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4" w:rsidRPr="00745CE7" w:rsidRDefault="00F50C04" w:rsidP="00F50C04">
      <w:pPr>
        <w:pStyle w:val="Nagwek"/>
        <w:keepNext w:val="0"/>
        <w:tabs>
          <w:tab w:val="clear" w:pos="720"/>
        </w:tabs>
        <w:spacing w:line="360" w:lineRule="auto"/>
        <w:ind w:left="0" w:firstLine="0"/>
        <w:jc w:val="righ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745CE7">
        <w:rPr>
          <w:rFonts w:ascii="Times New Roman" w:hAnsi="Times New Roman"/>
          <w:i/>
          <w:iCs/>
          <w:color w:val="000000" w:themeColor="text1"/>
          <w:sz w:val="22"/>
          <w:szCs w:val="22"/>
        </w:rPr>
        <w:t>Załącznik nr 1 do SIWZ/</w:t>
      </w:r>
      <w:r w:rsidRPr="00745CE7">
        <w:rPr>
          <w:rFonts w:ascii="Times New Roman" w:hAnsi="Times New Roman"/>
          <w:i/>
          <w:iCs/>
          <w:color w:val="000000" w:themeColor="text1"/>
          <w:sz w:val="22"/>
          <w:szCs w:val="22"/>
        </w:rPr>
        <w:br/>
      </w:r>
      <w:bookmarkEnd w:id="0"/>
      <w:bookmarkEnd w:id="1"/>
      <w:bookmarkEnd w:id="2"/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b/>
          <w:color w:val="000000" w:themeColor="text1"/>
          <w:sz w:val="22"/>
          <w:szCs w:val="22"/>
        </w:rPr>
      </w:pPr>
    </w:p>
    <w:p w:rsidR="00F50C04" w:rsidRPr="00565F7C" w:rsidRDefault="00F50C04" w:rsidP="00F50C04">
      <w:pPr>
        <w:pStyle w:val="Tekstpodstawowy3"/>
        <w:spacing w:after="0" w:line="360" w:lineRule="auto"/>
        <w:jc w:val="center"/>
        <w:rPr>
          <w:b/>
          <w:color w:val="000000" w:themeColor="text1"/>
          <w:sz w:val="22"/>
          <w:szCs w:val="22"/>
        </w:rPr>
      </w:pPr>
      <w:r w:rsidRPr="00565F7C">
        <w:rPr>
          <w:b/>
          <w:color w:val="000000" w:themeColor="text1"/>
          <w:sz w:val="22"/>
          <w:szCs w:val="22"/>
        </w:rPr>
        <w:t>SZCZEGÓŁOWY OPIS PRZEDMIOTU ZAMÓWIENIA</w:t>
      </w:r>
    </w:p>
    <w:p w:rsidR="00F50C04" w:rsidRPr="00565F7C" w:rsidRDefault="00F50C04" w:rsidP="00F50C04">
      <w:pPr>
        <w:jc w:val="both"/>
        <w:rPr>
          <w:rFonts w:eastAsia="Calibri"/>
          <w:sz w:val="22"/>
          <w:szCs w:val="22"/>
          <w:lang w:eastAsia="en-US"/>
        </w:rPr>
      </w:pPr>
      <w:bookmarkStart w:id="3" w:name="_Toc251331033"/>
    </w:p>
    <w:p w:rsidR="00F50C04" w:rsidRPr="00565F7C" w:rsidRDefault="00F50C04" w:rsidP="00F50C04">
      <w:pPr>
        <w:rPr>
          <w:b/>
          <w:i/>
          <w:iCs/>
          <w:sz w:val="22"/>
          <w:szCs w:val="22"/>
          <w:lang w:eastAsia="ar-SA"/>
        </w:rPr>
      </w:pPr>
      <w:r w:rsidRPr="00565F7C">
        <w:rPr>
          <w:rFonts w:eastAsia="Calibri"/>
          <w:b/>
          <w:bCs/>
          <w:color w:val="000000"/>
          <w:sz w:val="22"/>
          <w:szCs w:val="22"/>
          <w:lang w:eastAsia="en-US"/>
        </w:rPr>
        <w:t>Zakup systemu klasy "SIEM", wraz z kompletem niezbędnych licencji oraz usług, w modelu tradycyjnym z wykorzystaniem infrastruktury Zamawiającego</w:t>
      </w:r>
    </w:p>
    <w:p w:rsidR="00F50C04" w:rsidRPr="00671988" w:rsidRDefault="00F50C04" w:rsidP="00F50C04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71988">
        <w:rPr>
          <w:rFonts w:ascii="Arial" w:eastAsia="Calibri" w:hAnsi="Arial" w:cs="Arial"/>
          <w:sz w:val="22"/>
          <w:szCs w:val="22"/>
          <w:lang w:eastAsia="en-US"/>
        </w:rPr>
        <w:t>SZCZEGÓŁOWY OPIS PRZEDMIOTU ZAMÓWIENIA</w:t>
      </w:r>
    </w:p>
    <w:p w:rsidR="00F50C04" w:rsidRPr="00671988" w:rsidRDefault="00F50C04" w:rsidP="00F50C0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3"/>
        </w:numPr>
        <w:spacing w:before="0" w:after="33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Przedmiot zamówienia obejmuje: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7"/>
        </w:numPr>
        <w:spacing w:before="0" w:after="33" w:line="360" w:lineRule="auto"/>
        <w:ind w:left="709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Sprzedaż i dostawę licencji dla oprogramowania klasy „SIEM” oraz wsparcia producenta przez okres obowiązywania umowy, tj. 18 miesi</w:t>
      </w:r>
      <w:r>
        <w:rPr>
          <w:rFonts w:cs="Times New Roman"/>
          <w:b w:val="0"/>
          <w:szCs w:val="22"/>
          <w:lang w:val="pl-PL"/>
        </w:rPr>
        <w:t>ęcy</w:t>
      </w:r>
      <w:r w:rsidRPr="002C2AA1">
        <w:rPr>
          <w:rFonts w:cs="Times New Roman"/>
          <w:b w:val="0"/>
          <w:szCs w:val="22"/>
        </w:rPr>
        <w:t xml:space="preserve">, w modelu tradycyjnym na istniejącej infrastrukturze Zamawiającego. 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7"/>
        </w:numPr>
        <w:spacing w:before="0" w:after="33" w:line="360" w:lineRule="auto"/>
        <w:ind w:left="709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Dostosowanie istniejącej infrastruktury Zamawiającego do zaproponowanego Rozwiązania.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7"/>
        </w:numPr>
        <w:spacing w:before="0" w:after="33" w:line="360" w:lineRule="auto"/>
        <w:ind w:left="709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>Przeprowadzenie przez Wykonawcę wdrożenia oferowanego Rozwiązania, w terminie wskazanym w ofercie.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7"/>
        </w:numPr>
        <w:spacing w:before="0" w:after="33" w:line="360" w:lineRule="auto"/>
        <w:ind w:left="709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Przeprowadzenie przez Wykonawcę warsztatowego przekazania wiedzy dla co najmniej 2 (dwóch) osób, którego zakres obejmuje;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7"/>
        </w:numPr>
        <w:spacing w:before="0" w:after="33" w:line="360" w:lineRule="auto"/>
        <w:ind w:left="1134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Architekturę i konfigurację oprogramowania klasy SIEM,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7"/>
        </w:numPr>
        <w:spacing w:before="0" w:after="33" w:line="360" w:lineRule="auto"/>
        <w:ind w:left="1134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Administrowanie systemem klasy SIEM,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7"/>
        </w:numPr>
        <w:spacing w:before="0" w:after="33" w:line="360" w:lineRule="auto"/>
        <w:ind w:left="1134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Użytkowanie systemu klasy SIEM.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7"/>
        </w:numPr>
        <w:spacing w:before="0" w:after="33" w:line="360" w:lineRule="auto"/>
        <w:ind w:left="709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>Świadczenie serwisu i wsparcia technicznego Wykonawcy dla oprogramowania przez okres 18 miesięcy od dnia podpisania umowy.</w:t>
      </w:r>
    </w:p>
    <w:p w:rsidR="00F50C04" w:rsidRPr="002C2AA1" w:rsidRDefault="00F50C04" w:rsidP="00F50C04">
      <w:pPr>
        <w:spacing w:after="33" w:line="360" w:lineRule="auto"/>
        <w:jc w:val="both"/>
        <w:rPr>
          <w:sz w:val="22"/>
          <w:szCs w:val="22"/>
        </w:rPr>
      </w:pP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3"/>
        </w:numPr>
        <w:spacing w:before="0" w:after="33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Wymagania dotyczące dostawy oprogramowania oraz licencji: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8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Dostawa musi zostać zrealizowana w terminie do 10 dni kalendarzowych od dnia podpisania Umowy.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8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Koszty dostawy (w tym koszty opakowania, ubezpieczenia, transportu) ponosi Wykonawca.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8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 xml:space="preserve">Wykonawca zobowiązuje się dostarczyć wymagane oprogramowanie oraz licencje pochodzące z legalnego źródła, zakupione w autoryzowanym kanale sprzedaży producenta w Polsce i objęte standardowym pakietem  usług gwarancyjnych świadczonych przez sieć serwisową producenta na terenie Polski.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8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Dostawa, instalacja, konfiguracja oprogramowania, aplikacji, modułów wymaganych do zbudowania zaoferowanego Systemu, musi być zgodna z wymaganymi funkcjonalnościami oraz oczekiwaniami Zamawiającego.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8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Dostawa, instalacja, licencji wymaganych do poprawnej pracy Systemu, musi być zgodna z wymaganymi funkcjonalnościami, przy minimalnym zapewnieniu wielkości gromadzonych logów/danych na poziomie 50 GB dziennie.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8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Zamówione licencje muszą być dostarczone do Zamawiającego w postaci wygenerowanych na stronie producenta plików licencyjnych lub w formie plików wygenerowanych i przesłanych przez Wykonawcę na wskazany przez Zamawiającego adres e-mail. </w:t>
      </w:r>
    </w:p>
    <w:p w:rsidR="00F50C04" w:rsidRPr="002C2AA1" w:rsidRDefault="00F50C04" w:rsidP="00F50C04">
      <w:pPr>
        <w:spacing w:after="33" w:line="360" w:lineRule="auto"/>
        <w:ind w:left="341"/>
        <w:jc w:val="both"/>
        <w:rPr>
          <w:sz w:val="22"/>
          <w:szCs w:val="22"/>
        </w:rPr>
      </w:pP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3"/>
        </w:numPr>
        <w:spacing w:before="0" w:after="33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Wymagania dot. zakresu usług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9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Wdrożenie zaoferowanego Systemu, na infrastrukturze dostępnej u Zamawiającego, zgodnie z zakładanymi funkcjonalnościami jak i specyfikacją techniczną Zamawiającego. Niezbędne zasoby dla wdrożenia Systemu na posiadanej platformie </w:t>
      </w:r>
      <w:proofErr w:type="spellStart"/>
      <w:r w:rsidRPr="002C2AA1">
        <w:rPr>
          <w:rFonts w:cs="Times New Roman"/>
          <w:b w:val="0"/>
          <w:szCs w:val="22"/>
        </w:rPr>
        <w:t>VMware</w:t>
      </w:r>
      <w:proofErr w:type="spellEnd"/>
      <w:r w:rsidRPr="002C2AA1">
        <w:rPr>
          <w:rFonts w:cs="Times New Roman"/>
          <w:b w:val="0"/>
          <w:szCs w:val="22"/>
        </w:rPr>
        <w:t xml:space="preserve"> zapewni Zamawiający.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9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Opracowanie dokumentacji powykonawczej będącej częścią wdrożenia Systemu. Wymagania dotyczące sposobu i zakresu przygotowywanej dokumentacji przekazane zostaną Wykonawcy po podpisaniu umowy.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9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Warsztatowe przekazanie wiedzy zgodnie ze specyfikacją Zamawiającego.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9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Świadczenie serwisu i wsparcia technicznego Wykonawcy, przez okres 18 miesięcy, od dnia podpisania umowy.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9"/>
        </w:numPr>
        <w:spacing w:before="0" w:after="33" w:line="360" w:lineRule="auto"/>
        <w:ind w:left="851" w:hanging="502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r w:rsidRPr="002C2AA1">
        <w:rPr>
          <w:rFonts w:cs="Times New Roman"/>
          <w:b w:val="0"/>
          <w:szCs w:val="22"/>
        </w:rPr>
        <w:t xml:space="preserve">Usługa wsparcia technicznego producenta świadczona przez okres 18 miesięcy, od dnia podpisania umowy.  </w:t>
      </w:r>
    </w:p>
    <w:p w:rsidR="00F50C04" w:rsidRPr="002C2AA1" w:rsidRDefault="00F50C04" w:rsidP="00F50C04">
      <w:pPr>
        <w:spacing w:after="33" w:line="360" w:lineRule="auto"/>
        <w:jc w:val="both"/>
        <w:rPr>
          <w:bCs/>
          <w:sz w:val="22"/>
          <w:szCs w:val="22"/>
        </w:rPr>
      </w:pPr>
      <w:r w:rsidRPr="002C2AA1">
        <w:rPr>
          <w:bCs/>
          <w:sz w:val="22"/>
          <w:szCs w:val="22"/>
        </w:rPr>
        <w:t>`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3"/>
        </w:numPr>
        <w:spacing w:before="0" w:after="33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Wymagana funkcjonalność systemu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 xml:space="preserve">System nie może posiadać ograniczeń w postaci ilości urządzeń, z których pobierane są logi, jak również liczby źródeł generowanych logów.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zapewniać wydajność </w:t>
      </w:r>
      <w:proofErr w:type="spellStart"/>
      <w:r w:rsidRPr="002C2AA1">
        <w:rPr>
          <w:rFonts w:cs="Times New Roman"/>
          <w:b w:val="0"/>
          <w:szCs w:val="22"/>
        </w:rPr>
        <w:t>parsowania</w:t>
      </w:r>
      <w:proofErr w:type="spellEnd"/>
      <w:r w:rsidRPr="002C2AA1">
        <w:rPr>
          <w:rFonts w:cs="Times New Roman"/>
          <w:b w:val="0"/>
          <w:szCs w:val="22"/>
        </w:rPr>
        <w:t xml:space="preserve"> logów, których wielkość dochodzi do 50 GB oraz dla których częstość zdarzeń na sekundę (EPS) może dochodzić do 30000 EPS.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Zaoferowany System nie może blokować/odrzucać logów/danych w przypadku przekroczenia dziennego limitu danych (w odniesieniu do wykorzystywanych w danym momencie licencji), jak również otrzymywanych zdarzeń na sekundę (EPS).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co najmniej półroczne przechowywanie gromadzonych logów oraz ich wydajną analizę na co najmniej 12TB danych.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zapewnić mechanizm identyfikacji zapisywanych danych, który pozwoli na unikanie duplikacji danych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 musi utrzymywać repozytorium logów z możliwością ich przeglądania w formie rzeczywistej (surowej - </w:t>
      </w:r>
      <w:proofErr w:type="spellStart"/>
      <w:r w:rsidRPr="002C2AA1">
        <w:rPr>
          <w:rFonts w:cs="Times New Roman"/>
          <w:b w:val="0"/>
          <w:szCs w:val="22"/>
        </w:rPr>
        <w:t>raw</w:t>
      </w:r>
      <w:proofErr w:type="spellEnd"/>
      <w:r w:rsidRPr="002C2AA1">
        <w:rPr>
          <w:rFonts w:cs="Times New Roman"/>
          <w:b w:val="0"/>
          <w:szCs w:val="22"/>
        </w:rPr>
        <w:t>) oraz udostępniać użytkownikowi dane w formie znormalizowanej (z uwzględnieniem znaczenia poszczególnych zmiennych/pól logu).  Dostęp do danych w formie rzeczywistej jak i znormalizowanej musi być możliwe w oparciu o te same narzędzia.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Wyszukiwanie danych musi być możliwe z wykorzystaniem filtrów opartych o dane znormalizowane np. zapytanie o konkretny adres IP występujący jako adres źródłowy połączeń. System musi również pozwalać na wyszukiwanie danych w oparciu o wyrażenia regularne zastosowane wobec całego logu jak również pojedynczych pól. 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analizować zdarzenia w oparciu o znaczniki czasu zawarte </w:t>
      </w:r>
      <w:r w:rsidRPr="002C2AA1">
        <w:rPr>
          <w:rFonts w:cs="Times New Roman"/>
          <w:b w:val="0"/>
          <w:szCs w:val="22"/>
        </w:rPr>
        <w:br/>
        <w:t xml:space="preserve">w oryginalnych logach jeśli tylko są dostępne.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tworzenie własnych, nieprzewidzianych przez producenta funkcjonalności, związanych z analizą danych obejmującą: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mechanizmy pobierania danych,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raporty, </w:t>
      </w:r>
      <w:proofErr w:type="spellStart"/>
      <w:r w:rsidRPr="002C2AA1">
        <w:rPr>
          <w:rFonts w:cs="Times New Roman"/>
          <w:b w:val="0"/>
          <w:szCs w:val="22"/>
        </w:rPr>
        <w:t>dashboardy</w:t>
      </w:r>
      <w:proofErr w:type="spellEnd"/>
      <w:r w:rsidRPr="002C2AA1">
        <w:rPr>
          <w:rFonts w:cs="Times New Roman"/>
          <w:b w:val="0"/>
          <w:szCs w:val="22"/>
        </w:rPr>
        <w:t xml:space="preserve"> i formularze,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nowe funkcje analityczne,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nowe sposoby wizualizacji,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 xml:space="preserve">mechanizmy powiadamiania, w tym dwukierunkowe inne niż przewidział producent.  </w:t>
      </w:r>
    </w:p>
    <w:p w:rsidR="00F50C04" w:rsidRPr="002C2AA1" w:rsidRDefault="00F50C04" w:rsidP="00F50C04">
      <w:pPr>
        <w:spacing w:line="360" w:lineRule="auto"/>
        <w:ind w:left="1080"/>
        <w:jc w:val="both"/>
        <w:rPr>
          <w:sz w:val="22"/>
          <w:szCs w:val="22"/>
        </w:rPr>
      </w:pPr>
      <w:r w:rsidRPr="002C2AA1">
        <w:rPr>
          <w:sz w:val="22"/>
          <w:szCs w:val="22"/>
        </w:rPr>
        <w:t>Realizacja tych funkcjonalności nie może wymagać konieczności angażowania producenta.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Musi istnieć możliwość tworzenie interaktywnych </w:t>
      </w:r>
      <w:proofErr w:type="spellStart"/>
      <w:r w:rsidRPr="002C2AA1">
        <w:rPr>
          <w:rFonts w:cs="Times New Roman"/>
          <w:b w:val="0"/>
          <w:szCs w:val="22"/>
        </w:rPr>
        <w:t>dashboardów</w:t>
      </w:r>
      <w:proofErr w:type="spellEnd"/>
      <w:r w:rsidRPr="002C2AA1">
        <w:rPr>
          <w:rFonts w:cs="Times New Roman"/>
          <w:b w:val="0"/>
          <w:szCs w:val="22"/>
        </w:rPr>
        <w:t xml:space="preserve"> zawierających elementy interfejsu użytkownika takie, jak np. pola tekstowe, listy wyboru, </w:t>
      </w:r>
      <w:proofErr w:type="spellStart"/>
      <w:r w:rsidRPr="002C2AA1">
        <w:rPr>
          <w:rFonts w:cs="Times New Roman"/>
          <w:b w:val="0"/>
          <w:szCs w:val="22"/>
        </w:rPr>
        <w:t>checkbox</w:t>
      </w:r>
      <w:proofErr w:type="spellEnd"/>
      <w:r w:rsidRPr="002C2AA1">
        <w:rPr>
          <w:rFonts w:cs="Times New Roman"/>
          <w:b w:val="0"/>
          <w:szCs w:val="22"/>
        </w:rPr>
        <w:t xml:space="preserve"> itp.  pozwalające na parametryzacje wyświetlanych informacji. Musi istnieć możliwość tworzenie ich bez konieczności programowania (z wykorzystaniem narzędzi graficznych).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integrację danych gromadzonych z różnych źródeł: aplikacji, baz użytkowników, w tym katalogu Active Directory. Dane powinny być dostępne jako spójna informacja na poziomie interfejsu analitycznego systemu.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2" w:hanging="635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Komunikacja użytkownika z Systemem musi odbywać się przy użyciu przeglądarki internetowej (wsparcie dla co najmniej: Microsoft Edge, </w:t>
      </w:r>
      <w:proofErr w:type="spellStart"/>
      <w:r w:rsidRPr="002C2AA1">
        <w:rPr>
          <w:rFonts w:cs="Times New Roman"/>
          <w:b w:val="0"/>
          <w:szCs w:val="22"/>
        </w:rPr>
        <w:t>Firefox</w:t>
      </w:r>
      <w:proofErr w:type="spellEnd"/>
      <w:r w:rsidRPr="002C2AA1">
        <w:rPr>
          <w:rFonts w:cs="Times New Roman"/>
          <w:b w:val="0"/>
          <w:szCs w:val="22"/>
        </w:rPr>
        <w:t xml:space="preserve">, Chrome). Nie jest dopuszczalne wymaganie instalacji jakiegokolwiek dedykowanego oprogramowania klienckiego na stacjach roboczych użytkowników, w tym wtyczek i środowisk uruchomieniowych w rodzaju Adobe Flash, Java lub Microsoft Silverlight.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2" w:hanging="635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Do celów administracyjnych dopuszczalne jest wymaganie zdalnego dostępu do konsoli systemu operacyjnego serwera przy użyciu standardowych narzędzi, takich klient SSH lub RDP.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powinien wspierać Role </w:t>
      </w:r>
      <w:proofErr w:type="spellStart"/>
      <w:r w:rsidRPr="002C2AA1">
        <w:rPr>
          <w:rFonts w:cs="Times New Roman"/>
          <w:b w:val="0"/>
          <w:szCs w:val="22"/>
        </w:rPr>
        <w:t>Based</w:t>
      </w:r>
      <w:proofErr w:type="spellEnd"/>
      <w:r w:rsidRPr="002C2AA1">
        <w:rPr>
          <w:rFonts w:cs="Times New Roman"/>
          <w:b w:val="0"/>
          <w:szCs w:val="22"/>
        </w:rPr>
        <w:t xml:space="preserve"> Access Control (RBAC), umożliwiając precyzyjne nadawanie uprawnień dla administratorów, w zakresie monitorowanego obszaru systemu informatycznego oraz dostępnych operacji w systemie zarządzania. Tożsamość administratorów musi być weryfikowana poprzez lokalne konto oraz zewnętrzne systemy uwierzytelniania co najmniej LDAP lub Active Directory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pobieranie logów z co najmniej następującymi protokołami: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proofErr w:type="spellStart"/>
      <w:r w:rsidRPr="002C2AA1">
        <w:rPr>
          <w:rFonts w:cs="Times New Roman"/>
          <w:b w:val="0"/>
          <w:szCs w:val="22"/>
        </w:rPr>
        <w:t>syslog</w:t>
      </w:r>
      <w:proofErr w:type="spellEnd"/>
      <w:r w:rsidRPr="002C2AA1">
        <w:rPr>
          <w:rFonts w:cs="Times New Roman"/>
          <w:b w:val="0"/>
          <w:szCs w:val="22"/>
        </w:rPr>
        <w:t xml:space="preserve"> UDP/TCP,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trap SNMP,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 xml:space="preserve">logi i informacje przechowywane w bazach danych. Nie mniej niż Oracle, MS SQL, MySQL, </w:t>
      </w:r>
      <w:proofErr w:type="spellStart"/>
      <w:r w:rsidRPr="002C2AA1">
        <w:rPr>
          <w:rFonts w:cs="Times New Roman"/>
          <w:b w:val="0"/>
          <w:szCs w:val="22"/>
        </w:rPr>
        <w:t>PostgreSQL</w:t>
      </w:r>
      <w:proofErr w:type="spellEnd"/>
      <w:r w:rsidRPr="002C2AA1">
        <w:rPr>
          <w:rFonts w:cs="Times New Roman"/>
          <w:b w:val="0"/>
          <w:szCs w:val="22"/>
        </w:rPr>
        <w:t xml:space="preserve">. Musi istnieć możliwość instalacji sterowników do innych typów baz danych w standardzie JDBC lub ODBC (alternatywnie),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pliki tekstowe,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WMI,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  <w:lang w:val="en-US"/>
        </w:rPr>
      </w:pPr>
      <w:proofErr w:type="spellStart"/>
      <w:r w:rsidRPr="002C2AA1">
        <w:rPr>
          <w:rFonts w:cs="Times New Roman"/>
          <w:b w:val="0"/>
          <w:szCs w:val="22"/>
          <w:lang w:val="en-US"/>
        </w:rPr>
        <w:t>NetFlow</w:t>
      </w:r>
      <w:proofErr w:type="spellEnd"/>
      <w:r w:rsidRPr="002C2AA1">
        <w:rPr>
          <w:rFonts w:cs="Times New Roman"/>
          <w:b w:val="0"/>
          <w:szCs w:val="22"/>
          <w:lang w:val="en-US"/>
        </w:rPr>
        <w:t xml:space="preserve"> v5 </w:t>
      </w:r>
      <w:proofErr w:type="spellStart"/>
      <w:r w:rsidRPr="002C2AA1">
        <w:rPr>
          <w:rFonts w:cs="Times New Roman"/>
          <w:b w:val="0"/>
          <w:szCs w:val="22"/>
          <w:lang w:val="en-US"/>
        </w:rPr>
        <w:t>i</w:t>
      </w:r>
      <w:proofErr w:type="spellEnd"/>
      <w:r w:rsidRPr="002C2AA1">
        <w:rPr>
          <w:rFonts w:cs="Times New Roman"/>
          <w:b w:val="0"/>
          <w:szCs w:val="22"/>
          <w:lang w:val="en-US"/>
        </w:rPr>
        <w:t xml:space="preserve"> v9, </w:t>
      </w:r>
      <w:proofErr w:type="spellStart"/>
      <w:r w:rsidRPr="002C2AA1">
        <w:rPr>
          <w:rFonts w:cs="Times New Roman"/>
          <w:b w:val="0"/>
          <w:szCs w:val="22"/>
          <w:lang w:val="en-US"/>
        </w:rPr>
        <w:t>sFlow</w:t>
      </w:r>
      <w:proofErr w:type="spellEnd"/>
      <w:r w:rsidRPr="002C2AA1">
        <w:rPr>
          <w:rFonts w:cs="Times New Roman"/>
          <w:b w:val="0"/>
          <w:szCs w:val="22"/>
          <w:lang w:val="en-US"/>
        </w:rPr>
        <w:t xml:space="preserve">, </w:t>
      </w:r>
      <w:proofErr w:type="spellStart"/>
      <w:r w:rsidRPr="002C2AA1">
        <w:rPr>
          <w:rFonts w:cs="Times New Roman"/>
          <w:b w:val="0"/>
          <w:szCs w:val="22"/>
          <w:lang w:val="en-US"/>
        </w:rPr>
        <w:t>jFlow</w:t>
      </w:r>
      <w:proofErr w:type="spellEnd"/>
      <w:r w:rsidRPr="002C2AA1">
        <w:rPr>
          <w:rFonts w:cs="Times New Roman"/>
          <w:b w:val="0"/>
          <w:szCs w:val="22"/>
          <w:lang w:val="en-US"/>
        </w:rPr>
        <w:t>, IPFIX.</w:t>
      </w:r>
    </w:p>
    <w:p w:rsidR="00F50C04" w:rsidRPr="002C2AA1" w:rsidRDefault="00F50C04" w:rsidP="00F50C04">
      <w:pPr>
        <w:spacing w:line="360" w:lineRule="auto"/>
        <w:ind w:left="1080"/>
        <w:jc w:val="both"/>
        <w:rPr>
          <w:sz w:val="22"/>
          <w:szCs w:val="22"/>
        </w:rPr>
      </w:pPr>
      <w:r w:rsidRPr="002C2AA1">
        <w:rPr>
          <w:sz w:val="22"/>
          <w:szCs w:val="22"/>
        </w:rPr>
        <w:t>Pobieranie danych z ww. protokołów musi być możliwe bez wykorzystania agenta dla monitorowanych urządzeń i serwerów.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System musi umożliwiać stosowanie agentów na monitorowanych serwerach i stacjach roboczych. Agent musi również umożliwiać pobieranie informacji zarówno z systemu, na którym został zainstalowany, jak również z zewnętrznych systemów (np. w celu obsłużenia  logów  w strefach DMZ lub lokalizacjach zdalnych). Konfiguracja  agenta, po podłączeniu do serwera zarządzającego musi odbywać się centralnie. Agent musi zapewniać możliwość szyfrowania i uwierzytelniania komunikacji z serwerem centralnym. Agent musi mieć możliwość równoważenia obciążenia (wysyłanych danych) pomiędzy kilka serwerów centralnych rozwiązań działających w klastrze lub niezależnie.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posiadać interfejs programowania aplikacji (API) w postaci bibliotek programistycznych dla języków: Java, </w:t>
      </w:r>
      <w:proofErr w:type="spellStart"/>
      <w:r w:rsidRPr="002C2AA1">
        <w:rPr>
          <w:rFonts w:cs="Times New Roman"/>
          <w:b w:val="0"/>
          <w:szCs w:val="22"/>
        </w:rPr>
        <w:t>Python</w:t>
      </w:r>
      <w:proofErr w:type="spellEnd"/>
      <w:r w:rsidRPr="002C2AA1">
        <w:rPr>
          <w:rFonts w:cs="Times New Roman"/>
          <w:b w:val="0"/>
          <w:szCs w:val="22"/>
        </w:rPr>
        <w:t xml:space="preserve">, JavaScript, PHP, </w:t>
      </w:r>
      <w:proofErr w:type="spellStart"/>
      <w:r w:rsidRPr="002C2AA1">
        <w:rPr>
          <w:rFonts w:cs="Times New Roman"/>
          <w:b w:val="0"/>
          <w:szCs w:val="22"/>
        </w:rPr>
        <w:t>Ruby</w:t>
      </w:r>
      <w:proofErr w:type="spellEnd"/>
      <w:r w:rsidRPr="002C2AA1">
        <w:rPr>
          <w:rFonts w:cs="Times New Roman"/>
          <w:b w:val="0"/>
          <w:szCs w:val="22"/>
        </w:rPr>
        <w:t xml:space="preserve"> oraz C#.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2" w:hanging="635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pozyskiwanie danych z nasłuchu sieci. Zbierane informacje muszą obejmować wartości wszystkich nagłówków połączeń do warstwy 4 ISO/OSI, oraz do warstwy 7, dla następujących protokołów: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DHCP,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DNS,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HTTP,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IMAP,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SIP,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SMB,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SMTP. </w:t>
      </w:r>
    </w:p>
    <w:p w:rsidR="00F50C04" w:rsidRPr="002C2AA1" w:rsidRDefault="00F50C04" w:rsidP="00F50C04">
      <w:pPr>
        <w:spacing w:line="360" w:lineRule="auto"/>
        <w:ind w:left="1080"/>
        <w:jc w:val="both"/>
        <w:rPr>
          <w:sz w:val="22"/>
          <w:szCs w:val="22"/>
        </w:rPr>
      </w:pPr>
      <w:r w:rsidRPr="002C2AA1">
        <w:rPr>
          <w:sz w:val="22"/>
          <w:szCs w:val="22"/>
        </w:rPr>
        <w:t>Prowadzenie nasłuchu musi być możliwe z dedykowanego serwera, jak również musi być możliwe z agenta zainstalowanego na stacji roboczej lub serwerze.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>System musi posiadać udokumentowany interfejs REST (</w:t>
      </w:r>
      <w:proofErr w:type="spellStart"/>
      <w:r w:rsidRPr="002C2AA1">
        <w:rPr>
          <w:rFonts w:cs="Times New Roman"/>
          <w:b w:val="0"/>
          <w:szCs w:val="22"/>
        </w:rPr>
        <w:t>Representational</w:t>
      </w:r>
      <w:proofErr w:type="spellEnd"/>
      <w:r w:rsidRPr="002C2AA1">
        <w:rPr>
          <w:rFonts w:cs="Times New Roman"/>
          <w:b w:val="0"/>
          <w:szCs w:val="22"/>
        </w:rPr>
        <w:t xml:space="preserve"> </w:t>
      </w:r>
      <w:proofErr w:type="spellStart"/>
      <w:r w:rsidRPr="002C2AA1">
        <w:rPr>
          <w:rFonts w:cs="Times New Roman"/>
          <w:b w:val="0"/>
          <w:szCs w:val="22"/>
        </w:rPr>
        <w:t>State</w:t>
      </w:r>
      <w:proofErr w:type="spellEnd"/>
      <w:r w:rsidRPr="002C2AA1">
        <w:rPr>
          <w:rFonts w:cs="Times New Roman"/>
          <w:b w:val="0"/>
          <w:szCs w:val="22"/>
        </w:rPr>
        <w:t xml:space="preserve"> Transfer) umożliwiający integrację z zewnętrznymi systemami teleinformatycznymi.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Mechanizm przechowywania logów/danych/zdarzeń wdrożonego rozwiązania musi uniemożliwiać nieupoważnione usunięcie całości lub części logów, danych, raportów i innych informacji oraz zapewniać dostęp do nich tylko dla uprawnionych, uwierzytelnionych użytkowników.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Przechowywane dane muszą być zabezpieczone przed modyfikacją przy wykorzystaniu metod kryptograficznych. Musi być możliwe przechowywanie danych zabezpieczających (skróty/podpisy) poza systemem.  Musi być możliwe znakowanie danych czasem.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Zaoferowany System musi umożliwiać Zamawiającemu skalowalność/rozbudowę architektury/infrastruktury w przypadku wzrostu wymagań wydajnościowych i pojemnościowych wynikających z przekazywania, gromadzenia oraz zwiększania szczegółowości poziomu logowanych zdarzeń (logów/danych).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Licencja Systemu nie może ograniczać liczby elementów gromadzących oraz analizujących logi.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Musi istnieć możliwość określenia szczegółowości zbieranych danych w zakresie wybranych protokołów, określonych pól protokołów (np. </w:t>
      </w:r>
      <w:proofErr w:type="spellStart"/>
      <w:r w:rsidRPr="002C2AA1">
        <w:rPr>
          <w:rFonts w:cs="Times New Roman"/>
          <w:b w:val="0"/>
          <w:szCs w:val="22"/>
        </w:rPr>
        <w:t>http_user_agent</w:t>
      </w:r>
      <w:proofErr w:type="spellEnd"/>
      <w:r w:rsidRPr="002C2AA1">
        <w:rPr>
          <w:rFonts w:cs="Times New Roman"/>
          <w:b w:val="0"/>
          <w:szCs w:val="22"/>
        </w:rPr>
        <w:t xml:space="preserve">) oraz opcjonalnie agregacji danych.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zapewnić nieprzerwaną kontynuację pracy w przypadku awarii jednego z centrum  przetwarzania danych lub dowolnego elementu infrastruktury tego Systemu.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posiadać oraz umożliwiać akcelerację często wykonywanych zapytań i raportów, tak aby automatycznie przyśpieszać wykonanie raportu obejmującego długie okresy czasu (np. 6 miesięcy). Akceleracja musi być dostępna zarówno dla raportów wbudowanych, jak i własnych definiowanych przez użytkownika.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Tabele i wykresy prezentowane na bazie dostarczonych logów/danych muszą posiadać funkcję </w:t>
      </w:r>
      <w:proofErr w:type="spellStart"/>
      <w:r w:rsidRPr="002C2AA1">
        <w:rPr>
          <w:rFonts w:cs="Times New Roman"/>
          <w:b w:val="0"/>
          <w:szCs w:val="22"/>
        </w:rPr>
        <w:t>drill</w:t>
      </w:r>
      <w:proofErr w:type="spellEnd"/>
      <w:r w:rsidRPr="002C2AA1">
        <w:rPr>
          <w:rFonts w:cs="Times New Roman"/>
          <w:b w:val="0"/>
          <w:szCs w:val="22"/>
        </w:rPr>
        <w:t xml:space="preserve">-down, tzn. po zaznaczeniu danej pozycji w tabeli lub wykresie interfejs powinien pokazywać odpowiadające im logi/dane.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Musi istnieć możliwość definiowania akcji typu </w:t>
      </w:r>
      <w:proofErr w:type="spellStart"/>
      <w:r w:rsidRPr="002C2AA1">
        <w:rPr>
          <w:rFonts w:cs="Times New Roman"/>
          <w:b w:val="0"/>
          <w:szCs w:val="22"/>
        </w:rPr>
        <w:t>drill</w:t>
      </w:r>
      <w:proofErr w:type="spellEnd"/>
      <w:r w:rsidRPr="002C2AA1">
        <w:rPr>
          <w:rFonts w:cs="Times New Roman"/>
          <w:b w:val="0"/>
          <w:szCs w:val="22"/>
        </w:rPr>
        <w:t xml:space="preserve"> down powiązanych z różnymi typami zdarzeń oraz pól. Dostępne akcje powinny obejmować zewnętrzny URL lub </w:t>
      </w:r>
      <w:r w:rsidRPr="002C2AA1">
        <w:rPr>
          <w:rFonts w:cs="Times New Roman"/>
          <w:b w:val="0"/>
          <w:szCs w:val="22"/>
        </w:rPr>
        <w:lastRenderedPageBreak/>
        <w:t>raport/</w:t>
      </w:r>
      <w:proofErr w:type="spellStart"/>
      <w:r w:rsidRPr="002C2AA1">
        <w:rPr>
          <w:rFonts w:cs="Times New Roman"/>
          <w:b w:val="0"/>
          <w:szCs w:val="22"/>
        </w:rPr>
        <w:t>dashboard</w:t>
      </w:r>
      <w:proofErr w:type="spellEnd"/>
      <w:r w:rsidRPr="002C2AA1">
        <w:rPr>
          <w:rFonts w:cs="Times New Roman"/>
          <w:b w:val="0"/>
          <w:szCs w:val="22"/>
        </w:rPr>
        <w:t xml:space="preserve"> w samym Systemie. Dla zewnętrznych URL musi istnieć możliwość przekazania parametru lub parametrów na podstawie wartości pól, których dotyczy akcja </w:t>
      </w:r>
      <w:proofErr w:type="spellStart"/>
      <w:r w:rsidRPr="002C2AA1">
        <w:rPr>
          <w:rFonts w:cs="Times New Roman"/>
          <w:b w:val="0"/>
          <w:szCs w:val="22"/>
        </w:rPr>
        <w:t>drilldown</w:t>
      </w:r>
      <w:proofErr w:type="spellEnd"/>
      <w:r w:rsidRPr="002C2AA1">
        <w:rPr>
          <w:rFonts w:cs="Times New Roman"/>
          <w:b w:val="0"/>
          <w:szCs w:val="22"/>
        </w:rPr>
        <w:t xml:space="preserve">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Rozwiązanie musi umożliwiać prezentację logu o zdarzeniu w interfejsie użytkownika w takiej formie, w jakiej ten log został przesłany do Rozwiązania.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automatycznie (tj. bez uprzedniego definiowania schematu danych wejściowych) analizować dane zdarzanie  (dzienniki systemowe w formie </w:t>
      </w:r>
      <w:proofErr w:type="spellStart"/>
      <w:r w:rsidRPr="002C2AA1">
        <w:rPr>
          <w:rFonts w:cs="Times New Roman"/>
          <w:b w:val="0"/>
          <w:szCs w:val="22"/>
        </w:rPr>
        <w:t>Syslog</w:t>
      </w:r>
      <w:proofErr w:type="spellEnd"/>
      <w:r w:rsidRPr="002C2AA1">
        <w:rPr>
          <w:rFonts w:cs="Times New Roman"/>
          <w:b w:val="0"/>
          <w:szCs w:val="22"/>
        </w:rPr>
        <w:t xml:space="preserve">, </w:t>
      </w:r>
      <w:proofErr w:type="spellStart"/>
      <w:r w:rsidRPr="002C2AA1">
        <w:rPr>
          <w:rFonts w:cs="Times New Roman"/>
          <w:b w:val="0"/>
          <w:szCs w:val="22"/>
        </w:rPr>
        <w:t>Netflow</w:t>
      </w:r>
      <w:proofErr w:type="spellEnd"/>
      <w:r w:rsidRPr="002C2AA1">
        <w:rPr>
          <w:rFonts w:cs="Times New Roman"/>
          <w:b w:val="0"/>
          <w:szCs w:val="22"/>
        </w:rPr>
        <w:t xml:space="preserve">, itp.) pod kątem zawartości i struktury danych. Wynikiem analizy powinny być  informacje mapowane w formacie łatwym do późniejszego wyszukiwania i analizy, np. w strukturach klucz-wartość.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Rozwiązanie powinno wspierać </w:t>
      </w:r>
      <w:proofErr w:type="spellStart"/>
      <w:r w:rsidRPr="002C2AA1">
        <w:rPr>
          <w:rFonts w:cs="Times New Roman"/>
          <w:b w:val="0"/>
          <w:szCs w:val="22"/>
        </w:rPr>
        <w:t>geolokalizację</w:t>
      </w:r>
      <w:proofErr w:type="spellEnd"/>
      <w:r w:rsidRPr="002C2AA1">
        <w:rPr>
          <w:rFonts w:cs="Times New Roman"/>
          <w:b w:val="0"/>
          <w:szCs w:val="22"/>
        </w:rPr>
        <w:t xml:space="preserve"> zdarzeń na bazie adresów IP. Dane </w:t>
      </w:r>
      <w:proofErr w:type="spellStart"/>
      <w:r w:rsidRPr="002C2AA1">
        <w:rPr>
          <w:rFonts w:cs="Times New Roman"/>
          <w:b w:val="0"/>
          <w:szCs w:val="22"/>
        </w:rPr>
        <w:t>geolokalizacyjne</w:t>
      </w:r>
      <w:proofErr w:type="spellEnd"/>
      <w:r w:rsidRPr="002C2AA1">
        <w:rPr>
          <w:rFonts w:cs="Times New Roman"/>
          <w:b w:val="0"/>
          <w:szCs w:val="22"/>
        </w:rPr>
        <w:t xml:space="preserve"> (np. kraj) dla zdarzeń mają służyć w narzędziu do prezentacji na mapie, jak również umożliwiać ich wykorzystanie w wyszukiwaniu wartości pól oraz w regułach korelacyjnych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Rozwiązanie musi umożliwiać analizę standardowych logów infrastrukturalnych – generowanych przez systemy operacyjne, dostęp webowy, firewalle, urządzenia sieciowe (</w:t>
      </w:r>
      <w:proofErr w:type="spellStart"/>
      <w:r w:rsidRPr="002C2AA1">
        <w:rPr>
          <w:rFonts w:cs="Times New Roman"/>
          <w:b w:val="0"/>
          <w:szCs w:val="22"/>
        </w:rPr>
        <w:t>switche</w:t>
      </w:r>
      <w:proofErr w:type="spellEnd"/>
      <w:r w:rsidRPr="002C2AA1">
        <w:rPr>
          <w:rFonts w:cs="Times New Roman"/>
          <w:b w:val="0"/>
          <w:szCs w:val="22"/>
        </w:rPr>
        <w:t xml:space="preserve">, routery, </w:t>
      </w:r>
      <w:proofErr w:type="spellStart"/>
      <w:r w:rsidRPr="002C2AA1">
        <w:rPr>
          <w:rFonts w:cs="Times New Roman"/>
          <w:b w:val="0"/>
          <w:szCs w:val="22"/>
        </w:rPr>
        <w:t>loadbalancery</w:t>
      </w:r>
      <w:proofErr w:type="spellEnd"/>
      <w:r w:rsidRPr="002C2AA1">
        <w:rPr>
          <w:rFonts w:cs="Times New Roman"/>
          <w:b w:val="0"/>
          <w:szCs w:val="22"/>
        </w:rPr>
        <w:t xml:space="preserve"> itd.), systemy bezpieczeństwa IPS/IDS/ Application &amp; URL </w:t>
      </w:r>
      <w:proofErr w:type="spellStart"/>
      <w:r w:rsidRPr="002C2AA1">
        <w:rPr>
          <w:rFonts w:cs="Times New Roman"/>
          <w:b w:val="0"/>
          <w:szCs w:val="22"/>
        </w:rPr>
        <w:t>Filtering</w:t>
      </w:r>
      <w:proofErr w:type="spellEnd"/>
      <w:r w:rsidRPr="002C2AA1">
        <w:rPr>
          <w:rFonts w:cs="Times New Roman"/>
          <w:b w:val="0"/>
          <w:szCs w:val="22"/>
        </w:rPr>
        <w:t>/</w:t>
      </w:r>
      <w:proofErr w:type="spellStart"/>
      <w:r w:rsidRPr="002C2AA1">
        <w:rPr>
          <w:rFonts w:cs="Times New Roman"/>
          <w:b w:val="0"/>
          <w:szCs w:val="22"/>
        </w:rPr>
        <w:t>Anti</w:t>
      </w:r>
      <w:proofErr w:type="spellEnd"/>
      <w:r w:rsidRPr="002C2AA1">
        <w:rPr>
          <w:rFonts w:cs="Times New Roman"/>
          <w:b w:val="0"/>
          <w:szCs w:val="22"/>
        </w:rPr>
        <w:t>-Bot,  WAF,  IDM, DAM, itd.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Mechanizm pobierania logów/danych ze źródeł, powinien umożliwiać wstępną selekcję logów/danych przed wysłaniem ich do Systemu oraz/lub rozpoczęciem </w:t>
      </w:r>
      <w:proofErr w:type="spellStart"/>
      <w:r w:rsidRPr="002C2AA1">
        <w:rPr>
          <w:rFonts w:cs="Times New Roman"/>
          <w:b w:val="0"/>
          <w:szCs w:val="22"/>
        </w:rPr>
        <w:t>parsowania</w:t>
      </w:r>
      <w:proofErr w:type="spellEnd"/>
      <w:r w:rsidRPr="002C2AA1">
        <w:rPr>
          <w:rFonts w:cs="Times New Roman"/>
          <w:b w:val="0"/>
          <w:szCs w:val="22"/>
        </w:rPr>
        <w:t xml:space="preserve"> (bez konieczności rekonfiguracji poziomu logowania zdarzeń w źródle), w celu analizy tylko istotnych zdarzeń, jak również oszczędności wynikających z ograniczeń licencyjnych i wydajnościowych.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Rozwiązanie musi pozwalać na modyfikację mechanizmów klasyfikacji zdarzeń i normalizacji logów dostarczonych razem z produktem (otwarty kod dostarczonych mechanizmów normalizacji). Aktualizacje oprogramowania nie mogą nadpisywać ww. modyfikacji.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System musi umożliwiać zmianę sposobu normalizacji danych w trakcie używania systemu (np. dodanie nowych pól, zmianę znaczenia lub nazwy istniejących itp.).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obsługę logów w formacie XML bez konieczności tworzenie </w:t>
      </w:r>
      <w:proofErr w:type="spellStart"/>
      <w:r w:rsidRPr="002C2AA1">
        <w:rPr>
          <w:rFonts w:cs="Times New Roman"/>
          <w:b w:val="0"/>
          <w:szCs w:val="22"/>
        </w:rPr>
        <w:t>parserów</w:t>
      </w:r>
      <w:proofErr w:type="spellEnd"/>
      <w:r w:rsidRPr="002C2AA1">
        <w:rPr>
          <w:rFonts w:cs="Times New Roman"/>
          <w:b w:val="0"/>
          <w:szCs w:val="22"/>
        </w:rPr>
        <w:t xml:space="preserve">. Nazwy pól powinny być określone strukturą XML. System musi </w:t>
      </w:r>
      <w:r w:rsidRPr="002C2AA1">
        <w:rPr>
          <w:rFonts w:cs="Times New Roman"/>
          <w:b w:val="0"/>
          <w:szCs w:val="22"/>
        </w:rPr>
        <w:lastRenderedPageBreak/>
        <w:t xml:space="preserve">umożliwiać obsługę logów w formacje JSON bez konieczności tworzenie </w:t>
      </w:r>
      <w:proofErr w:type="spellStart"/>
      <w:r w:rsidRPr="002C2AA1">
        <w:rPr>
          <w:rFonts w:cs="Times New Roman"/>
          <w:b w:val="0"/>
          <w:szCs w:val="22"/>
        </w:rPr>
        <w:t>parserów</w:t>
      </w:r>
      <w:proofErr w:type="spellEnd"/>
      <w:r w:rsidRPr="002C2AA1">
        <w:rPr>
          <w:rFonts w:cs="Times New Roman"/>
          <w:b w:val="0"/>
          <w:szCs w:val="22"/>
        </w:rPr>
        <w:t>. Nazwy pól powinny być określone strukturą JSON.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obsługę logów w formacje CSV bez konieczności tworzenie </w:t>
      </w:r>
      <w:proofErr w:type="spellStart"/>
      <w:r w:rsidRPr="002C2AA1">
        <w:rPr>
          <w:rFonts w:cs="Times New Roman"/>
          <w:b w:val="0"/>
          <w:szCs w:val="22"/>
        </w:rPr>
        <w:t>parserów</w:t>
      </w:r>
      <w:proofErr w:type="spellEnd"/>
      <w:r w:rsidRPr="002C2AA1">
        <w:rPr>
          <w:rFonts w:cs="Times New Roman"/>
          <w:b w:val="0"/>
          <w:szCs w:val="22"/>
        </w:rPr>
        <w:t>. Nazwy pól powinny być wierszem nagłówkowym CSV. Musi istnieć możliwość obsługi różnych delimiterów (przecinek, kropka, średnik, tabulator itp.) oraz wartości pól w cudzysłowach.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System musi umożliwiać automatyczną normalizację logów zawierających w treści pary zmienna i wartość, np. „</w:t>
      </w:r>
      <w:proofErr w:type="spellStart"/>
      <w:r w:rsidRPr="002C2AA1">
        <w:rPr>
          <w:rFonts w:cs="Times New Roman"/>
          <w:b w:val="0"/>
          <w:szCs w:val="22"/>
        </w:rPr>
        <w:t>user</w:t>
      </w:r>
      <w:proofErr w:type="spellEnd"/>
      <w:r w:rsidRPr="002C2AA1">
        <w:rPr>
          <w:rFonts w:cs="Times New Roman"/>
          <w:b w:val="0"/>
          <w:szCs w:val="22"/>
        </w:rPr>
        <w:t>=</w:t>
      </w:r>
      <w:proofErr w:type="spellStart"/>
      <w:r w:rsidRPr="002C2AA1">
        <w:rPr>
          <w:rFonts w:cs="Times New Roman"/>
          <w:b w:val="0"/>
          <w:szCs w:val="22"/>
        </w:rPr>
        <w:t>jkowalski</w:t>
      </w:r>
      <w:proofErr w:type="spellEnd"/>
      <w:r w:rsidRPr="002C2AA1">
        <w:rPr>
          <w:rFonts w:cs="Times New Roman"/>
          <w:b w:val="0"/>
          <w:szCs w:val="22"/>
        </w:rPr>
        <w:t>” powinno tworzyć pole „</w:t>
      </w:r>
      <w:proofErr w:type="spellStart"/>
      <w:r w:rsidRPr="002C2AA1">
        <w:rPr>
          <w:rFonts w:cs="Times New Roman"/>
          <w:b w:val="0"/>
          <w:szCs w:val="22"/>
        </w:rPr>
        <w:t>user</w:t>
      </w:r>
      <w:proofErr w:type="spellEnd"/>
      <w:r w:rsidRPr="002C2AA1">
        <w:rPr>
          <w:rFonts w:cs="Times New Roman"/>
          <w:b w:val="0"/>
          <w:szCs w:val="22"/>
        </w:rPr>
        <w:t>” o wartości „</w:t>
      </w:r>
      <w:proofErr w:type="spellStart"/>
      <w:r w:rsidRPr="002C2AA1">
        <w:rPr>
          <w:rFonts w:cs="Times New Roman"/>
          <w:b w:val="0"/>
          <w:szCs w:val="22"/>
        </w:rPr>
        <w:t>jkowalski</w:t>
      </w:r>
      <w:proofErr w:type="spellEnd"/>
      <w:r w:rsidRPr="002C2AA1">
        <w:rPr>
          <w:rFonts w:cs="Times New Roman"/>
          <w:b w:val="0"/>
          <w:szCs w:val="22"/>
        </w:rPr>
        <w:t>”.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rozwiązywanie adresów IP do nazw hostów i na odwrót. 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Zaoferowany System musi umożliwiać wydajną pracę użytkownika przeglądającego zdarzenia i generującego raporty oraz samego Systemu, w szczególność </w:t>
      </w:r>
      <w:proofErr w:type="spellStart"/>
      <w:r w:rsidRPr="002C2AA1">
        <w:rPr>
          <w:rFonts w:cs="Times New Roman"/>
          <w:b w:val="0"/>
          <w:szCs w:val="22"/>
        </w:rPr>
        <w:t>parsowania</w:t>
      </w:r>
      <w:proofErr w:type="spellEnd"/>
      <w:r w:rsidRPr="002C2AA1">
        <w:rPr>
          <w:rFonts w:cs="Times New Roman"/>
          <w:b w:val="0"/>
          <w:szCs w:val="22"/>
        </w:rPr>
        <w:t xml:space="preserve"> danych których wielkość dochodzi do 50 GB dziennie.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Zaoferowany System musi umożliwiać </w:t>
      </w:r>
      <w:proofErr w:type="spellStart"/>
      <w:r w:rsidRPr="002C2AA1">
        <w:rPr>
          <w:rFonts w:cs="Times New Roman"/>
          <w:b w:val="0"/>
          <w:szCs w:val="22"/>
        </w:rPr>
        <w:t>parsowanie</w:t>
      </w:r>
      <w:proofErr w:type="spellEnd"/>
      <w:r w:rsidRPr="002C2AA1">
        <w:rPr>
          <w:rFonts w:cs="Times New Roman"/>
          <w:b w:val="0"/>
          <w:szCs w:val="22"/>
        </w:rPr>
        <w:t xml:space="preserve"> logów o długości co najmniej 10000 znaków oraz zawierających więcej niż jedna linię.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Zaoferowany System musi umożliwiać tworzenie bazy definicji formatów logów.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Proces odpowiedzialny za </w:t>
      </w:r>
      <w:proofErr w:type="spellStart"/>
      <w:r w:rsidRPr="002C2AA1">
        <w:rPr>
          <w:rFonts w:cs="Times New Roman"/>
          <w:b w:val="0"/>
          <w:szCs w:val="22"/>
        </w:rPr>
        <w:t>parsowania</w:t>
      </w:r>
      <w:proofErr w:type="spellEnd"/>
      <w:r w:rsidRPr="002C2AA1">
        <w:rPr>
          <w:rFonts w:cs="Times New Roman"/>
          <w:b w:val="0"/>
          <w:szCs w:val="22"/>
        </w:rPr>
        <w:t xml:space="preserve"> logów musi analizować poszczególne logi/dane, i wyszukiwać w nich istotne informacje o logowanym zdarzeniu, między innymi: data i czas zdarzenia, nazwa użytkownika, nazwa systemu logującego, nazwa/adres IP systemu, źródła logów, rodzaj zdarzenia (np. zalogowanie/wylogowanie/zablokowanie użytkownika, przepuszczenie/zablokowanie ruchu sieciowego, wykrycie szkodliwego kodu itp.).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automatycznie proponować definicje pól, dla poszczególnego typu logów wykorzystywanych do dalszej analizy oraz tworzyć statystyki występowania poszczególnych wartości tych pól.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System musi wyszukiwać czas zdarzenia (</w:t>
      </w:r>
      <w:proofErr w:type="spellStart"/>
      <w:r w:rsidRPr="002C2AA1">
        <w:rPr>
          <w:rFonts w:cs="Times New Roman"/>
          <w:b w:val="0"/>
          <w:szCs w:val="22"/>
        </w:rPr>
        <w:t>timestamp</w:t>
      </w:r>
      <w:proofErr w:type="spellEnd"/>
      <w:r w:rsidRPr="002C2AA1">
        <w:rPr>
          <w:rFonts w:cs="Times New Roman"/>
          <w:b w:val="0"/>
          <w:szCs w:val="22"/>
        </w:rPr>
        <w:t xml:space="preserve">) z analizowanego logu i wykorzystywać go do reguł korelacyjnych.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definiowanie pól za pomocą wyrażeń regularnych (REGEX).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w czasie rzeczywistym wyszukiwanie zdarzeń w logach/danych o zadanych wartościach pól, w oparciu o wyrażenia regularne (REGEX).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>System musi umożliwiać przeglądanie (w jednej konsoli systemu) w czasie rzeczywistym, logów pobieranych/dostarczanych do Systemu w celu uniknięcia konieczności logowania się do każdego monitorowanego systemu osobno, w celu sprawdzenia statusu połączenia (przepuszczone, zablokowane). Filtrowanie w czasie rzeczywistym musi dopuszczać wyszukiwanie informacji za pomocą wyrażeń regularnych (REGEX).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tworzenie alertów/powiadomień po wykryciu zdarzenia wynikającego z korelacji danych, wykonanych przez regułę korelacyjną.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tworzenie reguł korelacyjnych na bazie parsowanych logów/danych z różnych źródeł.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System musi umożliwiać tworzenie reguł korelacyjnych przy użyciu zarówno narzędzi graficznych GUI, jak języka zapytań charakterystycznego dla danej Systemu.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System musi umożliwiać tworzenie reguł korelacyjnych o długim okresie działania (czas pomiędzy najstarszym, a najnowszym zdarzeniem w ramach grupy zdarzeń powiązanych ze sobą). Okres ten nie może być ograniczany żadnymi innymi limitami, poza dostępnością danych w Systemie.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Musi istnieć możliwość zastosowania bez modyfikacji reguł korelacyjnych dla danych historycznych, w celu wykrycia podobnych zdarzeń w przeszłości.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Rozwiązanie musi umożliwiać wykrywanie sytuacji niestandardowej (anomalii) niezgodnej z poprzednio zarejestrowanym wzorcem (np. w celu wykrycia ataku DOS, wykrycia wewnętrznego ruchu sieciowego który wcześniej nie występował, uruchomienia nowej niewystępującej wcześniej aplikacji, pojawienia się nowego użytkownika </w:t>
      </w:r>
      <w:proofErr w:type="spellStart"/>
      <w:r w:rsidRPr="002C2AA1">
        <w:rPr>
          <w:rFonts w:cs="Times New Roman"/>
          <w:b w:val="0"/>
          <w:szCs w:val="22"/>
        </w:rPr>
        <w:t>itp</w:t>
      </w:r>
      <w:proofErr w:type="spellEnd"/>
      <w:r w:rsidRPr="002C2AA1">
        <w:rPr>
          <w:rFonts w:cs="Times New Roman"/>
          <w:b w:val="0"/>
          <w:szCs w:val="22"/>
        </w:rPr>
        <w:t xml:space="preserve">).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 zaoferowanym Systemie musi istnieć możliwość tworzenia własnych raportów, zarówno w formie tekstowej jak i reprezentacji graficznej, a także automatycznego, cyklicznego wysyłania raportów wiadomością e-mail, w postaci PDF.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wspierać pracę użytkowników o różnych rolach i w następujących obszarach: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Analiza zdarzeń w obszarze bezpieczeństwa teleinformatycznego,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 xml:space="preserve">Analiza pracy systemów informatycznych w zakresie wydajności i awarii systemów/urządzeń teleinformatycznych,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Analiza pracy aplikacji wdrażanych/tworzonych przez pracowników NCBR.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zapewnić rozliczność działań użytkowników, w szczególności rejestrowanie dostępu do przetwarzanych logów/danych.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Rozwiązanie musi umożliwiać jednoczesną pracę analityczną co najmniej dla 20-u użytkowników.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Licencja Rozwiązania musi umożliwiać utworzenie kont i pracę dla co najmniej 20-u użytkowników.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umożliwiać odseparowanie środowiska pracy użytkowników o różnych rolach.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Wdrożony System musi być odporny na ataki sieciowe.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System musi posiadać możliwość automatycznego reagowania na zdarzenie oraz powiadamiania administratorów. Musi istnieć możliwość wysłania email oraz możliwość konfigurowania innych akcji w postaci skryptów, do których może być przekazywana dowolna liczba argumentów na podstawie treści alarmu.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musi zawierać mechanizmy zarządzania incydentami obejmujące co najmniej: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Możliwość automatycznego tworzenia incydentów na podstawie reguł alarmowych,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Możliwość przypisania incydentu do osoby,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Możliwość zmiany statusu i priorytetu incydentu,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Możliwość tworzenia komentarzy,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Możliwość automatycznego i ręcznego modyfikowania reguł alarmowych i oznaczania alarmów jako fałszywe alarmy.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Możliwość tworzenia wyjątków stałych i czasowych dla reguł i zdarzeń spełniających określone warunki.  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11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Możliwość raportowania wydajności obsługi incydentów.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1"/>
        </w:numPr>
        <w:spacing w:before="0" w:after="160" w:line="360" w:lineRule="auto"/>
        <w:ind w:left="993" w:hanging="633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Możliwość zintegrowania z systemami monitoringu np. </w:t>
      </w:r>
      <w:proofErr w:type="spellStart"/>
      <w:r w:rsidRPr="002C2AA1">
        <w:rPr>
          <w:rFonts w:cs="Times New Roman"/>
          <w:b w:val="0"/>
          <w:szCs w:val="22"/>
        </w:rPr>
        <w:t>Zabbix</w:t>
      </w:r>
      <w:proofErr w:type="spellEnd"/>
      <w:r w:rsidRPr="002C2AA1">
        <w:rPr>
          <w:rFonts w:cs="Times New Roman"/>
          <w:b w:val="0"/>
          <w:szCs w:val="22"/>
        </w:rPr>
        <w:t xml:space="preserve">, </w:t>
      </w:r>
      <w:proofErr w:type="spellStart"/>
      <w:r w:rsidRPr="002C2AA1">
        <w:rPr>
          <w:rFonts w:cs="Times New Roman"/>
          <w:b w:val="0"/>
          <w:szCs w:val="22"/>
        </w:rPr>
        <w:t>Solarwinds</w:t>
      </w:r>
      <w:proofErr w:type="spellEnd"/>
      <w:r w:rsidRPr="002C2AA1">
        <w:rPr>
          <w:rFonts w:cs="Times New Roman"/>
          <w:b w:val="0"/>
          <w:szCs w:val="22"/>
        </w:rPr>
        <w:t xml:space="preserve">, w celu monitorowania liczników wydajnościowych oraz dostępności serwisów w kontekście użytkownika/systemu końcowego. </w:t>
      </w:r>
    </w:p>
    <w:p w:rsidR="00F50C04" w:rsidRPr="002C2AA1" w:rsidRDefault="00F50C04" w:rsidP="00F50C04">
      <w:pPr>
        <w:spacing w:line="360" w:lineRule="auto"/>
        <w:jc w:val="both"/>
        <w:rPr>
          <w:sz w:val="22"/>
          <w:szCs w:val="22"/>
        </w:rPr>
      </w:pP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3"/>
        </w:numPr>
        <w:spacing w:before="0" w:after="33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Wymagania odnośnie warsztatowego przekazania wiedzy: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10"/>
        </w:numPr>
        <w:spacing w:before="0" w:after="33" w:line="360" w:lineRule="auto"/>
        <w:ind w:left="993" w:hanging="644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Zamawiający wymaga przeprowadzenie przez Wykonawcę autorskiego warsztatowego przekazania wiedzy, o którym mowa w pkt 1.4 dla co najmniej 2 (dwóch) osób, w siedzibie Zamawiającego w Warszawie przy ul. Nowogrodzkiej 47a lub w postaci szkolenia on-line, w terminie 3 miesięcy od dnia podpisania umowy. </w:t>
      </w:r>
    </w:p>
    <w:p w:rsidR="00F50C04" w:rsidRPr="002C2AA1" w:rsidRDefault="00F50C04" w:rsidP="00F50C04">
      <w:pPr>
        <w:spacing w:after="33" w:line="360" w:lineRule="auto"/>
        <w:jc w:val="both"/>
        <w:rPr>
          <w:sz w:val="22"/>
          <w:szCs w:val="22"/>
        </w:rPr>
      </w:pP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3"/>
        </w:numPr>
        <w:spacing w:before="0" w:after="33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Zakres wsparcia technicznego i serwisu Rozwiązania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3"/>
        </w:numPr>
        <w:spacing w:before="0" w:after="33" w:line="360" w:lineRule="auto"/>
        <w:ind w:left="993" w:hanging="709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Zakres wsparcia producenta oprogramowania klasy SIEM: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0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Dostęp do pomocy technicznej oprogramowania;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0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Dostęp do poprawek i nowych wersji Systemu;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0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Dostęp do dokumentacji technicznej;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0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Dostęp do konta wsparcia oprogramowania SIEM, zawierającego dostęp do bazy wiedzy oraz systemu zgłoszeń producenta oprogramowania.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1"/>
          <w:numId w:val="3"/>
        </w:numPr>
        <w:spacing w:before="0" w:after="33" w:line="360" w:lineRule="auto"/>
        <w:ind w:left="993" w:hanging="709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Zakres serwisu i wsparcia technicznego dostawcy Systemu: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1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Zapewnienie systemu zgłoszeń, dostępnego dla upoważnionych pracowników Zamawiającego, w dni robocze (poniedziałek-piątek) od 8:00 do 16:00 z wyjątkiem dni świątecznych i ustawowo wolnych od pracy, spełniającego poniższe wymagania: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4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System zgłoszeń musi obejmować następujące kanały zgłoszeń: serwis WWW, poczta elektroniczna, telefon.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4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 ramach systemu zgłoszeń zapewnienie kanału WWW do śledzenia i aktualizacji zarejestrowanych zgłoszeń oraz zapewnienie możliwości automatycznego dodawania wpisów w systemie poprzez e-mail.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1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Usuwanie usterek i błędów z zachowaniem poniższych zasad: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Jako błąd krytyczny uznana zostanie </w:t>
      </w:r>
      <w:r w:rsidRPr="002C2AA1">
        <w:rPr>
          <w:rFonts w:cs="Times New Roman"/>
          <w:b w:val="0"/>
          <w:spacing w:val="-1"/>
          <w:w w:val="101"/>
          <w:szCs w:val="22"/>
        </w:rPr>
        <w:t>sytuacja z powodu której System n</w:t>
      </w:r>
      <w:r w:rsidRPr="002C2AA1">
        <w:rPr>
          <w:rFonts w:cs="Times New Roman"/>
          <w:b w:val="0"/>
          <w:szCs w:val="22"/>
        </w:rPr>
        <w:t>ie funkcjonuje lub kiedy nie można wykonać w nim kluczowych czynności.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Za inny błąd uznana zostanie sytuacja, w której System </w:t>
      </w:r>
      <w:r w:rsidRPr="002C2AA1">
        <w:rPr>
          <w:rFonts w:cs="Times New Roman"/>
          <w:b w:val="0"/>
          <w:spacing w:val="-1"/>
          <w:w w:val="101"/>
          <w:szCs w:val="22"/>
        </w:rPr>
        <w:t>n</w:t>
      </w:r>
      <w:r w:rsidRPr="002C2AA1">
        <w:rPr>
          <w:rFonts w:cs="Times New Roman"/>
          <w:b w:val="0"/>
          <w:szCs w:val="22"/>
        </w:rPr>
        <w:t xml:space="preserve">ie funkcjonuje poprawnie tzn. nie można wykonać pewnych czynności w standardowy sposób, ale istnieje możliwość ich wykonania inaczej. Za inny błąd </w:t>
      </w:r>
      <w:r w:rsidRPr="002C2AA1">
        <w:rPr>
          <w:rFonts w:cs="Times New Roman"/>
          <w:b w:val="0"/>
          <w:szCs w:val="22"/>
        </w:rPr>
        <w:lastRenderedPageBreak/>
        <w:t>zostanie również uznana sytuacja kiedy z powodu błędu System przestanie funkcjonować stabilnie lub gdy w sposób znaczny wydajność Systemu zostanie ograniczona.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Mianem usterki określone zostanie zdarzenie, w którym uszkodzeniu uległ jeden (lub więcej) element Systemu, nie wpływające na funkcjonalność i wydajność Systemu, ale niezgodne ze stanem określonym w umowie i SOPZ (np. uszkodzenie jednego z elementów zapewniających redundancje Systemu).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Usunięcie błędu krytycznego lub wykonanie obejścia błędu krytycznego (umożliwiającego korzystanie z Systemu SIEM) nastąpi w czasie 48h od przekazania zgłoszenia przez Zamawiającego. Jeżeli jednak bezpośrednią przyczyną powstania błędu krytycznego Systemu SIEM jest wada w oprogramowaniu, usunięcie błędu krytycznego nastąpi poprzez współpracę Wykonawcy z producentem Rozwiązania w terminie możliwie najszybszym z punktu widzenia producenta, nie dłuższym niż 10 dni roboczych od przyjęcia zgłoszenia.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Usunięcie innych błędów nastąpi w ciągu 5 dni roboczych od przekazania zgłoszenia przez Zamawiającego.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Usunięcie usterek nastąpi w ciągu 10 dni roboczych od przekazania zgłoszenia przez Zamawiającego.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 przypadku braku możliwości usunięcia usterek i błędów w podanych wyżej terminach, Wykonawca niezwłocznie dostarczy i wdroży czasowo równoważne rozwiązanie zastępcze (</w:t>
      </w:r>
      <w:proofErr w:type="spellStart"/>
      <w:r w:rsidRPr="002C2AA1">
        <w:rPr>
          <w:rFonts w:cs="Times New Roman"/>
          <w:b w:val="0"/>
          <w:szCs w:val="22"/>
        </w:rPr>
        <w:t>workaround</w:t>
      </w:r>
      <w:proofErr w:type="spellEnd"/>
      <w:r w:rsidRPr="002C2AA1">
        <w:rPr>
          <w:rFonts w:cs="Times New Roman"/>
          <w:b w:val="0"/>
          <w:szCs w:val="22"/>
        </w:rPr>
        <w:t xml:space="preserve">). Rozwiązanie zastępcze musi zostać każdorazowo uzgodnione i zaakceptowane przez Zamawiającego.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5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Rozwiązanie zastępcze może funkcjonować nie dłużej niż 30 dni od daty jego wdrożenia.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1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Utrzymanie i aktualizacje zaimplementowanych </w:t>
      </w:r>
      <w:proofErr w:type="spellStart"/>
      <w:r w:rsidRPr="002C2AA1">
        <w:rPr>
          <w:rFonts w:cs="Times New Roman"/>
          <w:b w:val="0"/>
          <w:szCs w:val="22"/>
        </w:rPr>
        <w:t>dashboardów</w:t>
      </w:r>
      <w:proofErr w:type="spellEnd"/>
      <w:r w:rsidRPr="002C2AA1">
        <w:rPr>
          <w:rFonts w:cs="Times New Roman"/>
          <w:b w:val="0"/>
          <w:szCs w:val="22"/>
        </w:rPr>
        <w:t xml:space="preserve">, raportów i alertów stworzonych na potrzeby Zamawiającego.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1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Świadczenie usług konsultacyjnych w zakresie funkcjonowania Systemu SIEM: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6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Wymiar: do 72 roboczogodzin;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6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lastRenderedPageBreak/>
        <w:t>Dostępność: dni robocze od 8:00 do 16:00 z wyjątkiem dni świątecznych i ustawowo wolnych od pracy;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6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Miejsce: zdalnie;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6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Realizacja zadań wynikających z zakresu umowy;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6"/>
        </w:numPr>
        <w:spacing w:before="0" w:after="33" w:line="360" w:lineRule="auto"/>
        <w:ind w:left="2127" w:hanging="567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Wsparcie w pracach rozwojowych i zadaniach administracyjnych.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1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Wykonawca zapewni wsparcie techniczne przez okres obowiązywania umowy, tj. 18 miesięcy. Objęcie usługami wsparcia technicznego i serwisu Systemu SIEM musi zapewnić Zamawiającemu pełną gotowość Wykonawcy do świadczenia opisanych w niniejszej specyfikacji usług od pierwszego dnia obowiązywania Umowy. Ponadto, świadczone usługi nie mogą negatywnie wpływać na zintegrowane z Systemem SIEM aplikacje biznesowe i inne systemy bezpieczeństwa informacji. </w:t>
      </w:r>
    </w:p>
    <w:p w:rsidR="00F50C04" w:rsidRPr="002C2AA1" w:rsidRDefault="00F50C04" w:rsidP="00F50C04">
      <w:pPr>
        <w:pStyle w:val="Akapitzlist"/>
        <w:keepNext w:val="0"/>
        <w:keepLines w:val="0"/>
        <w:numPr>
          <w:ilvl w:val="2"/>
          <w:numId w:val="3"/>
        </w:numPr>
        <w:spacing w:before="0" w:after="33" w:line="360" w:lineRule="auto"/>
        <w:ind w:left="1560" w:hanging="851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>Wykonawca w ramach świadczonego wsparcia technicznego zapewni dostępność zespołu składającego się, z co najmniej dwóch inżynierów, posiadających stosowne kompetencje, potwierdzone certyfikatem ukończenia szkolenia z technologii wdrożonego Rozwiązania.</w:t>
      </w:r>
    </w:p>
    <w:p w:rsidR="00F50C04" w:rsidRPr="002C2AA1" w:rsidRDefault="00F50C04" w:rsidP="00F50C04">
      <w:pPr>
        <w:spacing w:after="33" w:line="360" w:lineRule="auto"/>
        <w:jc w:val="both"/>
        <w:rPr>
          <w:sz w:val="22"/>
          <w:szCs w:val="22"/>
        </w:rPr>
      </w:pPr>
    </w:p>
    <w:p w:rsidR="00F50C04" w:rsidRPr="002C2AA1" w:rsidRDefault="00F50C04" w:rsidP="00F50C04">
      <w:pPr>
        <w:pStyle w:val="Akapitzlist"/>
        <w:keepNext w:val="0"/>
        <w:keepLines w:val="0"/>
        <w:numPr>
          <w:ilvl w:val="0"/>
          <w:numId w:val="3"/>
        </w:numPr>
        <w:spacing w:before="0" w:after="160" w:line="360" w:lineRule="auto"/>
        <w:contextualSpacing/>
        <w:jc w:val="both"/>
        <w:outlineLvl w:val="9"/>
        <w:rPr>
          <w:rFonts w:cs="Times New Roman"/>
          <w:b w:val="0"/>
          <w:szCs w:val="22"/>
        </w:rPr>
      </w:pPr>
      <w:r w:rsidRPr="002C2AA1">
        <w:rPr>
          <w:rFonts w:cs="Times New Roman"/>
          <w:b w:val="0"/>
          <w:szCs w:val="22"/>
        </w:rPr>
        <w:t xml:space="preserve">Opis posiadanych przez Zamawiającego licencji, wsparcia dla posiadanego Systemu SIEM oraz infrastruktury: </w:t>
      </w:r>
    </w:p>
    <w:p w:rsidR="00F50C04" w:rsidRPr="002C2AA1" w:rsidRDefault="00F50C04" w:rsidP="00F50C04">
      <w:pPr>
        <w:numPr>
          <w:ilvl w:val="1"/>
          <w:numId w:val="3"/>
        </w:numPr>
        <w:spacing w:after="33" w:line="360" w:lineRule="auto"/>
        <w:ind w:left="993" w:hanging="652"/>
        <w:jc w:val="both"/>
        <w:rPr>
          <w:sz w:val="22"/>
          <w:szCs w:val="22"/>
        </w:rPr>
      </w:pPr>
      <w:r w:rsidRPr="002C2AA1">
        <w:rPr>
          <w:sz w:val="22"/>
          <w:szCs w:val="22"/>
        </w:rPr>
        <w:t xml:space="preserve">Licencja </w:t>
      </w: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Enterprise 50GB/</w:t>
      </w:r>
      <w:proofErr w:type="spellStart"/>
      <w:r w:rsidRPr="002C2AA1">
        <w:rPr>
          <w:sz w:val="22"/>
          <w:szCs w:val="22"/>
        </w:rPr>
        <w:t>day</w:t>
      </w:r>
      <w:proofErr w:type="spellEnd"/>
      <w:r w:rsidRPr="002C2AA1">
        <w:rPr>
          <w:sz w:val="22"/>
          <w:szCs w:val="22"/>
        </w:rPr>
        <w:t xml:space="preserve">, ze wsparciem producenta ważna do dnia 2020-03-13. </w:t>
      </w:r>
    </w:p>
    <w:p w:rsidR="00F50C04" w:rsidRPr="002C2AA1" w:rsidRDefault="00F50C04" w:rsidP="00F50C04">
      <w:pPr>
        <w:numPr>
          <w:ilvl w:val="1"/>
          <w:numId w:val="3"/>
        </w:numPr>
        <w:spacing w:after="33" w:line="360" w:lineRule="auto"/>
        <w:ind w:left="993" w:hanging="652"/>
        <w:jc w:val="both"/>
        <w:rPr>
          <w:sz w:val="22"/>
          <w:szCs w:val="22"/>
        </w:rPr>
      </w:pPr>
      <w:r w:rsidRPr="002C2AA1">
        <w:rPr>
          <w:sz w:val="22"/>
          <w:szCs w:val="22"/>
        </w:rPr>
        <w:t xml:space="preserve">Licencja </w:t>
      </w: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Enterprise Security 50GB/</w:t>
      </w:r>
      <w:proofErr w:type="spellStart"/>
      <w:r w:rsidRPr="002C2AA1">
        <w:rPr>
          <w:sz w:val="22"/>
          <w:szCs w:val="22"/>
        </w:rPr>
        <w:t>day</w:t>
      </w:r>
      <w:proofErr w:type="spellEnd"/>
      <w:r w:rsidRPr="002C2AA1">
        <w:rPr>
          <w:sz w:val="22"/>
          <w:szCs w:val="22"/>
        </w:rPr>
        <w:t xml:space="preserve">, ze wsparciem producenta ważna do dnia 2020-03-13. </w:t>
      </w:r>
    </w:p>
    <w:p w:rsidR="00F50C04" w:rsidRPr="002C2AA1" w:rsidRDefault="00F50C04" w:rsidP="00F50C04">
      <w:pPr>
        <w:numPr>
          <w:ilvl w:val="1"/>
          <w:numId w:val="3"/>
        </w:numPr>
        <w:spacing w:after="33" w:line="360" w:lineRule="auto"/>
        <w:ind w:left="993" w:hanging="652"/>
        <w:jc w:val="both"/>
        <w:rPr>
          <w:sz w:val="22"/>
          <w:szCs w:val="22"/>
        </w:rPr>
      </w:pPr>
      <w:r w:rsidRPr="002C2AA1">
        <w:rPr>
          <w:sz w:val="22"/>
          <w:szCs w:val="22"/>
        </w:rPr>
        <w:t>Zamawiający posiada uruchomione następujące maszyny wirtualne dla w/w rozwiązania:</w:t>
      </w:r>
    </w:p>
    <w:p w:rsidR="00F50C04" w:rsidRPr="002C2AA1" w:rsidRDefault="00F50C04" w:rsidP="00F50C04">
      <w:pPr>
        <w:numPr>
          <w:ilvl w:val="1"/>
          <w:numId w:val="12"/>
        </w:numPr>
        <w:spacing w:after="33" w:line="360" w:lineRule="auto"/>
        <w:ind w:left="993"/>
        <w:jc w:val="both"/>
        <w:rPr>
          <w:sz w:val="22"/>
          <w:szCs w:val="22"/>
        </w:rPr>
      </w:pP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MC,</w:t>
      </w:r>
    </w:p>
    <w:p w:rsidR="00F50C04" w:rsidRPr="002C2AA1" w:rsidRDefault="00F50C04" w:rsidP="00F50C04">
      <w:pPr>
        <w:numPr>
          <w:ilvl w:val="1"/>
          <w:numId w:val="12"/>
        </w:numPr>
        <w:spacing w:after="33" w:line="360" w:lineRule="auto"/>
        <w:ind w:left="993"/>
        <w:jc w:val="both"/>
        <w:rPr>
          <w:sz w:val="22"/>
          <w:szCs w:val="22"/>
        </w:rPr>
      </w:pP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DS Lic </w:t>
      </w:r>
      <w:proofErr w:type="spellStart"/>
      <w:r w:rsidRPr="002C2AA1">
        <w:rPr>
          <w:sz w:val="22"/>
          <w:szCs w:val="22"/>
        </w:rPr>
        <w:t>Srv</w:t>
      </w:r>
      <w:proofErr w:type="spellEnd"/>
      <w:r w:rsidRPr="002C2AA1">
        <w:rPr>
          <w:sz w:val="22"/>
          <w:szCs w:val="22"/>
        </w:rPr>
        <w:t>,</w:t>
      </w:r>
    </w:p>
    <w:p w:rsidR="00F50C04" w:rsidRPr="002C2AA1" w:rsidRDefault="00F50C04" w:rsidP="00F50C04">
      <w:pPr>
        <w:numPr>
          <w:ilvl w:val="1"/>
          <w:numId w:val="12"/>
        </w:numPr>
        <w:spacing w:after="33" w:line="360" w:lineRule="auto"/>
        <w:ind w:left="993"/>
        <w:jc w:val="both"/>
        <w:rPr>
          <w:sz w:val="22"/>
          <w:szCs w:val="22"/>
        </w:rPr>
      </w:pP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HFW,</w:t>
      </w:r>
    </w:p>
    <w:p w:rsidR="00F50C04" w:rsidRPr="002C2AA1" w:rsidRDefault="00F50C04" w:rsidP="00F50C04">
      <w:pPr>
        <w:numPr>
          <w:ilvl w:val="1"/>
          <w:numId w:val="12"/>
        </w:numPr>
        <w:spacing w:after="33" w:line="360" w:lineRule="auto"/>
        <w:ind w:left="993"/>
        <w:jc w:val="both"/>
        <w:rPr>
          <w:sz w:val="22"/>
          <w:szCs w:val="22"/>
        </w:rPr>
      </w:pP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- </w:t>
      </w:r>
      <w:proofErr w:type="spellStart"/>
      <w:r w:rsidRPr="002C2AA1">
        <w:rPr>
          <w:sz w:val="22"/>
          <w:szCs w:val="22"/>
        </w:rPr>
        <w:t>Indexer</w:t>
      </w:r>
      <w:proofErr w:type="spellEnd"/>
      <w:r w:rsidRPr="002C2AA1">
        <w:rPr>
          <w:sz w:val="22"/>
          <w:szCs w:val="22"/>
        </w:rPr>
        <w:t xml:space="preserve"> 1,</w:t>
      </w:r>
    </w:p>
    <w:p w:rsidR="00F50C04" w:rsidRPr="002C2AA1" w:rsidRDefault="00F50C04" w:rsidP="00F50C04">
      <w:pPr>
        <w:numPr>
          <w:ilvl w:val="1"/>
          <w:numId w:val="12"/>
        </w:numPr>
        <w:spacing w:after="33" w:line="360" w:lineRule="auto"/>
        <w:ind w:left="993"/>
        <w:jc w:val="both"/>
        <w:rPr>
          <w:sz w:val="22"/>
          <w:szCs w:val="22"/>
        </w:rPr>
      </w:pP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- </w:t>
      </w:r>
      <w:proofErr w:type="spellStart"/>
      <w:r w:rsidRPr="002C2AA1">
        <w:rPr>
          <w:sz w:val="22"/>
          <w:szCs w:val="22"/>
        </w:rPr>
        <w:t>Indexer</w:t>
      </w:r>
      <w:proofErr w:type="spellEnd"/>
      <w:r w:rsidRPr="002C2AA1">
        <w:rPr>
          <w:sz w:val="22"/>
          <w:szCs w:val="22"/>
        </w:rPr>
        <w:t xml:space="preserve"> 2,</w:t>
      </w:r>
    </w:p>
    <w:p w:rsidR="00F50C04" w:rsidRPr="002C2AA1" w:rsidRDefault="00F50C04" w:rsidP="00F50C04">
      <w:pPr>
        <w:numPr>
          <w:ilvl w:val="1"/>
          <w:numId w:val="12"/>
        </w:numPr>
        <w:spacing w:after="33" w:line="360" w:lineRule="auto"/>
        <w:ind w:left="993"/>
        <w:jc w:val="both"/>
        <w:rPr>
          <w:sz w:val="22"/>
          <w:szCs w:val="22"/>
        </w:rPr>
      </w:pPr>
      <w:proofErr w:type="spellStart"/>
      <w:r w:rsidRPr="002C2AA1">
        <w:rPr>
          <w:sz w:val="22"/>
          <w:szCs w:val="22"/>
        </w:rPr>
        <w:t>Splunk</w:t>
      </w:r>
      <w:proofErr w:type="spellEnd"/>
      <w:r w:rsidRPr="002C2AA1">
        <w:rPr>
          <w:sz w:val="22"/>
          <w:szCs w:val="22"/>
        </w:rPr>
        <w:t xml:space="preserve"> – SH.</w:t>
      </w:r>
    </w:p>
    <w:p w:rsidR="00F50C04" w:rsidRDefault="00F50C04" w:rsidP="00F50C04">
      <w:pPr>
        <w:widowControl w:val="0"/>
        <w:suppressLineNumbers/>
        <w:suppressAutoHyphens/>
        <w:jc w:val="both"/>
        <w:rPr>
          <w:rFonts w:ascii="Calibri" w:hAnsi="Calibri" w:cs="Calibri"/>
          <w:b/>
          <w:i/>
          <w:iCs/>
          <w:sz w:val="22"/>
          <w:szCs w:val="22"/>
          <w:lang w:eastAsia="ar-SA"/>
        </w:rPr>
      </w:pPr>
    </w:p>
    <w:p w:rsidR="00F50C04" w:rsidRDefault="00F50C04" w:rsidP="00F50C04">
      <w:pPr>
        <w:widowControl w:val="0"/>
        <w:suppressLineNumbers/>
        <w:suppressAutoHyphens/>
        <w:jc w:val="both"/>
        <w:rPr>
          <w:rFonts w:ascii="Calibri" w:hAnsi="Calibri" w:cs="Calibri"/>
          <w:b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b/>
          <w:i/>
          <w:iCs/>
          <w:sz w:val="22"/>
          <w:szCs w:val="22"/>
          <w:lang w:eastAsia="ar-SA"/>
        </w:rPr>
        <w:br w:type="page"/>
      </w:r>
    </w:p>
    <w:bookmarkEnd w:id="3"/>
    <w:p w:rsidR="00F50C04" w:rsidRPr="00745CE7" w:rsidRDefault="00F50C04" w:rsidP="00F50C04">
      <w:pPr>
        <w:pStyle w:val="Tytu"/>
        <w:jc w:val="right"/>
        <w:rPr>
          <w:b/>
          <w:bCs/>
          <w:sz w:val="22"/>
          <w:szCs w:val="22"/>
        </w:rPr>
      </w:pPr>
      <w:r w:rsidRPr="00745CE7">
        <w:rPr>
          <w:b/>
          <w:bCs/>
          <w:sz w:val="22"/>
          <w:szCs w:val="22"/>
        </w:rPr>
        <w:lastRenderedPageBreak/>
        <w:t>Załącznik Nr 2</w:t>
      </w:r>
    </w:p>
    <w:p w:rsidR="00F50C04" w:rsidRPr="00745CE7" w:rsidRDefault="00F50C04" w:rsidP="00F50C04">
      <w:pPr>
        <w:pStyle w:val="Tytu"/>
        <w:rPr>
          <w:b/>
          <w:bCs/>
          <w:sz w:val="22"/>
          <w:szCs w:val="22"/>
        </w:rPr>
      </w:pPr>
    </w:p>
    <w:p w:rsidR="00F50C04" w:rsidRPr="00745CE7" w:rsidRDefault="00F50C04" w:rsidP="00F50C04">
      <w:pPr>
        <w:pStyle w:val="Tytu"/>
        <w:rPr>
          <w:b/>
          <w:bCs/>
          <w:sz w:val="22"/>
          <w:szCs w:val="22"/>
        </w:rPr>
      </w:pPr>
      <w:r w:rsidRPr="00745CE7">
        <w:rPr>
          <w:b/>
          <w:bCs/>
          <w:sz w:val="22"/>
          <w:szCs w:val="22"/>
        </w:rPr>
        <w:t>FORMULARZ OFERTY</w:t>
      </w:r>
    </w:p>
    <w:p w:rsidR="00F50C04" w:rsidRPr="00745CE7" w:rsidRDefault="00F50C04" w:rsidP="00F50C04">
      <w:pPr>
        <w:pStyle w:val="Tytu"/>
        <w:rPr>
          <w:b/>
          <w:bCs/>
          <w:sz w:val="22"/>
          <w:szCs w:val="22"/>
        </w:rPr>
      </w:pPr>
      <w:r w:rsidRPr="00745CE7">
        <w:rPr>
          <w:b/>
          <w:bCs/>
          <w:sz w:val="22"/>
          <w:szCs w:val="22"/>
        </w:rPr>
        <w:t>dla Narodowego Centrum Badań i Rozwoju</w:t>
      </w:r>
    </w:p>
    <w:p w:rsidR="00F50C04" w:rsidRPr="00745CE7" w:rsidRDefault="00F50C04" w:rsidP="00F50C04">
      <w:pPr>
        <w:pStyle w:val="Tekstpodstawowy3"/>
        <w:spacing w:after="0" w:line="360" w:lineRule="auto"/>
        <w:rPr>
          <w:sz w:val="22"/>
          <w:szCs w:val="22"/>
        </w:rPr>
      </w:pPr>
    </w:p>
    <w:p w:rsidR="00F50C04" w:rsidRPr="00745CE7" w:rsidRDefault="00F50C04" w:rsidP="00F50C04">
      <w:pPr>
        <w:pStyle w:val="Tekstpodstawowy3"/>
        <w:spacing w:after="0" w:line="360" w:lineRule="auto"/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PEŁNA NAZWA WYKONAWCY</w:t>
      </w: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ADRES Z KODEM POCZTOWYM</w:t>
      </w: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>………….………………………………………………………………………………………</w:t>
      </w:r>
    </w:p>
    <w:p w:rsidR="00F50C04" w:rsidRPr="00745CE7" w:rsidRDefault="00F50C04" w:rsidP="00F50C04">
      <w:pPr>
        <w:pStyle w:val="Tekstpodstawowy3"/>
        <w:spacing w:after="0" w:line="360" w:lineRule="auto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>E-MAIL</w:t>
      </w:r>
    </w:p>
    <w:p w:rsidR="00F50C04" w:rsidRPr="00745CE7" w:rsidRDefault="00F50C04" w:rsidP="00F50C04">
      <w:pPr>
        <w:spacing w:line="360" w:lineRule="auto"/>
        <w:ind w:left="709"/>
        <w:rPr>
          <w:sz w:val="22"/>
          <w:szCs w:val="22"/>
          <w:lang w:val="de-DE"/>
        </w:rPr>
      </w:pPr>
    </w:p>
    <w:p w:rsidR="00F50C04" w:rsidRPr="00745CE7" w:rsidRDefault="00F50C04" w:rsidP="00F50C04">
      <w:pPr>
        <w:spacing w:line="360" w:lineRule="auto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>………………...……………</w:t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  <w:t xml:space="preserve">                         ..........................................</w:t>
      </w:r>
    </w:p>
    <w:p w:rsidR="00F50C04" w:rsidRPr="00745CE7" w:rsidRDefault="00F50C04" w:rsidP="00F50C04">
      <w:pPr>
        <w:spacing w:line="360" w:lineRule="auto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ab/>
        <w:t xml:space="preserve">    NIP</w:t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  <w:t xml:space="preserve">   REGON</w:t>
      </w: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 xml:space="preserve">IMIONA I NAZWISKA OSÓB UPOWAŻNIONYCH DO REPREZENTOWANIA </w:t>
      </w:r>
      <w:r w:rsidRPr="00745CE7">
        <w:rPr>
          <w:sz w:val="22"/>
          <w:szCs w:val="22"/>
        </w:rPr>
        <w:br/>
        <w:t>I SKŁADANIA OŚWIADCZEŃ WOLI W IMIENIU WYKONAWCY</w:t>
      </w:r>
    </w:p>
    <w:p w:rsidR="00F50C04" w:rsidRPr="00745CE7" w:rsidRDefault="00F50C04" w:rsidP="00F50C04">
      <w:pPr>
        <w:pStyle w:val="Tekstpodstawowy3"/>
        <w:spacing w:after="0" w:line="360" w:lineRule="auto"/>
        <w:jc w:val="center"/>
        <w:rPr>
          <w:sz w:val="22"/>
          <w:szCs w:val="22"/>
        </w:rPr>
      </w:pPr>
    </w:p>
    <w:p w:rsidR="00F50C04" w:rsidRPr="00745CE7" w:rsidRDefault="00F50C04" w:rsidP="00F50C04">
      <w:pPr>
        <w:spacing w:line="360" w:lineRule="auto"/>
        <w:jc w:val="center"/>
        <w:rPr>
          <w:b/>
          <w:sz w:val="22"/>
          <w:szCs w:val="22"/>
        </w:rPr>
      </w:pPr>
      <w:r w:rsidRPr="00745CE7">
        <w:rPr>
          <w:b/>
          <w:bCs/>
          <w:iCs/>
          <w:sz w:val="22"/>
          <w:szCs w:val="22"/>
        </w:rPr>
        <w:t xml:space="preserve">Oferta na </w:t>
      </w:r>
      <w:r w:rsidRPr="002C2AA1">
        <w:rPr>
          <w:b/>
          <w:bCs/>
          <w:iCs/>
          <w:sz w:val="22"/>
          <w:szCs w:val="22"/>
        </w:rPr>
        <w:t>Zakup systemu klasy "SIEM", wraz z kompletem niezbędnych licencji oraz usług, w modelu tradycyjnym z wykorzystaniem infrastruktury Zamawiającego</w:t>
      </w:r>
      <w:r w:rsidRPr="00745CE7">
        <w:rPr>
          <w:b/>
          <w:sz w:val="22"/>
          <w:szCs w:val="22"/>
        </w:rPr>
        <w:t xml:space="preserve">, Nr postępowania </w:t>
      </w:r>
      <w:r>
        <w:rPr>
          <w:b/>
          <w:sz w:val="22"/>
          <w:szCs w:val="22"/>
        </w:rPr>
        <w:t>57/20/PN/N</w:t>
      </w:r>
    </w:p>
    <w:p w:rsidR="00F50C04" w:rsidRPr="00745CE7" w:rsidRDefault="00F50C04" w:rsidP="00F50C04">
      <w:pPr>
        <w:spacing w:line="360" w:lineRule="auto"/>
        <w:jc w:val="center"/>
        <w:rPr>
          <w:b/>
          <w:sz w:val="22"/>
          <w:szCs w:val="22"/>
        </w:rPr>
      </w:pPr>
    </w:p>
    <w:p w:rsidR="00F50C04" w:rsidRPr="00745CE7" w:rsidRDefault="00F50C04" w:rsidP="00F50C04">
      <w:pPr>
        <w:spacing w:line="360" w:lineRule="auto"/>
        <w:jc w:val="both"/>
        <w:rPr>
          <w:iCs/>
          <w:sz w:val="22"/>
          <w:szCs w:val="22"/>
        </w:rPr>
      </w:pPr>
      <w:r w:rsidRPr="00745CE7">
        <w:rPr>
          <w:iCs/>
          <w:sz w:val="22"/>
          <w:szCs w:val="22"/>
        </w:rPr>
        <w:t xml:space="preserve">Nawiązując do otrzymanej Specyfikacji Istotnych Warunków Zamówienia, zwanej dalej SIWZ, do postępowania prowadzonego w trybie przetargu nieograniczonego </w:t>
      </w:r>
      <w:r w:rsidRPr="00545C9D">
        <w:rPr>
          <w:iCs/>
          <w:sz w:val="22"/>
          <w:szCs w:val="22"/>
        </w:rPr>
        <w:t xml:space="preserve">Zakup systemu klasy "SIEM", wraz z kompletem niezbędnych licencji oraz usług, w modelu tradycyjnym z wykorzystaniem infrastruktury Zamawiającego </w:t>
      </w:r>
      <w:r w:rsidRPr="00745CE7">
        <w:rPr>
          <w:sz w:val="22"/>
          <w:szCs w:val="22"/>
        </w:rPr>
        <w:t xml:space="preserve">– </w:t>
      </w:r>
      <w:r w:rsidRPr="00745CE7">
        <w:rPr>
          <w:i/>
          <w:sz w:val="22"/>
          <w:szCs w:val="22"/>
        </w:rPr>
        <w:t>(</w:t>
      </w:r>
      <w:r>
        <w:rPr>
          <w:b/>
          <w:sz w:val="22"/>
          <w:szCs w:val="22"/>
        </w:rPr>
        <w:t>57/20/PN/N</w:t>
      </w:r>
      <w:r w:rsidRPr="00745CE7">
        <w:rPr>
          <w:i/>
          <w:sz w:val="22"/>
          <w:szCs w:val="22"/>
        </w:rPr>
        <w:t>)</w:t>
      </w:r>
      <w:r w:rsidRPr="00745CE7">
        <w:rPr>
          <w:sz w:val="22"/>
          <w:szCs w:val="22"/>
        </w:rPr>
        <w:t>,</w:t>
      </w:r>
      <w:r w:rsidRPr="00745CE7">
        <w:rPr>
          <w:iCs/>
          <w:sz w:val="22"/>
          <w:szCs w:val="22"/>
        </w:rPr>
        <w:t xml:space="preserve"> oferujemy wykonanie przedmiotu zamówienia w pełnym rzeczowym zakresie ujętym w SIWZ zamówienia za cenę:</w:t>
      </w:r>
    </w:p>
    <w:p w:rsidR="00F50C04" w:rsidRPr="00745CE7" w:rsidRDefault="00F50C04" w:rsidP="00F50C04">
      <w:pPr>
        <w:pStyle w:val="Tekstpodstawowy3"/>
        <w:spacing w:after="0" w:line="360" w:lineRule="auto"/>
        <w:ind w:right="70"/>
        <w:rPr>
          <w:b/>
          <w:bCs/>
          <w:sz w:val="22"/>
          <w:szCs w:val="22"/>
        </w:rPr>
      </w:pPr>
    </w:p>
    <w:p w:rsidR="00F50C04" w:rsidRPr="00745CE7" w:rsidRDefault="00F50C04" w:rsidP="00F50C04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Cena netto oferty: ……………………………………………………………………………</w:t>
      </w:r>
    </w:p>
    <w:p w:rsidR="00F50C04" w:rsidRPr="00745CE7" w:rsidRDefault="00F50C04" w:rsidP="00F50C04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słownie złotych: ………………………………………………………………………………</w:t>
      </w:r>
    </w:p>
    <w:p w:rsidR="00F50C04" w:rsidRPr="00745CE7" w:rsidRDefault="00F50C04" w:rsidP="00F50C04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Wysokość stawki podatku VAT ………………………………………………………… %</w:t>
      </w:r>
    </w:p>
    <w:p w:rsidR="00F50C04" w:rsidRPr="00745CE7" w:rsidRDefault="00F50C04" w:rsidP="00F50C04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Cena brutto oferty:   …………………………………………………………………………</w:t>
      </w:r>
    </w:p>
    <w:p w:rsidR="00F50C04" w:rsidRPr="00745CE7" w:rsidRDefault="00F50C04" w:rsidP="00F50C04">
      <w:pPr>
        <w:pStyle w:val="Tekstpodstawowy3"/>
        <w:spacing w:line="360" w:lineRule="auto"/>
        <w:ind w:right="70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słownie złotych brutto: ………………………………………………………………………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  <w:r w:rsidRPr="000B0DC8">
        <w:rPr>
          <w:sz w:val="22"/>
          <w:szCs w:val="22"/>
        </w:rPr>
        <w:lastRenderedPageBreak/>
        <w:t xml:space="preserve">w tym: 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  <w:r w:rsidRPr="000B0DC8">
        <w:rPr>
          <w:sz w:val="22"/>
          <w:szCs w:val="22"/>
        </w:rPr>
        <w:t>wartość licencji ………………………………… zł netto / ……………………………………… zł brutto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  <w:r w:rsidRPr="000B0DC8">
        <w:rPr>
          <w:sz w:val="22"/>
          <w:szCs w:val="22"/>
        </w:rPr>
        <w:t>wartość usługi wdrożenia …………………………… zł netto / .……………………………… zł brutto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  <w:r w:rsidRPr="000B0DC8">
        <w:rPr>
          <w:sz w:val="22"/>
          <w:szCs w:val="22"/>
        </w:rPr>
        <w:t>wartość wsparcia technicznego ………………………… zł netto / …………………………… zł brutto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  <w:r w:rsidRPr="000B0DC8">
        <w:rPr>
          <w:sz w:val="22"/>
          <w:szCs w:val="22"/>
        </w:rPr>
        <w:t>w tym za 1 miesiąc wsparcia technicznego …………………… zł netto / ……………………… zł brutto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  <w:r w:rsidRPr="000B0DC8">
        <w:rPr>
          <w:sz w:val="22"/>
          <w:szCs w:val="22"/>
        </w:rPr>
        <w:t>wartość usług konsultacyjnych (72 roboczogodziny) ……………… zł netto / ………………… zł brutto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  <w:r w:rsidRPr="000B0DC8">
        <w:rPr>
          <w:sz w:val="22"/>
          <w:szCs w:val="22"/>
        </w:rPr>
        <w:t>w tym za 1 roboczogodzinę …………………</w:t>
      </w:r>
      <w:r>
        <w:rPr>
          <w:sz w:val="22"/>
          <w:szCs w:val="22"/>
        </w:rPr>
        <w:t>..</w:t>
      </w:r>
      <w:r w:rsidRPr="000B0DC8">
        <w:rPr>
          <w:sz w:val="22"/>
          <w:szCs w:val="22"/>
        </w:rPr>
        <w:t>……… zł netto / ……………………………… zł brutto</w:t>
      </w:r>
    </w:p>
    <w:p w:rsidR="00F50C04" w:rsidRPr="000B0DC8" w:rsidRDefault="00F50C04" w:rsidP="00F50C04">
      <w:pPr>
        <w:spacing w:after="120" w:line="276" w:lineRule="auto"/>
        <w:ind w:right="1"/>
        <w:jc w:val="both"/>
        <w:rPr>
          <w:sz w:val="22"/>
          <w:szCs w:val="22"/>
        </w:rPr>
      </w:pPr>
    </w:p>
    <w:p w:rsidR="00F50C04" w:rsidRPr="000B0DC8" w:rsidRDefault="00F50C04" w:rsidP="00F50C04">
      <w:pPr>
        <w:tabs>
          <w:tab w:val="left" w:leader="dot" w:pos="9779"/>
        </w:tabs>
        <w:spacing w:line="360" w:lineRule="auto"/>
        <w:jc w:val="both"/>
        <w:rPr>
          <w:b/>
          <w:sz w:val="22"/>
          <w:szCs w:val="22"/>
        </w:rPr>
      </w:pPr>
      <w:r w:rsidRPr="000B0DC8">
        <w:rPr>
          <w:b/>
          <w:sz w:val="22"/>
          <w:szCs w:val="22"/>
        </w:rPr>
        <w:t>Proponowane rozwiązanie (nazwa systemu): …………………………………………………</w:t>
      </w:r>
    </w:p>
    <w:p w:rsidR="00F50C04" w:rsidRPr="00F469D0" w:rsidRDefault="00F50C04" w:rsidP="00F50C04">
      <w:pPr>
        <w:pStyle w:val="Tekstpodstawowy3"/>
        <w:spacing w:line="360" w:lineRule="auto"/>
        <w:ind w:right="70"/>
        <w:rPr>
          <w:sz w:val="22"/>
          <w:szCs w:val="22"/>
          <w:lang w:val="pl-PL"/>
        </w:rPr>
      </w:pPr>
    </w:p>
    <w:p w:rsidR="00F50C04" w:rsidRPr="00745CE7" w:rsidRDefault="00F50C04" w:rsidP="00F50C04">
      <w:pPr>
        <w:pStyle w:val="Tekstpodstawowy3"/>
        <w:spacing w:after="0" w:line="360" w:lineRule="auto"/>
        <w:ind w:right="70"/>
        <w:rPr>
          <w:sz w:val="22"/>
          <w:szCs w:val="22"/>
          <w:lang w:val="pl-PL"/>
        </w:rPr>
      </w:pPr>
    </w:p>
    <w:p w:rsidR="00F50C04" w:rsidRDefault="00F50C04" w:rsidP="00F50C04">
      <w:pPr>
        <w:pStyle w:val="Tytu"/>
        <w:jc w:val="left"/>
        <w:rPr>
          <w:b/>
          <w:bCs/>
          <w:sz w:val="22"/>
          <w:szCs w:val="22"/>
          <w:u w:val="single"/>
        </w:rPr>
      </w:pPr>
    </w:p>
    <w:p w:rsidR="00F50C04" w:rsidRPr="00140B62" w:rsidRDefault="00F50C04" w:rsidP="00F50C04">
      <w:pPr>
        <w:pStyle w:val="Tytu"/>
        <w:jc w:val="both"/>
        <w:rPr>
          <w:b/>
          <w:bCs/>
          <w:sz w:val="22"/>
          <w:szCs w:val="22"/>
        </w:rPr>
      </w:pPr>
      <w:r w:rsidRPr="00140B62">
        <w:rPr>
          <w:b/>
          <w:bCs/>
          <w:sz w:val="22"/>
          <w:szCs w:val="22"/>
        </w:rPr>
        <w:t>Uwaga! Kryterium oceny ofert.</w:t>
      </w:r>
    </w:p>
    <w:p w:rsidR="00F50C04" w:rsidRDefault="00F50C04" w:rsidP="00F50C04">
      <w:pPr>
        <w:pStyle w:val="Tytu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Oferujemy wdrożenie w terminie …</w:t>
      </w:r>
      <w:r>
        <w:rPr>
          <w:rStyle w:val="Odwoanieprzypisudolnego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 dni kalendarzowych od dnia podpisania umowy.</w:t>
      </w:r>
    </w:p>
    <w:p w:rsidR="00F50C04" w:rsidRPr="00745CE7" w:rsidRDefault="00F50C04" w:rsidP="00F50C04">
      <w:pPr>
        <w:pStyle w:val="Tytu"/>
        <w:jc w:val="left"/>
        <w:rPr>
          <w:b/>
          <w:bCs/>
          <w:sz w:val="22"/>
          <w:szCs w:val="22"/>
          <w:u w:val="single"/>
        </w:rPr>
      </w:pPr>
    </w:p>
    <w:p w:rsidR="00F50C04" w:rsidRPr="00745CE7" w:rsidRDefault="00F50C04" w:rsidP="00F50C04">
      <w:pPr>
        <w:pStyle w:val="Tytu"/>
        <w:jc w:val="left"/>
        <w:rPr>
          <w:b/>
          <w:bCs/>
          <w:sz w:val="22"/>
          <w:szCs w:val="22"/>
          <w:u w:val="single"/>
        </w:rPr>
      </w:pPr>
      <w:r w:rsidRPr="00745CE7">
        <w:rPr>
          <w:b/>
          <w:bCs/>
          <w:sz w:val="22"/>
          <w:szCs w:val="22"/>
          <w:u w:val="single"/>
        </w:rPr>
        <w:t>Oświadczamy, że: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Nie wnosimy żadnych zastrzeżeń do treści SIWZ oraz załączników będących integralną częścią SIWZ.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Spełniamy wszystkie wymagania zawarte w SIWZ i w załącznikach będących integralną częścią SIWZ.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Złożona przez nas oferta jest zgodna z treścią SIWZ i załącznikami będącymi integralną częścią SIWZ.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Akceptujemy wzór umowy, warunki płatności, okres gwarancji oraz termin realizacji przedmiotu zamówienia podany przez  Zamawiającego w SIWZ i załącznikach .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Uważamy się za związanych niniejszą ofertą 30 dni od dnia upływu terminu składania ofert.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Oświadczam(-y), iż realizację przedmiotu zamówienia w zakresie</w:t>
      </w:r>
      <w:r w:rsidRPr="00745CE7">
        <w:rPr>
          <w:rFonts w:ascii="Times New Roman" w:hAnsi="Times New Roman"/>
          <w:szCs w:val="22"/>
          <w:vertAlign w:val="superscript"/>
        </w:rPr>
        <w:t>4</w:t>
      </w:r>
      <w:r w:rsidRPr="00745CE7">
        <w:rPr>
          <w:rFonts w:ascii="Times New Roman" w:hAnsi="Times New Roman"/>
          <w:szCs w:val="22"/>
          <w:vertAlign w:val="superscript"/>
        </w:rPr>
        <w:br/>
      </w:r>
      <w:r w:rsidRPr="00745CE7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 w:rsidRPr="00745CE7">
        <w:rPr>
          <w:rFonts w:ascii="Times New Roman" w:hAnsi="Times New Roman"/>
          <w:szCs w:val="22"/>
        </w:rPr>
        <w:br/>
        <w:t>powierz</w:t>
      </w:r>
      <w:r w:rsidRPr="00745CE7">
        <w:rPr>
          <w:rFonts w:ascii="Times New Roman" w:eastAsia="TimesNewRoman" w:hAnsi="Times New Roman"/>
          <w:szCs w:val="22"/>
        </w:rPr>
        <w:t>ę</w:t>
      </w:r>
      <w:r w:rsidRPr="00745CE7">
        <w:rPr>
          <w:rFonts w:ascii="Times New Roman" w:hAnsi="Times New Roman"/>
          <w:szCs w:val="22"/>
        </w:rPr>
        <w:t>(-my) podwykonawcy(-om),………………………………………………………</w:t>
      </w:r>
      <w:r w:rsidRPr="00745CE7">
        <w:rPr>
          <w:rFonts w:ascii="Times New Roman" w:hAnsi="Times New Roman"/>
          <w:szCs w:val="22"/>
        </w:rPr>
        <w:br/>
        <w:t xml:space="preserve">                                                                                (podać firmę podwykonawcy)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lastRenderedPageBreak/>
        <w:t>Oferta została złożona na … stronach, ponumerowanych od nr … do nr …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Oświadczam, że wypełniłem obowiązki informacyjne przewidziane w art. 13 lub art. 14 RODO</w:t>
      </w:r>
      <w:r w:rsidRPr="00745CE7">
        <w:rPr>
          <w:rStyle w:val="Odwoanieprzypisudolnego"/>
          <w:rFonts w:ascii="Times New Roman" w:hAnsi="Times New Roman"/>
          <w:szCs w:val="22"/>
        </w:rPr>
        <w:footnoteReference w:id="2"/>
      </w:r>
      <w:r w:rsidRPr="00745CE7">
        <w:rPr>
          <w:rFonts w:ascii="Times New Roman" w:hAnsi="Times New Roman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745CE7">
        <w:rPr>
          <w:rStyle w:val="Odwoanieprzypisudolnego"/>
          <w:rFonts w:ascii="Times New Roman" w:hAnsi="Times New Roman"/>
          <w:szCs w:val="22"/>
        </w:rPr>
        <w:footnoteReference w:id="3"/>
      </w:r>
      <w:r w:rsidRPr="00745CE7">
        <w:rPr>
          <w:rFonts w:ascii="Times New Roman" w:hAnsi="Times New Roman"/>
          <w:szCs w:val="22"/>
        </w:rPr>
        <w:t>.</w:t>
      </w:r>
    </w:p>
    <w:p w:rsidR="00F50C04" w:rsidRPr="00745CE7" w:rsidRDefault="00F50C04" w:rsidP="00F50C04">
      <w:pPr>
        <w:pStyle w:val="Akapitzlist"/>
        <w:keepNext w:val="0"/>
        <w:numPr>
          <w:ilvl w:val="0"/>
          <w:numId w:val="1"/>
        </w:numPr>
        <w:tabs>
          <w:tab w:val="clear" w:pos="720"/>
        </w:tabs>
        <w:spacing w:line="360" w:lineRule="auto"/>
        <w:ind w:left="426"/>
        <w:contextualSpacing/>
        <w:jc w:val="both"/>
        <w:rPr>
          <w:rFonts w:eastAsia="Batang"/>
          <w:szCs w:val="22"/>
          <w:lang w:eastAsia="pl-PL"/>
        </w:rPr>
      </w:pPr>
      <w:r w:rsidRPr="00745CE7">
        <w:rPr>
          <w:rFonts w:eastAsia="Batang"/>
          <w:szCs w:val="22"/>
          <w:lang w:eastAsia="pl-PL"/>
        </w:rPr>
        <w:t>Wyrażam zgodę na przetwarzanie moich danych osobowych przez Narodowe Centrum Badań i Rozwoju (dalej NCBR) z siedzibą w Warszawa 00-695, Nowogrodzka 47a,  i przyjmuję do wiadomości, że moje dane imię i nazwisko, adres</w:t>
      </w:r>
      <w:r w:rsidRPr="00745CE7">
        <w:rPr>
          <w:rFonts w:eastAsia="Batang"/>
          <w:szCs w:val="22"/>
          <w:lang w:val="pl-PL" w:eastAsia="pl-PL"/>
        </w:rPr>
        <w:t>, adres</w:t>
      </w:r>
      <w:r w:rsidRPr="00745CE7">
        <w:rPr>
          <w:rFonts w:eastAsia="Batang"/>
          <w:szCs w:val="22"/>
          <w:lang w:eastAsia="pl-PL"/>
        </w:rPr>
        <w:t xml:space="preserve"> poczty elektronicznej będą przetwarzane </w:t>
      </w:r>
      <w:r w:rsidRPr="00745CE7">
        <w:rPr>
          <w:szCs w:val="22"/>
        </w:rPr>
        <w:t>w celu związanym z niniejszym postępowaniem.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Oświadczam, że mam świadomość, iż podanie danych jest dobrowolne, oraz że zgoda może być cofnięta w każdym czasie. Zapoznałem(-</w:t>
      </w:r>
      <w:proofErr w:type="spellStart"/>
      <w:r w:rsidRPr="00745CE7">
        <w:rPr>
          <w:rFonts w:ascii="Times New Roman" w:hAnsi="Times New Roman"/>
          <w:szCs w:val="22"/>
        </w:rPr>
        <w:t>am</w:t>
      </w:r>
      <w:proofErr w:type="spellEnd"/>
      <w:r w:rsidRPr="00745CE7">
        <w:rPr>
          <w:rFonts w:ascii="Times New Roman" w:hAnsi="Times New Roman"/>
          <w:szCs w:val="22"/>
        </w:rPr>
        <w:t>) się z treścią klauzuli informacyjnej, w tym z informacją o celu i sposobach przetwarzania danych osobowych oraz prawie dostępu do treści swoich danych i prawie ich poprawiania.</w:t>
      </w:r>
    </w:p>
    <w:p w:rsidR="00F50C04" w:rsidRPr="00745CE7" w:rsidRDefault="00F50C04" w:rsidP="00F50C04">
      <w:pPr>
        <w:pStyle w:val="Tekstpodstawowy2"/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Załącznikami do niniejszej oferty stanowiącymi jej integralną część są następujące dokumenty:</w:t>
      </w:r>
    </w:p>
    <w:p w:rsidR="00F50C04" w:rsidRPr="00745CE7" w:rsidRDefault="00F50C04" w:rsidP="00F50C04">
      <w:pPr>
        <w:pStyle w:val="Tekstpodstawowy2"/>
        <w:numPr>
          <w:ilvl w:val="1"/>
          <w:numId w:val="1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.........................................................</w:t>
      </w:r>
    </w:p>
    <w:p w:rsidR="00F50C04" w:rsidRPr="00745CE7" w:rsidRDefault="00F50C04" w:rsidP="00F50C04">
      <w:pPr>
        <w:pStyle w:val="Tekstpodstawowy2"/>
        <w:numPr>
          <w:ilvl w:val="1"/>
          <w:numId w:val="1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..........................................................</w:t>
      </w:r>
    </w:p>
    <w:p w:rsidR="00F50C04" w:rsidRPr="00745CE7" w:rsidRDefault="00F50C04" w:rsidP="00F50C04">
      <w:pPr>
        <w:pStyle w:val="Tekstpodstawowy2"/>
        <w:numPr>
          <w:ilvl w:val="1"/>
          <w:numId w:val="1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..........................................................</w:t>
      </w:r>
    </w:p>
    <w:p w:rsidR="00F50C04" w:rsidRPr="00745CE7" w:rsidRDefault="00F50C04" w:rsidP="00F50C04">
      <w:pPr>
        <w:pStyle w:val="Tekstpodstawowy2"/>
        <w:numPr>
          <w:ilvl w:val="1"/>
          <w:numId w:val="1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745CE7">
        <w:rPr>
          <w:rFonts w:ascii="Times New Roman" w:hAnsi="Times New Roman"/>
          <w:szCs w:val="22"/>
        </w:rPr>
        <w:t>........................................................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5CE7">
        <w:rPr>
          <w:sz w:val="22"/>
          <w:szCs w:val="22"/>
        </w:rPr>
        <w:t>…………………………………                                                 ……………………………….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5CE7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5CE7">
        <w:rPr>
          <w:sz w:val="22"/>
          <w:szCs w:val="22"/>
        </w:rPr>
        <w:t xml:space="preserve">                                                                                               lub podpis na pieczęci imiennej</w:t>
      </w:r>
    </w:p>
    <w:p w:rsidR="00F50C04" w:rsidRPr="00745CE7" w:rsidRDefault="00F50C04" w:rsidP="00F50C04">
      <w:pPr>
        <w:pStyle w:val="Tekstpodstawowy"/>
        <w:spacing w:line="360" w:lineRule="auto"/>
        <w:rPr>
          <w:b w:val="0"/>
          <w:sz w:val="22"/>
          <w:szCs w:val="22"/>
        </w:rPr>
      </w:pPr>
      <w:r w:rsidRPr="00745CE7">
        <w:rPr>
          <w:b w:val="0"/>
          <w:sz w:val="22"/>
          <w:szCs w:val="22"/>
        </w:rPr>
        <w:t>Pouczenie o odpowiedzialności karnej</w:t>
      </w:r>
    </w:p>
    <w:p w:rsidR="00F50C04" w:rsidRPr="00745CE7" w:rsidRDefault="00F50C04" w:rsidP="00F50C04">
      <w:pPr>
        <w:pStyle w:val="Tekstpodstawowy"/>
        <w:spacing w:line="360" w:lineRule="auto"/>
        <w:rPr>
          <w:b w:val="0"/>
          <w:sz w:val="22"/>
          <w:szCs w:val="22"/>
        </w:rPr>
      </w:pPr>
      <w:r w:rsidRPr="00745CE7">
        <w:rPr>
          <w:b w:val="0"/>
          <w:sz w:val="22"/>
          <w:szCs w:val="22"/>
        </w:rPr>
        <w:t xml:space="preserve">Art. 297 </w:t>
      </w:r>
      <w:r w:rsidRPr="00745CE7">
        <w:rPr>
          <w:rFonts w:ascii="Lucida Sans Unicode" w:hAnsi="Lucida Sans Unicode"/>
          <w:b w:val="0"/>
          <w:sz w:val="22"/>
          <w:szCs w:val="22"/>
        </w:rPr>
        <w:t>§</w:t>
      </w:r>
      <w:r w:rsidRPr="00745CE7">
        <w:rPr>
          <w:b w:val="0"/>
          <w:sz w:val="22"/>
          <w:szCs w:val="22"/>
        </w:rPr>
        <w:t xml:space="preserve"> 1 Kodeksu karnego </w:t>
      </w:r>
      <w:r w:rsidRPr="00745CE7">
        <w:rPr>
          <w:b w:val="0"/>
          <w:i w:val="0"/>
          <w:sz w:val="22"/>
          <w:szCs w:val="22"/>
        </w:rPr>
        <w:t xml:space="preserve">(Dz. U. Nr 88  poz. 553 z </w:t>
      </w:r>
      <w:proofErr w:type="spellStart"/>
      <w:r w:rsidRPr="00745CE7">
        <w:rPr>
          <w:b w:val="0"/>
          <w:i w:val="0"/>
          <w:sz w:val="22"/>
          <w:szCs w:val="22"/>
        </w:rPr>
        <w:t>późn</w:t>
      </w:r>
      <w:proofErr w:type="spellEnd"/>
      <w:r w:rsidRPr="00745CE7">
        <w:rPr>
          <w:b w:val="0"/>
          <w:i w:val="0"/>
          <w:sz w:val="22"/>
          <w:szCs w:val="22"/>
        </w:rPr>
        <w:t>. zm.)</w:t>
      </w:r>
      <w:r w:rsidRPr="00745CE7">
        <w:rPr>
          <w:b w:val="0"/>
          <w:sz w:val="22"/>
          <w:szCs w:val="22"/>
        </w:rPr>
        <w:t>: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5CE7">
        <w:rPr>
          <w:b/>
          <w:sz w:val="22"/>
          <w:szCs w:val="22"/>
        </w:rPr>
        <w:t>„</w:t>
      </w:r>
      <w:r w:rsidRPr="00745CE7">
        <w:rPr>
          <w:b/>
          <w:sz w:val="22"/>
          <w:szCs w:val="22"/>
          <w:u w:val="single"/>
        </w:rPr>
        <w:t>Kto w celu uzyskania</w:t>
      </w:r>
      <w:r w:rsidRPr="00745CE7">
        <w:rPr>
          <w:b/>
          <w:sz w:val="22"/>
          <w:szCs w:val="22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</w:t>
      </w:r>
      <w:r w:rsidRPr="00745CE7">
        <w:rPr>
          <w:b/>
          <w:sz w:val="22"/>
          <w:szCs w:val="22"/>
        </w:rPr>
        <w:lastRenderedPageBreak/>
        <w:t>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ind w:left="283"/>
        <w:rPr>
          <w:sz w:val="22"/>
          <w:szCs w:val="22"/>
        </w:rPr>
        <w:sectPr w:rsidR="00F50C04" w:rsidRPr="00745CE7" w:rsidSect="006C2824">
          <w:headerReference w:type="default" r:id="rId7"/>
          <w:footerReference w:type="default" r:id="rId8"/>
          <w:footnotePr>
            <w:numFmt w:val="chicago"/>
            <w:numRestart w:val="eachSect"/>
          </w:footnotePr>
          <w:pgSz w:w="11906" w:h="16838"/>
          <w:pgMar w:top="1417" w:right="1417" w:bottom="1417" w:left="1418" w:header="426" w:footer="124" w:gutter="0"/>
          <w:cols w:space="708"/>
          <w:docGrid w:linePitch="360"/>
        </w:sectPr>
      </w:pPr>
    </w:p>
    <w:p w:rsidR="00F50C04" w:rsidRPr="00745CE7" w:rsidRDefault="00F50C04" w:rsidP="00F50C04">
      <w:pPr>
        <w:keepNext/>
        <w:tabs>
          <w:tab w:val="left" w:pos="0"/>
        </w:tabs>
        <w:spacing w:line="360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4" w:name="_Toc39836467"/>
      <w:bookmarkStart w:id="5" w:name="_Toc39837809"/>
      <w:bookmarkStart w:id="6" w:name="_Toc39837837"/>
      <w:r w:rsidRPr="00745CE7">
        <w:rPr>
          <w:b/>
          <w:bCs/>
          <w:i/>
          <w:iCs/>
          <w:sz w:val="22"/>
          <w:szCs w:val="22"/>
        </w:rPr>
        <w:lastRenderedPageBreak/>
        <w:t>Załącznik nr 3</w:t>
      </w:r>
    </w:p>
    <w:p w:rsidR="00F50C04" w:rsidRPr="00745CE7" w:rsidRDefault="00F50C04" w:rsidP="00F50C04">
      <w:pPr>
        <w:widowControl w:val="0"/>
        <w:adjustRightInd w:val="0"/>
        <w:spacing w:line="360" w:lineRule="atLeast"/>
        <w:textAlignment w:val="baseline"/>
        <w:rPr>
          <w:sz w:val="22"/>
          <w:szCs w:val="22"/>
        </w:rPr>
      </w:pPr>
    </w:p>
    <w:p w:rsidR="00F50C04" w:rsidRPr="00745CE7" w:rsidRDefault="00F50C04" w:rsidP="00F50C04">
      <w:pPr>
        <w:rPr>
          <w:b/>
          <w:sz w:val="22"/>
          <w:szCs w:val="22"/>
        </w:rPr>
      </w:pPr>
    </w:p>
    <w:p w:rsidR="00F50C04" w:rsidRPr="00745CE7" w:rsidRDefault="00F50C04" w:rsidP="00F50C04">
      <w:pPr>
        <w:rPr>
          <w:sz w:val="22"/>
          <w:szCs w:val="22"/>
        </w:rPr>
      </w:pPr>
      <w:r w:rsidRPr="00745CE7">
        <w:rPr>
          <w:b/>
          <w:sz w:val="22"/>
          <w:szCs w:val="22"/>
        </w:rPr>
        <w:t xml:space="preserve">Nazwa Wykonawcy, w imieniu którego składane jest oświadczenie: </w:t>
      </w: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rPr>
          <w:b/>
          <w:sz w:val="22"/>
          <w:szCs w:val="22"/>
        </w:rPr>
      </w:pPr>
    </w:p>
    <w:p w:rsidR="00F50C04" w:rsidRPr="00745CE7" w:rsidRDefault="00F50C04" w:rsidP="00F50C04">
      <w:pPr>
        <w:jc w:val="center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 xml:space="preserve">OŚWIADCZENIE </w:t>
      </w:r>
      <w:r w:rsidRPr="00745CE7">
        <w:rPr>
          <w:b/>
          <w:sz w:val="22"/>
          <w:szCs w:val="22"/>
          <w:vertAlign w:val="superscript"/>
        </w:rPr>
        <w:footnoteReference w:id="4"/>
      </w:r>
    </w:p>
    <w:p w:rsidR="00F50C04" w:rsidRPr="00745CE7" w:rsidRDefault="00F50C04" w:rsidP="00F50C04">
      <w:pPr>
        <w:widowControl w:val="0"/>
        <w:adjustRightInd w:val="0"/>
        <w:spacing w:line="312" w:lineRule="auto"/>
        <w:jc w:val="both"/>
        <w:textAlignment w:val="baseline"/>
        <w:rPr>
          <w:sz w:val="22"/>
          <w:szCs w:val="22"/>
        </w:rPr>
      </w:pPr>
    </w:p>
    <w:p w:rsidR="00F50C04" w:rsidRPr="00745CE7" w:rsidRDefault="00F50C04" w:rsidP="00F50C04">
      <w:pPr>
        <w:widowControl w:val="0"/>
        <w:adjustRightInd w:val="0"/>
        <w:spacing w:line="312" w:lineRule="auto"/>
        <w:jc w:val="both"/>
        <w:textAlignment w:val="baseline"/>
        <w:rPr>
          <w:sz w:val="22"/>
          <w:szCs w:val="22"/>
        </w:rPr>
      </w:pPr>
      <w:r w:rsidRPr="00745CE7">
        <w:rPr>
          <w:sz w:val="22"/>
          <w:szCs w:val="22"/>
        </w:rPr>
        <w:t xml:space="preserve">Dotyczy: postepowania o udzielenie zamówienia publicznego </w:t>
      </w:r>
      <w:r w:rsidRPr="00A95F54">
        <w:rPr>
          <w:sz w:val="22"/>
          <w:szCs w:val="22"/>
        </w:rPr>
        <w:t xml:space="preserve">na </w:t>
      </w:r>
      <w:r w:rsidRPr="00545C9D">
        <w:rPr>
          <w:sz w:val="22"/>
          <w:szCs w:val="22"/>
        </w:rPr>
        <w:t>Zakup systemu klasy "SIEM", wraz z kompletem niezbędnych licencji oraz usług, w modelu tradycyjnym z wykorzystaniem infrastruktury Zamawiającego</w:t>
      </w:r>
      <w:r w:rsidRPr="00671988">
        <w:rPr>
          <w:sz w:val="22"/>
          <w:szCs w:val="22"/>
        </w:rPr>
        <w:t xml:space="preserve"> </w:t>
      </w:r>
      <w:r w:rsidRPr="00745CE7">
        <w:rPr>
          <w:sz w:val="22"/>
          <w:szCs w:val="22"/>
        </w:rPr>
        <w:t xml:space="preserve">(oznaczenie sprawy </w:t>
      </w:r>
      <w:r>
        <w:rPr>
          <w:sz w:val="22"/>
          <w:szCs w:val="22"/>
        </w:rPr>
        <w:t>57/20/PN/N</w:t>
      </w:r>
      <w:r w:rsidRPr="00745CE7">
        <w:rPr>
          <w:sz w:val="22"/>
          <w:szCs w:val="22"/>
        </w:rPr>
        <w:t>)</w:t>
      </w:r>
    </w:p>
    <w:p w:rsidR="00F50C04" w:rsidRPr="00745CE7" w:rsidRDefault="00F50C04" w:rsidP="00F50C04">
      <w:pPr>
        <w:rPr>
          <w:sz w:val="22"/>
          <w:szCs w:val="22"/>
        </w:rPr>
      </w:pPr>
    </w:p>
    <w:p w:rsidR="00F50C04" w:rsidRPr="00745CE7" w:rsidRDefault="00F50C04" w:rsidP="00F50C04">
      <w:pPr>
        <w:rPr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45CE7">
        <w:rPr>
          <w:sz w:val="22"/>
          <w:szCs w:val="22"/>
        </w:rPr>
        <w:t xml:space="preserve">Niniejszym oświadczam(-my), iż </w:t>
      </w:r>
    </w:p>
    <w:p w:rsidR="00F50C04" w:rsidRPr="00745CE7" w:rsidRDefault="00F50C04" w:rsidP="00F50C04">
      <w:pPr>
        <w:numPr>
          <w:ilvl w:val="0"/>
          <w:numId w:val="2"/>
        </w:numPr>
        <w:tabs>
          <w:tab w:val="left" w:pos="0"/>
        </w:tabs>
        <w:spacing w:after="160" w:line="360" w:lineRule="auto"/>
        <w:ind w:left="426" w:hanging="426"/>
        <w:jc w:val="both"/>
        <w:rPr>
          <w:sz w:val="22"/>
          <w:szCs w:val="22"/>
        </w:rPr>
      </w:pPr>
      <w:r w:rsidRPr="00745CE7">
        <w:rPr>
          <w:sz w:val="22"/>
          <w:szCs w:val="22"/>
        </w:rPr>
        <w:t>spełniam(-my) warunki udziału w postępowaniu na</w:t>
      </w:r>
      <w:r w:rsidRPr="00745CE7">
        <w:rPr>
          <w:rFonts w:eastAsia="MS Mincho"/>
          <w:sz w:val="22"/>
          <w:szCs w:val="22"/>
        </w:rPr>
        <w:t xml:space="preserve"> wskazane w pkt 5.2. SIWZ</w:t>
      </w:r>
    </w:p>
    <w:p w:rsidR="00F50C04" w:rsidRPr="00745CE7" w:rsidRDefault="00F50C04" w:rsidP="00F50C04">
      <w:pPr>
        <w:numPr>
          <w:ilvl w:val="0"/>
          <w:numId w:val="2"/>
        </w:numPr>
        <w:tabs>
          <w:tab w:val="left" w:pos="0"/>
        </w:tabs>
        <w:spacing w:after="160" w:line="360" w:lineRule="auto"/>
        <w:ind w:left="426" w:hanging="426"/>
        <w:jc w:val="both"/>
        <w:rPr>
          <w:b/>
          <w:sz w:val="22"/>
          <w:szCs w:val="22"/>
        </w:rPr>
      </w:pPr>
      <w:r w:rsidRPr="00745CE7">
        <w:rPr>
          <w:sz w:val="22"/>
          <w:szCs w:val="22"/>
        </w:rPr>
        <w:t xml:space="preserve">nie podlegam(-my) wykluczeniu z postępowania </w:t>
      </w:r>
      <w:r w:rsidRPr="00745CE7">
        <w:rPr>
          <w:b/>
          <w:bCs/>
          <w:iCs/>
          <w:sz w:val="22"/>
          <w:szCs w:val="22"/>
        </w:rPr>
        <w:t xml:space="preserve"> </w:t>
      </w:r>
      <w:r w:rsidRPr="00745CE7">
        <w:rPr>
          <w:sz w:val="22"/>
          <w:szCs w:val="22"/>
        </w:rPr>
        <w:t xml:space="preserve">na podstawie art. 24 ust. 1 i 5 pkt 1 </w:t>
      </w:r>
      <w:proofErr w:type="spellStart"/>
      <w:r w:rsidRPr="00745CE7">
        <w:rPr>
          <w:sz w:val="22"/>
          <w:szCs w:val="22"/>
        </w:rPr>
        <w:t>uPzp</w:t>
      </w:r>
      <w:proofErr w:type="spellEnd"/>
      <w:r w:rsidRPr="00745CE7">
        <w:rPr>
          <w:sz w:val="22"/>
          <w:szCs w:val="22"/>
        </w:rPr>
        <w:t>;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745CE7">
        <w:rPr>
          <w:sz w:val="22"/>
          <w:szCs w:val="22"/>
        </w:rPr>
        <w:t>lub</w:t>
      </w:r>
      <w:r w:rsidRPr="00745CE7">
        <w:rPr>
          <w:sz w:val="22"/>
          <w:szCs w:val="22"/>
          <w:vertAlign w:val="superscript"/>
        </w:rPr>
        <w:footnoteReference w:id="5"/>
      </w:r>
    </w:p>
    <w:p w:rsidR="00F50C04" w:rsidRPr="00745CE7" w:rsidRDefault="00F50C04" w:rsidP="00F50C04">
      <w:pPr>
        <w:tabs>
          <w:tab w:val="left" w:pos="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745CE7">
        <w:rPr>
          <w:sz w:val="22"/>
          <w:szCs w:val="22"/>
        </w:rPr>
        <w:t xml:space="preserve">oświadczam, że zachodzą w stosunku do mnie podstawy wykluczenia z postępowania na podstawie art. ……………………… </w:t>
      </w:r>
      <w:proofErr w:type="spellStart"/>
      <w:r w:rsidRPr="00745CE7">
        <w:rPr>
          <w:sz w:val="22"/>
          <w:szCs w:val="22"/>
        </w:rPr>
        <w:t>uPzp</w:t>
      </w:r>
      <w:proofErr w:type="spellEnd"/>
      <w:r w:rsidRPr="00745CE7">
        <w:rPr>
          <w:sz w:val="22"/>
          <w:szCs w:val="22"/>
        </w:rPr>
        <w:t xml:space="preserve"> </w:t>
      </w:r>
      <w:r w:rsidRPr="00745CE7">
        <w:rPr>
          <w:i/>
          <w:sz w:val="22"/>
          <w:szCs w:val="22"/>
        </w:rPr>
        <w:t xml:space="preserve">(podać mającą zastosowanie podstawę wykluczenia spośród wymienionych w art. 24 ust. 1 pkt 13-14, 16-20 lub art. 24  ust. 5 pkt 1 </w:t>
      </w:r>
      <w:proofErr w:type="spellStart"/>
      <w:r w:rsidRPr="00745CE7">
        <w:rPr>
          <w:i/>
          <w:sz w:val="22"/>
          <w:szCs w:val="22"/>
        </w:rPr>
        <w:t>uPzp</w:t>
      </w:r>
      <w:proofErr w:type="spellEnd"/>
      <w:r w:rsidRPr="00745CE7">
        <w:rPr>
          <w:i/>
          <w:sz w:val="22"/>
          <w:szCs w:val="22"/>
        </w:rPr>
        <w:t>)</w:t>
      </w:r>
      <w:r w:rsidRPr="00745CE7">
        <w:rPr>
          <w:sz w:val="22"/>
          <w:szCs w:val="22"/>
        </w:rPr>
        <w:t xml:space="preserve"> Jednocześnie oświadczam, że w związku z ww. okolicznością, na podstawie art. 24 ust. 8 </w:t>
      </w:r>
      <w:proofErr w:type="spellStart"/>
      <w:r w:rsidRPr="00745CE7">
        <w:rPr>
          <w:sz w:val="22"/>
          <w:szCs w:val="22"/>
        </w:rPr>
        <w:t>uPzp</w:t>
      </w:r>
      <w:proofErr w:type="spellEnd"/>
      <w:r w:rsidRPr="00745CE7">
        <w:rPr>
          <w:sz w:val="22"/>
          <w:szCs w:val="22"/>
        </w:rPr>
        <w:t xml:space="preserve">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0C04" w:rsidRPr="00745CE7" w:rsidRDefault="00F50C04" w:rsidP="00F50C04">
      <w:pPr>
        <w:numPr>
          <w:ilvl w:val="0"/>
          <w:numId w:val="2"/>
        </w:numPr>
        <w:tabs>
          <w:tab w:val="left" w:pos="0"/>
        </w:tabs>
        <w:spacing w:after="160" w:line="360" w:lineRule="auto"/>
        <w:ind w:left="426" w:hanging="426"/>
        <w:jc w:val="both"/>
        <w:rPr>
          <w:sz w:val="22"/>
          <w:szCs w:val="22"/>
        </w:rPr>
      </w:pPr>
      <w:r w:rsidRPr="00745CE7">
        <w:rPr>
          <w:sz w:val="22"/>
          <w:szCs w:val="22"/>
        </w:rPr>
        <w:t>Oświadczam, że następujący/e podmiot/y, na którego/</w:t>
      </w:r>
      <w:proofErr w:type="spellStart"/>
      <w:r w:rsidRPr="00745CE7">
        <w:rPr>
          <w:sz w:val="22"/>
          <w:szCs w:val="22"/>
        </w:rPr>
        <w:t>ych</w:t>
      </w:r>
      <w:proofErr w:type="spellEnd"/>
      <w:r w:rsidRPr="00745CE7">
        <w:rPr>
          <w:sz w:val="22"/>
          <w:szCs w:val="22"/>
        </w:rPr>
        <w:t xml:space="preserve"> zasoby powołuję się w niniejszym postępowaniu, tj.: 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745CE7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745CE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745CE7">
        <w:rPr>
          <w:i/>
          <w:sz w:val="22"/>
          <w:szCs w:val="22"/>
        </w:rPr>
        <w:t>CEiDG</w:t>
      </w:r>
      <w:proofErr w:type="spellEnd"/>
      <w:r w:rsidRPr="00745CE7">
        <w:rPr>
          <w:i/>
          <w:sz w:val="22"/>
          <w:szCs w:val="22"/>
        </w:rPr>
        <w:t xml:space="preserve">) </w:t>
      </w:r>
    </w:p>
    <w:p w:rsidR="00F50C04" w:rsidRPr="00745CE7" w:rsidRDefault="00F50C04" w:rsidP="00F50C04">
      <w:pPr>
        <w:spacing w:line="360" w:lineRule="auto"/>
        <w:ind w:left="426"/>
        <w:jc w:val="both"/>
        <w:rPr>
          <w:sz w:val="22"/>
          <w:szCs w:val="22"/>
        </w:rPr>
      </w:pPr>
      <w:r w:rsidRPr="00745CE7">
        <w:rPr>
          <w:sz w:val="22"/>
          <w:szCs w:val="22"/>
        </w:rPr>
        <w:t>nie podlega/ją wykluczeniu z postępowania o udzielenie zamówienia.</w:t>
      </w:r>
    </w:p>
    <w:p w:rsidR="00F50C04" w:rsidRPr="00745CE7" w:rsidRDefault="00F50C04" w:rsidP="00F50C04">
      <w:pPr>
        <w:spacing w:line="360" w:lineRule="auto"/>
        <w:ind w:left="426"/>
        <w:jc w:val="both"/>
        <w:rPr>
          <w:sz w:val="22"/>
          <w:szCs w:val="22"/>
        </w:rPr>
      </w:pPr>
    </w:p>
    <w:p w:rsidR="00F50C04" w:rsidRPr="00745CE7" w:rsidRDefault="00F50C04" w:rsidP="00F50C04">
      <w:pPr>
        <w:spacing w:line="360" w:lineRule="auto"/>
        <w:ind w:left="3540" w:firstLine="708"/>
        <w:jc w:val="center"/>
        <w:rPr>
          <w:sz w:val="22"/>
          <w:szCs w:val="22"/>
        </w:rPr>
      </w:pPr>
    </w:p>
    <w:p w:rsidR="00F50C04" w:rsidRPr="00745CE7" w:rsidRDefault="00F50C04" w:rsidP="00F50C04">
      <w:pPr>
        <w:spacing w:line="360" w:lineRule="auto"/>
        <w:ind w:left="3540" w:firstLine="708"/>
        <w:jc w:val="center"/>
        <w:rPr>
          <w:sz w:val="22"/>
          <w:szCs w:val="22"/>
        </w:rPr>
      </w:pPr>
    </w:p>
    <w:p w:rsidR="00F50C04" w:rsidRPr="00745CE7" w:rsidRDefault="00F50C04" w:rsidP="00F50C04">
      <w:pPr>
        <w:spacing w:line="360" w:lineRule="auto"/>
        <w:ind w:left="3540" w:firstLine="708"/>
        <w:jc w:val="center"/>
        <w:rPr>
          <w:sz w:val="22"/>
          <w:szCs w:val="22"/>
        </w:rPr>
      </w:pPr>
    </w:p>
    <w:p w:rsidR="00F50C04" w:rsidRPr="00745CE7" w:rsidRDefault="00F50C04" w:rsidP="00F50C04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</w:t>
      </w:r>
    </w:p>
    <w:p w:rsidR="00F50C04" w:rsidRPr="00745CE7" w:rsidRDefault="00F50C04" w:rsidP="00F50C04">
      <w:pPr>
        <w:spacing w:line="360" w:lineRule="auto"/>
        <w:ind w:left="4111" w:right="-142"/>
        <w:jc w:val="center"/>
        <w:rPr>
          <w:i/>
          <w:sz w:val="22"/>
          <w:szCs w:val="22"/>
        </w:rPr>
      </w:pPr>
      <w:r w:rsidRPr="00745CE7">
        <w:rPr>
          <w:i/>
          <w:sz w:val="22"/>
          <w:szCs w:val="22"/>
        </w:rPr>
        <w:t>data, podpis i pieczęć imienna, jeśli Wykonawca lub osoba(-y) uprawniona(-e) do występowania w imieniu Wykonawcy się nią posługuje lub w przypadku jej braku czytelny podpis Wykonawcy lub osoby (osób) uprawnionej(-</w:t>
      </w:r>
      <w:proofErr w:type="spellStart"/>
      <w:r w:rsidRPr="00745CE7">
        <w:rPr>
          <w:i/>
          <w:sz w:val="22"/>
          <w:szCs w:val="22"/>
        </w:rPr>
        <w:t>ych</w:t>
      </w:r>
      <w:proofErr w:type="spellEnd"/>
      <w:r w:rsidRPr="00745CE7">
        <w:rPr>
          <w:i/>
          <w:sz w:val="22"/>
          <w:szCs w:val="22"/>
        </w:rPr>
        <w:t>) do występowania w imieniu Wykonawcy</w:t>
      </w:r>
    </w:p>
    <w:p w:rsidR="00F50C04" w:rsidRPr="00745CE7" w:rsidRDefault="00F50C04" w:rsidP="00F50C04">
      <w:pPr>
        <w:widowControl w:val="0"/>
        <w:adjustRightInd w:val="0"/>
        <w:spacing w:line="360" w:lineRule="atLeast"/>
        <w:textAlignment w:val="baseline"/>
        <w:rPr>
          <w:sz w:val="22"/>
          <w:szCs w:val="22"/>
        </w:rPr>
      </w:pPr>
    </w:p>
    <w:p w:rsidR="00F50C04" w:rsidRPr="00745CE7" w:rsidRDefault="00F50C04" w:rsidP="00F50C04">
      <w:pPr>
        <w:pStyle w:val="Nagwek3"/>
        <w:keepNext w:val="0"/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br w:type="page"/>
      </w:r>
    </w:p>
    <w:p w:rsidR="00F50C04" w:rsidRPr="00745CE7" w:rsidRDefault="00F50C04" w:rsidP="00F50C04">
      <w:pPr>
        <w:pStyle w:val="Nagwek3"/>
        <w:keepNext w:val="0"/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lastRenderedPageBreak/>
        <w:t>Załącznik Nr 4 do SIWZ</w:t>
      </w:r>
    </w:p>
    <w:p w:rsidR="00F50C04" w:rsidRPr="00745CE7" w:rsidRDefault="00F50C04" w:rsidP="00F50C04">
      <w:pPr>
        <w:keepLines/>
        <w:spacing w:before="200" w:line="360" w:lineRule="auto"/>
        <w:outlineLvl w:val="3"/>
        <w:rPr>
          <w:b/>
          <w:bCs/>
          <w:i/>
          <w:iCs/>
          <w:sz w:val="22"/>
          <w:szCs w:val="22"/>
        </w:rPr>
      </w:pPr>
    </w:p>
    <w:p w:rsidR="00F50C04" w:rsidRPr="00745CE7" w:rsidRDefault="00F50C04" w:rsidP="00F50C04">
      <w:pPr>
        <w:keepLines/>
        <w:spacing w:before="200" w:line="360" w:lineRule="auto"/>
        <w:outlineLvl w:val="3"/>
        <w:rPr>
          <w:bCs/>
          <w:i/>
          <w:iCs/>
          <w:sz w:val="22"/>
          <w:szCs w:val="22"/>
        </w:rPr>
      </w:pPr>
      <w:r w:rsidRPr="00745CE7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745CE7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outlineLvl w:val="2"/>
        <w:rPr>
          <w:b/>
          <w:sz w:val="22"/>
          <w:szCs w:val="22"/>
        </w:rPr>
      </w:pPr>
      <w:r w:rsidRPr="00745CE7">
        <w:rPr>
          <w:sz w:val="22"/>
          <w:szCs w:val="22"/>
        </w:rPr>
        <w:t xml:space="preserve">Dotyczy: postepowania o udzielenie zamówienia publicznego na </w:t>
      </w:r>
      <w:r w:rsidRPr="00545C9D">
        <w:rPr>
          <w:b/>
          <w:sz w:val="22"/>
          <w:szCs w:val="22"/>
        </w:rPr>
        <w:t>Zakup systemu klasy "SIEM", wraz z kompletem niezbędnych licencji oraz usług, w modelu tradycyjnym z wykorzystaniem infrastruktury Zamawiającego</w:t>
      </w:r>
      <w:r w:rsidRPr="00A95F54">
        <w:rPr>
          <w:b/>
          <w:sz w:val="22"/>
          <w:szCs w:val="22"/>
        </w:rPr>
        <w:t xml:space="preserve"> </w:t>
      </w:r>
      <w:r w:rsidRPr="00745CE7">
        <w:rPr>
          <w:b/>
          <w:sz w:val="22"/>
          <w:szCs w:val="22"/>
        </w:rPr>
        <w:t xml:space="preserve">(oznaczenie sprawy </w:t>
      </w:r>
      <w:r>
        <w:rPr>
          <w:b/>
          <w:sz w:val="22"/>
          <w:szCs w:val="22"/>
        </w:rPr>
        <w:t>57</w:t>
      </w:r>
      <w:r w:rsidRPr="00745CE7">
        <w:rPr>
          <w:b/>
          <w:sz w:val="22"/>
          <w:szCs w:val="22"/>
        </w:rPr>
        <w:t>/20/PN/</w:t>
      </w:r>
      <w:r>
        <w:rPr>
          <w:b/>
          <w:sz w:val="22"/>
          <w:szCs w:val="22"/>
        </w:rPr>
        <w:t>N</w:t>
      </w:r>
      <w:r w:rsidRPr="00745CE7">
        <w:rPr>
          <w:b/>
          <w:sz w:val="22"/>
          <w:szCs w:val="22"/>
        </w:rPr>
        <w:t>)</w:t>
      </w:r>
    </w:p>
    <w:p w:rsidR="00F50C04" w:rsidRPr="00745CE7" w:rsidRDefault="00F50C04" w:rsidP="00F50C04">
      <w:pPr>
        <w:spacing w:line="360" w:lineRule="auto"/>
        <w:rPr>
          <w:sz w:val="22"/>
          <w:szCs w:val="22"/>
        </w:rPr>
      </w:pPr>
    </w:p>
    <w:p w:rsidR="00F50C04" w:rsidRPr="00745CE7" w:rsidRDefault="00F50C04" w:rsidP="00F50C04">
      <w:pPr>
        <w:spacing w:line="360" w:lineRule="auto"/>
        <w:jc w:val="center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WYKAZ OSÓB</w:t>
      </w:r>
    </w:p>
    <w:p w:rsidR="00F50C04" w:rsidRPr="00745CE7" w:rsidRDefault="00F50C04" w:rsidP="00F50C04">
      <w:pPr>
        <w:spacing w:line="360" w:lineRule="auto"/>
        <w:jc w:val="center"/>
        <w:rPr>
          <w:b/>
          <w:sz w:val="22"/>
          <w:szCs w:val="22"/>
        </w:rPr>
      </w:pPr>
    </w:p>
    <w:p w:rsidR="00F50C04" w:rsidRPr="00745CE7" w:rsidRDefault="00F50C04" w:rsidP="00F50C04">
      <w:pPr>
        <w:spacing w:line="360" w:lineRule="auto"/>
        <w:jc w:val="both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W zakresie niezbędnym do wykazania spełniania warunku udziału w postępowaniu o którym mowa w pkt 5.2.2. SIWZ oraz przyznania punktów w ramach kryterium oceny ofert, należy wskazać osob</w:t>
      </w:r>
      <w:r>
        <w:rPr>
          <w:b/>
          <w:sz w:val="22"/>
          <w:szCs w:val="22"/>
        </w:rPr>
        <w:t>y</w:t>
      </w:r>
      <w:r w:rsidRPr="00745CE7">
        <w:rPr>
          <w:b/>
          <w:sz w:val="22"/>
          <w:szCs w:val="22"/>
        </w:rPr>
        <w:t xml:space="preserve"> pełniąc</w:t>
      </w:r>
      <w:r>
        <w:rPr>
          <w:b/>
          <w:sz w:val="22"/>
          <w:szCs w:val="22"/>
        </w:rPr>
        <w:t>e poniższe</w:t>
      </w:r>
      <w:r w:rsidRPr="00745CE7">
        <w:rPr>
          <w:b/>
          <w:sz w:val="22"/>
          <w:szCs w:val="22"/>
        </w:rPr>
        <w:t xml:space="preserve"> rol</w:t>
      </w:r>
      <w:r>
        <w:rPr>
          <w:b/>
          <w:sz w:val="22"/>
          <w:szCs w:val="22"/>
        </w:rPr>
        <w:t>e</w:t>
      </w:r>
      <w:r w:rsidRPr="00745CE7">
        <w:rPr>
          <w:b/>
          <w:sz w:val="22"/>
          <w:szCs w:val="22"/>
        </w:rPr>
        <w:t xml:space="preserve"> w trakcie realizacji zamówienia.</w:t>
      </w:r>
    </w:p>
    <w:p w:rsidR="00F50C04" w:rsidRPr="00745CE7" w:rsidRDefault="00F50C04" w:rsidP="00F50C04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939"/>
        <w:gridCol w:w="1161"/>
        <w:gridCol w:w="1541"/>
        <w:gridCol w:w="1880"/>
        <w:gridCol w:w="1321"/>
        <w:gridCol w:w="1693"/>
      </w:tblGrid>
      <w:tr w:rsidR="00F50C04" w:rsidRPr="00745CE7" w:rsidTr="00925953">
        <w:trPr>
          <w:trHeight w:val="1507"/>
        </w:trPr>
        <w:tc>
          <w:tcPr>
            <w:tcW w:w="511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745CE7">
              <w:rPr>
                <w:b/>
                <w:sz w:val="18"/>
                <w:szCs w:val="22"/>
              </w:rPr>
              <w:t>L.p.</w:t>
            </w:r>
          </w:p>
        </w:tc>
        <w:tc>
          <w:tcPr>
            <w:tcW w:w="94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745CE7">
              <w:rPr>
                <w:b/>
                <w:sz w:val="18"/>
                <w:szCs w:val="22"/>
              </w:rPr>
              <w:t>Imię i nazwisko</w:t>
            </w:r>
          </w:p>
        </w:tc>
        <w:tc>
          <w:tcPr>
            <w:tcW w:w="125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745CE7">
              <w:rPr>
                <w:b/>
                <w:sz w:val="18"/>
                <w:szCs w:val="22"/>
              </w:rPr>
              <w:t>Rola w projekcie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F50C04" w:rsidRDefault="00F50C04" w:rsidP="00925953">
            <w:pPr>
              <w:spacing w:line="360" w:lineRule="auto"/>
              <w:ind w:right="62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Znajomość języka polskiego (TAK/NIE)</w:t>
            </w:r>
          </w:p>
        </w:tc>
        <w:tc>
          <w:tcPr>
            <w:tcW w:w="2099" w:type="dxa"/>
          </w:tcPr>
          <w:p w:rsidR="00F50C04" w:rsidRPr="00745CE7" w:rsidRDefault="00F50C04" w:rsidP="00925953">
            <w:pPr>
              <w:spacing w:line="360" w:lineRule="auto"/>
              <w:ind w:right="62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Liczba zakończonych projektów </w:t>
            </w:r>
            <w:r w:rsidRPr="00545C9D">
              <w:rPr>
                <w:b/>
                <w:sz w:val="18"/>
                <w:szCs w:val="22"/>
              </w:rPr>
              <w:t xml:space="preserve">zakresie </w:t>
            </w:r>
            <w:r>
              <w:rPr>
                <w:b/>
                <w:sz w:val="18"/>
                <w:szCs w:val="22"/>
              </w:rPr>
              <w:t xml:space="preserve"> w </w:t>
            </w:r>
            <w:r w:rsidRPr="00545C9D">
              <w:rPr>
                <w:b/>
                <w:sz w:val="18"/>
                <w:szCs w:val="22"/>
              </w:rPr>
              <w:t xml:space="preserve">projektowania i wdrażania </w:t>
            </w:r>
            <w:r>
              <w:rPr>
                <w:b/>
                <w:sz w:val="18"/>
                <w:szCs w:val="22"/>
              </w:rPr>
              <w:t xml:space="preserve">oferowanego </w:t>
            </w:r>
            <w:r w:rsidRPr="00545C9D">
              <w:rPr>
                <w:b/>
                <w:sz w:val="18"/>
                <w:szCs w:val="22"/>
              </w:rPr>
              <w:t>system</w:t>
            </w:r>
            <w:r>
              <w:rPr>
                <w:b/>
                <w:sz w:val="18"/>
                <w:szCs w:val="22"/>
              </w:rPr>
              <w:t>u</w:t>
            </w:r>
            <w:r w:rsidRPr="00545C9D">
              <w:rPr>
                <w:b/>
                <w:sz w:val="18"/>
                <w:szCs w:val="22"/>
              </w:rPr>
              <w:t xml:space="preserve"> klasy SIEM</w:t>
            </w:r>
          </w:p>
        </w:tc>
        <w:tc>
          <w:tcPr>
            <w:tcW w:w="1413" w:type="dxa"/>
          </w:tcPr>
          <w:p w:rsidR="00F50C04" w:rsidRDefault="00F50C04" w:rsidP="00925953">
            <w:pPr>
              <w:spacing w:line="360" w:lineRule="auto"/>
              <w:ind w:right="62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Posiadane certyfikaty</w:t>
            </w:r>
          </w:p>
        </w:tc>
        <w:tc>
          <w:tcPr>
            <w:tcW w:w="1836" w:type="dxa"/>
          </w:tcPr>
          <w:p w:rsidR="00F50C04" w:rsidRDefault="00F50C04" w:rsidP="00925953">
            <w:pPr>
              <w:spacing w:line="360" w:lineRule="auto"/>
              <w:ind w:right="62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Podstawa dysponowania</w:t>
            </w:r>
          </w:p>
        </w:tc>
      </w:tr>
      <w:tr w:rsidR="00F50C04" w:rsidRPr="00745CE7" w:rsidTr="00925953">
        <w:trPr>
          <w:trHeight w:val="803"/>
        </w:trPr>
        <w:tc>
          <w:tcPr>
            <w:tcW w:w="511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 w:rsidRPr="00745CE7">
              <w:rPr>
                <w:b/>
                <w:sz w:val="18"/>
                <w:szCs w:val="22"/>
              </w:rPr>
              <w:t>1</w:t>
            </w:r>
          </w:p>
        </w:tc>
        <w:tc>
          <w:tcPr>
            <w:tcW w:w="94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25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Architekt</w:t>
            </w:r>
          </w:p>
        </w:tc>
        <w:tc>
          <w:tcPr>
            <w:tcW w:w="1714" w:type="dxa"/>
            <w:tcBorders>
              <w:tl2br w:val="single" w:sz="4" w:space="0" w:color="auto"/>
            </w:tcBorders>
          </w:tcPr>
          <w:p w:rsidR="00F50C04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  <w:p w:rsidR="00F50C04" w:rsidRPr="005942D2" w:rsidRDefault="00F50C04" w:rsidP="0092595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99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413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836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</w:tr>
      <w:tr w:rsidR="00F50C04" w:rsidRPr="00745CE7" w:rsidTr="00925953">
        <w:trPr>
          <w:trHeight w:val="803"/>
        </w:trPr>
        <w:tc>
          <w:tcPr>
            <w:tcW w:w="511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94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254" w:type="dxa"/>
          </w:tcPr>
          <w:p w:rsidR="00F50C04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inżynier</w:t>
            </w:r>
          </w:p>
        </w:tc>
        <w:tc>
          <w:tcPr>
            <w:tcW w:w="171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2099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413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836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</w:tr>
      <w:tr w:rsidR="00F50C04" w:rsidRPr="00745CE7" w:rsidTr="00925953">
        <w:trPr>
          <w:trHeight w:val="803"/>
        </w:trPr>
        <w:tc>
          <w:tcPr>
            <w:tcW w:w="511" w:type="dxa"/>
          </w:tcPr>
          <w:p w:rsidR="00F50C04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94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254" w:type="dxa"/>
          </w:tcPr>
          <w:p w:rsidR="00F50C04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inżynier</w:t>
            </w:r>
          </w:p>
        </w:tc>
        <w:tc>
          <w:tcPr>
            <w:tcW w:w="1714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2099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413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836" w:type="dxa"/>
          </w:tcPr>
          <w:p w:rsidR="00F50C04" w:rsidRPr="00745CE7" w:rsidRDefault="00F50C04" w:rsidP="00925953">
            <w:pPr>
              <w:spacing w:line="360" w:lineRule="auto"/>
              <w:jc w:val="both"/>
              <w:rPr>
                <w:b/>
                <w:sz w:val="18"/>
                <w:szCs w:val="22"/>
              </w:rPr>
            </w:pPr>
          </w:p>
        </w:tc>
      </w:tr>
    </w:tbl>
    <w:p w:rsidR="00F50C04" w:rsidRPr="00745CE7" w:rsidRDefault="00F50C04" w:rsidP="00F50C04">
      <w:pPr>
        <w:spacing w:line="360" w:lineRule="auto"/>
        <w:jc w:val="both"/>
        <w:rPr>
          <w:b/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745CE7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745CE7">
        <w:rPr>
          <w:color w:val="000000" w:themeColor="text1"/>
          <w:sz w:val="22"/>
          <w:szCs w:val="22"/>
        </w:rPr>
        <w:t>miejscowość, data</w:t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  <w:t>podpis, imię i nazwisko</w:t>
      </w:r>
    </w:p>
    <w:p w:rsidR="00F50C04" w:rsidRPr="00745CE7" w:rsidRDefault="00F50C04" w:rsidP="00F50C04">
      <w:pPr>
        <w:tabs>
          <w:tab w:val="left" w:pos="0"/>
          <w:tab w:val="left" w:pos="6379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 w:rsidRPr="00745CE7">
        <w:rPr>
          <w:color w:val="000000" w:themeColor="text1"/>
          <w:sz w:val="22"/>
          <w:szCs w:val="22"/>
        </w:rPr>
        <w:tab/>
        <w:t>lub podpis na pieczęci imiennej</w:t>
      </w:r>
    </w:p>
    <w:p w:rsidR="00F50C04" w:rsidRPr="00745CE7" w:rsidRDefault="00F50C04" w:rsidP="00F50C04">
      <w:pPr>
        <w:tabs>
          <w:tab w:val="left" w:pos="0"/>
          <w:tab w:val="left" w:pos="6379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 w:rsidRPr="00745CE7">
        <w:rPr>
          <w:color w:val="000000" w:themeColor="text1"/>
          <w:sz w:val="22"/>
          <w:szCs w:val="22"/>
        </w:rPr>
        <w:lastRenderedPageBreak/>
        <w:br w:type="page"/>
      </w:r>
    </w:p>
    <w:p w:rsidR="00F50C04" w:rsidRPr="00745CE7" w:rsidRDefault="00F50C04" w:rsidP="00F50C04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</w:p>
    <w:p w:rsidR="00F50C04" w:rsidRPr="00745CE7" w:rsidRDefault="00F50C04" w:rsidP="00F50C04">
      <w:pPr>
        <w:pStyle w:val="Nagwek3"/>
        <w:keepNext w:val="0"/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t>Załącznik Nr 5do SIWZ</w:t>
      </w:r>
    </w:p>
    <w:p w:rsidR="00F50C04" w:rsidRPr="00745CE7" w:rsidRDefault="00F50C04" w:rsidP="00F50C04">
      <w:pPr>
        <w:keepNext/>
        <w:keepLines/>
        <w:spacing w:before="200" w:line="276" w:lineRule="auto"/>
        <w:outlineLvl w:val="3"/>
        <w:rPr>
          <w:b/>
          <w:bCs/>
          <w:i/>
          <w:iCs/>
          <w:sz w:val="22"/>
          <w:szCs w:val="22"/>
        </w:rPr>
      </w:pPr>
    </w:p>
    <w:p w:rsidR="00F50C04" w:rsidRPr="00745CE7" w:rsidRDefault="00F50C04" w:rsidP="00F50C04">
      <w:pPr>
        <w:keepNext/>
        <w:keepLines/>
        <w:spacing w:before="200" w:line="276" w:lineRule="auto"/>
        <w:outlineLvl w:val="3"/>
        <w:rPr>
          <w:b/>
          <w:bCs/>
          <w:i/>
          <w:iCs/>
          <w:sz w:val="22"/>
          <w:szCs w:val="22"/>
        </w:rPr>
      </w:pPr>
    </w:p>
    <w:p w:rsidR="00F50C04" w:rsidRPr="00745CE7" w:rsidRDefault="00F50C04" w:rsidP="00F50C04">
      <w:pPr>
        <w:keepNext/>
        <w:keepLines/>
        <w:spacing w:before="200" w:line="276" w:lineRule="auto"/>
        <w:outlineLvl w:val="3"/>
        <w:rPr>
          <w:bCs/>
          <w:i/>
          <w:iCs/>
          <w:sz w:val="22"/>
          <w:szCs w:val="22"/>
        </w:rPr>
      </w:pPr>
      <w:r w:rsidRPr="00745CE7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745CE7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widowControl w:val="0"/>
        <w:adjustRightInd w:val="0"/>
        <w:spacing w:line="312" w:lineRule="auto"/>
        <w:jc w:val="both"/>
        <w:textAlignment w:val="baseline"/>
        <w:rPr>
          <w:sz w:val="22"/>
          <w:szCs w:val="22"/>
        </w:rPr>
      </w:pPr>
      <w:r w:rsidRPr="00745CE7">
        <w:rPr>
          <w:sz w:val="22"/>
          <w:szCs w:val="22"/>
        </w:rPr>
        <w:t xml:space="preserve">Dotyczy: postepowania o udzielenie zamówienia publicznego na </w:t>
      </w:r>
      <w:r w:rsidRPr="00545C9D">
        <w:rPr>
          <w:sz w:val="22"/>
          <w:szCs w:val="22"/>
        </w:rPr>
        <w:t xml:space="preserve">Zakup systemu klasy "SIEM", wraz z kompletem niezbędnych licencji oraz usług, w modelu tradycyjnym z wykorzystaniem infrastruktury Zamawiającego </w:t>
      </w:r>
      <w:r w:rsidRPr="00671988">
        <w:rPr>
          <w:sz w:val="22"/>
          <w:szCs w:val="22"/>
        </w:rPr>
        <w:t>(oznaczenie sprawy 5</w:t>
      </w:r>
      <w:r>
        <w:rPr>
          <w:sz w:val="22"/>
          <w:szCs w:val="22"/>
        </w:rPr>
        <w:t>7</w:t>
      </w:r>
      <w:r w:rsidRPr="00671988">
        <w:rPr>
          <w:sz w:val="22"/>
          <w:szCs w:val="22"/>
        </w:rPr>
        <w:t>/20/PN/</w:t>
      </w:r>
      <w:r>
        <w:rPr>
          <w:sz w:val="22"/>
          <w:szCs w:val="22"/>
        </w:rPr>
        <w:t>N</w:t>
      </w:r>
      <w:r w:rsidRPr="00671988">
        <w:rPr>
          <w:sz w:val="22"/>
          <w:szCs w:val="22"/>
        </w:rPr>
        <w:t>)</w:t>
      </w:r>
    </w:p>
    <w:p w:rsidR="00F50C04" w:rsidRPr="00745CE7" w:rsidRDefault="00F50C04" w:rsidP="00F50C04">
      <w:pPr>
        <w:widowControl w:val="0"/>
        <w:adjustRightInd w:val="0"/>
        <w:spacing w:line="312" w:lineRule="auto"/>
        <w:jc w:val="both"/>
        <w:textAlignment w:val="baseline"/>
        <w:rPr>
          <w:b/>
          <w:i/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745CE7">
        <w:rPr>
          <w:b/>
          <w:bCs/>
          <w:caps/>
          <w:color w:val="000000" w:themeColor="text1"/>
          <w:sz w:val="22"/>
          <w:szCs w:val="22"/>
        </w:rPr>
        <w:t xml:space="preserve">Wykaz </w:t>
      </w:r>
      <w:r>
        <w:rPr>
          <w:b/>
          <w:bCs/>
          <w:caps/>
          <w:color w:val="000000" w:themeColor="text1"/>
          <w:sz w:val="22"/>
          <w:szCs w:val="22"/>
        </w:rPr>
        <w:t>DOSTAW</w:t>
      </w:r>
    </w:p>
    <w:p w:rsidR="00F50C04" w:rsidRPr="00745CE7" w:rsidRDefault="00F50C04" w:rsidP="00F50C04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745CE7">
        <w:rPr>
          <w:b/>
          <w:bCs/>
          <w:color w:val="000000" w:themeColor="text1"/>
          <w:sz w:val="22"/>
          <w:szCs w:val="22"/>
        </w:rPr>
        <w:t>w zakresie niezbędnym do wykazania spełnienia warunku, o którym mowa w pkt 5.2.1.1 SIWZ w okresie ostatnich 3 (trzech) lat p</w:t>
      </w:r>
      <w:r>
        <w:rPr>
          <w:b/>
          <w:bCs/>
          <w:color w:val="000000" w:themeColor="text1"/>
          <w:sz w:val="22"/>
          <w:szCs w:val="22"/>
        </w:rPr>
        <w:t>rzed upływem terminu składania ofert</w:t>
      </w:r>
      <w:r w:rsidRPr="00745CE7">
        <w:rPr>
          <w:b/>
          <w:bCs/>
          <w:color w:val="000000" w:themeColor="text1"/>
          <w:sz w:val="22"/>
          <w:szCs w:val="22"/>
        </w:rPr>
        <w:t xml:space="preserve">, a jeżeli okres prowadzenia działalności jest krótszy, należy wpisać </w:t>
      </w:r>
      <w:r>
        <w:rPr>
          <w:b/>
          <w:bCs/>
          <w:color w:val="000000" w:themeColor="text1"/>
          <w:sz w:val="22"/>
          <w:szCs w:val="22"/>
        </w:rPr>
        <w:t>dostawy</w:t>
      </w:r>
      <w:r w:rsidRPr="00745CE7">
        <w:rPr>
          <w:b/>
          <w:bCs/>
          <w:color w:val="000000" w:themeColor="text1"/>
          <w:sz w:val="22"/>
          <w:szCs w:val="22"/>
        </w:rPr>
        <w:t xml:space="preserve"> zrealizowane w tym okresie.</w:t>
      </w:r>
    </w:p>
    <w:p w:rsidR="00F50C04" w:rsidRPr="00745CE7" w:rsidRDefault="00F50C04" w:rsidP="00F50C04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F50C04" w:rsidRPr="00745CE7" w:rsidRDefault="00F50C04" w:rsidP="00F50C04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806"/>
        <w:gridCol w:w="6285"/>
      </w:tblGrid>
      <w:tr w:rsidR="00F50C04" w:rsidRPr="00933776" w:rsidTr="00925953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:rsidR="00F50C04" w:rsidRPr="00933776" w:rsidRDefault="00F50C04" w:rsidP="00F50C04">
            <w:pPr>
              <w:numPr>
                <w:ilvl w:val="0"/>
                <w:numId w:val="13"/>
              </w:numPr>
              <w:ind w:right="2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b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 xml:space="preserve">Nazwa i zakres </w:t>
            </w:r>
            <w:r>
              <w:rPr>
                <w:rFonts w:ascii="Arial" w:hAnsi="Arial" w:cs="Arial"/>
                <w:sz w:val="22"/>
                <w:szCs w:val="22"/>
              </w:rPr>
              <w:t>zamówienia</w:t>
            </w:r>
          </w:p>
        </w:tc>
        <w:tc>
          <w:tcPr>
            <w:tcW w:w="6285" w:type="dxa"/>
            <w:vAlign w:val="center"/>
          </w:tcPr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50C04" w:rsidRPr="00933776" w:rsidTr="00925953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 xml:space="preserve">Termin realizacji </w:t>
            </w:r>
          </w:p>
        </w:tc>
        <w:tc>
          <w:tcPr>
            <w:tcW w:w="6285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F50C04" w:rsidRPr="00933776" w:rsidTr="00925953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zamówienia</w:t>
            </w:r>
          </w:p>
        </w:tc>
        <w:tc>
          <w:tcPr>
            <w:tcW w:w="6285" w:type="dxa"/>
            <w:vAlign w:val="center"/>
          </w:tcPr>
          <w:p w:rsidR="00F50C04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 zł brutto</w:t>
            </w:r>
          </w:p>
        </w:tc>
      </w:tr>
      <w:tr w:rsidR="00F50C04" w:rsidRPr="00933776" w:rsidTr="00925953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b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Podmiot zlecający</w:t>
            </w:r>
          </w:p>
        </w:tc>
        <w:tc>
          <w:tcPr>
            <w:tcW w:w="6285" w:type="dxa"/>
            <w:vAlign w:val="center"/>
          </w:tcPr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</w:p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b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50C04" w:rsidRPr="00933776" w:rsidTr="00925953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:rsidR="00F50C04" w:rsidRPr="000B0DC8" w:rsidRDefault="00F50C04" w:rsidP="00925953">
            <w:pPr>
              <w:ind w:left="360" w:right="261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b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 xml:space="preserve">Nazwa i zakres </w:t>
            </w:r>
            <w:r>
              <w:rPr>
                <w:rFonts w:ascii="Arial" w:hAnsi="Arial" w:cs="Arial"/>
                <w:sz w:val="22"/>
                <w:szCs w:val="22"/>
              </w:rPr>
              <w:t>zamówienia</w:t>
            </w:r>
          </w:p>
        </w:tc>
        <w:tc>
          <w:tcPr>
            <w:tcW w:w="6285" w:type="dxa"/>
            <w:vAlign w:val="center"/>
          </w:tcPr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50C04" w:rsidRPr="00933776" w:rsidTr="00925953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 xml:space="preserve">Termin realizacji </w:t>
            </w:r>
          </w:p>
        </w:tc>
        <w:tc>
          <w:tcPr>
            <w:tcW w:w="6285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F50C04" w:rsidRPr="00933776" w:rsidTr="00925953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zamówienia</w:t>
            </w:r>
          </w:p>
        </w:tc>
        <w:tc>
          <w:tcPr>
            <w:tcW w:w="6285" w:type="dxa"/>
            <w:vAlign w:val="center"/>
          </w:tcPr>
          <w:p w:rsidR="00F50C04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 zł brutto</w:t>
            </w:r>
          </w:p>
        </w:tc>
      </w:tr>
      <w:tr w:rsidR="00F50C04" w:rsidRPr="00933776" w:rsidTr="00925953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F50C04" w:rsidRPr="00933776" w:rsidRDefault="00F50C04" w:rsidP="00925953">
            <w:pPr>
              <w:ind w:right="261"/>
              <w:rPr>
                <w:rFonts w:ascii="Arial" w:hAnsi="Arial" w:cs="Arial"/>
                <w:b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Podmiot zlecający</w:t>
            </w:r>
          </w:p>
        </w:tc>
        <w:tc>
          <w:tcPr>
            <w:tcW w:w="6285" w:type="dxa"/>
            <w:vAlign w:val="center"/>
          </w:tcPr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</w:p>
          <w:p w:rsidR="00F50C04" w:rsidRPr="00933776" w:rsidRDefault="00F50C04" w:rsidP="00925953">
            <w:pPr>
              <w:spacing w:line="276" w:lineRule="auto"/>
              <w:ind w:right="261"/>
              <w:rPr>
                <w:rFonts w:ascii="Arial" w:hAnsi="Arial" w:cs="Arial"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:rsidR="00F50C04" w:rsidRPr="00933776" w:rsidRDefault="00F50C04" w:rsidP="00925953">
            <w:pPr>
              <w:ind w:right="261"/>
              <w:rPr>
                <w:rFonts w:ascii="Arial" w:hAnsi="Arial" w:cs="Arial"/>
                <w:b/>
                <w:sz w:val="22"/>
                <w:szCs w:val="22"/>
              </w:rPr>
            </w:pPr>
            <w:r w:rsidRPr="00933776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</w:tbl>
    <w:p w:rsidR="00F50C04" w:rsidRPr="00745CE7" w:rsidRDefault="00F50C04" w:rsidP="00F50C04">
      <w:pPr>
        <w:tabs>
          <w:tab w:val="left" w:pos="284"/>
        </w:tabs>
        <w:spacing w:line="276" w:lineRule="auto"/>
        <w:ind w:right="-110"/>
        <w:jc w:val="both"/>
        <w:rPr>
          <w:sz w:val="20"/>
          <w:szCs w:val="20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745CE7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745CE7">
        <w:rPr>
          <w:color w:val="000000" w:themeColor="text1"/>
          <w:sz w:val="22"/>
          <w:szCs w:val="22"/>
        </w:rPr>
        <w:t>miejscowość, data</w:t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</w:r>
      <w:r w:rsidRPr="00745CE7">
        <w:rPr>
          <w:color w:val="000000" w:themeColor="text1"/>
          <w:sz w:val="22"/>
          <w:szCs w:val="22"/>
        </w:rPr>
        <w:tab/>
        <w:t>podpis, imię i nazwisko</w:t>
      </w:r>
    </w:p>
    <w:p w:rsidR="00F50C04" w:rsidRPr="00745CE7" w:rsidRDefault="00F50C04" w:rsidP="00F50C04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  <w:r w:rsidRPr="00745CE7">
        <w:rPr>
          <w:color w:val="000000" w:themeColor="text1"/>
          <w:sz w:val="22"/>
          <w:szCs w:val="22"/>
        </w:rPr>
        <w:tab/>
        <w:t>lub podpis na pieczęci imiennej</w:t>
      </w:r>
    </w:p>
    <w:p w:rsidR="00F50C04" w:rsidRPr="00745CE7" w:rsidRDefault="00F50C04" w:rsidP="00F50C04">
      <w:pPr>
        <w:spacing w:line="360" w:lineRule="auto"/>
        <w:jc w:val="both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br w:type="page"/>
      </w:r>
    </w:p>
    <w:p w:rsidR="00F50C04" w:rsidRPr="00745CE7" w:rsidRDefault="00F50C04" w:rsidP="00F50C04">
      <w:pPr>
        <w:pStyle w:val="Nagwek3"/>
        <w:keepNext w:val="0"/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lastRenderedPageBreak/>
        <w:t>Załącznik Nr 6 do SIWZ</w:t>
      </w:r>
      <w:bookmarkEnd w:id="4"/>
      <w:bookmarkEnd w:id="5"/>
      <w:bookmarkEnd w:id="6"/>
    </w:p>
    <w:p w:rsidR="00F50C04" w:rsidRPr="00745CE7" w:rsidRDefault="00F50C04" w:rsidP="00F50C04">
      <w:pPr>
        <w:keepLines/>
        <w:spacing w:before="200" w:line="360" w:lineRule="auto"/>
        <w:outlineLvl w:val="3"/>
        <w:rPr>
          <w:bCs/>
          <w:i/>
          <w:iCs/>
          <w:sz w:val="22"/>
          <w:szCs w:val="22"/>
        </w:rPr>
      </w:pPr>
      <w:r w:rsidRPr="00745CE7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745CE7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outlineLvl w:val="2"/>
        <w:rPr>
          <w:b/>
          <w:sz w:val="22"/>
          <w:szCs w:val="22"/>
        </w:rPr>
      </w:pPr>
      <w:bookmarkStart w:id="7" w:name="_Toc39836468"/>
      <w:bookmarkStart w:id="8" w:name="_Toc39837810"/>
      <w:bookmarkStart w:id="9" w:name="_Toc39837838"/>
      <w:r w:rsidRPr="00745CE7">
        <w:rPr>
          <w:sz w:val="22"/>
          <w:szCs w:val="22"/>
        </w:rPr>
        <w:t xml:space="preserve">Dotyczy: postepowania o udzielenie zamówienia publicznego na </w:t>
      </w:r>
      <w:bookmarkEnd w:id="7"/>
      <w:bookmarkEnd w:id="8"/>
      <w:bookmarkEnd w:id="9"/>
      <w:r w:rsidRPr="00545C9D">
        <w:rPr>
          <w:b/>
          <w:sz w:val="22"/>
          <w:szCs w:val="22"/>
        </w:rPr>
        <w:t xml:space="preserve">Zakup systemu klasy "SIEM", wraz z kompletem niezbędnych licencji oraz usług, w modelu tradycyjnym z wykorzystaniem infrastruktury Zamawiającego </w:t>
      </w:r>
      <w:r w:rsidRPr="00671988">
        <w:rPr>
          <w:b/>
          <w:sz w:val="22"/>
          <w:szCs w:val="22"/>
        </w:rPr>
        <w:t>(oznaczenie sprawy 5</w:t>
      </w:r>
      <w:r>
        <w:rPr>
          <w:b/>
          <w:sz w:val="22"/>
          <w:szCs w:val="22"/>
        </w:rPr>
        <w:t>7</w:t>
      </w:r>
      <w:r w:rsidRPr="00671988">
        <w:rPr>
          <w:b/>
          <w:sz w:val="22"/>
          <w:szCs w:val="22"/>
        </w:rPr>
        <w:t>/20/PN/</w:t>
      </w:r>
      <w:r>
        <w:rPr>
          <w:b/>
          <w:sz w:val="22"/>
          <w:szCs w:val="22"/>
        </w:rPr>
        <w:t>N</w:t>
      </w:r>
      <w:r w:rsidRPr="00671988">
        <w:rPr>
          <w:b/>
          <w:sz w:val="22"/>
          <w:szCs w:val="22"/>
        </w:rPr>
        <w:t>)</w:t>
      </w:r>
    </w:p>
    <w:p w:rsidR="00F50C04" w:rsidRPr="00745CE7" w:rsidRDefault="00F50C04" w:rsidP="00F50C04">
      <w:pPr>
        <w:spacing w:line="360" w:lineRule="auto"/>
        <w:rPr>
          <w:sz w:val="22"/>
          <w:szCs w:val="22"/>
        </w:rPr>
      </w:pPr>
    </w:p>
    <w:p w:rsidR="00F50C04" w:rsidRPr="00745CE7" w:rsidRDefault="00F50C04" w:rsidP="00F50C04">
      <w:pPr>
        <w:keepLines/>
        <w:spacing w:before="200" w:line="360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745CE7">
        <w:rPr>
          <w:b/>
          <w:bCs/>
          <w:i/>
          <w:iCs/>
          <w:sz w:val="22"/>
          <w:szCs w:val="22"/>
        </w:rPr>
        <w:t xml:space="preserve">OŚWIADCZENIE </w:t>
      </w:r>
      <w:r w:rsidRPr="00745CE7">
        <w:rPr>
          <w:b/>
          <w:bCs/>
          <w:i/>
          <w:iCs/>
          <w:sz w:val="22"/>
          <w:szCs w:val="22"/>
          <w:vertAlign w:val="superscript"/>
        </w:rPr>
        <w:footnoteReference w:id="6"/>
      </w:r>
    </w:p>
    <w:p w:rsidR="00F50C04" w:rsidRPr="00745CE7" w:rsidRDefault="00F50C04" w:rsidP="00F50C04">
      <w:pPr>
        <w:spacing w:line="360" w:lineRule="auto"/>
        <w:jc w:val="center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w zakresie określonym w art. 24 ust. 11 ustawy z dnia 29 stycznia 2004 r. Prawo zamówień publicznych (</w:t>
      </w:r>
      <w:proofErr w:type="spellStart"/>
      <w:r w:rsidRPr="00745CE7">
        <w:rPr>
          <w:rFonts w:eastAsia="MS Mincho"/>
          <w:b/>
          <w:sz w:val="22"/>
          <w:szCs w:val="22"/>
        </w:rPr>
        <w:t>t.j</w:t>
      </w:r>
      <w:proofErr w:type="spellEnd"/>
      <w:r w:rsidRPr="00745CE7">
        <w:rPr>
          <w:rFonts w:eastAsia="MS Mincho"/>
          <w:b/>
          <w:sz w:val="22"/>
          <w:szCs w:val="22"/>
        </w:rPr>
        <w:t xml:space="preserve">. Dz. U. z 2019 r.  poz. 1843 z </w:t>
      </w:r>
      <w:proofErr w:type="spellStart"/>
      <w:r w:rsidRPr="00745CE7">
        <w:rPr>
          <w:rFonts w:eastAsia="MS Mincho"/>
          <w:b/>
          <w:sz w:val="22"/>
          <w:szCs w:val="22"/>
        </w:rPr>
        <w:t>późn</w:t>
      </w:r>
      <w:proofErr w:type="spellEnd"/>
      <w:r w:rsidRPr="00745CE7">
        <w:rPr>
          <w:rFonts w:eastAsia="MS Mincho"/>
          <w:b/>
          <w:sz w:val="22"/>
          <w:szCs w:val="22"/>
        </w:rPr>
        <w:t>. zm.), zwanej dalej „</w:t>
      </w:r>
      <w:proofErr w:type="spellStart"/>
      <w:r w:rsidRPr="00745CE7">
        <w:rPr>
          <w:rFonts w:eastAsia="MS Mincho"/>
          <w:b/>
          <w:sz w:val="22"/>
          <w:szCs w:val="22"/>
        </w:rPr>
        <w:t>uPzp</w:t>
      </w:r>
      <w:proofErr w:type="spellEnd"/>
      <w:r w:rsidRPr="00745CE7">
        <w:rPr>
          <w:rFonts w:eastAsia="MS Mincho"/>
          <w:b/>
          <w:sz w:val="22"/>
          <w:szCs w:val="22"/>
        </w:rPr>
        <w:t>”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outlineLvl w:val="2"/>
        <w:rPr>
          <w:b/>
          <w:i/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  <w:bookmarkStart w:id="10" w:name="_Toc39836469"/>
      <w:bookmarkStart w:id="11" w:name="_Toc39837811"/>
      <w:bookmarkStart w:id="12" w:name="_Toc39837839"/>
      <w:r w:rsidRPr="00745CE7">
        <w:rPr>
          <w:sz w:val="22"/>
          <w:szCs w:val="22"/>
        </w:rPr>
        <w:t xml:space="preserve">Niniejszym oświadczam(-my), iż </w:t>
      </w:r>
      <w:r w:rsidRPr="00745CE7">
        <w:rPr>
          <w:sz w:val="22"/>
          <w:szCs w:val="22"/>
          <w:vertAlign w:val="superscript"/>
        </w:rPr>
        <w:footnoteReference w:customMarkFollows="1" w:id="7"/>
        <w:t>2</w:t>
      </w:r>
      <w:r w:rsidRPr="00745CE7">
        <w:rPr>
          <w:sz w:val="22"/>
          <w:szCs w:val="22"/>
        </w:rPr>
        <w:t>:</w:t>
      </w:r>
      <w:bookmarkEnd w:id="10"/>
      <w:bookmarkEnd w:id="11"/>
      <w:bookmarkEnd w:id="12"/>
      <w:r w:rsidRPr="00745CE7">
        <w:rPr>
          <w:sz w:val="22"/>
          <w:szCs w:val="22"/>
        </w:rPr>
        <w:t xml:space="preserve"> 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  <w:bookmarkStart w:id="13" w:name="_Toc39836470"/>
      <w:bookmarkStart w:id="14" w:name="_Toc39837812"/>
      <w:bookmarkStart w:id="15" w:name="_Toc39837840"/>
      <w:r w:rsidRPr="00745CE7">
        <w:rPr>
          <w:sz w:val="22"/>
          <w:szCs w:val="22"/>
        </w:rPr>
        <w:t></w:t>
      </w:r>
      <w:r w:rsidRPr="00745CE7">
        <w:rPr>
          <w:sz w:val="22"/>
          <w:szCs w:val="22"/>
        </w:rPr>
        <w:tab/>
        <w:t xml:space="preserve">nie należę(-my) do grupy kapitałowej, o której mowa w art. 24 ust. 1 pkt 23 </w:t>
      </w:r>
      <w:proofErr w:type="spellStart"/>
      <w:r w:rsidRPr="00745CE7">
        <w:rPr>
          <w:sz w:val="22"/>
          <w:szCs w:val="22"/>
        </w:rPr>
        <w:t>uPzp</w:t>
      </w:r>
      <w:bookmarkEnd w:id="13"/>
      <w:bookmarkEnd w:id="14"/>
      <w:bookmarkEnd w:id="15"/>
      <w:proofErr w:type="spellEnd"/>
    </w:p>
    <w:p w:rsidR="00F50C04" w:rsidRPr="00745CE7" w:rsidRDefault="00F50C04" w:rsidP="00F50C04">
      <w:pPr>
        <w:spacing w:line="360" w:lineRule="auto"/>
        <w:rPr>
          <w:strike/>
          <w:sz w:val="22"/>
          <w:szCs w:val="22"/>
        </w:rPr>
      </w:pPr>
    </w:p>
    <w:p w:rsidR="00F50C04" w:rsidRPr="00745CE7" w:rsidRDefault="00F50C04" w:rsidP="00F50C04">
      <w:pPr>
        <w:spacing w:line="360" w:lineRule="auto"/>
        <w:ind w:left="709" w:hanging="709"/>
        <w:jc w:val="both"/>
        <w:rPr>
          <w:sz w:val="22"/>
          <w:szCs w:val="22"/>
        </w:rPr>
      </w:pPr>
      <w:r w:rsidRPr="00745CE7">
        <w:rPr>
          <w:b/>
          <w:sz w:val="22"/>
          <w:szCs w:val="22"/>
        </w:rPr>
        <w:t></w:t>
      </w:r>
      <w:r w:rsidRPr="00745CE7">
        <w:rPr>
          <w:sz w:val="22"/>
          <w:szCs w:val="22"/>
        </w:rPr>
        <w:tab/>
        <w:t xml:space="preserve">należę(-my) do grupy kapitałowej, o której mowa w art. 24 ust. 1 pkt 23 </w:t>
      </w:r>
      <w:proofErr w:type="spellStart"/>
      <w:r w:rsidRPr="00745CE7">
        <w:rPr>
          <w:rFonts w:eastAsia="MS Mincho"/>
          <w:sz w:val="22"/>
          <w:szCs w:val="22"/>
        </w:rPr>
        <w:t>uPzp</w:t>
      </w:r>
      <w:proofErr w:type="spellEnd"/>
      <w:r w:rsidRPr="00745CE7">
        <w:rPr>
          <w:rFonts w:eastAsia="MS Mincho"/>
          <w:sz w:val="22"/>
          <w:szCs w:val="22"/>
        </w:rPr>
        <w:t xml:space="preserve"> i w załączeniu </w:t>
      </w:r>
      <w:r w:rsidRPr="00745CE7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745CE7">
        <w:rPr>
          <w:rFonts w:eastAsia="MS Mincho"/>
          <w:sz w:val="22"/>
          <w:szCs w:val="22"/>
        </w:rPr>
        <w:t>.</w:t>
      </w:r>
    </w:p>
    <w:p w:rsidR="00F50C04" w:rsidRPr="00745CE7" w:rsidRDefault="00F50C04" w:rsidP="00F50C04">
      <w:pPr>
        <w:tabs>
          <w:tab w:val="left" w:pos="0"/>
        </w:tabs>
        <w:spacing w:line="360" w:lineRule="auto"/>
        <w:jc w:val="both"/>
        <w:outlineLvl w:val="2"/>
        <w:rPr>
          <w:i/>
          <w:sz w:val="22"/>
          <w:szCs w:val="22"/>
        </w:rPr>
      </w:pPr>
    </w:p>
    <w:p w:rsidR="00F50C04" w:rsidRPr="00745CE7" w:rsidRDefault="00F50C04" w:rsidP="00F50C04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:rsidR="00F50C04" w:rsidRPr="00745CE7" w:rsidRDefault="00F50C04" w:rsidP="00F50C04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745CE7">
        <w:rPr>
          <w:b/>
          <w:i/>
          <w:sz w:val="22"/>
          <w:szCs w:val="22"/>
        </w:rPr>
        <w:t>....................................................................................</w:t>
      </w:r>
    </w:p>
    <w:p w:rsidR="00F50C04" w:rsidRPr="00C16693" w:rsidRDefault="00F50C04" w:rsidP="00F50C04">
      <w:pPr>
        <w:spacing w:line="360" w:lineRule="auto"/>
        <w:ind w:left="4111" w:right="-142"/>
        <w:jc w:val="center"/>
        <w:rPr>
          <w:i/>
          <w:sz w:val="22"/>
          <w:szCs w:val="22"/>
        </w:rPr>
      </w:pPr>
      <w:r w:rsidRPr="00745CE7">
        <w:rPr>
          <w:i/>
          <w:sz w:val="22"/>
          <w:szCs w:val="22"/>
        </w:rPr>
        <w:t>data, podpis, imię i nazwisko lub podpis na pieczęci imiennej</w:t>
      </w:r>
    </w:p>
    <w:p w:rsidR="00106289" w:rsidRDefault="00106289">
      <w:bookmarkStart w:id="16" w:name="_GoBack"/>
      <w:bookmarkEnd w:id="16"/>
    </w:p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04" w:rsidRDefault="00F50C04" w:rsidP="00F50C04">
      <w:r>
        <w:separator/>
      </w:r>
    </w:p>
  </w:endnote>
  <w:endnote w:type="continuationSeparator" w:id="0">
    <w:p w:rsidR="00F50C04" w:rsidRDefault="00F50C04" w:rsidP="00F5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04" w:rsidRPr="00663407" w:rsidRDefault="00F50C04" w:rsidP="000E5772">
    <w:pPr>
      <w:pStyle w:val="Stopka"/>
      <w:jc w:val="right"/>
      <w:rPr>
        <w:rFonts w:asciiTheme="minorHAnsi" w:hAnsiTheme="minorHAnsi"/>
        <w:sz w:val="18"/>
      </w:rPr>
    </w:pPr>
    <w:r w:rsidRPr="00663407">
      <w:rPr>
        <w:rFonts w:asciiTheme="minorHAnsi" w:hAnsiTheme="minorHAnsi"/>
        <w:sz w:val="18"/>
      </w:rPr>
      <w:t xml:space="preserve">Strona </w:t>
    </w:r>
    <w:r w:rsidRPr="00663407">
      <w:rPr>
        <w:rFonts w:asciiTheme="minorHAnsi" w:hAnsiTheme="minorHAnsi"/>
        <w:sz w:val="18"/>
      </w:rPr>
      <w:fldChar w:fldCharType="begin"/>
    </w:r>
    <w:r w:rsidRPr="00663407">
      <w:rPr>
        <w:rFonts w:asciiTheme="minorHAnsi" w:hAnsiTheme="minorHAnsi"/>
        <w:sz w:val="18"/>
      </w:rPr>
      <w:instrText xml:space="preserve"> PAGE   \* MERGEFORMAT </w:instrText>
    </w:r>
    <w:r w:rsidRPr="00663407">
      <w:rPr>
        <w:rFonts w:asciiTheme="minorHAnsi" w:hAnsiTheme="minorHAnsi"/>
        <w:sz w:val="18"/>
      </w:rPr>
      <w:fldChar w:fldCharType="separate"/>
    </w:r>
    <w:r>
      <w:rPr>
        <w:rFonts w:asciiTheme="minorHAnsi" w:hAnsiTheme="minorHAnsi"/>
        <w:noProof/>
        <w:sz w:val="18"/>
      </w:rPr>
      <w:t>21</w:t>
    </w:r>
    <w:r w:rsidRPr="00663407">
      <w:rPr>
        <w:rFonts w:asciiTheme="minorHAnsi" w:hAnsiTheme="minorHAnsi"/>
        <w:sz w:val="18"/>
      </w:rPr>
      <w:fldChar w:fldCharType="end"/>
    </w:r>
    <w:r w:rsidRPr="00663407">
      <w:rPr>
        <w:rFonts w:asciiTheme="minorHAnsi" w:hAnsiTheme="minorHAnsi"/>
        <w:sz w:val="18"/>
      </w:rPr>
      <w:t xml:space="preserve"> z </w:t>
    </w:r>
    <w:r w:rsidRPr="00663407">
      <w:rPr>
        <w:rFonts w:asciiTheme="minorHAnsi" w:hAnsiTheme="minorHAnsi"/>
        <w:sz w:val="18"/>
      </w:rPr>
      <w:fldChar w:fldCharType="begin"/>
    </w:r>
    <w:r w:rsidRPr="00663407">
      <w:rPr>
        <w:rFonts w:asciiTheme="minorHAnsi" w:hAnsiTheme="minorHAnsi"/>
        <w:sz w:val="18"/>
      </w:rPr>
      <w:instrText xml:space="preserve"> NUMPAGES   \* MERGEFORMAT </w:instrText>
    </w:r>
    <w:r w:rsidRPr="00663407">
      <w:rPr>
        <w:rFonts w:asciiTheme="minorHAnsi" w:hAnsiTheme="minorHAnsi"/>
        <w:sz w:val="18"/>
      </w:rPr>
      <w:fldChar w:fldCharType="separate"/>
    </w:r>
    <w:r>
      <w:rPr>
        <w:rFonts w:asciiTheme="minorHAnsi" w:hAnsiTheme="minorHAnsi"/>
        <w:noProof/>
        <w:sz w:val="18"/>
      </w:rPr>
      <w:t>24</w:t>
    </w:r>
    <w:r w:rsidRPr="00663407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04" w:rsidRDefault="00F50C04" w:rsidP="00F50C04">
      <w:r>
        <w:separator/>
      </w:r>
    </w:p>
  </w:footnote>
  <w:footnote w:type="continuationSeparator" w:id="0">
    <w:p w:rsidR="00F50C04" w:rsidRDefault="00F50C04" w:rsidP="00F50C04">
      <w:r>
        <w:continuationSeparator/>
      </w:r>
    </w:p>
  </w:footnote>
  <w:footnote w:id="1">
    <w:p w:rsidR="00F50C04" w:rsidRDefault="00F50C04" w:rsidP="00F50C04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iż Wykonawca zaoferował wykonanie wdrożenia w terminie 10 dni.</w:t>
      </w:r>
    </w:p>
  </w:footnote>
  <w:footnote w:id="2">
    <w:p w:rsidR="00F50C04" w:rsidRPr="0087108D" w:rsidRDefault="00F50C04" w:rsidP="00F50C04">
      <w:pPr>
        <w:pStyle w:val="Tekstprzypisudolnego"/>
        <w:jc w:val="both"/>
        <w:rPr>
          <w:rFonts w:eastAsia="Calibri"/>
          <w:sz w:val="18"/>
          <w:szCs w:val="18"/>
        </w:rPr>
      </w:pPr>
      <w:r w:rsidRPr="0087108D">
        <w:rPr>
          <w:rStyle w:val="Odwoanieprzypisudolnego"/>
          <w:sz w:val="18"/>
          <w:szCs w:val="18"/>
        </w:rPr>
        <w:footnoteRef/>
      </w:r>
      <w:r w:rsidRPr="0087108D">
        <w:rPr>
          <w:sz w:val="18"/>
          <w:szCs w:val="18"/>
        </w:rPr>
        <w:t xml:space="preserve"> </w:t>
      </w:r>
      <w:r w:rsidRPr="0087108D">
        <w:rPr>
          <w:rFonts w:eastAsia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F50C04" w:rsidRPr="0087108D" w:rsidRDefault="00F50C04" w:rsidP="00F50C04">
      <w:pPr>
        <w:pStyle w:val="NormalnyWeb"/>
        <w:spacing w:after="0"/>
        <w:ind w:left="142" w:hanging="142"/>
        <w:jc w:val="both"/>
        <w:rPr>
          <w:sz w:val="18"/>
          <w:szCs w:val="18"/>
        </w:rPr>
      </w:pPr>
      <w:r w:rsidRPr="0087108D">
        <w:rPr>
          <w:rStyle w:val="Odwoanieprzypisudolnego"/>
          <w:sz w:val="18"/>
          <w:szCs w:val="18"/>
        </w:rPr>
        <w:footnoteRef/>
      </w:r>
      <w:r w:rsidRPr="0087108D">
        <w:rPr>
          <w:sz w:val="18"/>
          <w:szCs w:val="18"/>
        </w:rPr>
        <w:t xml:space="preserve"> </w:t>
      </w:r>
      <w:r w:rsidRPr="0087108D">
        <w:rPr>
          <w:color w:val="000000"/>
          <w:sz w:val="18"/>
          <w:szCs w:val="18"/>
        </w:rPr>
        <w:t xml:space="preserve">W przypadku gdy wykonawca </w:t>
      </w:r>
      <w:r w:rsidRPr="0087108D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0C04" w:rsidRPr="003759C5" w:rsidRDefault="00F50C04" w:rsidP="00F50C04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F50C04" w:rsidRDefault="00F50C04" w:rsidP="00F50C04">
      <w:pPr>
        <w:pStyle w:val="Tekstprzypisudolnego"/>
      </w:pPr>
    </w:p>
  </w:footnote>
  <w:footnote w:id="4">
    <w:p w:rsidR="00F50C04" w:rsidRPr="005869EA" w:rsidRDefault="00F50C04" w:rsidP="00F50C04">
      <w:pPr>
        <w:pStyle w:val="Tekstpodstawowy"/>
        <w:rPr>
          <w:b w:val="0"/>
          <w:i w:val="0"/>
          <w:sz w:val="20"/>
        </w:rPr>
      </w:pPr>
      <w:r w:rsidRPr="005869EA">
        <w:rPr>
          <w:rStyle w:val="Odwoanieprzypisudolnego"/>
          <w:b w:val="0"/>
          <w:sz w:val="20"/>
        </w:rPr>
        <w:footnoteRef/>
      </w:r>
      <w:r w:rsidRPr="005869EA">
        <w:rPr>
          <w:b w:val="0"/>
          <w:sz w:val="20"/>
          <w:vertAlign w:val="superscript"/>
        </w:rPr>
        <w:t xml:space="preserve"> </w:t>
      </w:r>
      <w:r w:rsidRPr="00A96B40">
        <w:rPr>
          <w:b w:val="0"/>
          <w:i w:val="0"/>
          <w:sz w:val="20"/>
        </w:rPr>
        <w:t>POUCZENIE O ODPOWIEDZIALNOŚCI KARNEJ:</w:t>
      </w:r>
    </w:p>
    <w:p w:rsidR="00F50C04" w:rsidRPr="005869EA" w:rsidRDefault="00F50C04" w:rsidP="00F50C04">
      <w:pPr>
        <w:pStyle w:val="Tekstpodstawowy"/>
        <w:spacing w:line="240" w:lineRule="auto"/>
        <w:rPr>
          <w:b w:val="0"/>
          <w:sz w:val="20"/>
        </w:rPr>
      </w:pPr>
      <w:r w:rsidRPr="005869EA">
        <w:rPr>
          <w:b w:val="0"/>
          <w:sz w:val="20"/>
        </w:rPr>
        <w:t xml:space="preserve">Art. 297 § 1 ustawy z dnia 6 czerwca 1997 r. Kodeks karny (Dz. U. z 2016 r. poz. 1137, z </w:t>
      </w:r>
      <w:proofErr w:type="spellStart"/>
      <w:r w:rsidRPr="005869EA">
        <w:rPr>
          <w:b w:val="0"/>
          <w:sz w:val="20"/>
        </w:rPr>
        <w:t>późn</w:t>
      </w:r>
      <w:proofErr w:type="spellEnd"/>
      <w:r w:rsidRPr="005869EA">
        <w:rPr>
          <w:b w:val="0"/>
          <w:sz w:val="20"/>
        </w:rPr>
        <w:t>. zm.):</w:t>
      </w:r>
    </w:p>
    <w:p w:rsidR="00F50C04" w:rsidRPr="00363566" w:rsidRDefault="00F50C04" w:rsidP="00F50C04">
      <w:pPr>
        <w:pStyle w:val="Tekstpodstawowy"/>
        <w:spacing w:line="240" w:lineRule="auto"/>
        <w:rPr>
          <w:sz w:val="20"/>
        </w:rPr>
      </w:pPr>
      <w:r w:rsidRPr="005869EA">
        <w:rPr>
          <w:b w:val="0"/>
          <w:sz w:val="20"/>
        </w:rPr>
        <w:t>„</w:t>
      </w:r>
      <w:r w:rsidRPr="005869EA">
        <w:rPr>
          <w:b w:val="0"/>
          <w:sz w:val="20"/>
          <w:u w:val="single"/>
        </w:rPr>
        <w:t>Kto w celu uzyskania</w:t>
      </w:r>
      <w:r w:rsidRPr="005869EA">
        <w:rPr>
          <w:b w:val="0"/>
          <w:sz w:val="20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5">
    <w:p w:rsidR="00F50C04" w:rsidRDefault="00F50C04" w:rsidP="00F50C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:rsidR="00F50C04" w:rsidRPr="00EE6FB5" w:rsidRDefault="00F50C04" w:rsidP="00F50C04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rStyle w:val="Odwoanieprzypisudolnego"/>
          <w:b w:val="0"/>
          <w:sz w:val="16"/>
          <w:szCs w:val="16"/>
        </w:rPr>
        <w:footnoteRef/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:rsidR="00F50C04" w:rsidRPr="00EE6FB5" w:rsidRDefault="00F50C04" w:rsidP="00F50C04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 xml:space="preserve">(Dz. U. Nr 88  poz. 553 z </w:t>
      </w:r>
      <w:proofErr w:type="spellStart"/>
      <w:r w:rsidRPr="00EE6FB5">
        <w:rPr>
          <w:b w:val="0"/>
          <w:i w:val="0"/>
          <w:sz w:val="16"/>
          <w:szCs w:val="16"/>
        </w:rPr>
        <w:t>późn</w:t>
      </w:r>
      <w:proofErr w:type="spellEnd"/>
      <w:r w:rsidRPr="00EE6FB5">
        <w:rPr>
          <w:b w:val="0"/>
          <w:i w:val="0"/>
          <w:sz w:val="16"/>
          <w:szCs w:val="16"/>
        </w:rPr>
        <w:t>. zm.)</w:t>
      </w:r>
      <w:r w:rsidRPr="00EE6FB5">
        <w:rPr>
          <w:b w:val="0"/>
          <w:sz w:val="16"/>
          <w:szCs w:val="16"/>
        </w:rPr>
        <w:t>:</w:t>
      </w:r>
    </w:p>
    <w:p w:rsidR="00F50C04" w:rsidRDefault="00F50C04" w:rsidP="00F50C04">
      <w:pPr>
        <w:pStyle w:val="Tekstpodstawowy"/>
        <w:spacing w:line="240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7">
    <w:p w:rsidR="00F50C04" w:rsidRDefault="00F50C04" w:rsidP="00F50C04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04" w:rsidRDefault="00F50C04" w:rsidP="000E5772">
    <w:pPr>
      <w:pStyle w:val="Nagwek"/>
      <w:tabs>
        <w:tab w:val="left" w:pos="3828"/>
      </w:tabs>
    </w:pPr>
  </w:p>
  <w:p w:rsidR="00F50C04" w:rsidRPr="00374DC2" w:rsidRDefault="00F50C04" w:rsidP="000E5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4BBA73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D5394"/>
    <w:multiLevelType w:val="hybridMultilevel"/>
    <w:tmpl w:val="5B7AB226"/>
    <w:lvl w:ilvl="0" w:tplc="AED8369A">
      <w:start w:val="1"/>
      <w:numFmt w:val="decimal"/>
      <w:lvlText w:val="5.%1"/>
      <w:lvlJc w:val="left"/>
      <w:pPr>
        <w:ind w:left="1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7AB"/>
    <w:multiLevelType w:val="multilevel"/>
    <w:tmpl w:val="DF30E084"/>
    <w:lvl w:ilvl="0">
      <w:start w:val="1"/>
      <w:numFmt w:val="decimal"/>
      <w:lvlText w:val="%1."/>
      <w:lvlJc w:val="left"/>
      <w:pPr>
        <w:ind w:left="34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35D76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CF27D1"/>
    <w:multiLevelType w:val="hybridMultilevel"/>
    <w:tmpl w:val="5C5A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44962"/>
    <w:multiLevelType w:val="hybridMultilevel"/>
    <w:tmpl w:val="CD82A7AE"/>
    <w:lvl w:ilvl="0" w:tplc="E21E523E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145D0"/>
    <w:multiLevelType w:val="hybridMultilevel"/>
    <w:tmpl w:val="F7BE00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2F26776"/>
    <w:multiLevelType w:val="hybridMultilevel"/>
    <w:tmpl w:val="CFA234B4"/>
    <w:lvl w:ilvl="0" w:tplc="8FE0E94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C34787"/>
    <w:multiLevelType w:val="hybridMultilevel"/>
    <w:tmpl w:val="70EC7786"/>
    <w:lvl w:ilvl="0" w:tplc="F7D2B986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</w:rPr>
    </w:lvl>
    <w:lvl w:ilvl="1" w:tplc="B1C203F0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5EE3719"/>
    <w:multiLevelType w:val="multilevel"/>
    <w:tmpl w:val="F85A2114"/>
    <w:lvl w:ilvl="0">
      <w:start w:val="1"/>
      <w:numFmt w:val="decimal"/>
      <w:lvlText w:val="%1."/>
      <w:lvlJc w:val="left"/>
      <w:pPr>
        <w:ind w:left="34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9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B91122"/>
    <w:multiLevelType w:val="hybridMultilevel"/>
    <w:tmpl w:val="FDB21DDA"/>
    <w:lvl w:ilvl="0" w:tplc="82264E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316C"/>
    <w:multiLevelType w:val="hybridMultilevel"/>
    <w:tmpl w:val="5E80AE04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04"/>
    <w:rsid w:val="00106289"/>
    <w:rsid w:val="0058189D"/>
    <w:rsid w:val="009C64B5"/>
    <w:rsid w:val="00B81C23"/>
    <w:rsid w:val="00EC6D07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430C-07FE-48FC-87B0-42EA7F9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C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50C04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autoRedefine/>
    <w:uiPriority w:val="34"/>
    <w:qFormat/>
    <w:rsid w:val="00EC6D07"/>
    <w:pPr>
      <w:spacing w:before="200"/>
      <w:ind w:left="708"/>
    </w:pPr>
    <w:rPr>
      <w:rFonts w:asciiTheme="minorHAnsi" w:hAnsiTheme="minorHAnsi"/>
      <w:b/>
      <w:bCs/>
      <w:i w:val="0"/>
      <w:color w:val="auto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F50C0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agwek2"/>
    <w:link w:val="NagwekZnak"/>
    <w:uiPriority w:val="99"/>
    <w:rsid w:val="00F50C04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0C04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50C0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0C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F50C0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F50C0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F50C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F50C04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0C0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50C04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F50C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50C04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0C04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F50C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F50C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F50C0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50C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0C04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C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5118</Words>
  <Characters>30712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1</cp:revision>
  <dcterms:created xsi:type="dcterms:W3CDTF">2020-11-23T08:59:00Z</dcterms:created>
  <dcterms:modified xsi:type="dcterms:W3CDTF">2020-11-23T09:00:00Z</dcterms:modified>
</cp:coreProperties>
</file>