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D9D" w:rsidRPr="00601C98" w:rsidRDefault="00BF3D9D" w:rsidP="00BF3D9D">
      <w:pPr>
        <w:spacing w:line="0" w:lineRule="atLeast"/>
        <w:rPr>
          <w:rFonts w:ascii="Arial" w:eastAsia="Century Gothic" w:hAnsi="Arial"/>
          <w:sz w:val="22"/>
          <w:szCs w:val="22"/>
        </w:rPr>
      </w:pPr>
      <w:r w:rsidRPr="00601C98">
        <w:rPr>
          <w:rFonts w:ascii="Arial" w:eastAsia="Century Gothic" w:hAnsi="Arial"/>
        </w:rPr>
        <w:tab/>
      </w:r>
      <w:r w:rsidRPr="00601C98">
        <w:rPr>
          <w:rFonts w:ascii="Arial" w:eastAsia="Century Gothic" w:hAnsi="Arial"/>
        </w:rPr>
        <w:tab/>
      </w:r>
      <w:r w:rsidRPr="00601C98">
        <w:rPr>
          <w:rFonts w:ascii="Arial" w:eastAsia="Century Gothic" w:hAnsi="Arial"/>
        </w:rPr>
        <w:tab/>
      </w:r>
      <w:r w:rsidRPr="00601C98">
        <w:rPr>
          <w:rFonts w:ascii="Arial" w:eastAsia="Century Gothic" w:hAnsi="Arial"/>
        </w:rPr>
        <w:tab/>
      </w:r>
      <w:r w:rsidRPr="00601C98">
        <w:rPr>
          <w:rFonts w:ascii="Arial" w:eastAsia="Century Gothic" w:hAnsi="Arial"/>
        </w:rPr>
        <w:tab/>
      </w:r>
      <w:r w:rsidRPr="00601C98">
        <w:rPr>
          <w:rFonts w:ascii="Arial" w:eastAsia="Century Gothic" w:hAnsi="Arial"/>
        </w:rPr>
        <w:tab/>
      </w:r>
      <w:r w:rsidRPr="00601C98">
        <w:rPr>
          <w:rFonts w:ascii="Arial" w:eastAsia="Century Gothic" w:hAnsi="Arial"/>
        </w:rPr>
        <w:tab/>
      </w:r>
      <w:r w:rsidRPr="00601C98">
        <w:rPr>
          <w:rFonts w:ascii="Arial" w:eastAsia="Century Gothic" w:hAnsi="Arial"/>
        </w:rPr>
        <w:tab/>
      </w:r>
      <w:r w:rsidRPr="00601C98">
        <w:rPr>
          <w:rFonts w:ascii="Arial" w:eastAsia="Century Gothic" w:hAnsi="Arial"/>
          <w:sz w:val="22"/>
          <w:szCs w:val="22"/>
        </w:rPr>
        <w:tab/>
        <w:t>Łódź, dn. … .09.2021r.</w:t>
      </w:r>
    </w:p>
    <w:p w:rsidR="00586A37" w:rsidRPr="00601C98" w:rsidRDefault="00586A37" w:rsidP="00586A37">
      <w:pPr>
        <w:jc w:val="both"/>
        <w:rPr>
          <w:rFonts w:ascii="Arial" w:eastAsia="Times New Roman" w:hAnsi="Arial"/>
          <w:sz w:val="28"/>
          <w:szCs w:val="28"/>
        </w:rPr>
      </w:pPr>
      <w:r w:rsidRPr="00601C98">
        <w:rPr>
          <w:rFonts w:ascii="Arial" w:eastAsia="Times New Roman" w:hAnsi="Arial"/>
          <w:i/>
          <w:sz w:val="28"/>
          <w:szCs w:val="28"/>
        </w:rPr>
        <w:t>Zatwierdził:</w:t>
      </w:r>
      <w:r w:rsidRPr="00601C98">
        <w:rPr>
          <w:rFonts w:ascii="Arial" w:eastAsia="Times New Roman" w:hAnsi="Arial"/>
          <w:i/>
          <w:sz w:val="28"/>
          <w:szCs w:val="28"/>
        </w:rPr>
        <w:tab/>
      </w:r>
    </w:p>
    <w:p w:rsidR="00586A37" w:rsidRPr="00601C98" w:rsidRDefault="00586A37" w:rsidP="00BF3D9D">
      <w:pPr>
        <w:spacing w:line="0" w:lineRule="atLeast"/>
        <w:rPr>
          <w:rFonts w:ascii="Arial" w:eastAsia="Century Gothic" w:hAnsi="Arial"/>
          <w:sz w:val="22"/>
          <w:szCs w:val="22"/>
        </w:rPr>
      </w:pPr>
    </w:p>
    <w:p w:rsidR="00586A37" w:rsidRPr="00601C98" w:rsidRDefault="00586A37" w:rsidP="00BF3D9D">
      <w:pPr>
        <w:spacing w:line="0" w:lineRule="atLeast"/>
        <w:rPr>
          <w:rFonts w:ascii="Arial" w:eastAsia="Century Gothic" w:hAnsi="Arial"/>
          <w:sz w:val="22"/>
          <w:szCs w:val="22"/>
        </w:rPr>
      </w:pPr>
    </w:p>
    <w:p w:rsidR="00586A37" w:rsidRPr="00601C98" w:rsidRDefault="00586A37" w:rsidP="00BF3D9D">
      <w:pPr>
        <w:spacing w:line="0" w:lineRule="atLeast"/>
        <w:rPr>
          <w:rFonts w:ascii="Arial" w:eastAsia="Century Gothic" w:hAnsi="Arial"/>
          <w:sz w:val="22"/>
          <w:szCs w:val="22"/>
        </w:rPr>
      </w:pPr>
    </w:p>
    <w:p w:rsidR="00586A37" w:rsidRPr="00601C98" w:rsidRDefault="00586A37" w:rsidP="00BF3D9D">
      <w:pPr>
        <w:spacing w:line="0" w:lineRule="atLeast"/>
        <w:rPr>
          <w:rFonts w:ascii="Arial" w:eastAsia="Century Gothic" w:hAnsi="Arial"/>
          <w:sz w:val="22"/>
          <w:szCs w:val="22"/>
        </w:rPr>
      </w:pPr>
    </w:p>
    <w:p w:rsidR="00BF3D9D" w:rsidRPr="00601C98" w:rsidRDefault="00BF3D9D" w:rsidP="00BF3D9D">
      <w:pPr>
        <w:spacing w:line="0" w:lineRule="atLeast"/>
        <w:rPr>
          <w:rFonts w:ascii="Arial" w:eastAsia="Century Gothic" w:hAnsi="Arial"/>
          <w:b/>
          <w:sz w:val="22"/>
          <w:szCs w:val="22"/>
        </w:rPr>
      </w:pPr>
      <w:r w:rsidRPr="00601C98">
        <w:rPr>
          <w:rFonts w:ascii="Arial" w:eastAsia="Century Gothic" w:hAnsi="Arial"/>
          <w:sz w:val="22"/>
          <w:szCs w:val="22"/>
        </w:rPr>
        <w:t xml:space="preserve">Nr sprawy: </w:t>
      </w:r>
      <w:r w:rsidR="00586A37" w:rsidRPr="00601C98">
        <w:rPr>
          <w:rFonts w:ascii="Arial" w:eastAsia="Century Gothic" w:hAnsi="Arial"/>
          <w:b/>
          <w:sz w:val="22"/>
          <w:szCs w:val="22"/>
        </w:rPr>
        <w:t>WL.2370.</w:t>
      </w:r>
      <w:r w:rsidR="00821B78" w:rsidRPr="00601C98">
        <w:rPr>
          <w:rFonts w:ascii="Arial" w:eastAsia="Century Gothic" w:hAnsi="Arial"/>
          <w:b/>
          <w:sz w:val="22"/>
          <w:szCs w:val="22"/>
        </w:rPr>
        <w:t>4</w:t>
      </w:r>
      <w:r w:rsidRPr="00601C98">
        <w:rPr>
          <w:rFonts w:ascii="Arial" w:eastAsia="Century Gothic" w:hAnsi="Arial"/>
          <w:b/>
          <w:sz w:val="22"/>
          <w:szCs w:val="22"/>
        </w:rPr>
        <w:t>.2021</w:t>
      </w:r>
    </w:p>
    <w:p w:rsidR="00BF3D9D" w:rsidRPr="00601C98" w:rsidRDefault="00BF3D9D" w:rsidP="00BF3D9D">
      <w:pPr>
        <w:spacing w:line="243" w:lineRule="exact"/>
        <w:rPr>
          <w:rFonts w:ascii="Arial" w:eastAsia="Times New Roman" w:hAnsi="Arial"/>
          <w:sz w:val="22"/>
          <w:szCs w:val="22"/>
        </w:rPr>
      </w:pPr>
    </w:p>
    <w:p w:rsidR="00BF3D9D" w:rsidRPr="00601C98" w:rsidRDefault="00BF3D9D" w:rsidP="00BF3D9D">
      <w:pPr>
        <w:spacing w:line="243" w:lineRule="exact"/>
        <w:rPr>
          <w:rFonts w:ascii="Arial" w:eastAsia="Times New Roman" w:hAnsi="Arial"/>
          <w:sz w:val="22"/>
          <w:szCs w:val="22"/>
        </w:rPr>
      </w:pPr>
    </w:p>
    <w:p w:rsidR="00BF3D9D" w:rsidRPr="00601C98" w:rsidRDefault="00BF3D9D" w:rsidP="00BF3D9D">
      <w:pPr>
        <w:spacing w:line="243" w:lineRule="exact"/>
        <w:rPr>
          <w:rFonts w:ascii="Arial" w:eastAsia="Times New Roman" w:hAnsi="Arial"/>
        </w:rPr>
      </w:pPr>
    </w:p>
    <w:p w:rsidR="00BF3D9D" w:rsidRPr="00601C98" w:rsidRDefault="00BF3D9D" w:rsidP="00BF3D9D">
      <w:pPr>
        <w:spacing w:line="243" w:lineRule="exact"/>
        <w:rPr>
          <w:rFonts w:ascii="Arial" w:eastAsia="Times New Roman" w:hAnsi="Arial"/>
        </w:rPr>
      </w:pPr>
    </w:p>
    <w:p w:rsidR="00BF3D9D" w:rsidRPr="00601C98" w:rsidRDefault="00BF3D9D" w:rsidP="00BF3D9D">
      <w:pPr>
        <w:spacing w:line="243" w:lineRule="exact"/>
        <w:rPr>
          <w:rFonts w:ascii="Arial" w:eastAsia="Times New Roman" w:hAnsi="Arial"/>
        </w:rPr>
      </w:pPr>
    </w:p>
    <w:p w:rsidR="00BF3D9D" w:rsidRPr="00601C98" w:rsidRDefault="00BF3D9D" w:rsidP="00BF3D9D">
      <w:pPr>
        <w:jc w:val="center"/>
        <w:rPr>
          <w:rFonts w:ascii="Arial" w:eastAsia="Century Gothic" w:hAnsi="Arial"/>
          <w:b/>
          <w:sz w:val="44"/>
          <w:szCs w:val="44"/>
          <w:u w:val="single"/>
        </w:rPr>
      </w:pPr>
      <w:r w:rsidRPr="00601C98">
        <w:rPr>
          <w:rFonts w:ascii="Arial" w:eastAsia="Century Gothic" w:hAnsi="Arial"/>
          <w:b/>
          <w:sz w:val="44"/>
          <w:szCs w:val="44"/>
          <w:u w:val="single"/>
        </w:rPr>
        <w:t>SPECYFIKACJA</w:t>
      </w:r>
    </w:p>
    <w:p w:rsidR="00BF3D9D" w:rsidRPr="00601C98" w:rsidRDefault="00BF3D9D" w:rsidP="00BF3D9D">
      <w:pPr>
        <w:jc w:val="center"/>
        <w:rPr>
          <w:rFonts w:ascii="Arial" w:eastAsia="Century Gothic" w:hAnsi="Arial"/>
          <w:b/>
          <w:sz w:val="44"/>
          <w:szCs w:val="44"/>
          <w:u w:val="single"/>
        </w:rPr>
      </w:pPr>
      <w:r w:rsidRPr="00601C98">
        <w:rPr>
          <w:rFonts w:ascii="Arial" w:eastAsia="Century Gothic" w:hAnsi="Arial"/>
          <w:b/>
          <w:sz w:val="44"/>
          <w:szCs w:val="44"/>
          <w:u w:val="single"/>
        </w:rPr>
        <w:t>WARUNKÓW ZAMÓWIENIA</w:t>
      </w:r>
    </w:p>
    <w:p w:rsidR="00BF3D9D" w:rsidRPr="00601C98" w:rsidRDefault="00BF3D9D" w:rsidP="00BF3D9D">
      <w:pPr>
        <w:spacing w:line="0" w:lineRule="atLeast"/>
        <w:jc w:val="center"/>
        <w:rPr>
          <w:rFonts w:ascii="Arial" w:eastAsia="Century Gothic" w:hAnsi="Arial"/>
          <w:b/>
          <w:sz w:val="44"/>
          <w:szCs w:val="44"/>
          <w:u w:val="single"/>
        </w:rPr>
      </w:pPr>
      <w:r w:rsidRPr="00601C98">
        <w:rPr>
          <w:rFonts w:ascii="Arial" w:eastAsia="Century Gothic" w:hAnsi="Arial"/>
          <w:b/>
          <w:sz w:val="44"/>
          <w:szCs w:val="44"/>
          <w:u w:val="single"/>
        </w:rPr>
        <w:t>(DALEJ: SWZ)</w:t>
      </w:r>
    </w:p>
    <w:p w:rsidR="00BF3D9D" w:rsidRPr="00601C98" w:rsidRDefault="00BF3D9D" w:rsidP="00BF3D9D">
      <w:pPr>
        <w:spacing w:line="0" w:lineRule="atLeast"/>
        <w:jc w:val="center"/>
        <w:rPr>
          <w:rFonts w:ascii="Arial" w:eastAsia="Century Gothic" w:hAnsi="Arial"/>
          <w:b/>
          <w:sz w:val="40"/>
          <w:szCs w:val="40"/>
          <w:u w:val="single"/>
        </w:rPr>
      </w:pPr>
    </w:p>
    <w:p w:rsidR="00BF3D9D" w:rsidRPr="00601C98" w:rsidRDefault="00BF3D9D" w:rsidP="00BF3D9D">
      <w:pPr>
        <w:spacing w:line="0" w:lineRule="atLeast"/>
        <w:jc w:val="center"/>
        <w:rPr>
          <w:rFonts w:ascii="Arial" w:eastAsia="Century Gothic" w:hAnsi="Arial"/>
          <w:b/>
          <w:u w:val="single"/>
        </w:rPr>
      </w:pPr>
    </w:p>
    <w:p w:rsidR="00BF3D9D" w:rsidRPr="00601C98" w:rsidRDefault="00BF3D9D" w:rsidP="00BF3D9D">
      <w:pPr>
        <w:spacing w:line="0" w:lineRule="atLeast"/>
        <w:jc w:val="center"/>
        <w:rPr>
          <w:rFonts w:ascii="Arial" w:eastAsia="Century Gothic" w:hAnsi="Arial"/>
          <w:b/>
          <w:u w:val="single"/>
        </w:rPr>
      </w:pPr>
    </w:p>
    <w:p w:rsidR="00BF3D9D" w:rsidRPr="00601C98" w:rsidRDefault="00BF3D9D" w:rsidP="00BF3D9D">
      <w:pPr>
        <w:spacing w:line="4" w:lineRule="exact"/>
        <w:rPr>
          <w:rFonts w:ascii="Arial" w:eastAsia="Times New Roman" w:hAnsi="Arial"/>
        </w:rPr>
      </w:pPr>
    </w:p>
    <w:p w:rsidR="00BF3D9D" w:rsidRPr="00601C98" w:rsidRDefault="00BF3D9D" w:rsidP="00BF3D9D">
      <w:pPr>
        <w:jc w:val="both"/>
        <w:rPr>
          <w:rFonts w:ascii="Arial" w:eastAsia="Century Gothic" w:hAnsi="Arial"/>
          <w:sz w:val="40"/>
          <w:szCs w:val="40"/>
        </w:rPr>
      </w:pPr>
      <w:r w:rsidRPr="00601C98">
        <w:rPr>
          <w:rFonts w:ascii="Arial" w:eastAsia="Century Gothic" w:hAnsi="Arial"/>
          <w:sz w:val="40"/>
          <w:szCs w:val="40"/>
        </w:rPr>
        <w:t xml:space="preserve">Postępowanie prowadzone w trybie podstawowym bez przeprowadzania negocjacji o wartości zamówienia nieprzekraczającej </w:t>
      </w:r>
      <w:r w:rsidR="00586A37" w:rsidRPr="00601C98">
        <w:rPr>
          <w:rFonts w:ascii="Arial" w:eastAsia="Century Gothic" w:hAnsi="Arial"/>
          <w:sz w:val="40"/>
          <w:szCs w:val="40"/>
        </w:rPr>
        <w:t>139 000</w:t>
      </w:r>
      <w:r w:rsidRPr="00601C98">
        <w:rPr>
          <w:rFonts w:ascii="Arial" w:eastAsia="Century Gothic" w:hAnsi="Arial"/>
          <w:sz w:val="40"/>
          <w:szCs w:val="40"/>
        </w:rPr>
        <w:t xml:space="preserve"> euro, którego przedmiotem jest:</w:t>
      </w:r>
    </w:p>
    <w:p w:rsidR="00BF3D9D" w:rsidRPr="00601C98" w:rsidRDefault="00BF3D9D" w:rsidP="00BF3D9D">
      <w:pPr>
        <w:jc w:val="both"/>
        <w:rPr>
          <w:rFonts w:ascii="Arial" w:eastAsia="Times New Roman" w:hAnsi="Arial"/>
          <w:sz w:val="40"/>
          <w:szCs w:val="40"/>
        </w:rPr>
      </w:pPr>
    </w:p>
    <w:p w:rsidR="00BF3D9D" w:rsidRPr="00601C98" w:rsidRDefault="00BF3D9D" w:rsidP="00BF3D9D">
      <w:pPr>
        <w:jc w:val="both"/>
        <w:rPr>
          <w:rFonts w:ascii="Arial" w:eastAsia="Times New Roman" w:hAnsi="Arial"/>
          <w:sz w:val="40"/>
          <w:szCs w:val="40"/>
        </w:rPr>
      </w:pPr>
    </w:p>
    <w:p w:rsidR="00BF3D9D" w:rsidRPr="00601C98" w:rsidRDefault="00954375" w:rsidP="00BF3D9D">
      <w:pPr>
        <w:jc w:val="both"/>
        <w:rPr>
          <w:rFonts w:ascii="Arial" w:eastAsia="Times New Roman" w:hAnsi="Arial"/>
          <w:b/>
          <w:sz w:val="40"/>
          <w:szCs w:val="40"/>
        </w:rPr>
      </w:pPr>
      <w:r w:rsidRPr="00601C98">
        <w:rPr>
          <w:rFonts w:ascii="Arial" w:eastAsia="Century Gothic" w:hAnsi="Arial"/>
          <w:b/>
          <w:sz w:val="40"/>
          <w:szCs w:val="40"/>
        </w:rPr>
        <w:t>„</w:t>
      </w:r>
      <w:r w:rsidR="00586A37" w:rsidRPr="00601C98">
        <w:rPr>
          <w:rFonts w:ascii="Arial" w:eastAsia="Century Gothic" w:hAnsi="Arial"/>
          <w:b/>
          <w:sz w:val="40"/>
          <w:szCs w:val="40"/>
        </w:rPr>
        <w:t xml:space="preserve">Dostawa </w:t>
      </w:r>
      <w:r w:rsidR="00BF3D9D" w:rsidRPr="00601C98">
        <w:rPr>
          <w:rFonts w:ascii="Arial" w:eastAsia="Century Gothic" w:hAnsi="Arial"/>
          <w:b/>
          <w:sz w:val="40"/>
          <w:szCs w:val="40"/>
        </w:rPr>
        <w:t>lekkich samocho</w:t>
      </w:r>
      <w:r w:rsidR="00586A37" w:rsidRPr="00601C98">
        <w:rPr>
          <w:rFonts w:ascii="Arial" w:eastAsia="Century Gothic" w:hAnsi="Arial"/>
          <w:b/>
          <w:sz w:val="40"/>
          <w:szCs w:val="40"/>
        </w:rPr>
        <w:t>dów specjalnych</w:t>
      </w:r>
      <w:r w:rsidRPr="00601C98">
        <w:rPr>
          <w:rFonts w:ascii="Arial" w:eastAsia="Century Gothic" w:hAnsi="Arial"/>
          <w:b/>
          <w:sz w:val="40"/>
          <w:szCs w:val="40"/>
        </w:rPr>
        <w:t>”</w:t>
      </w:r>
      <w:r w:rsidR="00586A37" w:rsidRPr="00601C98">
        <w:rPr>
          <w:rFonts w:ascii="Arial" w:eastAsia="Century Gothic" w:hAnsi="Arial"/>
          <w:b/>
          <w:sz w:val="40"/>
          <w:szCs w:val="40"/>
        </w:rPr>
        <w:t xml:space="preserve"> </w:t>
      </w:r>
      <w:r w:rsidRPr="00601C98">
        <w:rPr>
          <w:rFonts w:ascii="Arial" w:eastAsia="Century Gothic" w:hAnsi="Arial"/>
          <w:b/>
          <w:sz w:val="40"/>
          <w:szCs w:val="40"/>
        </w:rPr>
        <w:t xml:space="preserve">5 sztuk </w:t>
      </w:r>
      <w:r w:rsidR="00586A37" w:rsidRPr="00601C98">
        <w:rPr>
          <w:rFonts w:ascii="Arial" w:eastAsia="Century Gothic" w:hAnsi="Arial"/>
          <w:b/>
          <w:sz w:val="40"/>
          <w:szCs w:val="40"/>
        </w:rPr>
        <w:t>z podziałem na 5</w:t>
      </w:r>
      <w:r w:rsidR="00BF3D9D" w:rsidRPr="00601C98">
        <w:rPr>
          <w:rFonts w:ascii="Arial" w:eastAsia="Century Gothic" w:hAnsi="Arial"/>
          <w:b/>
          <w:sz w:val="40"/>
          <w:szCs w:val="40"/>
        </w:rPr>
        <w:t xml:space="preserve"> części</w:t>
      </w:r>
      <w:r w:rsidR="00D427E4" w:rsidRPr="00601C98">
        <w:rPr>
          <w:rFonts w:ascii="Arial" w:eastAsia="Century Gothic" w:hAnsi="Arial"/>
          <w:b/>
          <w:sz w:val="40"/>
          <w:szCs w:val="40"/>
        </w:rPr>
        <w:t xml:space="preserve"> (zadania)</w:t>
      </w:r>
      <w:r w:rsidR="00BF3D9D" w:rsidRPr="00601C98">
        <w:rPr>
          <w:rFonts w:ascii="Arial" w:eastAsia="Century Gothic" w:hAnsi="Arial"/>
          <w:b/>
          <w:sz w:val="40"/>
          <w:szCs w:val="40"/>
        </w:rPr>
        <w:t>.</w:t>
      </w:r>
    </w:p>
    <w:p w:rsidR="00BF3D9D" w:rsidRPr="00601C98" w:rsidRDefault="00BF3D9D" w:rsidP="00BF3D9D">
      <w:pPr>
        <w:spacing w:line="0" w:lineRule="atLeast"/>
        <w:jc w:val="both"/>
        <w:rPr>
          <w:rFonts w:ascii="Arial" w:eastAsia="Century Gothic" w:hAnsi="Arial"/>
          <w:sz w:val="40"/>
          <w:szCs w:val="40"/>
        </w:rPr>
      </w:pPr>
    </w:p>
    <w:p w:rsidR="00BF3D9D" w:rsidRPr="00601C98" w:rsidRDefault="00BF3D9D" w:rsidP="00BF3D9D">
      <w:pPr>
        <w:spacing w:line="200" w:lineRule="exact"/>
        <w:rPr>
          <w:rFonts w:ascii="Arial" w:eastAsia="Times New Roman" w:hAnsi="Arial"/>
          <w:sz w:val="40"/>
          <w:szCs w:val="40"/>
        </w:rPr>
      </w:pPr>
    </w:p>
    <w:p w:rsidR="00BF3D9D" w:rsidRPr="00601C98" w:rsidRDefault="00BF3D9D" w:rsidP="00BF3D9D">
      <w:pPr>
        <w:spacing w:line="200" w:lineRule="exact"/>
        <w:rPr>
          <w:rFonts w:ascii="Arial" w:eastAsia="Times New Roman" w:hAnsi="Arial"/>
          <w:sz w:val="24"/>
          <w:szCs w:val="24"/>
        </w:rPr>
      </w:pPr>
    </w:p>
    <w:p w:rsidR="00BF3D9D" w:rsidRPr="00601C98" w:rsidRDefault="00BF3D9D" w:rsidP="00BF3D9D">
      <w:pPr>
        <w:spacing w:line="200" w:lineRule="exact"/>
        <w:rPr>
          <w:rFonts w:ascii="Arial" w:eastAsia="Times New Roman" w:hAnsi="Arial"/>
          <w:sz w:val="24"/>
          <w:szCs w:val="24"/>
        </w:rPr>
      </w:pPr>
    </w:p>
    <w:p w:rsidR="00BF3D9D" w:rsidRPr="00601C98" w:rsidRDefault="00BF3D9D" w:rsidP="00BF3D9D">
      <w:pPr>
        <w:spacing w:line="200" w:lineRule="exact"/>
        <w:rPr>
          <w:rFonts w:ascii="Arial" w:eastAsia="Times New Roman" w:hAnsi="Arial"/>
          <w:sz w:val="24"/>
          <w:szCs w:val="24"/>
        </w:rPr>
      </w:pPr>
    </w:p>
    <w:p w:rsidR="00BF3D9D" w:rsidRPr="00601C98" w:rsidRDefault="00BF3D9D" w:rsidP="00BF3D9D">
      <w:pPr>
        <w:spacing w:line="200" w:lineRule="exact"/>
        <w:rPr>
          <w:rFonts w:ascii="Arial" w:eastAsia="Times New Roman" w:hAnsi="Arial"/>
          <w:sz w:val="24"/>
          <w:szCs w:val="24"/>
        </w:rPr>
      </w:pPr>
    </w:p>
    <w:p w:rsidR="00BF3D9D" w:rsidRPr="00601C98" w:rsidRDefault="00BF3D9D" w:rsidP="00BF3D9D">
      <w:pPr>
        <w:spacing w:line="200" w:lineRule="exact"/>
        <w:rPr>
          <w:rFonts w:ascii="Arial" w:eastAsia="Times New Roman" w:hAnsi="Arial"/>
          <w:sz w:val="24"/>
          <w:szCs w:val="24"/>
        </w:rPr>
      </w:pPr>
    </w:p>
    <w:p w:rsidR="00BF3D9D" w:rsidRPr="00601C98" w:rsidRDefault="00BF3D9D" w:rsidP="00BF3D9D">
      <w:pPr>
        <w:spacing w:line="200" w:lineRule="exact"/>
        <w:rPr>
          <w:rFonts w:ascii="Arial" w:eastAsia="Times New Roman" w:hAnsi="Arial"/>
          <w:sz w:val="24"/>
          <w:szCs w:val="24"/>
        </w:rPr>
      </w:pPr>
    </w:p>
    <w:p w:rsidR="00BF3D9D" w:rsidRPr="00601C98" w:rsidRDefault="00BF3D9D" w:rsidP="00BF3D9D">
      <w:pPr>
        <w:spacing w:line="200" w:lineRule="exact"/>
        <w:rPr>
          <w:rFonts w:ascii="Arial" w:eastAsia="Times New Roman" w:hAnsi="Arial"/>
        </w:rPr>
      </w:pPr>
    </w:p>
    <w:p w:rsidR="00BF3D9D" w:rsidRPr="00601C98" w:rsidRDefault="00BF3D9D" w:rsidP="00BF3D9D">
      <w:pPr>
        <w:spacing w:line="200" w:lineRule="exact"/>
        <w:rPr>
          <w:rFonts w:ascii="Arial" w:eastAsia="Times New Roman" w:hAnsi="Arial"/>
        </w:rPr>
      </w:pPr>
    </w:p>
    <w:p w:rsidR="00BF3D9D" w:rsidRPr="00601C98" w:rsidRDefault="00BF3D9D" w:rsidP="00BF3D9D">
      <w:pPr>
        <w:spacing w:line="200" w:lineRule="exact"/>
        <w:rPr>
          <w:rFonts w:ascii="Arial" w:eastAsia="Times New Roman" w:hAnsi="Arial"/>
        </w:rPr>
      </w:pPr>
    </w:p>
    <w:p w:rsidR="00BF3D9D" w:rsidRPr="00601C98" w:rsidRDefault="00BF3D9D" w:rsidP="00BF3D9D">
      <w:pPr>
        <w:spacing w:line="200" w:lineRule="exact"/>
        <w:rPr>
          <w:rFonts w:ascii="Arial" w:eastAsia="Times New Roman" w:hAnsi="Arial"/>
        </w:rPr>
      </w:pPr>
    </w:p>
    <w:p w:rsidR="00BF3D9D" w:rsidRPr="00601C98" w:rsidRDefault="00BF3D9D" w:rsidP="00BF3D9D">
      <w:pPr>
        <w:spacing w:line="200" w:lineRule="exact"/>
        <w:rPr>
          <w:rFonts w:ascii="Arial" w:eastAsia="Times New Roman" w:hAnsi="Arial"/>
        </w:rPr>
      </w:pPr>
    </w:p>
    <w:p w:rsidR="00BF3D9D" w:rsidRPr="00601C98" w:rsidRDefault="00BF3D9D" w:rsidP="00BF3D9D">
      <w:pPr>
        <w:spacing w:line="200" w:lineRule="exact"/>
        <w:rPr>
          <w:rFonts w:ascii="Arial" w:eastAsia="Times New Roman" w:hAnsi="Arial"/>
        </w:rPr>
      </w:pPr>
    </w:p>
    <w:p w:rsidR="008C7050" w:rsidRPr="00601C98" w:rsidRDefault="008C7050" w:rsidP="00BF3D9D">
      <w:pPr>
        <w:spacing w:line="200" w:lineRule="exact"/>
        <w:rPr>
          <w:rFonts w:ascii="Arial" w:eastAsia="Times New Roman" w:hAnsi="Arial"/>
        </w:rPr>
      </w:pPr>
    </w:p>
    <w:p w:rsidR="008C7050" w:rsidRPr="00601C98" w:rsidRDefault="008C7050" w:rsidP="00BF3D9D">
      <w:pPr>
        <w:spacing w:line="200" w:lineRule="exact"/>
        <w:rPr>
          <w:rFonts w:ascii="Arial" w:eastAsia="Times New Roman" w:hAnsi="Arial"/>
        </w:rPr>
      </w:pPr>
    </w:p>
    <w:p w:rsidR="00BF3D9D" w:rsidRPr="00601C98" w:rsidRDefault="00BF3D9D" w:rsidP="00BF3D9D">
      <w:pPr>
        <w:spacing w:line="200" w:lineRule="exact"/>
        <w:rPr>
          <w:rFonts w:ascii="Arial" w:eastAsia="Times New Roman" w:hAnsi="Arial"/>
        </w:rPr>
      </w:pPr>
    </w:p>
    <w:p w:rsidR="00BF3D9D" w:rsidRPr="00601C98" w:rsidRDefault="00BF3D9D" w:rsidP="00BF3D9D">
      <w:pPr>
        <w:spacing w:line="200" w:lineRule="exact"/>
        <w:rPr>
          <w:rFonts w:ascii="Arial" w:eastAsia="Times New Roman" w:hAnsi="Arial"/>
        </w:rPr>
      </w:pPr>
    </w:p>
    <w:p w:rsidR="00BF3D9D" w:rsidRPr="00601C98" w:rsidRDefault="00BF3D9D" w:rsidP="00BF3D9D">
      <w:pPr>
        <w:rPr>
          <w:rFonts w:ascii="Arial" w:eastAsia="Times New Roman" w:hAnsi="Arial"/>
        </w:rPr>
      </w:pPr>
    </w:p>
    <w:p w:rsidR="00D427E4" w:rsidRPr="00601C98" w:rsidRDefault="00D427E4" w:rsidP="00BF3D9D">
      <w:pPr>
        <w:rPr>
          <w:rFonts w:ascii="Arial" w:eastAsia="Times New Roman" w:hAnsi="Arial"/>
        </w:rPr>
      </w:pPr>
    </w:p>
    <w:p w:rsidR="00D427E4" w:rsidRPr="00601C98" w:rsidRDefault="00D427E4" w:rsidP="00BF3D9D">
      <w:pPr>
        <w:rPr>
          <w:rFonts w:ascii="Arial" w:eastAsia="Times New Roman" w:hAnsi="Arial"/>
        </w:rPr>
      </w:pPr>
    </w:p>
    <w:p w:rsidR="00D427E4" w:rsidRPr="00601C98" w:rsidRDefault="00D427E4" w:rsidP="00BF3D9D">
      <w:pPr>
        <w:rPr>
          <w:rFonts w:ascii="Arial" w:eastAsia="Times New Roman" w:hAnsi="Arial"/>
        </w:rPr>
      </w:pPr>
    </w:p>
    <w:p w:rsidR="00570623" w:rsidRPr="00601C98" w:rsidRDefault="00570623" w:rsidP="008C7050">
      <w:pPr>
        <w:pStyle w:val="Akapitzlist"/>
        <w:numPr>
          <w:ilvl w:val="0"/>
          <w:numId w:val="2"/>
        </w:numPr>
        <w:spacing w:before="120"/>
        <w:contextualSpacing w:val="0"/>
        <w:jc w:val="both"/>
        <w:rPr>
          <w:rFonts w:ascii="Arial" w:eastAsia="Times New Roman" w:hAnsi="Arial"/>
          <w:b/>
          <w:sz w:val="22"/>
          <w:szCs w:val="22"/>
        </w:rPr>
      </w:pPr>
      <w:r w:rsidRPr="00601C98">
        <w:rPr>
          <w:rFonts w:ascii="Arial" w:eastAsia="Times New Roman" w:hAnsi="Arial"/>
          <w:b/>
          <w:sz w:val="22"/>
          <w:szCs w:val="22"/>
        </w:rPr>
        <w:lastRenderedPageBreak/>
        <w:t>ZAMAWIAJĄCY:</w:t>
      </w:r>
    </w:p>
    <w:p w:rsidR="00092DC6" w:rsidRPr="00601C98" w:rsidRDefault="00570623" w:rsidP="008C7050">
      <w:pPr>
        <w:pStyle w:val="Akapitzlist"/>
        <w:spacing w:before="120"/>
        <w:ind w:left="284"/>
        <w:contextualSpacing w:val="0"/>
        <w:jc w:val="both"/>
        <w:rPr>
          <w:rFonts w:ascii="Arial" w:eastAsia="Century Gothic" w:hAnsi="Arial"/>
          <w:b/>
          <w:sz w:val="22"/>
          <w:szCs w:val="22"/>
        </w:rPr>
      </w:pPr>
      <w:r w:rsidRPr="00601C98">
        <w:rPr>
          <w:rFonts w:ascii="Arial" w:eastAsia="Century Gothic" w:hAnsi="Arial"/>
          <w:b/>
          <w:sz w:val="22"/>
          <w:szCs w:val="22"/>
        </w:rPr>
        <w:t>Komenda Wojewódzka Państwowej Straży Pożarnej w Łodzi</w:t>
      </w:r>
      <w:r w:rsidR="00244976" w:rsidRPr="00601C98">
        <w:rPr>
          <w:rFonts w:ascii="Arial" w:eastAsia="Century Gothic" w:hAnsi="Arial"/>
          <w:b/>
          <w:sz w:val="22"/>
          <w:szCs w:val="22"/>
        </w:rPr>
        <w:br/>
      </w:r>
      <w:r w:rsidRPr="00601C98">
        <w:rPr>
          <w:rFonts w:ascii="Arial" w:eastAsia="Century Gothic" w:hAnsi="Arial"/>
          <w:b/>
          <w:sz w:val="22"/>
          <w:szCs w:val="22"/>
        </w:rPr>
        <w:t xml:space="preserve">ul. </w:t>
      </w:r>
      <w:r w:rsidR="00586A37" w:rsidRPr="00601C98">
        <w:rPr>
          <w:rFonts w:ascii="Arial" w:eastAsia="Century Gothic" w:hAnsi="Arial"/>
          <w:b/>
          <w:sz w:val="22"/>
          <w:szCs w:val="22"/>
        </w:rPr>
        <w:t>Wólczańska 111/113, 9</w:t>
      </w:r>
      <w:r w:rsidR="002D7E96" w:rsidRPr="00601C98">
        <w:rPr>
          <w:rFonts w:ascii="Arial" w:eastAsia="Century Gothic" w:hAnsi="Arial"/>
          <w:b/>
          <w:sz w:val="22"/>
          <w:szCs w:val="22"/>
        </w:rPr>
        <w:t>2</w:t>
      </w:r>
      <w:r w:rsidR="00092DC6" w:rsidRPr="00601C98">
        <w:rPr>
          <w:rFonts w:ascii="Arial" w:eastAsia="Century Gothic" w:hAnsi="Arial"/>
          <w:b/>
          <w:sz w:val="22"/>
          <w:szCs w:val="22"/>
        </w:rPr>
        <w:t>-521 Łódź</w:t>
      </w:r>
    </w:p>
    <w:p w:rsidR="00092DC6" w:rsidRPr="00601C98" w:rsidRDefault="00092DC6" w:rsidP="008C7050">
      <w:pPr>
        <w:ind w:firstLine="284"/>
        <w:jc w:val="both"/>
        <w:rPr>
          <w:rFonts w:ascii="Arial" w:hAnsi="Arial"/>
          <w:b/>
          <w:sz w:val="22"/>
          <w:szCs w:val="22"/>
        </w:rPr>
      </w:pPr>
      <w:r w:rsidRPr="00601C98">
        <w:rPr>
          <w:rFonts w:ascii="Arial" w:hAnsi="Arial"/>
          <w:b/>
          <w:sz w:val="22"/>
          <w:szCs w:val="22"/>
        </w:rPr>
        <w:t xml:space="preserve">NIP 7270134501 </w:t>
      </w:r>
    </w:p>
    <w:p w:rsidR="00092DC6" w:rsidRPr="00601C98" w:rsidRDefault="00092DC6" w:rsidP="008C7050">
      <w:pPr>
        <w:ind w:firstLine="284"/>
        <w:jc w:val="both"/>
        <w:rPr>
          <w:rFonts w:ascii="Arial" w:eastAsia="Times New Roman" w:hAnsi="Arial"/>
          <w:b/>
          <w:sz w:val="22"/>
          <w:szCs w:val="22"/>
        </w:rPr>
      </w:pPr>
      <w:r w:rsidRPr="00601C98">
        <w:rPr>
          <w:rFonts w:ascii="Arial" w:hAnsi="Arial"/>
          <w:b/>
          <w:sz w:val="22"/>
          <w:szCs w:val="22"/>
        </w:rPr>
        <w:t xml:space="preserve">Regon 470063835 </w:t>
      </w:r>
    </w:p>
    <w:p w:rsidR="00BF3D9D" w:rsidRPr="00601C98" w:rsidRDefault="00BF3D9D" w:rsidP="00FB6DDC">
      <w:pPr>
        <w:jc w:val="both"/>
        <w:rPr>
          <w:rFonts w:ascii="Arial" w:eastAsia="Times New Roman" w:hAnsi="Arial"/>
          <w:sz w:val="22"/>
          <w:szCs w:val="22"/>
        </w:rPr>
      </w:pPr>
    </w:p>
    <w:p w:rsidR="00570623" w:rsidRPr="00601C98" w:rsidRDefault="00570623" w:rsidP="008C7050">
      <w:pPr>
        <w:tabs>
          <w:tab w:val="left" w:pos="709"/>
        </w:tabs>
        <w:ind w:left="709" w:hanging="425"/>
        <w:jc w:val="both"/>
        <w:rPr>
          <w:rFonts w:ascii="Arial" w:eastAsia="Century Gothic" w:hAnsi="Arial"/>
          <w:sz w:val="22"/>
          <w:szCs w:val="22"/>
        </w:rPr>
      </w:pPr>
      <w:r w:rsidRPr="00601C98">
        <w:rPr>
          <w:rFonts w:ascii="Arial" w:eastAsia="Century Gothic" w:hAnsi="Arial"/>
          <w:sz w:val="22"/>
          <w:szCs w:val="22"/>
        </w:rPr>
        <w:t>Dane kontaktowe:</w:t>
      </w:r>
    </w:p>
    <w:p w:rsidR="00570623" w:rsidRPr="00601C98" w:rsidRDefault="00570623" w:rsidP="008C7050">
      <w:pPr>
        <w:pStyle w:val="Akapitzlist"/>
        <w:numPr>
          <w:ilvl w:val="0"/>
          <w:numId w:val="12"/>
        </w:numPr>
        <w:tabs>
          <w:tab w:val="left" w:pos="709"/>
          <w:tab w:val="left" w:pos="943"/>
        </w:tabs>
        <w:ind w:left="567" w:firstLine="0"/>
        <w:jc w:val="both"/>
        <w:rPr>
          <w:rFonts w:ascii="Arial" w:eastAsia="Century Gothic" w:hAnsi="Arial"/>
          <w:sz w:val="22"/>
          <w:szCs w:val="22"/>
        </w:rPr>
      </w:pPr>
      <w:r w:rsidRPr="00601C98">
        <w:rPr>
          <w:rFonts w:ascii="Arial" w:eastAsia="Century Gothic" w:hAnsi="Arial"/>
          <w:sz w:val="22"/>
          <w:szCs w:val="22"/>
        </w:rPr>
        <w:t xml:space="preserve">nr telefonu: </w:t>
      </w:r>
      <w:r w:rsidRPr="00601C98">
        <w:rPr>
          <w:rFonts w:ascii="Arial" w:eastAsia="Century Gothic" w:hAnsi="Arial"/>
          <w:b/>
          <w:sz w:val="22"/>
          <w:szCs w:val="22"/>
        </w:rPr>
        <w:t>42 63 15</w:t>
      </w:r>
      <w:r w:rsidR="00244976" w:rsidRPr="00601C98">
        <w:rPr>
          <w:rFonts w:ascii="Arial" w:eastAsia="Century Gothic" w:hAnsi="Arial"/>
          <w:b/>
          <w:sz w:val="22"/>
          <w:szCs w:val="22"/>
        </w:rPr>
        <w:t> </w:t>
      </w:r>
      <w:r w:rsidRPr="00601C98">
        <w:rPr>
          <w:rFonts w:ascii="Arial" w:eastAsia="Century Gothic" w:hAnsi="Arial"/>
          <w:b/>
          <w:sz w:val="22"/>
          <w:szCs w:val="22"/>
        </w:rPr>
        <w:t>146;</w:t>
      </w:r>
    </w:p>
    <w:p w:rsidR="008E0581" w:rsidRPr="00601C98" w:rsidRDefault="00570623" w:rsidP="008C7050">
      <w:pPr>
        <w:pStyle w:val="Akapitzlist"/>
        <w:numPr>
          <w:ilvl w:val="0"/>
          <w:numId w:val="12"/>
        </w:numPr>
        <w:tabs>
          <w:tab w:val="left" w:pos="709"/>
          <w:tab w:val="left" w:pos="943"/>
        </w:tabs>
        <w:ind w:left="709" w:hanging="142"/>
        <w:jc w:val="both"/>
        <w:rPr>
          <w:rFonts w:ascii="Arial" w:eastAsia="Century Gothic" w:hAnsi="Arial"/>
          <w:sz w:val="22"/>
          <w:szCs w:val="22"/>
        </w:rPr>
      </w:pPr>
      <w:r w:rsidRPr="00601C98">
        <w:rPr>
          <w:rFonts w:ascii="Arial" w:eastAsia="Century Gothic" w:hAnsi="Arial"/>
          <w:sz w:val="22"/>
          <w:szCs w:val="22"/>
        </w:rPr>
        <w:t xml:space="preserve">adres poczty elektronicznej: </w:t>
      </w:r>
      <w:hyperlink r:id="rId8" w:history="1">
        <w:r w:rsidRPr="00601C98">
          <w:rPr>
            <w:rStyle w:val="Hipercze"/>
            <w:rFonts w:ascii="Arial" w:eastAsia="Century Gothic" w:hAnsi="Arial"/>
            <w:color w:val="auto"/>
            <w:sz w:val="22"/>
            <w:szCs w:val="22"/>
            <w:u w:val="none"/>
          </w:rPr>
          <w:t>zamowieniapubliczne@straz.lodz.pl</w:t>
        </w:r>
      </w:hyperlink>
    </w:p>
    <w:p w:rsidR="008E0581" w:rsidRPr="00601C98" w:rsidRDefault="008C7050" w:rsidP="008C7050">
      <w:pPr>
        <w:tabs>
          <w:tab w:val="left" w:pos="360"/>
          <w:tab w:val="left" w:pos="943"/>
        </w:tabs>
        <w:spacing w:before="120"/>
        <w:jc w:val="both"/>
        <w:rPr>
          <w:rFonts w:ascii="Arial" w:hAnsi="Arial"/>
          <w:sz w:val="22"/>
          <w:szCs w:val="22"/>
        </w:rPr>
      </w:pPr>
      <w:r w:rsidRPr="00601C98">
        <w:rPr>
          <w:rFonts w:ascii="Arial" w:hAnsi="Arial"/>
          <w:sz w:val="22"/>
          <w:szCs w:val="22"/>
        </w:rPr>
        <w:tab/>
      </w:r>
      <w:r w:rsidR="008E0581" w:rsidRPr="00601C98">
        <w:rPr>
          <w:rFonts w:ascii="Arial" w:hAnsi="Arial"/>
          <w:sz w:val="22"/>
          <w:szCs w:val="22"/>
        </w:rPr>
        <w:t>Adres strony internetowej prowadzonego postępowania:</w:t>
      </w:r>
    </w:p>
    <w:p w:rsidR="00586A37" w:rsidRPr="00601C98" w:rsidRDefault="00586A37" w:rsidP="00586A37">
      <w:pPr>
        <w:pStyle w:val="Akapitzlist"/>
        <w:numPr>
          <w:ilvl w:val="0"/>
          <w:numId w:val="13"/>
        </w:numPr>
        <w:tabs>
          <w:tab w:val="left" w:pos="709"/>
          <w:tab w:val="left" w:pos="943"/>
        </w:tabs>
        <w:ind w:hanging="861"/>
        <w:jc w:val="both"/>
        <w:rPr>
          <w:rFonts w:ascii="Arial" w:eastAsia="Century Gothic" w:hAnsi="Arial"/>
          <w:sz w:val="22"/>
          <w:szCs w:val="22"/>
        </w:rPr>
      </w:pPr>
      <w:r w:rsidRPr="00601C98">
        <w:rPr>
          <w:rFonts w:ascii="Arial" w:eastAsia="Century Gothic" w:hAnsi="Arial"/>
          <w:sz w:val="22"/>
          <w:szCs w:val="22"/>
        </w:rPr>
        <w:t>https://miniportal.uzp.gov.pl</w:t>
      </w:r>
    </w:p>
    <w:p w:rsidR="008E0581" w:rsidRPr="00601C98" w:rsidRDefault="008E0581" w:rsidP="008C7050">
      <w:pPr>
        <w:pStyle w:val="Akapitzlist"/>
        <w:numPr>
          <w:ilvl w:val="0"/>
          <w:numId w:val="13"/>
        </w:numPr>
        <w:tabs>
          <w:tab w:val="left" w:pos="709"/>
          <w:tab w:val="left" w:pos="943"/>
        </w:tabs>
        <w:ind w:hanging="861"/>
        <w:jc w:val="both"/>
        <w:rPr>
          <w:rFonts w:ascii="Arial" w:eastAsia="Century Gothic" w:hAnsi="Arial"/>
          <w:sz w:val="22"/>
          <w:szCs w:val="22"/>
        </w:rPr>
      </w:pPr>
      <w:r w:rsidRPr="00601C98">
        <w:rPr>
          <w:rFonts w:ascii="Arial" w:eastAsia="Century Gothic" w:hAnsi="Arial"/>
          <w:sz w:val="22"/>
          <w:szCs w:val="22"/>
        </w:rPr>
        <w:t>https://www.gov.pl/web/kwpsp-lodz/zamowienia-publiczne</w:t>
      </w:r>
    </w:p>
    <w:p w:rsidR="00BF3D9D" w:rsidRPr="00601C98" w:rsidRDefault="00570623" w:rsidP="008C7050">
      <w:pPr>
        <w:pStyle w:val="Akapitzlist"/>
        <w:numPr>
          <w:ilvl w:val="0"/>
          <w:numId w:val="2"/>
        </w:numPr>
        <w:tabs>
          <w:tab w:val="left" w:pos="709"/>
          <w:tab w:val="left" w:pos="943"/>
        </w:tabs>
        <w:spacing w:before="120"/>
        <w:ind w:left="357"/>
        <w:contextualSpacing w:val="0"/>
        <w:jc w:val="both"/>
        <w:rPr>
          <w:rFonts w:ascii="Arial" w:hAnsi="Arial"/>
          <w:b/>
          <w:sz w:val="22"/>
          <w:szCs w:val="22"/>
        </w:rPr>
      </w:pPr>
      <w:r w:rsidRPr="00601C98">
        <w:rPr>
          <w:rFonts w:ascii="Arial" w:hAnsi="Arial"/>
          <w:b/>
          <w:sz w:val="22"/>
          <w:szCs w:val="22"/>
        </w:rPr>
        <w:t>ADRES STRONY NA KTÓREJ UDOSTĘPNIONE B</w:t>
      </w:r>
      <w:r w:rsidR="00EF2C78" w:rsidRPr="00601C98">
        <w:rPr>
          <w:rFonts w:ascii="Arial" w:hAnsi="Arial"/>
          <w:b/>
          <w:sz w:val="22"/>
          <w:szCs w:val="22"/>
        </w:rPr>
        <w:t xml:space="preserve">ĘDĄ ZMIANY </w:t>
      </w:r>
      <w:r w:rsidR="008C7050" w:rsidRPr="00601C98">
        <w:rPr>
          <w:rFonts w:ascii="Arial" w:hAnsi="Arial"/>
          <w:b/>
          <w:sz w:val="22"/>
          <w:szCs w:val="22"/>
        </w:rPr>
        <w:br/>
      </w:r>
      <w:r w:rsidR="00EF2C78" w:rsidRPr="00601C98">
        <w:rPr>
          <w:rFonts w:ascii="Arial" w:hAnsi="Arial"/>
          <w:b/>
          <w:sz w:val="22"/>
          <w:szCs w:val="22"/>
        </w:rPr>
        <w:t xml:space="preserve">I WYJAŚNIENIA TREŚCI </w:t>
      </w:r>
      <w:r w:rsidRPr="00601C98">
        <w:rPr>
          <w:rFonts w:ascii="Arial" w:hAnsi="Arial"/>
          <w:b/>
          <w:sz w:val="22"/>
          <w:szCs w:val="22"/>
        </w:rPr>
        <w:t>SWZ ORAZ INNE DOKUMENTY Z</w:t>
      </w:r>
      <w:r w:rsidR="00EF2C78" w:rsidRPr="00601C98">
        <w:rPr>
          <w:rFonts w:ascii="Arial" w:hAnsi="Arial"/>
          <w:b/>
          <w:sz w:val="22"/>
          <w:szCs w:val="22"/>
        </w:rPr>
        <w:t xml:space="preserve">AMÓWIENIA BEZPOŚREDNIO ZWIĄZANE </w:t>
      </w:r>
      <w:r w:rsidRPr="00601C98">
        <w:rPr>
          <w:rFonts w:ascii="Arial" w:hAnsi="Arial"/>
          <w:b/>
          <w:sz w:val="22"/>
          <w:szCs w:val="22"/>
        </w:rPr>
        <w:t>Z POSTĘPOWANIEM O UDZIELENIE ZAMÓWIENIA:</w:t>
      </w:r>
    </w:p>
    <w:p w:rsidR="00586A37" w:rsidRPr="00601C98" w:rsidRDefault="00586A37" w:rsidP="00586A37">
      <w:pPr>
        <w:pStyle w:val="Akapitzlist"/>
        <w:numPr>
          <w:ilvl w:val="0"/>
          <w:numId w:val="14"/>
        </w:numPr>
        <w:tabs>
          <w:tab w:val="left" w:pos="709"/>
          <w:tab w:val="left" w:pos="943"/>
        </w:tabs>
        <w:spacing w:before="120"/>
        <w:ind w:hanging="510"/>
        <w:jc w:val="both"/>
        <w:rPr>
          <w:rFonts w:ascii="Arial" w:eastAsia="Century Gothic" w:hAnsi="Arial"/>
          <w:sz w:val="22"/>
          <w:szCs w:val="22"/>
        </w:rPr>
      </w:pPr>
      <w:r w:rsidRPr="00601C98">
        <w:rPr>
          <w:rFonts w:ascii="Arial" w:eastAsia="Century Gothic" w:hAnsi="Arial"/>
          <w:sz w:val="22"/>
          <w:szCs w:val="22"/>
        </w:rPr>
        <w:t>https://miniportal.uzp.gov.pl</w:t>
      </w:r>
    </w:p>
    <w:p w:rsidR="00BF3D9D" w:rsidRPr="00601C98" w:rsidRDefault="00570623" w:rsidP="008C7050">
      <w:pPr>
        <w:pStyle w:val="Akapitzlist"/>
        <w:numPr>
          <w:ilvl w:val="0"/>
          <w:numId w:val="14"/>
        </w:numPr>
        <w:tabs>
          <w:tab w:val="left" w:pos="709"/>
          <w:tab w:val="left" w:pos="943"/>
        </w:tabs>
        <w:spacing w:before="120"/>
        <w:ind w:hanging="510"/>
        <w:jc w:val="both"/>
        <w:rPr>
          <w:rFonts w:ascii="Arial" w:eastAsia="Century Gothic" w:hAnsi="Arial"/>
          <w:sz w:val="22"/>
          <w:szCs w:val="22"/>
        </w:rPr>
      </w:pPr>
      <w:r w:rsidRPr="00601C98">
        <w:rPr>
          <w:rFonts w:ascii="Arial" w:eastAsia="Century Gothic" w:hAnsi="Arial"/>
          <w:sz w:val="22"/>
          <w:szCs w:val="22"/>
        </w:rPr>
        <w:t>https://www.gov.pl/web/kwpsp-lodz/zamowienia-publiczne</w:t>
      </w:r>
    </w:p>
    <w:p w:rsidR="008C7050" w:rsidRPr="00601C98" w:rsidRDefault="008C7050" w:rsidP="00FB6DDC">
      <w:pPr>
        <w:spacing w:line="200" w:lineRule="exact"/>
        <w:jc w:val="both"/>
        <w:rPr>
          <w:rFonts w:ascii="Arial" w:eastAsia="Times New Roman" w:hAnsi="Arial"/>
          <w:sz w:val="22"/>
          <w:szCs w:val="22"/>
        </w:rPr>
      </w:pPr>
    </w:p>
    <w:p w:rsidR="00FB6DDC" w:rsidRPr="00601C98" w:rsidRDefault="009A5257" w:rsidP="00EF2C78">
      <w:pPr>
        <w:pStyle w:val="Akapitzlist"/>
        <w:numPr>
          <w:ilvl w:val="0"/>
          <w:numId w:val="2"/>
        </w:numPr>
        <w:spacing w:line="200" w:lineRule="exact"/>
        <w:jc w:val="both"/>
        <w:rPr>
          <w:rFonts w:ascii="Arial" w:eastAsia="Times New Roman" w:hAnsi="Arial"/>
          <w:b/>
          <w:sz w:val="22"/>
          <w:szCs w:val="22"/>
        </w:rPr>
      </w:pPr>
      <w:r w:rsidRPr="00601C98">
        <w:rPr>
          <w:rFonts w:ascii="Arial" w:eastAsia="Times New Roman" w:hAnsi="Arial"/>
          <w:b/>
          <w:sz w:val="22"/>
          <w:szCs w:val="22"/>
        </w:rPr>
        <w:t>TRYB UDZIELENIA ZAMÓWIENIA.</w:t>
      </w:r>
    </w:p>
    <w:p w:rsidR="00FB6DDC" w:rsidRPr="00601C98" w:rsidRDefault="00FB6DDC" w:rsidP="009A5257">
      <w:pPr>
        <w:pStyle w:val="Akapitzlist"/>
        <w:numPr>
          <w:ilvl w:val="1"/>
          <w:numId w:val="2"/>
        </w:numPr>
        <w:spacing w:before="120"/>
        <w:jc w:val="both"/>
        <w:rPr>
          <w:rFonts w:ascii="Arial" w:eastAsia="Times New Roman" w:hAnsi="Arial"/>
          <w:sz w:val="22"/>
          <w:szCs w:val="22"/>
        </w:rPr>
      </w:pPr>
      <w:r w:rsidRPr="00601C98">
        <w:rPr>
          <w:rFonts w:ascii="Arial" w:eastAsia="Times New Roman" w:hAnsi="Arial"/>
          <w:sz w:val="22"/>
          <w:szCs w:val="22"/>
        </w:rPr>
        <w:t xml:space="preserve">Postępowanie o udzielenie zamówienia publicznego prowadzone jest </w:t>
      </w:r>
      <w:r w:rsidRPr="00601C98">
        <w:rPr>
          <w:rFonts w:ascii="Arial" w:eastAsia="Times New Roman" w:hAnsi="Arial"/>
          <w:b/>
          <w:sz w:val="22"/>
          <w:szCs w:val="22"/>
        </w:rPr>
        <w:t xml:space="preserve">w trybie podstawowym bez przeprowadzania negocjacji </w:t>
      </w:r>
      <w:r w:rsidRPr="00601C98">
        <w:rPr>
          <w:rFonts w:ascii="Arial" w:eastAsia="Times New Roman" w:hAnsi="Arial"/>
          <w:sz w:val="22"/>
          <w:szCs w:val="22"/>
        </w:rPr>
        <w:t>na podstawie art.</w:t>
      </w:r>
      <w:r w:rsidR="00586A37" w:rsidRPr="00601C98">
        <w:rPr>
          <w:rFonts w:ascii="Arial" w:eastAsia="Times New Roman" w:hAnsi="Arial"/>
          <w:sz w:val="22"/>
          <w:szCs w:val="22"/>
        </w:rPr>
        <w:t xml:space="preserve"> </w:t>
      </w:r>
      <w:r w:rsidRPr="00601C98">
        <w:rPr>
          <w:rFonts w:ascii="Arial" w:eastAsia="Times New Roman" w:hAnsi="Arial"/>
          <w:sz w:val="22"/>
          <w:szCs w:val="22"/>
        </w:rPr>
        <w:t>275 pkt 1 ustawy z</w:t>
      </w:r>
      <w:r w:rsidR="00B8465B" w:rsidRPr="00601C98">
        <w:rPr>
          <w:rFonts w:ascii="Arial" w:eastAsia="Times New Roman" w:hAnsi="Arial"/>
          <w:sz w:val="22"/>
          <w:szCs w:val="22"/>
        </w:rPr>
        <w:t> </w:t>
      </w:r>
      <w:r w:rsidRPr="00601C98">
        <w:rPr>
          <w:rFonts w:ascii="Arial" w:eastAsia="Times New Roman" w:hAnsi="Arial"/>
          <w:sz w:val="22"/>
          <w:szCs w:val="22"/>
        </w:rPr>
        <w:t>dnia 11 września 2019 r. – Prawo zamówień publicznych (tj. Dz. U. poz. 2021 poz. 1129</w:t>
      </w:r>
      <w:r w:rsidR="00B8465B" w:rsidRPr="00601C98">
        <w:rPr>
          <w:rFonts w:ascii="Arial" w:eastAsia="Times New Roman" w:hAnsi="Arial"/>
          <w:sz w:val="22"/>
          <w:szCs w:val="22"/>
        </w:rPr>
        <w:t xml:space="preserve"> z późn. zm.</w:t>
      </w:r>
      <w:r w:rsidRPr="00601C98">
        <w:rPr>
          <w:rFonts w:ascii="Arial" w:eastAsia="Times New Roman" w:hAnsi="Arial"/>
          <w:sz w:val="22"/>
          <w:szCs w:val="22"/>
        </w:rPr>
        <w:t>) zwanej dalej Ustawą Pzp, oferty mogą składać wszyscy zainteresowania wykonawcy, a następnie Zamawiający wybiera najkorzystniejszą ofertę bez prowadzenia negocjacji.</w:t>
      </w:r>
    </w:p>
    <w:p w:rsidR="00FB6DDC" w:rsidRPr="00601C98" w:rsidRDefault="008E0581" w:rsidP="008E0581">
      <w:pPr>
        <w:pStyle w:val="Akapitzlist"/>
        <w:numPr>
          <w:ilvl w:val="1"/>
          <w:numId w:val="2"/>
        </w:numPr>
        <w:spacing w:before="120"/>
        <w:contextualSpacing w:val="0"/>
        <w:jc w:val="both"/>
        <w:rPr>
          <w:rFonts w:ascii="Arial" w:eastAsia="Times New Roman" w:hAnsi="Arial"/>
          <w:b/>
          <w:sz w:val="22"/>
          <w:szCs w:val="22"/>
        </w:rPr>
      </w:pPr>
      <w:r w:rsidRPr="00601C98">
        <w:rPr>
          <w:rFonts w:ascii="Arial" w:hAnsi="Arial"/>
          <w:sz w:val="22"/>
          <w:szCs w:val="22"/>
        </w:rPr>
        <w:t>W postępowaniu mają zastosowanie przepisy ustawy Pzp oraz aktów wykonawczych wydanych na jej podstawie. W zakresie nieuregulowanym przez ww. akty prawne stosuje się przepisy ustawy z dnia 23 kwietnia 1964 r. - Kodeks cywilny (Dz. U. z 2020 r. poz. 1740 ze zm.).</w:t>
      </w:r>
    </w:p>
    <w:p w:rsidR="008C7050" w:rsidRPr="00601C98" w:rsidRDefault="00EF2C78" w:rsidP="008C7050">
      <w:pPr>
        <w:pStyle w:val="Akapitzlist"/>
        <w:numPr>
          <w:ilvl w:val="0"/>
          <w:numId w:val="2"/>
        </w:numPr>
        <w:spacing w:before="120"/>
        <w:contextualSpacing w:val="0"/>
        <w:jc w:val="both"/>
        <w:rPr>
          <w:rFonts w:ascii="Arial" w:eastAsia="Times New Roman" w:hAnsi="Arial"/>
          <w:b/>
          <w:sz w:val="22"/>
          <w:szCs w:val="22"/>
        </w:rPr>
      </w:pPr>
      <w:r w:rsidRPr="00601C98">
        <w:rPr>
          <w:rFonts w:ascii="Arial" w:hAnsi="Arial"/>
          <w:b/>
          <w:sz w:val="22"/>
          <w:szCs w:val="22"/>
        </w:rPr>
        <w:t>INFORMACJA, C</w:t>
      </w:r>
      <w:r w:rsidR="009A5257" w:rsidRPr="00601C98">
        <w:rPr>
          <w:rFonts w:ascii="Arial" w:hAnsi="Arial"/>
          <w:b/>
          <w:sz w:val="22"/>
          <w:szCs w:val="22"/>
        </w:rPr>
        <w:t xml:space="preserve">ZY ZAMAWIAJĄCY PRZEWIDUJE WYBÓR </w:t>
      </w:r>
      <w:r w:rsidRPr="00601C98">
        <w:rPr>
          <w:rFonts w:ascii="Arial" w:hAnsi="Arial"/>
          <w:b/>
          <w:sz w:val="22"/>
          <w:szCs w:val="22"/>
        </w:rPr>
        <w:t>NAJKORZYSTNIEJSZEJ OFERTY Z MOŻLIWOŚCIĄ PROWADZENIA NEGOCJACJI.</w:t>
      </w:r>
    </w:p>
    <w:p w:rsidR="00EF2C78" w:rsidRPr="00601C98" w:rsidRDefault="00EF2C78" w:rsidP="008C7050">
      <w:pPr>
        <w:pStyle w:val="Akapitzlist"/>
        <w:spacing w:before="120"/>
        <w:ind w:left="360"/>
        <w:contextualSpacing w:val="0"/>
        <w:rPr>
          <w:rFonts w:ascii="Arial" w:eastAsia="Times New Roman" w:hAnsi="Arial"/>
          <w:b/>
          <w:sz w:val="22"/>
          <w:szCs w:val="22"/>
        </w:rPr>
      </w:pPr>
      <w:r w:rsidRPr="00601C98">
        <w:rPr>
          <w:rFonts w:ascii="Arial" w:hAnsi="Arial"/>
          <w:sz w:val="22"/>
          <w:szCs w:val="22"/>
        </w:rPr>
        <w:t>Zamawiający nie przewiduje wyboru najkorzystniejszej oferty z możliwością prowadzenia negocjacji.</w:t>
      </w:r>
    </w:p>
    <w:p w:rsidR="00EF2C78" w:rsidRPr="00601C98" w:rsidRDefault="00EF2C78" w:rsidP="00EF2C78">
      <w:pPr>
        <w:pStyle w:val="Akapitzlist"/>
        <w:numPr>
          <w:ilvl w:val="0"/>
          <w:numId w:val="2"/>
        </w:numPr>
        <w:spacing w:before="120"/>
        <w:contextualSpacing w:val="0"/>
        <w:jc w:val="both"/>
        <w:rPr>
          <w:rFonts w:ascii="Arial" w:eastAsia="Times New Roman" w:hAnsi="Arial"/>
          <w:b/>
          <w:sz w:val="22"/>
          <w:szCs w:val="22"/>
        </w:rPr>
      </w:pPr>
      <w:r w:rsidRPr="00601C98">
        <w:rPr>
          <w:rFonts w:ascii="Arial" w:hAnsi="Arial"/>
          <w:b/>
          <w:sz w:val="22"/>
          <w:szCs w:val="22"/>
        </w:rPr>
        <w:t>OPIS PRZEDMIOTU ZAMÓWIENIA.</w:t>
      </w:r>
    </w:p>
    <w:p w:rsidR="00EF2C78" w:rsidRPr="00601C98" w:rsidRDefault="00EF2C78" w:rsidP="00EF2C78">
      <w:pPr>
        <w:pStyle w:val="Akapitzlist"/>
        <w:numPr>
          <w:ilvl w:val="1"/>
          <w:numId w:val="2"/>
        </w:numPr>
        <w:tabs>
          <w:tab w:val="left" w:pos="357"/>
          <w:tab w:val="left" w:pos="709"/>
          <w:tab w:val="left" w:pos="843"/>
        </w:tabs>
        <w:jc w:val="both"/>
        <w:rPr>
          <w:rFonts w:ascii="Arial" w:eastAsia="Century Gothic" w:hAnsi="Arial"/>
          <w:sz w:val="22"/>
          <w:szCs w:val="22"/>
        </w:rPr>
      </w:pPr>
      <w:r w:rsidRPr="00601C98">
        <w:rPr>
          <w:rFonts w:ascii="Arial" w:hAnsi="Arial"/>
          <w:sz w:val="22"/>
          <w:szCs w:val="22"/>
        </w:rPr>
        <w:t xml:space="preserve">Przedmiotem niniejszego postępowania </w:t>
      </w:r>
      <w:r w:rsidRPr="00601C98">
        <w:rPr>
          <w:rFonts w:ascii="Arial" w:eastAsia="Century Gothic" w:hAnsi="Arial"/>
          <w:sz w:val="22"/>
          <w:szCs w:val="22"/>
        </w:rPr>
        <w:t xml:space="preserve">jest </w:t>
      </w:r>
      <w:r w:rsidRPr="00601C98">
        <w:rPr>
          <w:rFonts w:ascii="Arial" w:hAnsi="Arial"/>
          <w:sz w:val="22"/>
          <w:szCs w:val="22"/>
        </w:rPr>
        <w:t xml:space="preserve">dostawa </w:t>
      </w:r>
      <w:r w:rsidR="00362A71" w:rsidRPr="00601C98">
        <w:rPr>
          <w:rFonts w:ascii="Arial" w:hAnsi="Arial"/>
          <w:sz w:val="22"/>
          <w:szCs w:val="22"/>
        </w:rPr>
        <w:t xml:space="preserve">lekkich </w:t>
      </w:r>
      <w:r w:rsidRPr="00601C98">
        <w:rPr>
          <w:rFonts w:ascii="Arial" w:hAnsi="Arial"/>
          <w:sz w:val="22"/>
          <w:szCs w:val="22"/>
        </w:rPr>
        <w:t>samochodów</w:t>
      </w:r>
      <w:r w:rsidR="00362A71" w:rsidRPr="00601C98">
        <w:rPr>
          <w:rFonts w:ascii="Arial" w:hAnsi="Arial"/>
          <w:sz w:val="22"/>
          <w:szCs w:val="22"/>
        </w:rPr>
        <w:t xml:space="preserve"> specjalnych -</w:t>
      </w:r>
      <w:r w:rsidRPr="00601C98">
        <w:rPr>
          <w:rFonts w:ascii="Arial" w:hAnsi="Arial"/>
          <w:sz w:val="22"/>
          <w:szCs w:val="22"/>
        </w:rPr>
        <w:t xml:space="preserve"> </w:t>
      </w:r>
      <w:r w:rsidR="008710F0" w:rsidRPr="00601C98">
        <w:rPr>
          <w:rFonts w:ascii="Arial" w:eastAsia="Century Gothic" w:hAnsi="Arial"/>
          <w:sz w:val="22"/>
          <w:szCs w:val="22"/>
        </w:rPr>
        <w:t>5</w:t>
      </w:r>
      <w:r w:rsidRPr="00601C98">
        <w:rPr>
          <w:rFonts w:ascii="Arial" w:eastAsia="Century Gothic" w:hAnsi="Arial"/>
          <w:sz w:val="22"/>
          <w:szCs w:val="22"/>
        </w:rPr>
        <w:t xml:space="preserve"> sztuk, zwanych dalej w SWZ samochodami</w:t>
      </w:r>
      <w:r w:rsidR="008710F0" w:rsidRPr="00601C98">
        <w:rPr>
          <w:rFonts w:ascii="Arial" w:eastAsia="Century Gothic" w:hAnsi="Arial"/>
          <w:sz w:val="22"/>
          <w:szCs w:val="22"/>
        </w:rPr>
        <w:t>.</w:t>
      </w:r>
      <w:r w:rsidRPr="00601C98">
        <w:rPr>
          <w:rFonts w:ascii="Arial" w:eastAsia="Century Gothic" w:hAnsi="Arial"/>
          <w:sz w:val="22"/>
          <w:szCs w:val="22"/>
        </w:rPr>
        <w:t xml:space="preserve"> </w:t>
      </w:r>
    </w:p>
    <w:p w:rsidR="0031239C" w:rsidRPr="00601C98" w:rsidRDefault="0031239C" w:rsidP="0031239C">
      <w:pPr>
        <w:pStyle w:val="Akapitzlist"/>
        <w:numPr>
          <w:ilvl w:val="1"/>
          <w:numId w:val="2"/>
        </w:numPr>
        <w:tabs>
          <w:tab w:val="left" w:pos="357"/>
          <w:tab w:val="left" w:pos="709"/>
          <w:tab w:val="left" w:pos="843"/>
        </w:tabs>
        <w:jc w:val="both"/>
        <w:rPr>
          <w:rFonts w:ascii="Arial" w:eastAsia="Century Gothic" w:hAnsi="Arial"/>
          <w:sz w:val="22"/>
          <w:szCs w:val="22"/>
        </w:rPr>
      </w:pPr>
      <w:r w:rsidRPr="00601C98">
        <w:rPr>
          <w:rFonts w:ascii="Arial" w:eastAsia="Century Gothic" w:hAnsi="Arial"/>
          <w:sz w:val="22"/>
          <w:szCs w:val="22"/>
        </w:rPr>
        <w:t xml:space="preserve">Zamawiający przewiduje składanie ofert częściowych, tzn. zamówienie </w:t>
      </w:r>
      <w:r w:rsidR="008710F0" w:rsidRPr="00601C98">
        <w:rPr>
          <w:rFonts w:ascii="Arial" w:eastAsia="Century Gothic" w:hAnsi="Arial"/>
          <w:b/>
          <w:sz w:val="22"/>
          <w:szCs w:val="22"/>
        </w:rPr>
        <w:t>podzielono na 5</w:t>
      </w:r>
      <w:r w:rsidRPr="00601C98">
        <w:rPr>
          <w:rFonts w:ascii="Arial" w:eastAsia="Century Gothic" w:hAnsi="Arial"/>
          <w:b/>
          <w:sz w:val="22"/>
          <w:szCs w:val="22"/>
        </w:rPr>
        <w:t xml:space="preserve"> części</w:t>
      </w:r>
      <w:r w:rsidRPr="00601C98">
        <w:rPr>
          <w:rFonts w:ascii="Arial" w:eastAsia="Century Gothic" w:hAnsi="Arial"/>
          <w:sz w:val="22"/>
          <w:szCs w:val="22"/>
        </w:rPr>
        <w:t>, wg poniższego podziału:</w:t>
      </w:r>
    </w:p>
    <w:p w:rsidR="0031239C" w:rsidRPr="00601C98" w:rsidRDefault="0046475A" w:rsidP="0031239C">
      <w:pPr>
        <w:pStyle w:val="Akapitzlist"/>
        <w:numPr>
          <w:ilvl w:val="0"/>
          <w:numId w:val="6"/>
        </w:numPr>
        <w:tabs>
          <w:tab w:val="left" w:pos="357"/>
          <w:tab w:val="left" w:pos="709"/>
          <w:tab w:val="left" w:pos="843"/>
        </w:tabs>
        <w:jc w:val="both"/>
        <w:rPr>
          <w:rFonts w:ascii="Arial" w:eastAsia="Century Gothic" w:hAnsi="Arial"/>
          <w:sz w:val="22"/>
          <w:szCs w:val="22"/>
        </w:rPr>
      </w:pPr>
      <w:r w:rsidRPr="00601C98">
        <w:rPr>
          <w:rFonts w:ascii="Arial" w:eastAsia="Century Gothic" w:hAnsi="Arial"/>
          <w:sz w:val="22"/>
          <w:szCs w:val="22"/>
        </w:rPr>
        <w:t xml:space="preserve">ZADANIE </w:t>
      </w:r>
      <w:r w:rsidR="00BC6784" w:rsidRPr="00601C98">
        <w:rPr>
          <w:rFonts w:ascii="Arial" w:eastAsia="Century Gothic" w:hAnsi="Arial"/>
          <w:sz w:val="22"/>
          <w:szCs w:val="22"/>
        </w:rPr>
        <w:t>„1”</w:t>
      </w:r>
      <w:r w:rsidR="0031239C" w:rsidRPr="00601C98">
        <w:rPr>
          <w:rFonts w:ascii="Arial" w:eastAsia="Century Gothic" w:hAnsi="Arial"/>
          <w:sz w:val="22"/>
          <w:szCs w:val="22"/>
        </w:rPr>
        <w:t xml:space="preserve"> – obejmuje dostawę 1 sztuki samochodu;</w:t>
      </w:r>
    </w:p>
    <w:p w:rsidR="0031239C" w:rsidRPr="00601C98" w:rsidRDefault="00BC6784" w:rsidP="0031239C">
      <w:pPr>
        <w:pStyle w:val="Akapitzlist"/>
        <w:numPr>
          <w:ilvl w:val="0"/>
          <w:numId w:val="6"/>
        </w:numPr>
        <w:tabs>
          <w:tab w:val="left" w:pos="357"/>
          <w:tab w:val="left" w:pos="709"/>
          <w:tab w:val="left" w:pos="843"/>
        </w:tabs>
        <w:jc w:val="both"/>
        <w:rPr>
          <w:rFonts w:ascii="Arial" w:eastAsia="Century Gothic" w:hAnsi="Arial"/>
          <w:sz w:val="22"/>
          <w:szCs w:val="22"/>
        </w:rPr>
      </w:pPr>
      <w:r w:rsidRPr="00601C98">
        <w:rPr>
          <w:rFonts w:ascii="Arial" w:eastAsia="Century Gothic" w:hAnsi="Arial"/>
          <w:sz w:val="22"/>
          <w:szCs w:val="22"/>
        </w:rPr>
        <w:t>ZADANIE „2”</w:t>
      </w:r>
      <w:r w:rsidR="0031239C" w:rsidRPr="00601C98">
        <w:rPr>
          <w:rFonts w:ascii="Arial" w:eastAsia="Century Gothic" w:hAnsi="Arial"/>
          <w:sz w:val="22"/>
          <w:szCs w:val="22"/>
        </w:rPr>
        <w:t xml:space="preserve"> – obejmuje dostawę 1 sztuki samochodu;</w:t>
      </w:r>
    </w:p>
    <w:p w:rsidR="0031239C" w:rsidRPr="00601C98" w:rsidRDefault="00BC6784" w:rsidP="0031239C">
      <w:pPr>
        <w:pStyle w:val="Akapitzlist"/>
        <w:numPr>
          <w:ilvl w:val="0"/>
          <w:numId w:val="6"/>
        </w:numPr>
        <w:tabs>
          <w:tab w:val="left" w:pos="357"/>
          <w:tab w:val="left" w:pos="709"/>
          <w:tab w:val="left" w:pos="843"/>
        </w:tabs>
        <w:jc w:val="both"/>
        <w:rPr>
          <w:rFonts w:ascii="Arial" w:eastAsia="Century Gothic" w:hAnsi="Arial"/>
          <w:sz w:val="22"/>
          <w:szCs w:val="22"/>
        </w:rPr>
      </w:pPr>
      <w:r w:rsidRPr="00601C98">
        <w:rPr>
          <w:rFonts w:ascii="Arial" w:eastAsia="Century Gothic" w:hAnsi="Arial"/>
          <w:sz w:val="22"/>
          <w:szCs w:val="22"/>
        </w:rPr>
        <w:t>ZADANIE „3”</w:t>
      </w:r>
      <w:r w:rsidR="0031239C" w:rsidRPr="00601C98">
        <w:rPr>
          <w:rFonts w:ascii="Arial" w:eastAsia="Century Gothic" w:hAnsi="Arial"/>
          <w:sz w:val="22"/>
          <w:szCs w:val="22"/>
        </w:rPr>
        <w:t xml:space="preserve"> – obejmuje dostawę 1 sztuki samochodu;</w:t>
      </w:r>
    </w:p>
    <w:p w:rsidR="008710F0" w:rsidRPr="00601C98" w:rsidRDefault="00BC6784" w:rsidP="008710F0">
      <w:pPr>
        <w:pStyle w:val="Akapitzlist"/>
        <w:numPr>
          <w:ilvl w:val="0"/>
          <w:numId w:val="6"/>
        </w:numPr>
        <w:tabs>
          <w:tab w:val="left" w:pos="357"/>
          <w:tab w:val="left" w:pos="709"/>
          <w:tab w:val="left" w:pos="843"/>
        </w:tabs>
        <w:jc w:val="both"/>
        <w:rPr>
          <w:rFonts w:ascii="Arial" w:eastAsia="Century Gothic" w:hAnsi="Arial"/>
          <w:sz w:val="22"/>
          <w:szCs w:val="22"/>
        </w:rPr>
      </w:pPr>
      <w:r w:rsidRPr="00601C98">
        <w:rPr>
          <w:rFonts w:ascii="Arial" w:eastAsia="Century Gothic" w:hAnsi="Arial"/>
          <w:sz w:val="22"/>
          <w:szCs w:val="22"/>
        </w:rPr>
        <w:t>ZADANIE „4”</w:t>
      </w:r>
      <w:r w:rsidR="008710F0" w:rsidRPr="00601C98">
        <w:rPr>
          <w:rFonts w:ascii="Arial" w:eastAsia="Century Gothic" w:hAnsi="Arial"/>
          <w:sz w:val="22"/>
          <w:szCs w:val="22"/>
        </w:rPr>
        <w:t xml:space="preserve"> – obejmuje dostawę 1 sztuki samochodu;</w:t>
      </w:r>
    </w:p>
    <w:p w:rsidR="0031239C" w:rsidRPr="00601C98" w:rsidRDefault="0031239C" w:rsidP="0031239C">
      <w:pPr>
        <w:pStyle w:val="Akapitzlist"/>
        <w:numPr>
          <w:ilvl w:val="0"/>
          <w:numId w:val="6"/>
        </w:numPr>
        <w:tabs>
          <w:tab w:val="left" w:pos="357"/>
          <w:tab w:val="left" w:pos="709"/>
          <w:tab w:val="left" w:pos="843"/>
        </w:tabs>
        <w:jc w:val="both"/>
        <w:rPr>
          <w:rFonts w:ascii="Arial" w:eastAsia="Century Gothic" w:hAnsi="Arial"/>
          <w:sz w:val="22"/>
          <w:szCs w:val="22"/>
        </w:rPr>
      </w:pPr>
      <w:r w:rsidRPr="00601C98">
        <w:rPr>
          <w:rFonts w:ascii="Arial" w:eastAsia="Century Gothic" w:hAnsi="Arial"/>
          <w:sz w:val="22"/>
          <w:szCs w:val="22"/>
        </w:rPr>
        <w:t>Z</w:t>
      </w:r>
      <w:r w:rsidR="00BC6784" w:rsidRPr="00601C98">
        <w:rPr>
          <w:rFonts w:ascii="Arial" w:eastAsia="Century Gothic" w:hAnsi="Arial"/>
          <w:sz w:val="22"/>
          <w:szCs w:val="22"/>
        </w:rPr>
        <w:t>ADANIE „5”</w:t>
      </w:r>
      <w:r w:rsidRPr="00601C98">
        <w:rPr>
          <w:rFonts w:ascii="Arial" w:eastAsia="Century Gothic" w:hAnsi="Arial"/>
          <w:sz w:val="22"/>
          <w:szCs w:val="22"/>
        </w:rPr>
        <w:t xml:space="preserve"> – obejmuje dostawę 1 sztuki samochodu.</w:t>
      </w:r>
    </w:p>
    <w:p w:rsidR="0031239C" w:rsidRPr="00601C98" w:rsidRDefault="0031239C" w:rsidP="00EF2C78">
      <w:pPr>
        <w:pStyle w:val="Akapitzlist"/>
        <w:numPr>
          <w:ilvl w:val="1"/>
          <w:numId w:val="2"/>
        </w:numPr>
        <w:tabs>
          <w:tab w:val="left" w:pos="357"/>
          <w:tab w:val="left" w:pos="709"/>
          <w:tab w:val="left" w:pos="843"/>
        </w:tabs>
        <w:jc w:val="both"/>
        <w:rPr>
          <w:rFonts w:ascii="Arial" w:eastAsia="Century Gothic" w:hAnsi="Arial"/>
          <w:sz w:val="22"/>
          <w:szCs w:val="22"/>
        </w:rPr>
      </w:pPr>
      <w:r w:rsidRPr="00601C98">
        <w:rPr>
          <w:rFonts w:ascii="Arial" w:eastAsia="Century Gothic" w:hAnsi="Arial"/>
          <w:sz w:val="22"/>
          <w:szCs w:val="22"/>
        </w:rPr>
        <w:t xml:space="preserve">Szczegółowy opis przedmiotu zamówienia znajduje się </w:t>
      </w:r>
      <w:r w:rsidRPr="00601C98">
        <w:rPr>
          <w:rFonts w:ascii="Arial" w:eastAsia="Century Gothic" w:hAnsi="Arial"/>
          <w:sz w:val="22"/>
          <w:szCs w:val="22"/>
          <w:u w:val="single"/>
        </w:rPr>
        <w:t>w załączniku nr 1 do SWZ.</w:t>
      </w:r>
    </w:p>
    <w:p w:rsidR="0096071C" w:rsidRPr="00601C98" w:rsidRDefault="0096071C" w:rsidP="0096071C">
      <w:pPr>
        <w:pStyle w:val="Akapitzlist"/>
        <w:numPr>
          <w:ilvl w:val="1"/>
          <w:numId w:val="2"/>
        </w:numPr>
        <w:tabs>
          <w:tab w:val="left" w:pos="357"/>
          <w:tab w:val="left" w:pos="709"/>
          <w:tab w:val="left" w:pos="843"/>
        </w:tabs>
        <w:jc w:val="both"/>
        <w:rPr>
          <w:rFonts w:ascii="Arial" w:eastAsia="Century Gothic" w:hAnsi="Arial"/>
          <w:sz w:val="22"/>
          <w:szCs w:val="22"/>
        </w:rPr>
      </w:pPr>
      <w:r w:rsidRPr="00601C98">
        <w:rPr>
          <w:rFonts w:ascii="Arial" w:eastAsia="Century Gothic" w:hAnsi="Arial"/>
          <w:sz w:val="22"/>
          <w:szCs w:val="22"/>
        </w:rPr>
        <w:t>Nazwa i kody zamówienia według Wspólnego Słownika Zamówień (CPV).</w:t>
      </w:r>
    </w:p>
    <w:p w:rsidR="0096071C" w:rsidRPr="00601C98" w:rsidRDefault="0096071C" w:rsidP="0096071C">
      <w:pPr>
        <w:pStyle w:val="Akapitzlist"/>
        <w:tabs>
          <w:tab w:val="left" w:pos="357"/>
          <w:tab w:val="left" w:pos="709"/>
          <w:tab w:val="left" w:pos="843"/>
        </w:tabs>
        <w:ind w:left="360"/>
        <w:jc w:val="both"/>
        <w:rPr>
          <w:rFonts w:ascii="Arial" w:eastAsia="Century Gothic" w:hAnsi="Arial"/>
          <w:sz w:val="22"/>
          <w:szCs w:val="22"/>
        </w:rPr>
      </w:pPr>
      <w:r w:rsidRPr="00601C98">
        <w:rPr>
          <w:rFonts w:ascii="Arial" w:eastAsia="Century Gothic" w:hAnsi="Arial"/>
          <w:sz w:val="22"/>
          <w:szCs w:val="22"/>
        </w:rPr>
        <w:t xml:space="preserve">Główny kod CPV: </w:t>
      </w:r>
      <w:r w:rsidR="008710F0" w:rsidRPr="00601C98">
        <w:rPr>
          <w:rFonts w:ascii="Arial" w:eastAsia="Century Gothic" w:hAnsi="Arial"/>
          <w:sz w:val="22"/>
          <w:szCs w:val="22"/>
        </w:rPr>
        <w:t xml:space="preserve">34144210-3 </w:t>
      </w:r>
      <w:r w:rsidRPr="00601C98">
        <w:rPr>
          <w:rFonts w:ascii="Arial" w:eastAsia="Century Gothic" w:hAnsi="Arial"/>
          <w:sz w:val="22"/>
          <w:szCs w:val="22"/>
        </w:rPr>
        <w:t xml:space="preserve">– </w:t>
      </w:r>
      <w:r w:rsidR="008710F0" w:rsidRPr="00601C98">
        <w:rPr>
          <w:rFonts w:ascii="Arial" w:eastAsia="Century Gothic" w:hAnsi="Arial"/>
          <w:sz w:val="22"/>
          <w:szCs w:val="22"/>
        </w:rPr>
        <w:t>wozy strażackie</w:t>
      </w:r>
      <w:r w:rsidRPr="00601C98">
        <w:rPr>
          <w:rFonts w:ascii="Arial" w:eastAsia="Century Gothic" w:hAnsi="Arial"/>
          <w:sz w:val="22"/>
          <w:szCs w:val="22"/>
        </w:rPr>
        <w:t>;</w:t>
      </w:r>
    </w:p>
    <w:p w:rsidR="0096071C" w:rsidRPr="00601C98" w:rsidRDefault="0096071C" w:rsidP="0096071C">
      <w:pPr>
        <w:pStyle w:val="Akapitzlist"/>
        <w:tabs>
          <w:tab w:val="left" w:pos="357"/>
          <w:tab w:val="left" w:pos="709"/>
          <w:tab w:val="left" w:pos="843"/>
        </w:tabs>
        <w:ind w:left="360"/>
        <w:jc w:val="both"/>
        <w:rPr>
          <w:rFonts w:ascii="Arial" w:eastAsia="Century Gothic" w:hAnsi="Arial"/>
          <w:sz w:val="22"/>
          <w:szCs w:val="22"/>
        </w:rPr>
      </w:pPr>
      <w:r w:rsidRPr="00601C98">
        <w:rPr>
          <w:rFonts w:ascii="Arial" w:eastAsia="Century Gothic" w:hAnsi="Arial"/>
          <w:sz w:val="22"/>
          <w:szCs w:val="22"/>
        </w:rPr>
        <w:t xml:space="preserve">Dodatkowe kody CPV: 35110000-8 – sprzęt gaśniczy, ratowniczy </w:t>
      </w:r>
      <w:r w:rsidR="00510C9D" w:rsidRPr="00601C98">
        <w:rPr>
          <w:rFonts w:ascii="Arial" w:eastAsia="Century Gothic" w:hAnsi="Arial"/>
          <w:sz w:val="22"/>
          <w:szCs w:val="22"/>
        </w:rPr>
        <w:br/>
      </w:r>
      <w:r w:rsidRPr="00601C98">
        <w:rPr>
          <w:rFonts w:ascii="Arial" w:eastAsia="Century Gothic" w:hAnsi="Arial"/>
          <w:sz w:val="22"/>
          <w:szCs w:val="22"/>
        </w:rPr>
        <w:t>i bezpieczeństwa.</w:t>
      </w:r>
    </w:p>
    <w:p w:rsidR="0031239C" w:rsidRPr="00601C98" w:rsidRDefault="0031239C" w:rsidP="0031239C">
      <w:pPr>
        <w:numPr>
          <w:ilvl w:val="1"/>
          <w:numId w:val="2"/>
        </w:numPr>
        <w:tabs>
          <w:tab w:val="left" w:pos="357"/>
          <w:tab w:val="left" w:pos="709"/>
          <w:tab w:val="left" w:pos="843"/>
        </w:tabs>
        <w:jc w:val="both"/>
        <w:rPr>
          <w:rFonts w:ascii="Arial" w:eastAsia="Century Gothic" w:hAnsi="Arial"/>
          <w:b/>
          <w:sz w:val="22"/>
          <w:szCs w:val="22"/>
        </w:rPr>
      </w:pPr>
      <w:r w:rsidRPr="00601C98">
        <w:rPr>
          <w:rFonts w:ascii="Arial" w:hAnsi="Arial"/>
          <w:sz w:val="22"/>
          <w:szCs w:val="22"/>
        </w:rPr>
        <w:t xml:space="preserve">Wykonawca może złożyć ofertę na dowolną ilość części. </w:t>
      </w:r>
      <w:r w:rsidRPr="00601C98">
        <w:rPr>
          <w:rFonts w:ascii="Arial" w:hAnsi="Arial"/>
          <w:b/>
          <w:sz w:val="22"/>
          <w:szCs w:val="22"/>
        </w:rPr>
        <w:t>Zamawiający nie ogranicza ilości części, na które wykonawca może złożyć ofertę.</w:t>
      </w:r>
    </w:p>
    <w:p w:rsidR="0096071C" w:rsidRPr="00601C98" w:rsidRDefault="0096071C" w:rsidP="0096071C">
      <w:pPr>
        <w:numPr>
          <w:ilvl w:val="1"/>
          <w:numId w:val="2"/>
        </w:numPr>
        <w:tabs>
          <w:tab w:val="left" w:pos="357"/>
          <w:tab w:val="left" w:pos="709"/>
          <w:tab w:val="left" w:pos="843"/>
        </w:tabs>
        <w:jc w:val="both"/>
        <w:rPr>
          <w:rFonts w:ascii="Arial" w:eastAsia="Century Gothic" w:hAnsi="Arial"/>
          <w:sz w:val="22"/>
          <w:szCs w:val="22"/>
        </w:rPr>
      </w:pPr>
      <w:r w:rsidRPr="00601C98">
        <w:rPr>
          <w:rFonts w:ascii="Arial" w:eastAsia="Century Gothic" w:hAnsi="Arial"/>
          <w:sz w:val="22"/>
          <w:szCs w:val="22"/>
        </w:rPr>
        <w:lastRenderedPageBreak/>
        <w:t xml:space="preserve">Wszędzie tam, gdzie przedmiot zamówienia został opisany przez odniesienie do norm, ocen technicznych, specyfikacji technicznych i systemów referencji technicznych, </w:t>
      </w:r>
      <w:r w:rsidR="00510C9D" w:rsidRPr="00601C98">
        <w:rPr>
          <w:rFonts w:ascii="Arial" w:eastAsia="Century Gothic" w:hAnsi="Arial"/>
          <w:sz w:val="22"/>
          <w:szCs w:val="22"/>
        </w:rPr>
        <w:br/>
      </w:r>
      <w:r w:rsidRPr="00601C98">
        <w:rPr>
          <w:rFonts w:ascii="Arial" w:eastAsia="Century Gothic" w:hAnsi="Arial"/>
          <w:sz w:val="22"/>
          <w:szCs w:val="22"/>
        </w:rPr>
        <w:t>o których mowa w art. 101 ust. 1 pkt 2 oraz ust. 3 Ustawy, Zamawiający dopuszcza rozwiązania równoważne opisywanym, a odnies</w:t>
      </w:r>
      <w:r w:rsidR="00510C9D" w:rsidRPr="00601C98">
        <w:rPr>
          <w:rFonts w:ascii="Arial" w:eastAsia="Century Gothic" w:hAnsi="Arial"/>
          <w:sz w:val="22"/>
          <w:szCs w:val="22"/>
        </w:rPr>
        <w:t xml:space="preserve">ieniu takiemu towarzyszą wyrazy </w:t>
      </w:r>
      <w:r w:rsidRPr="00601C98">
        <w:rPr>
          <w:rFonts w:ascii="Arial" w:eastAsia="Century Gothic" w:hAnsi="Arial"/>
          <w:sz w:val="22"/>
          <w:szCs w:val="22"/>
        </w:rPr>
        <w:t>,,lub równoważne''.</w:t>
      </w:r>
    </w:p>
    <w:p w:rsidR="0096071C" w:rsidRPr="00601C98" w:rsidRDefault="0096071C" w:rsidP="0096071C">
      <w:pPr>
        <w:numPr>
          <w:ilvl w:val="1"/>
          <w:numId w:val="2"/>
        </w:numPr>
        <w:tabs>
          <w:tab w:val="left" w:pos="357"/>
          <w:tab w:val="left" w:pos="709"/>
          <w:tab w:val="left" w:pos="843"/>
        </w:tabs>
        <w:jc w:val="both"/>
        <w:rPr>
          <w:rFonts w:ascii="Arial" w:eastAsia="Century Gothic" w:hAnsi="Arial"/>
          <w:sz w:val="22"/>
          <w:szCs w:val="22"/>
        </w:rPr>
      </w:pPr>
      <w:r w:rsidRPr="00601C98">
        <w:rPr>
          <w:rFonts w:ascii="Arial" w:eastAsia="Century Gothic" w:hAnsi="Arial"/>
          <w:sz w:val="22"/>
          <w:szCs w:val="22"/>
        </w:rPr>
        <w:t>W przypadku, gdy opis przedmiotu zamówienia odnosi się do norm, ocen technicznych, specyfikacji technicznych i systemów referencji technicznych, o których mowa w art. 101 ust. 1 pkt 2 oraz ust. 3 Ustawy Pzp, a oferowane dostawy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 opisie przedmiotu zamówienia.</w:t>
      </w:r>
    </w:p>
    <w:p w:rsidR="0096071C" w:rsidRPr="00601C98" w:rsidRDefault="0096071C" w:rsidP="0096071C">
      <w:pPr>
        <w:numPr>
          <w:ilvl w:val="1"/>
          <w:numId w:val="2"/>
        </w:numPr>
        <w:tabs>
          <w:tab w:val="left" w:pos="357"/>
          <w:tab w:val="left" w:pos="709"/>
          <w:tab w:val="left" w:pos="843"/>
        </w:tabs>
        <w:jc w:val="both"/>
        <w:rPr>
          <w:rFonts w:ascii="Arial" w:eastAsia="Century Gothic" w:hAnsi="Arial"/>
          <w:sz w:val="22"/>
          <w:szCs w:val="22"/>
        </w:rPr>
      </w:pPr>
      <w:r w:rsidRPr="00601C98">
        <w:rPr>
          <w:rFonts w:ascii="Arial" w:eastAsia="Century Gothic" w:hAnsi="Arial"/>
          <w:sz w:val="22"/>
          <w:szCs w:val="22"/>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601C98">
        <w:rPr>
          <w:rFonts w:ascii="Arial" w:eastAsia="Century Gothic" w:hAnsi="Arial"/>
          <w:sz w:val="22"/>
          <w:szCs w:val="22"/>
        </w:rPr>
        <w:t xml:space="preserve">rzenoszącymi normy europejskie, </w:t>
      </w:r>
      <w:r w:rsidRPr="00601C98">
        <w:rPr>
          <w:rFonts w:ascii="Arial" w:eastAsia="Century Gothic" w:hAnsi="Arial"/>
          <w:sz w:val="22"/>
          <w:szCs w:val="22"/>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mowa w art. 104-107 Ustawy Pzp, że dostawa spełnia wymagania dotyczące wydajności lub funkcjonalności określone przez Zamawiającego.</w:t>
      </w:r>
    </w:p>
    <w:p w:rsidR="0096071C" w:rsidRPr="00601C98" w:rsidRDefault="0096071C" w:rsidP="00092DC6">
      <w:pPr>
        <w:numPr>
          <w:ilvl w:val="1"/>
          <w:numId w:val="2"/>
        </w:numPr>
        <w:tabs>
          <w:tab w:val="left" w:pos="357"/>
          <w:tab w:val="left" w:pos="709"/>
          <w:tab w:val="left" w:pos="843"/>
        </w:tabs>
        <w:jc w:val="both"/>
        <w:rPr>
          <w:rFonts w:ascii="Arial" w:eastAsia="Century Gothic" w:hAnsi="Arial"/>
          <w:sz w:val="22"/>
          <w:szCs w:val="22"/>
        </w:rPr>
      </w:pPr>
      <w:r w:rsidRPr="00601C98">
        <w:rPr>
          <w:rFonts w:ascii="Arial" w:eastAsia="Century Gothic" w:hAnsi="Arial"/>
          <w:sz w:val="22"/>
          <w:szCs w:val="22"/>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rsidR="0096071C" w:rsidRPr="00601C98" w:rsidRDefault="0096071C" w:rsidP="0096071C">
      <w:pPr>
        <w:numPr>
          <w:ilvl w:val="1"/>
          <w:numId w:val="2"/>
        </w:numPr>
        <w:tabs>
          <w:tab w:val="left" w:pos="357"/>
          <w:tab w:val="left" w:pos="709"/>
          <w:tab w:val="left" w:pos="843"/>
        </w:tabs>
        <w:jc w:val="both"/>
        <w:rPr>
          <w:rFonts w:ascii="Arial" w:eastAsia="Century Gothic" w:hAnsi="Arial"/>
          <w:sz w:val="22"/>
          <w:szCs w:val="22"/>
        </w:rPr>
      </w:pPr>
      <w:r w:rsidRPr="00601C98">
        <w:rPr>
          <w:rFonts w:ascii="Arial" w:eastAsia="Century Gothic" w:hAnsi="Arial"/>
          <w:sz w:val="22"/>
          <w:szCs w:val="22"/>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rsidR="00092DC6" w:rsidRPr="00601C98" w:rsidRDefault="00092DC6" w:rsidP="008843B8">
      <w:pPr>
        <w:numPr>
          <w:ilvl w:val="1"/>
          <w:numId w:val="2"/>
        </w:numPr>
        <w:tabs>
          <w:tab w:val="left" w:pos="426"/>
          <w:tab w:val="left" w:pos="709"/>
          <w:tab w:val="left" w:pos="843"/>
        </w:tabs>
        <w:jc w:val="both"/>
        <w:rPr>
          <w:rFonts w:ascii="Arial" w:eastAsia="Century Gothic" w:hAnsi="Arial"/>
          <w:sz w:val="22"/>
          <w:szCs w:val="22"/>
        </w:rPr>
      </w:pPr>
      <w:r w:rsidRPr="00601C98">
        <w:rPr>
          <w:rFonts w:ascii="Arial" w:eastAsia="Century Gothic" w:hAnsi="Arial"/>
          <w:sz w:val="22"/>
          <w:szCs w:val="22"/>
        </w:rPr>
        <w:t xml:space="preserve">Wykonawca zobowiązany będzie udzielić na dostarczony pojazd </w:t>
      </w:r>
      <w:r w:rsidRPr="00601C98">
        <w:rPr>
          <w:rFonts w:ascii="Arial" w:eastAsia="Century Gothic" w:hAnsi="Arial"/>
          <w:b/>
          <w:sz w:val="22"/>
          <w:szCs w:val="22"/>
        </w:rPr>
        <w:t>min. 24 miesięcznej rękojmi oraz gwarancji</w:t>
      </w:r>
      <w:r w:rsidRPr="00601C98">
        <w:rPr>
          <w:rFonts w:ascii="Arial" w:eastAsia="Century Gothic" w:hAnsi="Arial"/>
          <w:sz w:val="22"/>
          <w:szCs w:val="22"/>
        </w:rPr>
        <w:t>.</w:t>
      </w:r>
    </w:p>
    <w:p w:rsidR="00092DC6" w:rsidRPr="00601C98" w:rsidRDefault="00092DC6" w:rsidP="008843B8">
      <w:pPr>
        <w:pStyle w:val="Akapitzlist"/>
        <w:numPr>
          <w:ilvl w:val="2"/>
          <w:numId w:val="2"/>
        </w:numPr>
        <w:rPr>
          <w:rFonts w:ascii="Arial" w:eastAsia="Century Gothic" w:hAnsi="Arial"/>
          <w:sz w:val="22"/>
          <w:szCs w:val="22"/>
        </w:rPr>
      </w:pPr>
      <w:r w:rsidRPr="00601C98">
        <w:rPr>
          <w:rFonts w:ascii="Arial" w:eastAsia="Century Gothic" w:hAnsi="Arial"/>
          <w:sz w:val="22"/>
          <w:szCs w:val="22"/>
        </w:rPr>
        <w:t>W przypadku, gdy gwarancja producenta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rsidR="00D427E4" w:rsidRPr="00601C98" w:rsidRDefault="00D427E4" w:rsidP="00D427E4">
      <w:pPr>
        <w:pStyle w:val="Akapitzlist"/>
        <w:numPr>
          <w:ilvl w:val="1"/>
          <w:numId w:val="2"/>
        </w:numPr>
        <w:tabs>
          <w:tab w:val="left" w:pos="357"/>
          <w:tab w:val="left" w:pos="709"/>
          <w:tab w:val="left" w:pos="843"/>
        </w:tabs>
        <w:rPr>
          <w:rFonts w:ascii="Arial" w:eastAsia="Century Gothic" w:hAnsi="Arial"/>
          <w:sz w:val="22"/>
          <w:szCs w:val="22"/>
        </w:rPr>
      </w:pPr>
      <w:r w:rsidRPr="00601C98">
        <w:rPr>
          <w:rFonts w:ascii="Arial" w:hAnsi="Arial"/>
          <w:sz w:val="22"/>
          <w:szCs w:val="22"/>
        </w:rPr>
        <w:t>Nazwa i kody zamówienia według Wspólnego Słownika Zamówień (CPV).</w:t>
      </w:r>
      <w:r w:rsidRPr="00601C98">
        <w:rPr>
          <w:sz w:val="22"/>
          <w:szCs w:val="22"/>
        </w:rPr>
        <w:br/>
      </w:r>
      <w:r w:rsidRPr="00601C98">
        <w:rPr>
          <w:rFonts w:ascii="Arial" w:hAnsi="Arial"/>
          <w:sz w:val="22"/>
          <w:szCs w:val="22"/>
          <w:u w:val="single"/>
        </w:rPr>
        <w:t>Główny kod CPV:</w:t>
      </w:r>
      <w:r w:rsidRPr="00601C98">
        <w:rPr>
          <w:rFonts w:ascii="Arial" w:hAnsi="Arial"/>
          <w:sz w:val="22"/>
          <w:szCs w:val="22"/>
        </w:rPr>
        <w:t xml:space="preserve"> </w:t>
      </w:r>
    </w:p>
    <w:p w:rsidR="0031239C" w:rsidRPr="00601C98" w:rsidRDefault="00A41C10" w:rsidP="00D427E4">
      <w:pPr>
        <w:pStyle w:val="Akapitzlist"/>
        <w:tabs>
          <w:tab w:val="left" w:pos="357"/>
          <w:tab w:val="left" w:pos="709"/>
          <w:tab w:val="left" w:pos="843"/>
        </w:tabs>
        <w:ind w:left="360"/>
        <w:rPr>
          <w:rFonts w:ascii="Arial" w:hAnsi="Arial"/>
          <w:sz w:val="22"/>
          <w:szCs w:val="22"/>
        </w:rPr>
      </w:pPr>
      <w:r w:rsidRPr="00601C98">
        <w:rPr>
          <w:rFonts w:ascii="Arial" w:eastAsia="Century Gothic" w:hAnsi="Arial"/>
          <w:sz w:val="22"/>
          <w:szCs w:val="22"/>
        </w:rPr>
        <w:t xml:space="preserve">34144210-3 </w:t>
      </w:r>
      <w:r w:rsidR="00141195" w:rsidRPr="00601C98">
        <w:rPr>
          <w:rFonts w:ascii="Arial" w:eastAsia="Century Gothic" w:hAnsi="Arial"/>
          <w:sz w:val="22"/>
          <w:szCs w:val="22"/>
        </w:rPr>
        <w:t xml:space="preserve">– </w:t>
      </w:r>
      <w:r w:rsidRPr="00601C98">
        <w:rPr>
          <w:rFonts w:ascii="Arial" w:eastAsia="Century Gothic" w:hAnsi="Arial"/>
          <w:sz w:val="22"/>
          <w:szCs w:val="22"/>
        </w:rPr>
        <w:t>wozy strażackie</w:t>
      </w:r>
      <w:r w:rsidR="00141195" w:rsidRPr="00601C98">
        <w:rPr>
          <w:rFonts w:ascii="Arial" w:eastAsia="Century Gothic" w:hAnsi="Arial"/>
          <w:sz w:val="22"/>
          <w:szCs w:val="22"/>
        </w:rPr>
        <w:t>;</w:t>
      </w:r>
      <w:r w:rsidR="00D427E4" w:rsidRPr="00601C98">
        <w:rPr>
          <w:sz w:val="22"/>
          <w:szCs w:val="22"/>
        </w:rPr>
        <w:br/>
      </w:r>
      <w:r w:rsidR="00D427E4" w:rsidRPr="00601C98">
        <w:rPr>
          <w:rFonts w:ascii="Arial" w:hAnsi="Arial"/>
          <w:sz w:val="22"/>
          <w:szCs w:val="22"/>
          <w:u w:val="single"/>
        </w:rPr>
        <w:t>Dodatkowe kody CPV:</w:t>
      </w:r>
      <w:r w:rsidR="00D427E4" w:rsidRPr="00601C98">
        <w:rPr>
          <w:rFonts w:ascii="Arial" w:hAnsi="Arial"/>
          <w:sz w:val="22"/>
          <w:szCs w:val="22"/>
        </w:rPr>
        <w:t xml:space="preserve"> </w:t>
      </w:r>
      <w:r w:rsidR="00D427E4" w:rsidRPr="00601C98">
        <w:rPr>
          <w:sz w:val="22"/>
          <w:szCs w:val="22"/>
        </w:rPr>
        <w:br/>
      </w:r>
      <w:r w:rsidR="00D427E4" w:rsidRPr="00601C98">
        <w:rPr>
          <w:rFonts w:ascii="Arial" w:eastAsia="Century Gothic" w:hAnsi="Arial"/>
          <w:sz w:val="22"/>
          <w:szCs w:val="22"/>
        </w:rPr>
        <w:t>35110000-8</w:t>
      </w:r>
      <w:r w:rsidR="00141195" w:rsidRPr="00601C98">
        <w:rPr>
          <w:rFonts w:ascii="Arial" w:eastAsia="Century Gothic" w:hAnsi="Arial"/>
          <w:sz w:val="22"/>
          <w:szCs w:val="22"/>
        </w:rPr>
        <w:t xml:space="preserve"> – sprzęt gaśniczy, ratowniczy i bezpieczeństwa.</w:t>
      </w:r>
    </w:p>
    <w:p w:rsidR="00D427E4" w:rsidRPr="00601C98" w:rsidRDefault="00D427E4" w:rsidP="00D427E4">
      <w:pPr>
        <w:pStyle w:val="Akapitzlist"/>
        <w:numPr>
          <w:ilvl w:val="0"/>
          <w:numId w:val="2"/>
        </w:numPr>
        <w:spacing w:before="120"/>
        <w:contextualSpacing w:val="0"/>
        <w:jc w:val="both"/>
        <w:rPr>
          <w:rFonts w:ascii="Arial" w:eastAsia="Times New Roman" w:hAnsi="Arial"/>
          <w:b/>
          <w:sz w:val="22"/>
          <w:szCs w:val="22"/>
        </w:rPr>
      </w:pPr>
      <w:r w:rsidRPr="00601C98">
        <w:rPr>
          <w:rFonts w:ascii="Arial" w:hAnsi="Arial"/>
          <w:b/>
          <w:sz w:val="22"/>
          <w:szCs w:val="22"/>
        </w:rPr>
        <w:t>TERMIN WYKONANIA ZAMÓWIENIA.</w:t>
      </w:r>
      <w:r w:rsidRPr="00601C98">
        <w:rPr>
          <w:rFonts w:ascii="Arial" w:hAnsi="Arial"/>
          <w:sz w:val="22"/>
          <w:szCs w:val="22"/>
        </w:rPr>
        <w:t xml:space="preserve"> </w:t>
      </w:r>
    </w:p>
    <w:p w:rsidR="00A41C10" w:rsidRPr="00601C98" w:rsidRDefault="00D427E4" w:rsidP="00305759">
      <w:pPr>
        <w:pStyle w:val="Akapitzlist"/>
        <w:numPr>
          <w:ilvl w:val="1"/>
          <w:numId w:val="2"/>
        </w:numPr>
        <w:spacing w:before="120"/>
        <w:jc w:val="both"/>
        <w:rPr>
          <w:rFonts w:ascii="Arial" w:eastAsia="Times New Roman" w:hAnsi="Arial"/>
          <w:b/>
          <w:sz w:val="22"/>
          <w:szCs w:val="22"/>
        </w:rPr>
      </w:pPr>
      <w:r w:rsidRPr="00601C98">
        <w:rPr>
          <w:rFonts w:ascii="Arial" w:hAnsi="Arial"/>
          <w:sz w:val="22"/>
          <w:szCs w:val="22"/>
        </w:rPr>
        <w:t xml:space="preserve">Termin realizacji zamówienia – </w:t>
      </w:r>
      <w:r w:rsidR="003D0F88" w:rsidRPr="00601C98">
        <w:rPr>
          <w:rFonts w:ascii="Arial" w:hAnsi="Arial"/>
          <w:b/>
          <w:sz w:val="22"/>
          <w:szCs w:val="22"/>
        </w:rPr>
        <w:t>do 9</w:t>
      </w:r>
      <w:r w:rsidR="00D54612" w:rsidRPr="00601C98">
        <w:rPr>
          <w:rFonts w:ascii="Arial" w:hAnsi="Arial"/>
          <w:b/>
          <w:sz w:val="22"/>
          <w:szCs w:val="22"/>
        </w:rPr>
        <w:t>0</w:t>
      </w:r>
      <w:r w:rsidRPr="00601C98">
        <w:rPr>
          <w:rFonts w:ascii="Arial" w:hAnsi="Arial"/>
          <w:b/>
          <w:sz w:val="22"/>
          <w:szCs w:val="22"/>
        </w:rPr>
        <w:t xml:space="preserve"> dni kalendarzowych od daty podpisania umowy</w:t>
      </w:r>
      <w:r w:rsidR="00A41C10" w:rsidRPr="00601C98">
        <w:rPr>
          <w:rFonts w:ascii="Arial" w:hAnsi="Arial"/>
          <w:b/>
          <w:sz w:val="22"/>
          <w:szCs w:val="22"/>
        </w:rPr>
        <w:t xml:space="preserve"> jednak </w:t>
      </w:r>
      <w:r w:rsidR="00305759" w:rsidRPr="00601C98">
        <w:rPr>
          <w:rFonts w:ascii="Arial" w:hAnsi="Arial"/>
          <w:b/>
          <w:sz w:val="22"/>
          <w:szCs w:val="22"/>
        </w:rPr>
        <w:t xml:space="preserve">z uwagi na konieczność wydatkowania środków publicznych </w:t>
      </w:r>
      <w:r w:rsidR="000D3259" w:rsidRPr="00601C98">
        <w:rPr>
          <w:rFonts w:ascii="Arial" w:hAnsi="Arial"/>
          <w:b/>
          <w:sz w:val="22"/>
          <w:szCs w:val="22"/>
        </w:rPr>
        <w:t>zgodnie z obowiązującymi umowami</w:t>
      </w:r>
      <w:r w:rsidR="00305759" w:rsidRPr="00601C98">
        <w:rPr>
          <w:rFonts w:ascii="Arial" w:hAnsi="Arial"/>
          <w:b/>
          <w:sz w:val="22"/>
          <w:szCs w:val="22"/>
        </w:rPr>
        <w:t xml:space="preserve"> termin obowiązywania zamówienia nie może trwać dłużej niż:</w:t>
      </w:r>
    </w:p>
    <w:p w:rsidR="00A41C10" w:rsidRPr="00601C98" w:rsidRDefault="00C102B6" w:rsidP="00A41C10">
      <w:pPr>
        <w:pStyle w:val="Akapitzlist"/>
        <w:tabs>
          <w:tab w:val="left" w:pos="357"/>
          <w:tab w:val="left" w:pos="709"/>
          <w:tab w:val="left" w:pos="843"/>
        </w:tabs>
        <w:ind w:left="360"/>
        <w:jc w:val="both"/>
        <w:rPr>
          <w:rFonts w:ascii="Arial" w:eastAsia="Century Gothic" w:hAnsi="Arial"/>
          <w:sz w:val="22"/>
          <w:szCs w:val="22"/>
        </w:rPr>
      </w:pPr>
      <w:r w:rsidRPr="00601C98">
        <w:rPr>
          <w:rFonts w:ascii="Arial" w:eastAsia="Century Gothic" w:hAnsi="Arial"/>
          <w:sz w:val="22"/>
          <w:szCs w:val="22"/>
        </w:rPr>
        <w:t>ZADANIE „1”</w:t>
      </w:r>
      <w:r w:rsidR="00A41C10" w:rsidRPr="00601C98">
        <w:rPr>
          <w:rFonts w:ascii="Arial" w:eastAsia="Century Gothic" w:hAnsi="Arial"/>
          <w:sz w:val="22"/>
          <w:szCs w:val="22"/>
        </w:rPr>
        <w:t xml:space="preserve"> – do 20.11.2021</w:t>
      </w:r>
    </w:p>
    <w:p w:rsidR="00A41C10" w:rsidRPr="00601C98" w:rsidRDefault="00C102B6" w:rsidP="00A41C10">
      <w:pPr>
        <w:pStyle w:val="Akapitzlist"/>
        <w:tabs>
          <w:tab w:val="left" w:pos="357"/>
          <w:tab w:val="left" w:pos="709"/>
          <w:tab w:val="left" w:pos="843"/>
        </w:tabs>
        <w:ind w:left="360"/>
        <w:jc w:val="both"/>
        <w:rPr>
          <w:rFonts w:ascii="Arial" w:eastAsia="Century Gothic" w:hAnsi="Arial"/>
          <w:sz w:val="22"/>
          <w:szCs w:val="22"/>
        </w:rPr>
      </w:pPr>
      <w:r w:rsidRPr="00601C98">
        <w:rPr>
          <w:rFonts w:ascii="Arial" w:eastAsia="Century Gothic" w:hAnsi="Arial"/>
          <w:sz w:val="22"/>
          <w:szCs w:val="22"/>
        </w:rPr>
        <w:lastRenderedPageBreak/>
        <w:t>ZADANIE „2”</w:t>
      </w:r>
      <w:r w:rsidR="00A41C10" w:rsidRPr="00601C98">
        <w:rPr>
          <w:rFonts w:ascii="Arial" w:eastAsia="Century Gothic" w:hAnsi="Arial"/>
          <w:sz w:val="22"/>
          <w:szCs w:val="22"/>
        </w:rPr>
        <w:t xml:space="preserve"> – </w:t>
      </w:r>
      <w:r w:rsidR="00305759" w:rsidRPr="00601C98">
        <w:rPr>
          <w:rFonts w:ascii="Arial" w:eastAsia="Century Gothic" w:hAnsi="Arial"/>
          <w:sz w:val="22"/>
          <w:szCs w:val="22"/>
        </w:rPr>
        <w:t>do 27.12.2021</w:t>
      </w:r>
    </w:p>
    <w:p w:rsidR="00A41C10" w:rsidRPr="00601C98" w:rsidRDefault="00C102B6" w:rsidP="00A41C10">
      <w:pPr>
        <w:pStyle w:val="Akapitzlist"/>
        <w:tabs>
          <w:tab w:val="left" w:pos="357"/>
          <w:tab w:val="left" w:pos="709"/>
          <w:tab w:val="left" w:pos="843"/>
        </w:tabs>
        <w:ind w:left="360"/>
        <w:jc w:val="both"/>
        <w:rPr>
          <w:rFonts w:ascii="Arial" w:eastAsia="Century Gothic" w:hAnsi="Arial"/>
          <w:sz w:val="22"/>
          <w:szCs w:val="22"/>
        </w:rPr>
      </w:pPr>
      <w:r w:rsidRPr="00601C98">
        <w:rPr>
          <w:rFonts w:ascii="Arial" w:eastAsia="Century Gothic" w:hAnsi="Arial"/>
          <w:sz w:val="22"/>
          <w:szCs w:val="22"/>
        </w:rPr>
        <w:t>ZADANIE „3”</w:t>
      </w:r>
      <w:r w:rsidR="00A41C10" w:rsidRPr="00601C98">
        <w:rPr>
          <w:rFonts w:ascii="Arial" w:eastAsia="Century Gothic" w:hAnsi="Arial"/>
          <w:sz w:val="22"/>
          <w:szCs w:val="22"/>
        </w:rPr>
        <w:t xml:space="preserve"> – </w:t>
      </w:r>
      <w:r w:rsidR="00305759" w:rsidRPr="00601C98">
        <w:rPr>
          <w:rFonts w:ascii="Arial" w:eastAsia="Century Gothic" w:hAnsi="Arial"/>
          <w:sz w:val="22"/>
          <w:szCs w:val="22"/>
        </w:rPr>
        <w:t>do 20.11.2021</w:t>
      </w:r>
    </w:p>
    <w:p w:rsidR="00A41C10" w:rsidRPr="00601C98" w:rsidRDefault="00C102B6" w:rsidP="00A41C10">
      <w:pPr>
        <w:pStyle w:val="Akapitzlist"/>
        <w:tabs>
          <w:tab w:val="left" w:pos="357"/>
          <w:tab w:val="left" w:pos="709"/>
          <w:tab w:val="left" w:pos="843"/>
        </w:tabs>
        <w:ind w:left="360"/>
        <w:jc w:val="both"/>
        <w:rPr>
          <w:rFonts w:ascii="Arial" w:eastAsia="Century Gothic" w:hAnsi="Arial"/>
          <w:sz w:val="22"/>
          <w:szCs w:val="22"/>
        </w:rPr>
      </w:pPr>
      <w:r w:rsidRPr="00601C98">
        <w:rPr>
          <w:rFonts w:ascii="Arial" w:eastAsia="Century Gothic" w:hAnsi="Arial"/>
          <w:sz w:val="22"/>
          <w:szCs w:val="22"/>
        </w:rPr>
        <w:t>ZADANIE „4”</w:t>
      </w:r>
      <w:r w:rsidR="00A41C10" w:rsidRPr="00601C98">
        <w:rPr>
          <w:rFonts w:ascii="Arial" w:eastAsia="Century Gothic" w:hAnsi="Arial"/>
          <w:sz w:val="22"/>
          <w:szCs w:val="22"/>
        </w:rPr>
        <w:t xml:space="preserve"> – </w:t>
      </w:r>
      <w:r w:rsidR="00305759" w:rsidRPr="00601C98">
        <w:rPr>
          <w:rFonts w:ascii="Arial" w:eastAsia="Century Gothic" w:hAnsi="Arial"/>
          <w:sz w:val="22"/>
          <w:szCs w:val="22"/>
        </w:rPr>
        <w:t>do 20.11.2021</w:t>
      </w:r>
    </w:p>
    <w:p w:rsidR="00A41C10" w:rsidRPr="00601C98" w:rsidRDefault="00A41C10" w:rsidP="00A41C10">
      <w:pPr>
        <w:pStyle w:val="Akapitzlist"/>
        <w:tabs>
          <w:tab w:val="left" w:pos="357"/>
          <w:tab w:val="left" w:pos="709"/>
          <w:tab w:val="left" w:pos="843"/>
        </w:tabs>
        <w:ind w:left="360"/>
        <w:jc w:val="both"/>
        <w:rPr>
          <w:rFonts w:ascii="Arial" w:eastAsia="Century Gothic" w:hAnsi="Arial"/>
          <w:sz w:val="22"/>
          <w:szCs w:val="22"/>
        </w:rPr>
      </w:pPr>
      <w:r w:rsidRPr="00601C98">
        <w:rPr>
          <w:rFonts w:ascii="Arial" w:eastAsia="Century Gothic" w:hAnsi="Arial"/>
          <w:sz w:val="22"/>
          <w:szCs w:val="22"/>
        </w:rPr>
        <w:t>Z</w:t>
      </w:r>
      <w:r w:rsidR="00C102B6" w:rsidRPr="00601C98">
        <w:rPr>
          <w:rFonts w:ascii="Arial" w:eastAsia="Century Gothic" w:hAnsi="Arial"/>
          <w:sz w:val="22"/>
          <w:szCs w:val="22"/>
        </w:rPr>
        <w:t>ADANIE „5”</w:t>
      </w:r>
      <w:r w:rsidRPr="00601C98">
        <w:rPr>
          <w:rFonts w:ascii="Arial" w:eastAsia="Century Gothic" w:hAnsi="Arial"/>
          <w:sz w:val="22"/>
          <w:szCs w:val="22"/>
        </w:rPr>
        <w:t xml:space="preserve"> – </w:t>
      </w:r>
      <w:r w:rsidR="00305759" w:rsidRPr="00601C98">
        <w:rPr>
          <w:rFonts w:ascii="Arial" w:eastAsia="Century Gothic" w:hAnsi="Arial"/>
          <w:sz w:val="22"/>
          <w:szCs w:val="22"/>
        </w:rPr>
        <w:t>do 27.12.2021.</w:t>
      </w:r>
    </w:p>
    <w:p w:rsidR="00D427E4" w:rsidRPr="00601C98" w:rsidRDefault="00D427E4" w:rsidP="00A41C10">
      <w:pPr>
        <w:pStyle w:val="Akapitzlist"/>
        <w:spacing w:before="120"/>
        <w:ind w:left="360"/>
        <w:jc w:val="both"/>
        <w:rPr>
          <w:rFonts w:ascii="Arial" w:eastAsia="Times New Roman" w:hAnsi="Arial"/>
          <w:b/>
          <w:sz w:val="22"/>
          <w:szCs w:val="22"/>
        </w:rPr>
      </w:pPr>
    </w:p>
    <w:p w:rsidR="0031239C" w:rsidRPr="00601C98" w:rsidRDefault="00D427E4" w:rsidP="00D54612">
      <w:pPr>
        <w:pStyle w:val="Akapitzlist"/>
        <w:numPr>
          <w:ilvl w:val="1"/>
          <w:numId w:val="2"/>
        </w:numPr>
        <w:spacing w:before="120"/>
        <w:jc w:val="both"/>
        <w:rPr>
          <w:rFonts w:ascii="Arial" w:eastAsia="Century Gothic" w:hAnsi="Arial"/>
          <w:b/>
          <w:sz w:val="22"/>
          <w:szCs w:val="22"/>
        </w:rPr>
      </w:pPr>
      <w:r w:rsidRPr="00601C98">
        <w:rPr>
          <w:rFonts w:ascii="Arial" w:eastAsia="Century Gothic" w:hAnsi="Arial"/>
          <w:sz w:val="22"/>
          <w:szCs w:val="22"/>
        </w:rPr>
        <w:t>Miejsce wykonania zamówienia:</w:t>
      </w:r>
      <w:r w:rsidR="00786672" w:rsidRPr="00601C98">
        <w:rPr>
          <w:rFonts w:ascii="Arial" w:eastAsia="Century Gothic" w:hAnsi="Arial"/>
          <w:sz w:val="22"/>
          <w:szCs w:val="22"/>
        </w:rPr>
        <w:t xml:space="preserve"> siedziby użytkowników</w:t>
      </w:r>
      <w:r w:rsidR="001C1A50" w:rsidRPr="00601C98">
        <w:rPr>
          <w:rFonts w:ascii="Arial" w:eastAsia="Century Gothic" w:hAnsi="Arial"/>
          <w:sz w:val="22"/>
          <w:szCs w:val="22"/>
        </w:rPr>
        <w:t>.</w:t>
      </w:r>
    </w:p>
    <w:p w:rsidR="00281B15" w:rsidRPr="00601C98" w:rsidRDefault="00D427E4" w:rsidP="00281B15">
      <w:pPr>
        <w:pStyle w:val="Akapitzlist"/>
        <w:numPr>
          <w:ilvl w:val="0"/>
          <w:numId w:val="2"/>
        </w:numPr>
        <w:spacing w:before="120"/>
        <w:contextualSpacing w:val="0"/>
        <w:jc w:val="both"/>
        <w:rPr>
          <w:rFonts w:ascii="Arial" w:eastAsia="Times New Roman" w:hAnsi="Arial"/>
          <w:b/>
          <w:sz w:val="22"/>
          <w:szCs w:val="22"/>
        </w:rPr>
      </w:pPr>
      <w:r w:rsidRPr="00601C98">
        <w:rPr>
          <w:rFonts w:ascii="Arial" w:hAnsi="Arial"/>
          <w:b/>
          <w:sz w:val="22"/>
          <w:szCs w:val="22"/>
        </w:rPr>
        <w:t>PODSTAWY WYKLUCZENIA Z POSTĘPOWANIA O UDZIELENIE ZAMÓWIENIA</w:t>
      </w:r>
      <w:r w:rsidR="00281B15" w:rsidRPr="00601C98">
        <w:rPr>
          <w:rFonts w:ascii="Arial" w:hAnsi="Arial"/>
          <w:b/>
          <w:sz w:val="22"/>
          <w:szCs w:val="22"/>
        </w:rPr>
        <w:t>.</w:t>
      </w:r>
    </w:p>
    <w:p w:rsidR="00281B15" w:rsidRPr="00601C98" w:rsidRDefault="00D427E4" w:rsidP="009C62B2">
      <w:pPr>
        <w:pStyle w:val="Akapitzlist"/>
        <w:numPr>
          <w:ilvl w:val="1"/>
          <w:numId w:val="2"/>
        </w:numPr>
        <w:spacing w:before="120"/>
        <w:jc w:val="both"/>
        <w:rPr>
          <w:rFonts w:ascii="Arial" w:eastAsia="Times New Roman" w:hAnsi="Arial"/>
          <w:b/>
          <w:sz w:val="22"/>
          <w:szCs w:val="22"/>
        </w:rPr>
      </w:pPr>
      <w:r w:rsidRPr="00601C98">
        <w:rPr>
          <w:rFonts w:ascii="Arial" w:hAnsi="Arial"/>
          <w:sz w:val="22"/>
          <w:szCs w:val="22"/>
        </w:rPr>
        <w:t>Zgodnie z art. 108 ust. 1 ustawy Pzp z postępowania o udzielenie zamówienia wyklucza się Wykonawcę:</w:t>
      </w:r>
    </w:p>
    <w:p w:rsidR="000D184B" w:rsidRPr="00601C98" w:rsidRDefault="00D427E4" w:rsidP="000D184B">
      <w:pPr>
        <w:pStyle w:val="Akapitzlist"/>
        <w:numPr>
          <w:ilvl w:val="0"/>
          <w:numId w:val="10"/>
        </w:numPr>
        <w:spacing w:before="120"/>
        <w:jc w:val="both"/>
        <w:rPr>
          <w:rFonts w:ascii="Arial" w:hAnsi="Arial"/>
          <w:sz w:val="22"/>
          <w:szCs w:val="22"/>
        </w:rPr>
      </w:pPr>
      <w:r w:rsidRPr="00601C98">
        <w:rPr>
          <w:rFonts w:ascii="Arial" w:hAnsi="Arial"/>
          <w:sz w:val="22"/>
          <w:szCs w:val="22"/>
        </w:rPr>
        <w:t xml:space="preserve">będącego osobą fizyczną, którego prawomocnie skazano za przestępstwo: </w:t>
      </w:r>
    </w:p>
    <w:p w:rsidR="000D184B" w:rsidRPr="00601C98" w:rsidRDefault="00D427E4" w:rsidP="00510C9D">
      <w:pPr>
        <w:pStyle w:val="Akapitzlist"/>
        <w:numPr>
          <w:ilvl w:val="0"/>
          <w:numId w:val="11"/>
        </w:numPr>
        <w:spacing w:before="120"/>
        <w:ind w:left="1560" w:hanging="426"/>
        <w:jc w:val="both"/>
        <w:rPr>
          <w:rFonts w:ascii="Arial" w:hAnsi="Arial"/>
          <w:sz w:val="22"/>
          <w:szCs w:val="22"/>
        </w:rPr>
      </w:pPr>
      <w:r w:rsidRPr="00601C98">
        <w:rPr>
          <w:rFonts w:ascii="Arial" w:hAnsi="Arial"/>
          <w:sz w:val="22"/>
          <w:szCs w:val="22"/>
        </w:rPr>
        <w:t>udziału w zorganizowanej grupie przestępczej albo związku mającym na celu popełnienie przestępstwa lub przestępstwa skarbowego, o którym mowa w</w:t>
      </w:r>
      <w:r w:rsidR="00CA7C6B" w:rsidRPr="00601C98">
        <w:rPr>
          <w:rFonts w:ascii="Arial" w:hAnsi="Arial"/>
          <w:sz w:val="22"/>
          <w:szCs w:val="22"/>
        </w:rPr>
        <w:t> </w:t>
      </w:r>
      <w:r w:rsidRPr="00601C98">
        <w:rPr>
          <w:rFonts w:ascii="Arial" w:hAnsi="Arial"/>
          <w:sz w:val="22"/>
          <w:szCs w:val="22"/>
        </w:rPr>
        <w:t>art. 258 Kodeksu karnego,</w:t>
      </w:r>
    </w:p>
    <w:p w:rsidR="000D184B" w:rsidRPr="00601C98" w:rsidRDefault="00D427E4" w:rsidP="00510C9D">
      <w:pPr>
        <w:pStyle w:val="Akapitzlist"/>
        <w:numPr>
          <w:ilvl w:val="0"/>
          <w:numId w:val="11"/>
        </w:numPr>
        <w:spacing w:before="120"/>
        <w:ind w:left="1560" w:hanging="426"/>
        <w:jc w:val="both"/>
        <w:rPr>
          <w:rFonts w:ascii="Arial" w:hAnsi="Arial"/>
          <w:sz w:val="22"/>
          <w:szCs w:val="22"/>
        </w:rPr>
      </w:pPr>
      <w:r w:rsidRPr="00601C98">
        <w:rPr>
          <w:rFonts w:ascii="Arial" w:hAnsi="Arial"/>
          <w:sz w:val="22"/>
          <w:szCs w:val="22"/>
        </w:rPr>
        <w:t>handlu ludźmi, o którym mowa w art. 189a Kodeksu karnego,</w:t>
      </w:r>
    </w:p>
    <w:p w:rsidR="000D184B" w:rsidRPr="00601C98" w:rsidRDefault="00D427E4" w:rsidP="00510C9D">
      <w:pPr>
        <w:pStyle w:val="Akapitzlist"/>
        <w:numPr>
          <w:ilvl w:val="0"/>
          <w:numId w:val="11"/>
        </w:numPr>
        <w:spacing w:before="120"/>
        <w:ind w:left="1560" w:hanging="426"/>
        <w:jc w:val="both"/>
        <w:rPr>
          <w:rFonts w:ascii="Arial" w:hAnsi="Arial"/>
          <w:sz w:val="22"/>
          <w:szCs w:val="22"/>
        </w:rPr>
      </w:pPr>
      <w:r w:rsidRPr="00601C98">
        <w:rPr>
          <w:rFonts w:ascii="Arial" w:hAnsi="Arial"/>
          <w:sz w:val="22"/>
          <w:szCs w:val="22"/>
        </w:rPr>
        <w:t>o którym mowa w art. 228-230a, art. 250a Kodeksu karnego lub w art. 46 lub art. 48 ustawy z dnia 25 czerwca 2010 r. o sporcie,</w:t>
      </w:r>
    </w:p>
    <w:p w:rsidR="000D184B" w:rsidRPr="00601C98" w:rsidRDefault="00D427E4" w:rsidP="00510C9D">
      <w:pPr>
        <w:pStyle w:val="Akapitzlist"/>
        <w:numPr>
          <w:ilvl w:val="0"/>
          <w:numId w:val="11"/>
        </w:numPr>
        <w:spacing w:before="120"/>
        <w:ind w:left="1560" w:hanging="426"/>
        <w:jc w:val="both"/>
        <w:rPr>
          <w:rFonts w:ascii="Arial" w:hAnsi="Arial"/>
          <w:sz w:val="22"/>
          <w:szCs w:val="22"/>
        </w:rPr>
      </w:pPr>
      <w:r w:rsidRPr="00601C98">
        <w:rPr>
          <w:rFonts w:ascii="Arial" w:hAnsi="Arial"/>
          <w:sz w:val="22"/>
          <w:szCs w:val="22"/>
        </w:rPr>
        <w:t>finansowania przestępstwa o charakterze terrorystycznym, o którym mowa w art. 165a Kodeksu karnego, lub przestępstwo udaremniania lub utrudniania stwierdzenia przestępnego pochodzenia pieniędzy</w:t>
      </w:r>
      <w:r w:rsidR="003F1ADC" w:rsidRPr="00601C98">
        <w:rPr>
          <w:rFonts w:ascii="Arial" w:hAnsi="Arial"/>
          <w:sz w:val="22"/>
          <w:szCs w:val="22"/>
        </w:rPr>
        <w:t xml:space="preserve"> lub ukrywania ich pochodzenia, </w:t>
      </w:r>
      <w:r w:rsidRPr="00601C98">
        <w:rPr>
          <w:rFonts w:ascii="Arial" w:hAnsi="Arial"/>
          <w:sz w:val="22"/>
          <w:szCs w:val="22"/>
        </w:rPr>
        <w:t xml:space="preserve">o którym mowa w art. 299 Kodeksu karnego, </w:t>
      </w:r>
    </w:p>
    <w:p w:rsidR="000D184B" w:rsidRPr="00601C98" w:rsidRDefault="00D427E4" w:rsidP="00510C9D">
      <w:pPr>
        <w:pStyle w:val="Akapitzlist"/>
        <w:numPr>
          <w:ilvl w:val="0"/>
          <w:numId w:val="11"/>
        </w:numPr>
        <w:spacing w:before="120"/>
        <w:ind w:left="1560" w:hanging="426"/>
        <w:jc w:val="both"/>
        <w:rPr>
          <w:rFonts w:ascii="Arial" w:hAnsi="Arial"/>
          <w:sz w:val="22"/>
          <w:szCs w:val="22"/>
        </w:rPr>
      </w:pPr>
      <w:r w:rsidRPr="00601C98">
        <w:rPr>
          <w:rFonts w:ascii="Arial" w:hAnsi="Arial"/>
          <w:sz w:val="22"/>
          <w:szCs w:val="22"/>
        </w:rPr>
        <w:t>o charakterze terrorystycznym, o którym mowa w art. 115 § 20 Kodeksu karnego, lub mające na celu popełnienie tego przestępstwa,</w:t>
      </w:r>
    </w:p>
    <w:p w:rsidR="000D184B" w:rsidRPr="00601C98" w:rsidRDefault="00D427E4" w:rsidP="00510C9D">
      <w:pPr>
        <w:pStyle w:val="Akapitzlist"/>
        <w:numPr>
          <w:ilvl w:val="0"/>
          <w:numId w:val="11"/>
        </w:numPr>
        <w:spacing w:before="120"/>
        <w:ind w:left="1560" w:hanging="426"/>
        <w:jc w:val="both"/>
        <w:rPr>
          <w:rFonts w:ascii="Arial" w:hAnsi="Arial"/>
          <w:sz w:val="22"/>
          <w:szCs w:val="22"/>
        </w:rPr>
      </w:pPr>
      <w:r w:rsidRPr="00601C98">
        <w:rPr>
          <w:rFonts w:ascii="Arial" w:hAnsi="Arial"/>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rsidR="000D184B" w:rsidRPr="00601C98" w:rsidRDefault="00D427E4" w:rsidP="00510C9D">
      <w:pPr>
        <w:pStyle w:val="Akapitzlist"/>
        <w:numPr>
          <w:ilvl w:val="0"/>
          <w:numId w:val="11"/>
        </w:numPr>
        <w:spacing w:before="120"/>
        <w:ind w:left="1560" w:hanging="426"/>
        <w:jc w:val="both"/>
        <w:rPr>
          <w:rFonts w:ascii="Arial" w:hAnsi="Arial"/>
          <w:sz w:val="22"/>
          <w:szCs w:val="22"/>
        </w:rPr>
      </w:pPr>
      <w:r w:rsidRPr="00601C98">
        <w:rPr>
          <w:rFonts w:ascii="Arial" w:hAnsi="Arial"/>
          <w:sz w:val="22"/>
          <w:szCs w:val="22"/>
        </w:rPr>
        <w:t>przeciwko obrotowi gospodarczemu, o których mowa w art. 296-307 Kodeksu karnego, przestępstwo oszustwa, o którym mowa w art. 286 Kodeksu karnego, przestępstwo przeciwko wiarygodności dokumentów, o</w:t>
      </w:r>
      <w:r w:rsidR="00CA7C6B" w:rsidRPr="00601C98">
        <w:rPr>
          <w:rFonts w:ascii="Arial" w:hAnsi="Arial"/>
          <w:sz w:val="22"/>
          <w:szCs w:val="22"/>
        </w:rPr>
        <w:t> </w:t>
      </w:r>
      <w:r w:rsidRPr="00601C98">
        <w:rPr>
          <w:rFonts w:ascii="Arial" w:hAnsi="Arial"/>
          <w:sz w:val="22"/>
          <w:szCs w:val="22"/>
        </w:rPr>
        <w:t>których mowa w art. 270-277d Kodeksu karnego, lub przestępstwo skarbowe,</w:t>
      </w:r>
    </w:p>
    <w:p w:rsidR="00281B15" w:rsidRPr="00601C98" w:rsidRDefault="00D427E4" w:rsidP="00510C9D">
      <w:pPr>
        <w:pStyle w:val="Akapitzlist"/>
        <w:numPr>
          <w:ilvl w:val="0"/>
          <w:numId w:val="11"/>
        </w:numPr>
        <w:spacing w:before="120"/>
        <w:ind w:left="1560" w:hanging="426"/>
        <w:jc w:val="both"/>
        <w:rPr>
          <w:rFonts w:ascii="Arial" w:hAnsi="Arial"/>
          <w:sz w:val="22"/>
          <w:szCs w:val="22"/>
        </w:rPr>
      </w:pPr>
      <w:r w:rsidRPr="00601C98">
        <w:rPr>
          <w:rFonts w:ascii="Arial" w:hAnsi="Arial"/>
          <w:sz w:val="22"/>
          <w:szCs w:val="22"/>
        </w:rPr>
        <w:t>o którym mowa w art. 9 ust. 1 i 3 lub art. 10 u</w:t>
      </w:r>
      <w:r w:rsidR="00643033" w:rsidRPr="00601C98">
        <w:rPr>
          <w:rFonts w:ascii="Arial" w:hAnsi="Arial"/>
          <w:sz w:val="22"/>
          <w:szCs w:val="22"/>
        </w:rPr>
        <w:t xml:space="preserve">stawy z dnia 15 czerwca 2012r. </w:t>
      </w:r>
      <w:r w:rsidRPr="00601C98">
        <w:rPr>
          <w:rFonts w:ascii="Arial" w:hAnsi="Arial"/>
          <w:sz w:val="22"/>
          <w:szCs w:val="22"/>
        </w:rPr>
        <w:t>o skutkach powierzania wykonywania pracy cudzoziemcom</w:t>
      </w:r>
      <w:r w:rsidR="00281B15" w:rsidRPr="00601C98">
        <w:rPr>
          <w:rFonts w:ascii="Arial" w:hAnsi="Arial"/>
          <w:sz w:val="22"/>
          <w:szCs w:val="22"/>
        </w:rPr>
        <w:t xml:space="preserve"> przebywającym wbrew przepisom na terytorium Rzeczypospolitej Polskiej, </w:t>
      </w:r>
    </w:p>
    <w:p w:rsidR="000D184B" w:rsidRPr="00601C98" w:rsidRDefault="00281B15" w:rsidP="00510C9D">
      <w:pPr>
        <w:pStyle w:val="Akapitzlist"/>
        <w:spacing w:before="120"/>
        <w:ind w:left="1416" w:firstLine="144"/>
        <w:jc w:val="both"/>
        <w:rPr>
          <w:rFonts w:ascii="Arial" w:hAnsi="Arial"/>
          <w:sz w:val="22"/>
          <w:szCs w:val="22"/>
        </w:rPr>
      </w:pPr>
      <w:r w:rsidRPr="00601C98">
        <w:rPr>
          <w:rFonts w:ascii="Arial" w:hAnsi="Arial"/>
          <w:sz w:val="22"/>
          <w:szCs w:val="22"/>
        </w:rPr>
        <w:t xml:space="preserve">- lub za odpowiedni czyn zabroniony określony w przepisach prawa obcego; </w:t>
      </w:r>
    </w:p>
    <w:p w:rsidR="000D184B" w:rsidRPr="00601C98" w:rsidRDefault="00281B15" w:rsidP="000D184B">
      <w:pPr>
        <w:pStyle w:val="Akapitzlist"/>
        <w:numPr>
          <w:ilvl w:val="0"/>
          <w:numId w:val="10"/>
        </w:numPr>
        <w:spacing w:before="120"/>
        <w:jc w:val="both"/>
        <w:rPr>
          <w:sz w:val="22"/>
          <w:szCs w:val="22"/>
        </w:rPr>
      </w:pPr>
      <w:r w:rsidRPr="00601C98">
        <w:rPr>
          <w:rFonts w:ascii="Arial" w:hAnsi="Arial"/>
          <w:sz w:val="22"/>
          <w:szCs w:val="22"/>
        </w:rPr>
        <w:t>jeżeli urzędującego członka jego organu zarządzającego lub nadzorczego, wspólnika spółki w spółce jawnej lub partnerskiej albo komplementariusza w</w:t>
      </w:r>
      <w:r w:rsidR="00786672" w:rsidRPr="00601C98">
        <w:rPr>
          <w:rFonts w:ascii="Arial" w:hAnsi="Arial"/>
          <w:sz w:val="22"/>
          <w:szCs w:val="22"/>
        </w:rPr>
        <w:t> </w:t>
      </w:r>
      <w:r w:rsidRPr="00601C98">
        <w:rPr>
          <w:rFonts w:ascii="Arial" w:hAnsi="Arial"/>
          <w:sz w:val="22"/>
          <w:szCs w:val="22"/>
        </w:rPr>
        <w:t>spółce komandytowej lub</w:t>
      </w:r>
      <w:r w:rsidR="009C62B2" w:rsidRPr="00601C98">
        <w:rPr>
          <w:rFonts w:ascii="Arial" w:hAnsi="Arial"/>
          <w:sz w:val="22"/>
          <w:szCs w:val="22"/>
        </w:rPr>
        <w:t xml:space="preserve"> </w:t>
      </w:r>
      <w:r w:rsidRPr="00601C98">
        <w:rPr>
          <w:rFonts w:ascii="Arial" w:hAnsi="Arial"/>
          <w:sz w:val="22"/>
          <w:szCs w:val="22"/>
        </w:rPr>
        <w:t xml:space="preserve">komandytowo-akcyjnej lub prokurenta prawomocnie skazano za przestępstwo, o którym mowa </w:t>
      </w:r>
      <w:r w:rsidR="00CA7C6B" w:rsidRPr="00601C98">
        <w:rPr>
          <w:rFonts w:ascii="Arial" w:hAnsi="Arial"/>
          <w:sz w:val="22"/>
          <w:szCs w:val="22"/>
        </w:rPr>
        <w:t>w pkt 1.</w:t>
      </w:r>
      <w:r w:rsidRPr="00601C98">
        <w:rPr>
          <w:rFonts w:ascii="Arial" w:hAnsi="Arial"/>
          <w:sz w:val="22"/>
          <w:szCs w:val="22"/>
        </w:rPr>
        <w:t xml:space="preserve">; </w:t>
      </w:r>
    </w:p>
    <w:p w:rsidR="003F46C6" w:rsidRPr="00601C98" w:rsidRDefault="00281B15" w:rsidP="000D184B">
      <w:pPr>
        <w:pStyle w:val="Akapitzlist"/>
        <w:numPr>
          <w:ilvl w:val="0"/>
          <w:numId w:val="10"/>
        </w:numPr>
        <w:spacing w:before="120"/>
        <w:jc w:val="both"/>
        <w:rPr>
          <w:sz w:val="22"/>
          <w:szCs w:val="22"/>
        </w:rPr>
      </w:pPr>
      <w:r w:rsidRPr="00601C98">
        <w:rPr>
          <w:rFonts w:ascii="Arial" w:hAnsi="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786672" w:rsidRPr="00601C98">
        <w:rPr>
          <w:rFonts w:ascii="Arial" w:hAnsi="Arial"/>
          <w:sz w:val="22"/>
          <w:szCs w:val="22"/>
        </w:rPr>
        <w:t> </w:t>
      </w:r>
      <w:r w:rsidRPr="00601C98">
        <w:rPr>
          <w:rFonts w:ascii="Arial" w:hAnsi="Arial"/>
          <w:sz w:val="22"/>
          <w:szCs w:val="22"/>
        </w:rPr>
        <w:t>postępowaniu albo przed upływem terminu składania ofert dokonał płatnoś</w:t>
      </w:r>
      <w:r w:rsidR="009C62B2" w:rsidRPr="00601C98">
        <w:rPr>
          <w:rFonts w:ascii="Arial" w:hAnsi="Arial"/>
          <w:sz w:val="22"/>
          <w:szCs w:val="22"/>
        </w:rPr>
        <w:t xml:space="preserve">ci </w:t>
      </w:r>
      <w:r w:rsidRPr="00601C98">
        <w:rPr>
          <w:rFonts w:ascii="Arial" w:hAnsi="Arial"/>
          <w:sz w:val="22"/>
          <w:szCs w:val="22"/>
        </w:rPr>
        <w:t>należnych podatków, opłat lub składek na ubezpieczenie społeczne lub zdrowotne wraz z odsetkami lub grzywnami lub zawarł wiążące</w:t>
      </w:r>
      <w:r w:rsidR="009C62B2" w:rsidRPr="00601C98">
        <w:rPr>
          <w:rFonts w:ascii="Arial" w:hAnsi="Arial"/>
          <w:sz w:val="22"/>
          <w:szCs w:val="22"/>
        </w:rPr>
        <w:t xml:space="preserve"> </w:t>
      </w:r>
      <w:r w:rsidR="00786672" w:rsidRPr="00601C98">
        <w:rPr>
          <w:rFonts w:ascii="Arial" w:hAnsi="Arial"/>
          <w:sz w:val="22"/>
          <w:szCs w:val="22"/>
        </w:rPr>
        <w:t>porozumienie w </w:t>
      </w:r>
      <w:r w:rsidRPr="00601C98">
        <w:rPr>
          <w:rFonts w:ascii="Arial" w:hAnsi="Arial"/>
          <w:sz w:val="22"/>
          <w:szCs w:val="22"/>
        </w:rPr>
        <w:t xml:space="preserve">sprawie spłaty tych należności; </w:t>
      </w:r>
    </w:p>
    <w:p w:rsidR="003F46C6" w:rsidRPr="00601C98" w:rsidRDefault="00281B15" w:rsidP="000D184B">
      <w:pPr>
        <w:pStyle w:val="Akapitzlist"/>
        <w:numPr>
          <w:ilvl w:val="0"/>
          <w:numId w:val="10"/>
        </w:numPr>
        <w:spacing w:before="120"/>
        <w:jc w:val="both"/>
        <w:rPr>
          <w:sz w:val="22"/>
          <w:szCs w:val="22"/>
        </w:rPr>
      </w:pPr>
      <w:r w:rsidRPr="00601C98">
        <w:rPr>
          <w:rFonts w:ascii="Arial" w:hAnsi="Arial"/>
          <w:sz w:val="22"/>
          <w:szCs w:val="22"/>
        </w:rPr>
        <w:t xml:space="preserve">wobec którego prawomocnie orzeczono zakaz ubiegania się o zamówienia publiczne; </w:t>
      </w:r>
    </w:p>
    <w:p w:rsidR="003F46C6" w:rsidRPr="00601C98" w:rsidRDefault="00281B15" w:rsidP="000D184B">
      <w:pPr>
        <w:pStyle w:val="Akapitzlist"/>
        <w:numPr>
          <w:ilvl w:val="0"/>
          <w:numId w:val="10"/>
        </w:numPr>
        <w:spacing w:before="120"/>
        <w:jc w:val="both"/>
        <w:rPr>
          <w:sz w:val="22"/>
          <w:szCs w:val="22"/>
        </w:rPr>
      </w:pPr>
      <w:r w:rsidRPr="00601C98">
        <w:rPr>
          <w:rFonts w:ascii="Arial" w:hAnsi="Arial"/>
          <w:sz w:val="22"/>
          <w:szCs w:val="22"/>
        </w:rPr>
        <w:t xml:space="preserve">jeżeli Zamawiający może stwierdzić, na podstawie wiarygodnych przesłanek, że Wykonawca zawarł z innymi Wykonawcami porozumienie mające na celu </w:t>
      </w:r>
      <w:r w:rsidR="009C62B2" w:rsidRPr="00601C98">
        <w:rPr>
          <w:rFonts w:ascii="Arial" w:hAnsi="Arial"/>
          <w:sz w:val="22"/>
          <w:szCs w:val="22"/>
        </w:rPr>
        <w:t xml:space="preserve">zakłócenie konkurencji, w </w:t>
      </w:r>
      <w:r w:rsidRPr="00601C98">
        <w:rPr>
          <w:rFonts w:ascii="Arial" w:hAnsi="Arial"/>
          <w:sz w:val="22"/>
          <w:szCs w:val="22"/>
        </w:rPr>
        <w:t>szczególności jeżeli należąc do tej samej grupy kapitałowej w rozumieniu ustawy z dnia 16 lutego 2007 r. o ochronie konkurencji i</w:t>
      </w:r>
      <w:r w:rsidR="00D91D22" w:rsidRPr="00601C98">
        <w:rPr>
          <w:rFonts w:ascii="Arial" w:hAnsi="Arial"/>
          <w:sz w:val="22"/>
          <w:szCs w:val="22"/>
        </w:rPr>
        <w:t> </w:t>
      </w:r>
      <w:r w:rsidRPr="00601C98">
        <w:rPr>
          <w:rFonts w:ascii="Arial" w:hAnsi="Arial"/>
          <w:sz w:val="22"/>
          <w:szCs w:val="22"/>
        </w:rPr>
        <w:t xml:space="preserve">konsumentów, złożyli odrębne oferty, oferty częściowe lub wnioski </w:t>
      </w:r>
      <w:r w:rsidRPr="00601C98">
        <w:rPr>
          <w:rFonts w:ascii="Arial" w:hAnsi="Arial"/>
          <w:sz w:val="22"/>
          <w:szCs w:val="22"/>
        </w:rPr>
        <w:lastRenderedPageBreak/>
        <w:t>o</w:t>
      </w:r>
      <w:r w:rsidR="00D91D22" w:rsidRPr="00601C98">
        <w:rPr>
          <w:rFonts w:ascii="Arial" w:hAnsi="Arial"/>
          <w:sz w:val="22"/>
          <w:szCs w:val="22"/>
        </w:rPr>
        <w:t> </w:t>
      </w:r>
      <w:r w:rsidRPr="00601C98">
        <w:rPr>
          <w:rFonts w:ascii="Arial" w:hAnsi="Arial"/>
          <w:sz w:val="22"/>
          <w:szCs w:val="22"/>
        </w:rPr>
        <w:t xml:space="preserve">dopuszczenie do udziału w postępowaniu, chyba że wykażą, że przygotowali te oferty lub wnioski niezależnie od siebie; </w:t>
      </w:r>
    </w:p>
    <w:p w:rsidR="00EE732C" w:rsidRPr="00601C98" w:rsidRDefault="00281B15" w:rsidP="000D184B">
      <w:pPr>
        <w:pStyle w:val="Akapitzlist"/>
        <w:numPr>
          <w:ilvl w:val="0"/>
          <w:numId w:val="10"/>
        </w:numPr>
        <w:spacing w:before="120"/>
        <w:jc w:val="both"/>
        <w:rPr>
          <w:sz w:val="22"/>
          <w:szCs w:val="22"/>
        </w:rPr>
      </w:pPr>
      <w:r w:rsidRPr="00601C98">
        <w:rPr>
          <w:rFonts w:ascii="Arial" w:hAnsi="Arial"/>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w:t>
      </w:r>
      <w:r w:rsidR="009C62B2" w:rsidRPr="00601C98">
        <w:rPr>
          <w:rFonts w:ascii="Arial" w:hAnsi="Arial"/>
          <w:sz w:val="22"/>
          <w:szCs w:val="22"/>
        </w:rPr>
        <w:t xml:space="preserve"> </w:t>
      </w:r>
      <w:r w:rsidRPr="00601C98">
        <w:rPr>
          <w:rFonts w:ascii="Arial" w:hAnsi="Arial"/>
          <w:sz w:val="22"/>
          <w:szCs w:val="22"/>
        </w:rPr>
        <w:t xml:space="preserve">ochronie konkurencji i konsumentów, chyba że spowodowane tym zakłócenie konkurencji może być wyeliminowane w inny sposób niż przez wykluczenie Wykonawcy z udziału w postępowaniu o udzielenie zamówienia. </w:t>
      </w:r>
    </w:p>
    <w:p w:rsidR="003F46C6" w:rsidRPr="00601C98" w:rsidRDefault="00281B15" w:rsidP="003F46C6">
      <w:pPr>
        <w:pStyle w:val="Akapitzlist"/>
        <w:numPr>
          <w:ilvl w:val="1"/>
          <w:numId w:val="2"/>
        </w:numPr>
        <w:spacing w:before="120"/>
        <w:jc w:val="both"/>
        <w:rPr>
          <w:rFonts w:ascii="Arial" w:hAnsi="Arial"/>
          <w:b/>
          <w:sz w:val="22"/>
          <w:szCs w:val="22"/>
        </w:rPr>
      </w:pPr>
      <w:r w:rsidRPr="00601C98">
        <w:rPr>
          <w:rFonts w:ascii="Arial" w:hAnsi="Arial"/>
          <w:b/>
          <w:sz w:val="22"/>
          <w:szCs w:val="22"/>
        </w:rPr>
        <w:t xml:space="preserve">Zamawiający nie przewiduje wykluczenia Wykonawcy na podstawie art. 109 ust. 1 </w:t>
      </w:r>
      <w:r w:rsidR="0062725A" w:rsidRPr="00601C98">
        <w:rPr>
          <w:rFonts w:ascii="Arial" w:hAnsi="Arial"/>
          <w:b/>
          <w:sz w:val="22"/>
          <w:szCs w:val="22"/>
        </w:rPr>
        <w:t>U</w:t>
      </w:r>
      <w:r w:rsidRPr="00601C98">
        <w:rPr>
          <w:rFonts w:ascii="Arial" w:hAnsi="Arial"/>
          <w:b/>
          <w:sz w:val="22"/>
          <w:szCs w:val="22"/>
        </w:rPr>
        <w:t>stawy Pzp.</w:t>
      </w:r>
    </w:p>
    <w:p w:rsidR="003F46C6" w:rsidRPr="00601C98" w:rsidRDefault="00281B15" w:rsidP="003F46C6">
      <w:pPr>
        <w:pStyle w:val="Akapitzlist"/>
        <w:numPr>
          <w:ilvl w:val="1"/>
          <w:numId w:val="2"/>
        </w:numPr>
        <w:spacing w:before="120"/>
        <w:jc w:val="both"/>
        <w:rPr>
          <w:rFonts w:ascii="Arial" w:hAnsi="Arial"/>
          <w:sz w:val="22"/>
          <w:szCs w:val="22"/>
        </w:rPr>
      </w:pPr>
      <w:r w:rsidRPr="00601C98">
        <w:rPr>
          <w:rFonts w:ascii="Arial" w:hAnsi="Arial"/>
          <w:b/>
          <w:sz w:val="22"/>
          <w:szCs w:val="22"/>
        </w:rPr>
        <w:t xml:space="preserve"> </w:t>
      </w:r>
      <w:r w:rsidRPr="00601C98">
        <w:rPr>
          <w:rFonts w:ascii="Arial" w:hAnsi="Arial"/>
          <w:sz w:val="22"/>
          <w:szCs w:val="22"/>
        </w:rPr>
        <w:t xml:space="preserve">Wykluczenie Wykonawcy następuje </w:t>
      </w:r>
      <w:r w:rsidR="003F46C6" w:rsidRPr="00601C98">
        <w:rPr>
          <w:rFonts w:ascii="Arial" w:hAnsi="Arial"/>
          <w:sz w:val="22"/>
          <w:szCs w:val="22"/>
        </w:rPr>
        <w:t>zgodnie z art. 111 U</w:t>
      </w:r>
      <w:r w:rsidRPr="00601C98">
        <w:rPr>
          <w:rFonts w:ascii="Arial" w:hAnsi="Arial"/>
          <w:sz w:val="22"/>
          <w:szCs w:val="22"/>
        </w:rPr>
        <w:t>stawy Pzp.</w:t>
      </w:r>
    </w:p>
    <w:p w:rsidR="00BF3D9D" w:rsidRPr="00601C98" w:rsidRDefault="00281B15" w:rsidP="003F46C6">
      <w:pPr>
        <w:pStyle w:val="Akapitzlist"/>
        <w:numPr>
          <w:ilvl w:val="1"/>
          <w:numId w:val="2"/>
        </w:numPr>
        <w:spacing w:before="120"/>
        <w:jc w:val="both"/>
        <w:rPr>
          <w:rFonts w:ascii="Arial" w:hAnsi="Arial"/>
          <w:sz w:val="22"/>
          <w:szCs w:val="22"/>
        </w:rPr>
      </w:pPr>
      <w:r w:rsidRPr="00601C98">
        <w:rPr>
          <w:rFonts w:ascii="Arial" w:hAnsi="Arial"/>
          <w:sz w:val="22"/>
          <w:szCs w:val="22"/>
        </w:rPr>
        <w:t xml:space="preserve"> Wykonawca może zostać wykluczony przez Zamawiającego na każdym etapie postę</w:t>
      </w:r>
      <w:r w:rsidR="00510C9D" w:rsidRPr="00601C98">
        <w:rPr>
          <w:rFonts w:ascii="Arial" w:hAnsi="Arial"/>
          <w:sz w:val="22"/>
          <w:szCs w:val="22"/>
        </w:rPr>
        <w:t xml:space="preserve">powania </w:t>
      </w:r>
      <w:r w:rsidRPr="00601C98">
        <w:rPr>
          <w:rFonts w:ascii="Arial" w:hAnsi="Arial"/>
          <w:sz w:val="22"/>
          <w:szCs w:val="22"/>
        </w:rPr>
        <w:t>o udzielenie zamówienia.</w:t>
      </w:r>
    </w:p>
    <w:p w:rsidR="00BF3D9D" w:rsidRPr="00601C98" w:rsidRDefault="00BF3D9D" w:rsidP="00BF3D9D">
      <w:pPr>
        <w:spacing w:line="200" w:lineRule="exact"/>
        <w:rPr>
          <w:rFonts w:ascii="Times New Roman" w:eastAsia="Times New Roman" w:hAnsi="Times New Roman" w:cs="Times New Roman"/>
          <w:sz w:val="22"/>
          <w:szCs w:val="22"/>
        </w:rPr>
      </w:pPr>
    </w:p>
    <w:p w:rsidR="00244976" w:rsidRPr="00601C98" w:rsidRDefault="003035EA" w:rsidP="00510C9D">
      <w:pPr>
        <w:pStyle w:val="Akapitzlist"/>
        <w:numPr>
          <w:ilvl w:val="0"/>
          <w:numId w:val="2"/>
        </w:numPr>
        <w:jc w:val="both"/>
        <w:rPr>
          <w:rFonts w:ascii="Arial" w:hAnsi="Arial"/>
          <w:b/>
          <w:bCs/>
          <w:iCs/>
          <w:sz w:val="22"/>
          <w:szCs w:val="22"/>
        </w:rPr>
      </w:pPr>
      <w:r w:rsidRPr="00601C98">
        <w:rPr>
          <w:rFonts w:ascii="Arial" w:eastAsia="Times New Roman" w:hAnsi="Arial"/>
          <w:b/>
          <w:sz w:val="22"/>
          <w:szCs w:val="22"/>
        </w:rPr>
        <w:t>INFORMACJA O WARUNKACH UDZI</w:t>
      </w:r>
      <w:r w:rsidR="00510C9D" w:rsidRPr="00601C98">
        <w:rPr>
          <w:rFonts w:ascii="Arial" w:eastAsia="Times New Roman" w:hAnsi="Arial"/>
          <w:b/>
          <w:sz w:val="22"/>
          <w:szCs w:val="22"/>
        </w:rPr>
        <w:t xml:space="preserve">AŁU W POSTĘPOWANIU O UDZIELENIE </w:t>
      </w:r>
      <w:r w:rsidRPr="00601C98">
        <w:rPr>
          <w:rFonts w:ascii="Arial" w:eastAsia="Times New Roman" w:hAnsi="Arial"/>
          <w:b/>
          <w:sz w:val="22"/>
          <w:szCs w:val="22"/>
        </w:rPr>
        <w:t>ZAMÓWIENIA</w:t>
      </w:r>
      <w:r w:rsidR="00EE732C" w:rsidRPr="00601C98">
        <w:rPr>
          <w:rFonts w:ascii="Arial" w:eastAsia="Times New Roman" w:hAnsi="Arial"/>
          <w:b/>
          <w:sz w:val="22"/>
          <w:szCs w:val="22"/>
        </w:rPr>
        <w:t>.</w:t>
      </w:r>
      <w:r w:rsidRPr="00601C98">
        <w:rPr>
          <w:rFonts w:ascii="Arial" w:eastAsia="Times New Roman" w:hAnsi="Arial"/>
          <w:sz w:val="22"/>
          <w:szCs w:val="22"/>
        </w:rPr>
        <w:t xml:space="preserve"> </w:t>
      </w:r>
    </w:p>
    <w:p w:rsidR="00510C9D" w:rsidRPr="00601C98" w:rsidRDefault="003035EA" w:rsidP="00510C9D">
      <w:pPr>
        <w:pStyle w:val="Akapitzlist"/>
        <w:numPr>
          <w:ilvl w:val="1"/>
          <w:numId w:val="2"/>
        </w:numPr>
        <w:rPr>
          <w:rFonts w:ascii="Arial" w:hAnsi="Arial"/>
          <w:b/>
          <w:bCs/>
          <w:iCs/>
          <w:sz w:val="22"/>
          <w:szCs w:val="22"/>
        </w:rPr>
      </w:pPr>
      <w:r w:rsidRPr="00601C98">
        <w:rPr>
          <w:rFonts w:ascii="Arial" w:eastAsia="Times New Roman" w:hAnsi="Arial"/>
          <w:sz w:val="22"/>
          <w:szCs w:val="22"/>
        </w:rPr>
        <w:t xml:space="preserve">udzielenie zamówienia mogą ubiegać się Wykonawcy, którzy spełniają następujące warunki udziału w postępowaniu dotyczące: </w:t>
      </w:r>
    </w:p>
    <w:p w:rsidR="00510C9D" w:rsidRPr="00601C98" w:rsidRDefault="003035EA" w:rsidP="0063209E">
      <w:pPr>
        <w:pStyle w:val="Akapitzlist"/>
        <w:numPr>
          <w:ilvl w:val="2"/>
          <w:numId w:val="2"/>
        </w:numPr>
        <w:jc w:val="both"/>
        <w:rPr>
          <w:rFonts w:ascii="Arial" w:hAnsi="Arial"/>
          <w:b/>
          <w:bCs/>
          <w:iCs/>
          <w:sz w:val="22"/>
          <w:szCs w:val="22"/>
        </w:rPr>
      </w:pPr>
      <w:r w:rsidRPr="00601C98">
        <w:rPr>
          <w:rFonts w:ascii="Arial" w:eastAsia="Times New Roman" w:hAnsi="Arial"/>
          <w:b/>
          <w:sz w:val="22"/>
          <w:szCs w:val="22"/>
        </w:rPr>
        <w:t xml:space="preserve">zdolności do występowania w obrocie gospodarczym: </w:t>
      </w:r>
      <w:r w:rsidRPr="00601C98">
        <w:rPr>
          <w:rFonts w:ascii="Times New Roman" w:eastAsia="Times New Roman" w:hAnsi="Times New Roman" w:cs="Times New Roman"/>
          <w:sz w:val="22"/>
          <w:szCs w:val="22"/>
        </w:rPr>
        <w:br/>
      </w:r>
      <w:r w:rsidRPr="00601C98">
        <w:rPr>
          <w:rFonts w:ascii="Arial" w:eastAsia="Times New Roman" w:hAnsi="Arial"/>
          <w:sz w:val="22"/>
          <w:szCs w:val="22"/>
        </w:rPr>
        <w:t>Zamawiający nie precyzuje w tym zakresie żadnych wymagań, których spełnianie</w:t>
      </w:r>
      <w:r w:rsidR="00EE732C" w:rsidRPr="00601C98">
        <w:rPr>
          <w:rFonts w:ascii="Arial" w:eastAsia="Times New Roman" w:hAnsi="Arial"/>
          <w:sz w:val="22"/>
          <w:szCs w:val="22"/>
        </w:rPr>
        <w:t xml:space="preserve"> </w:t>
      </w:r>
      <w:r w:rsidRPr="00601C98">
        <w:rPr>
          <w:rFonts w:ascii="Arial" w:eastAsia="Times New Roman" w:hAnsi="Arial"/>
          <w:sz w:val="22"/>
          <w:szCs w:val="22"/>
        </w:rPr>
        <w:t>Wykonawca zobowiązany jest wykazać w sposób szczególny.</w:t>
      </w:r>
    </w:p>
    <w:p w:rsidR="00510C9D" w:rsidRPr="00601C98" w:rsidRDefault="003035EA" w:rsidP="0063209E">
      <w:pPr>
        <w:pStyle w:val="Akapitzlist"/>
        <w:numPr>
          <w:ilvl w:val="2"/>
          <w:numId w:val="2"/>
        </w:numPr>
        <w:jc w:val="both"/>
        <w:rPr>
          <w:rFonts w:ascii="Arial" w:hAnsi="Arial"/>
          <w:b/>
          <w:bCs/>
          <w:iCs/>
          <w:sz w:val="22"/>
          <w:szCs w:val="22"/>
        </w:rPr>
      </w:pPr>
      <w:r w:rsidRPr="00601C98">
        <w:rPr>
          <w:rFonts w:ascii="Arial" w:eastAsia="Times New Roman" w:hAnsi="Arial"/>
          <w:sz w:val="22"/>
          <w:szCs w:val="22"/>
        </w:rPr>
        <w:t xml:space="preserve"> </w:t>
      </w:r>
      <w:r w:rsidRPr="00601C98">
        <w:rPr>
          <w:rFonts w:ascii="Arial" w:eastAsia="Times New Roman" w:hAnsi="Arial"/>
          <w:b/>
          <w:sz w:val="22"/>
          <w:szCs w:val="22"/>
        </w:rPr>
        <w:t xml:space="preserve">uprawnień do prowadzenia określonej działalności gospodarczej lub </w:t>
      </w:r>
      <w:r w:rsidR="00EE732C" w:rsidRPr="00601C98">
        <w:rPr>
          <w:rFonts w:ascii="Arial" w:eastAsia="Times New Roman" w:hAnsi="Arial"/>
          <w:b/>
          <w:sz w:val="22"/>
          <w:szCs w:val="22"/>
        </w:rPr>
        <w:t xml:space="preserve">zawodowej, o ile </w:t>
      </w:r>
      <w:r w:rsidRPr="00601C98">
        <w:rPr>
          <w:rFonts w:ascii="Arial" w:eastAsia="Times New Roman" w:hAnsi="Arial"/>
          <w:b/>
          <w:sz w:val="22"/>
          <w:szCs w:val="22"/>
        </w:rPr>
        <w:t>wynika to z odrębnych przepisów</w:t>
      </w:r>
      <w:r w:rsidRPr="00601C98">
        <w:rPr>
          <w:rFonts w:ascii="Arial" w:eastAsia="Times New Roman" w:hAnsi="Arial"/>
          <w:sz w:val="22"/>
          <w:szCs w:val="22"/>
        </w:rPr>
        <w:t>: Zamawiający nie precyzuje w tym zakresie żadnych wymagań, których spełnianie Wykonawca zobowiązany jest wykazać w sposób szczególny.</w:t>
      </w:r>
    </w:p>
    <w:p w:rsidR="00A7253D" w:rsidRPr="00601C98" w:rsidRDefault="003035EA" w:rsidP="0063209E">
      <w:pPr>
        <w:pStyle w:val="Akapitzlist"/>
        <w:numPr>
          <w:ilvl w:val="2"/>
          <w:numId w:val="2"/>
        </w:numPr>
        <w:jc w:val="both"/>
        <w:rPr>
          <w:rFonts w:ascii="Arial" w:hAnsi="Arial"/>
          <w:b/>
          <w:bCs/>
          <w:iCs/>
          <w:sz w:val="22"/>
          <w:szCs w:val="22"/>
        </w:rPr>
      </w:pPr>
      <w:r w:rsidRPr="00601C98">
        <w:rPr>
          <w:rFonts w:ascii="Arial" w:eastAsia="Times New Roman" w:hAnsi="Arial"/>
          <w:b/>
          <w:sz w:val="22"/>
          <w:szCs w:val="22"/>
        </w:rPr>
        <w:t>sytuacji ekonomicznej lub finansowej:</w:t>
      </w:r>
      <w:r w:rsidRPr="00601C98">
        <w:rPr>
          <w:rFonts w:ascii="Arial" w:eastAsia="Times New Roman" w:hAnsi="Arial"/>
          <w:sz w:val="22"/>
          <w:szCs w:val="22"/>
        </w:rPr>
        <w:t xml:space="preserve"> </w:t>
      </w:r>
      <w:r w:rsidRPr="00601C98">
        <w:rPr>
          <w:rFonts w:ascii="Arial" w:eastAsia="Times New Roman" w:hAnsi="Arial"/>
          <w:sz w:val="22"/>
          <w:szCs w:val="22"/>
        </w:rPr>
        <w:br/>
      </w:r>
      <w:r w:rsidR="00A7253D" w:rsidRPr="00601C98">
        <w:rPr>
          <w:rFonts w:ascii="Arial" w:hAnsi="Arial"/>
          <w:bCs/>
          <w:iCs/>
          <w:sz w:val="22"/>
          <w:szCs w:val="22"/>
        </w:rPr>
        <w:t xml:space="preserve">O udzielenie zamówienia mogą ubiegać się Wykonawcy, którzy </w:t>
      </w:r>
      <w:r w:rsidR="00A7253D" w:rsidRPr="00601C98">
        <w:rPr>
          <w:rFonts w:ascii="Arial" w:hAnsi="Arial"/>
          <w:b/>
          <w:bCs/>
          <w:iCs/>
          <w:sz w:val="22"/>
          <w:szCs w:val="22"/>
        </w:rPr>
        <w:t xml:space="preserve">posiadają środki finansowe lub zdolność kredytową w kwocie minimum </w:t>
      </w:r>
      <w:r w:rsidR="00A7253D" w:rsidRPr="00601C98">
        <w:rPr>
          <w:rFonts w:ascii="Arial" w:eastAsia="Times New Roman" w:hAnsi="Arial"/>
          <w:b/>
          <w:sz w:val="22"/>
          <w:szCs w:val="22"/>
        </w:rPr>
        <w:t>dla każdej części</w:t>
      </w:r>
      <w:r w:rsidR="00A7253D" w:rsidRPr="00601C98">
        <w:rPr>
          <w:rFonts w:ascii="Arial" w:hAnsi="Arial"/>
          <w:b/>
          <w:bCs/>
          <w:iCs/>
          <w:sz w:val="22"/>
          <w:szCs w:val="22"/>
        </w:rPr>
        <w:t>: 7</w:t>
      </w:r>
      <w:r w:rsidR="00306877" w:rsidRPr="00601C98">
        <w:rPr>
          <w:rFonts w:ascii="Arial" w:hAnsi="Arial"/>
          <w:b/>
          <w:bCs/>
          <w:iCs/>
          <w:sz w:val="22"/>
          <w:szCs w:val="22"/>
        </w:rPr>
        <w:t>0 000,00 PLN brutto</w:t>
      </w:r>
      <w:r w:rsidR="00A7253D" w:rsidRPr="00601C98">
        <w:rPr>
          <w:rFonts w:ascii="Arial" w:hAnsi="Arial"/>
          <w:b/>
          <w:bCs/>
          <w:iCs/>
          <w:sz w:val="22"/>
          <w:szCs w:val="22"/>
        </w:rPr>
        <w:t>.</w:t>
      </w:r>
    </w:p>
    <w:p w:rsidR="00BB17A1" w:rsidRPr="00601C98" w:rsidRDefault="00BB17A1" w:rsidP="00BB17A1">
      <w:pPr>
        <w:pStyle w:val="Akapitzlist"/>
        <w:ind w:left="360"/>
        <w:jc w:val="both"/>
        <w:rPr>
          <w:rFonts w:ascii="Arial" w:eastAsia="Times New Roman" w:hAnsi="Arial"/>
          <w:b/>
          <w:sz w:val="22"/>
          <w:szCs w:val="22"/>
          <w:u w:val="single"/>
        </w:rPr>
      </w:pPr>
      <w:r w:rsidRPr="00601C98">
        <w:rPr>
          <w:rFonts w:ascii="Arial" w:eastAsia="Times New Roman" w:hAnsi="Arial"/>
          <w:b/>
          <w:sz w:val="22"/>
          <w:szCs w:val="22"/>
        </w:rPr>
        <w:t>Uwaga !</w:t>
      </w:r>
      <w:r w:rsidRPr="00601C98">
        <w:rPr>
          <w:rFonts w:ascii="Arial" w:eastAsia="Times New Roman" w:hAnsi="Arial"/>
          <w:sz w:val="22"/>
          <w:szCs w:val="22"/>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601C98">
        <w:rPr>
          <w:rFonts w:ascii="Arial" w:eastAsia="Times New Roman" w:hAnsi="Arial"/>
          <w:sz w:val="22"/>
          <w:szCs w:val="22"/>
        </w:rPr>
        <w:t> </w:t>
      </w:r>
      <w:r w:rsidRPr="00601C98">
        <w:rPr>
          <w:rFonts w:ascii="Arial" w:eastAsia="Times New Roman" w:hAnsi="Arial"/>
          <w:sz w:val="22"/>
          <w:szCs w:val="22"/>
        </w:rPr>
        <w:t xml:space="preserve">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 </w:t>
      </w:r>
      <w:r w:rsidRPr="00601C98">
        <w:rPr>
          <w:rFonts w:ascii="Times New Roman" w:eastAsia="Times New Roman" w:hAnsi="Times New Roman" w:cs="Times New Roman"/>
          <w:sz w:val="22"/>
          <w:szCs w:val="22"/>
        </w:rPr>
        <w:br/>
      </w:r>
      <w:r w:rsidRPr="00601C98">
        <w:rPr>
          <w:rFonts w:ascii="Arial" w:eastAsia="Times New Roman" w:hAnsi="Arial"/>
          <w:b/>
          <w:sz w:val="22"/>
          <w:szCs w:val="22"/>
          <w:u w:val="single"/>
        </w:rPr>
        <w:t>Przedmiotowy warunek weryfikowany jest dla każdej części oddzielnie.</w:t>
      </w:r>
    </w:p>
    <w:p w:rsidR="00510C9D" w:rsidRPr="00601C98" w:rsidRDefault="003035EA" w:rsidP="00BB17A1">
      <w:pPr>
        <w:pStyle w:val="Akapitzlist"/>
        <w:numPr>
          <w:ilvl w:val="2"/>
          <w:numId w:val="2"/>
        </w:numPr>
        <w:jc w:val="both"/>
        <w:rPr>
          <w:rFonts w:ascii="Arial" w:hAnsi="Arial"/>
          <w:b/>
          <w:bCs/>
          <w:iCs/>
          <w:sz w:val="22"/>
          <w:szCs w:val="22"/>
        </w:rPr>
      </w:pPr>
      <w:r w:rsidRPr="00601C98">
        <w:rPr>
          <w:rFonts w:ascii="Arial" w:eastAsia="Times New Roman" w:hAnsi="Arial"/>
          <w:b/>
          <w:sz w:val="22"/>
          <w:szCs w:val="22"/>
        </w:rPr>
        <w:t>zdolności technicznej lub zawodowej:</w:t>
      </w:r>
      <w:r w:rsidRPr="00601C98">
        <w:rPr>
          <w:rFonts w:ascii="Arial" w:eastAsia="Times New Roman" w:hAnsi="Arial"/>
          <w:sz w:val="22"/>
          <w:szCs w:val="22"/>
        </w:rPr>
        <w:t xml:space="preserve"> </w:t>
      </w:r>
    </w:p>
    <w:p w:rsidR="00BB17A1" w:rsidRPr="00601C98" w:rsidRDefault="003035EA" w:rsidP="00BB17A1">
      <w:pPr>
        <w:pStyle w:val="Akapitzlist"/>
        <w:numPr>
          <w:ilvl w:val="3"/>
          <w:numId w:val="2"/>
        </w:numPr>
        <w:ind w:left="2410" w:hanging="850"/>
        <w:jc w:val="both"/>
        <w:rPr>
          <w:rFonts w:ascii="Arial" w:eastAsia="Times New Roman" w:hAnsi="Arial"/>
          <w:sz w:val="22"/>
          <w:szCs w:val="22"/>
        </w:rPr>
      </w:pPr>
      <w:r w:rsidRPr="00601C98">
        <w:rPr>
          <w:rFonts w:ascii="Arial" w:eastAsia="Times New Roman" w:hAnsi="Arial"/>
          <w:sz w:val="22"/>
          <w:szCs w:val="22"/>
        </w:rPr>
        <w:t xml:space="preserve">Wykonawca na potwierdzenie spełnienia warunku zdolności technicznej winien wykazać, </w:t>
      </w:r>
      <w:r w:rsidR="00306877" w:rsidRPr="00601C98">
        <w:rPr>
          <w:rFonts w:ascii="Arial" w:eastAsia="Times New Roman" w:hAnsi="Arial"/>
          <w:sz w:val="22"/>
          <w:szCs w:val="22"/>
        </w:rPr>
        <w:t xml:space="preserve">że </w:t>
      </w:r>
      <w:r w:rsidR="00306877" w:rsidRPr="00601C98">
        <w:rPr>
          <w:rFonts w:ascii="Arial" w:eastAsia="Times New Roman" w:hAnsi="Arial"/>
          <w:b/>
          <w:sz w:val="22"/>
          <w:szCs w:val="22"/>
        </w:rPr>
        <w:t>nie wcześniej niż w okresie ostatnich 3 lat przed upływem terminu składania ofert, a jeżeli okres prowadzenia działalności jest krótszy, to w tym okresie</w:t>
      </w:r>
      <w:r w:rsidR="00306877" w:rsidRPr="00601C98">
        <w:rPr>
          <w:rFonts w:ascii="Arial" w:eastAsia="Times New Roman" w:hAnsi="Arial"/>
          <w:sz w:val="22"/>
          <w:szCs w:val="22"/>
        </w:rPr>
        <w:t>, zrealizował (wykonał, zakończył) należycie:</w:t>
      </w:r>
      <w:r w:rsidR="00306877" w:rsidRPr="00601C98">
        <w:rPr>
          <w:rFonts w:ascii="Times New Roman" w:eastAsia="Times New Roman" w:hAnsi="Times New Roman" w:cs="Times New Roman"/>
          <w:sz w:val="22"/>
          <w:szCs w:val="22"/>
        </w:rPr>
        <w:t xml:space="preserve"> </w:t>
      </w:r>
      <w:r w:rsidR="00306877" w:rsidRPr="00601C98">
        <w:rPr>
          <w:rFonts w:ascii="Arial" w:eastAsia="Times New Roman" w:hAnsi="Arial"/>
          <w:b/>
          <w:sz w:val="22"/>
          <w:szCs w:val="22"/>
        </w:rPr>
        <w:t>co najmniej 1 dostawę lekkiego samochodu</w:t>
      </w:r>
      <w:r w:rsidR="00306877" w:rsidRPr="00601C98">
        <w:rPr>
          <w:rFonts w:ascii="Arial" w:eastAsia="Times New Roman" w:hAnsi="Arial"/>
          <w:sz w:val="22"/>
          <w:szCs w:val="22"/>
        </w:rPr>
        <w:t xml:space="preserve"> </w:t>
      </w:r>
      <w:r w:rsidR="00306877" w:rsidRPr="00601C98">
        <w:rPr>
          <w:rFonts w:ascii="Arial" w:eastAsia="Times New Roman" w:hAnsi="Arial"/>
          <w:b/>
          <w:sz w:val="22"/>
          <w:szCs w:val="22"/>
        </w:rPr>
        <w:t>o dopuszczalnej masie całkowitej do 7,5 tony</w:t>
      </w:r>
      <w:r w:rsidR="00306877" w:rsidRPr="00601C98">
        <w:rPr>
          <w:rFonts w:ascii="Arial" w:eastAsia="Times New Roman" w:hAnsi="Arial"/>
          <w:sz w:val="22"/>
          <w:szCs w:val="22"/>
        </w:rPr>
        <w:t xml:space="preserve"> o </w:t>
      </w:r>
      <w:r w:rsidR="00306877" w:rsidRPr="00601C98">
        <w:rPr>
          <w:rFonts w:ascii="Arial" w:eastAsia="Times New Roman" w:hAnsi="Arial"/>
          <w:b/>
          <w:sz w:val="22"/>
          <w:szCs w:val="22"/>
        </w:rPr>
        <w:t>wartości co najmniej 70 000,00 PLN brutto</w:t>
      </w:r>
      <w:r w:rsidR="00306877" w:rsidRPr="00601C98">
        <w:rPr>
          <w:rFonts w:ascii="Arial" w:eastAsia="Times New Roman" w:hAnsi="Arial"/>
          <w:sz w:val="22"/>
          <w:szCs w:val="22"/>
        </w:rPr>
        <w:t xml:space="preserve">. </w:t>
      </w:r>
    </w:p>
    <w:p w:rsidR="00306877" w:rsidRPr="00601C98" w:rsidRDefault="00306877" w:rsidP="00BB17A1">
      <w:pPr>
        <w:ind w:left="284"/>
        <w:jc w:val="both"/>
        <w:rPr>
          <w:rFonts w:ascii="Arial" w:hAnsi="Arial"/>
          <w:b/>
          <w:bCs/>
          <w:iCs/>
          <w:sz w:val="22"/>
          <w:szCs w:val="22"/>
        </w:rPr>
      </w:pPr>
      <w:r w:rsidRPr="00601C98">
        <w:rPr>
          <w:rFonts w:ascii="Arial" w:eastAsia="Times New Roman" w:hAnsi="Arial"/>
          <w:b/>
          <w:sz w:val="22"/>
          <w:szCs w:val="22"/>
          <w:u w:val="single"/>
        </w:rPr>
        <w:t>Przedmiotowy warunek weryfikowany jest dla każdej części oddzielnie.</w:t>
      </w:r>
      <w:r w:rsidR="003035EA" w:rsidRPr="00601C98">
        <w:rPr>
          <w:rFonts w:ascii="Times New Roman" w:eastAsia="Times New Roman" w:hAnsi="Times New Roman" w:cs="Times New Roman"/>
          <w:sz w:val="22"/>
          <w:szCs w:val="22"/>
        </w:rPr>
        <w:br/>
      </w:r>
      <w:r w:rsidR="00BB17A1" w:rsidRPr="00601C98">
        <w:rPr>
          <w:rFonts w:ascii="Arial" w:eastAsia="Times New Roman" w:hAnsi="Arial"/>
          <w:b/>
          <w:sz w:val="22"/>
          <w:szCs w:val="22"/>
        </w:rPr>
        <w:t>Uwagi !</w:t>
      </w:r>
    </w:p>
    <w:p w:rsidR="00306877" w:rsidRPr="00601C98" w:rsidRDefault="00306877" w:rsidP="00BB17A1">
      <w:pPr>
        <w:pStyle w:val="Akapitzlist"/>
        <w:numPr>
          <w:ilvl w:val="0"/>
          <w:numId w:val="9"/>
        </w:numPr>
        <w:ind w:left="709" w:hanging="425"/>
        <w:jc w:val="both"/>
        <w:rPr>
          <w:rFonts w:ascii="Arial" w:eastAsia="Times New Roman" w:hAnsi="Arial"/>
          <w:sz w:val="22"/>
          <w:szCs w:val="22"/>
        </w:rPr>
      </w:pPr>
      <w:r w:rsidRPr="00601C98">
        <w:rPr>
          <w:rFonts w:ascii="Arial" w:eastAsia="Times New Roman" w:hAnsi="Arial"/>
          <w:sz w:val="22"/>
          <w:szCs w:val="22"/>
        </w:rPr>
        <w:t>W przypadku gdy Wykonawca wykonywał w ramach jednego kontraktu/umowy większy zakres dostaw, dla potrzeb niniejszego z</w:t>
      </w:r>
      <w:r w:rsidR="00C66A0C" w:rsidRPr="00601C98">
        <w:rPr>
          <w:rFonts w:ascii="Arial" w:eastAsia="Times New Roman" w:hAnsi="Arial"/>
          <w:sz w:val="22"/>
          <w:szCs w:val="22"/>
        </w:rPr>
        <w:t>amówienia powinien wyodrębnić i </w:t>
      </w:r>
      <w:r w:rsidRPr="00601C98">
        <w:rPr>
          <w:rFonts w:ascii="Arial" w:eastAsia="Times New Roman" w:hAnsi="Arial"/>
          <w:sz w:val="22"/>
          <w:szCs w:val="22"/>
        </w:rPr>
        <w:t>podać zakres dostawy, o której mowa powyżej.</w:t>
      </w:r>
      <w:r w:rsidR="0007511D" w:rsidRPr="00601C98">
        <w:rPr>
          <w:rFonts w:ascii="Arial" w:eastAsia="Times New Roman" w:hAnsi="Arial"/>
          <w:sz w:val="22"/>
          <w:szCs w:val="22"/>
        </w:rPr>
        <w:t xml:space="preserve"> </w:t>
      </w:r>
    </w:p>
    <w:p w:rsidR="00306877" w:rsidRPr="00601C98" w:rsidRDefault="00306877" w:rsidP="00BB17A1">
      <w:pPr>
        <w:pStyle w:val="Akapitzlist"/>
        <w:numPr>
          <w:ilvl w:val="0"/>
          <w:numId w:val="9"/>
        </w:numPr>
        <w:ind w:left="709" w:hanging="425"/>
        <w:jc w:val="both"/>
        <w:rPr>
          <w:rFonts w:ascii="Arial" w:eastAsia="Times New Roman" w:hAnsi="Arial"/>
          <w:sz w:val="22"/>
          <w:szCs w:val="22"/>
        </w:rPr>
      </w:pPr>
      <w:r w:rsidRPr="00601C98">
        <w:rPr>
          <w:rFonts w:ascii="Arial" w:eastAsia="Times New Roman" w:hAnsi="Arial"/>
          <w:sz w:val="22"/>
          <w:szCs w:val="22"/>
        </w:rPr>
        <w:t xml:space="preserve">W przypadku wspólnego ubiegania się Wykonawców o udzielenie zamówienia lub polegania na zdolnościach podmiotów udostępniających zasoby ww. warunek oceniany będzie łącznie. </w:t>
      </w:r>
    </w:p>
    <w:p w:rsidR="00306877" w:rsidRPr="00601C98" w:rsidRDefault="00306877" w:rsidP="00BB17A1">
      <w:pPr>
        <w:pStyle w:val="Akapitzlist"/>
        <w:numPr>
          <w:ilvl w:val="0"/>
          <w:numId w:val="9"/>
        </w:numPr>
        <w:ind w:left="709" w:hanging="425"/>
        <w:jc w:val="both"/>
        <w:rPr>
          <w:rFonts w:ascii="Arial" w:eastAsia="Times New Roman" w:hAnsi="Arial"/>
          <w:sz w:val="22"/>
          <w:szCs w:val="22"/>
        </w:rPr>
      </w:pPr>
      <w:r w:rsidRPr="00601C98">
        <w:rPr>
          <w:rFonts w:ascii="Arial" w:eastAsia="Times New Roman" w:hAnsi="Arial"/>
          <w:sz w:val="22"/>
          <w:szCs w:val="22"/>
        </w:rPr>
        <w:lastRenderedPageBreak/>
        <w:t>Jeżeli Wykonawca wykazuje doświadczenie nabyte w ramach kontraktu (zamówienia/umowy) realizowanego przez Wykonawców wspólnie ubiegających</w:t>
      </w:r>
      <w:r w:rsidR="0007511D" w:rsidRPr="00601C98">
        <w:rPr>
          <w:rFonts w:ascii="Arial" w:eastAsia="Times New Roman" w:hAnsi="Arial"/>
          <w:sz w:val="22"/>
          <w:szCs w:val="22"/>
        </w:rPr>
        <w:t xml:space="preserve"> </w:t>
      </w:r>
      <w:r w:rsidRPr="00601C98">
        <w:rPr>
          <w:rFonts w:ascii="Arial" w:eastAsia="Times New Roman" w:hAnsi="Arial"/>
          <w:sz w:val="22"/>
          <w:szCs w:val="22"/>
        </w:rPr>
        <w:t>się</w:t>
      </w:r>
      <w:r w:rsidR="0007511D" w:rsidRPr="00601C98">
        <w:rPr>
          <w:rFonts w:ascii="Arial" w:eastAsia="Times New Roman" w:hAnsi="Arial"/>
          <w:sz w:val="22"/>
          <w:szCs w:val="22"/>
        </w:rPr>
        <w:t xml:space="preserve"> </w:t>
      </w:r>
      <w:r w:rsidRPr="00601C98">
        <w:rPr>
          <w:rFonts w:ascii="Arial" w:eastAsia="Times New Roman" w:hAnsi="Arial"/>
          <w:sz w:val="22"/>
          <w:szCs w:val="22"/>
        </w:rPr>
        <w:t>o</w:t>
      </w:r>
      <w:r w:rsidR="00CA7C6B" w:rsidRPr="00601C98">
        <w:rPr>
          <w:rFonts w:ascii="Arial" w:eastAsia="Times New Roman" w:hAnsi="Arial"/>
          <w:sz w:val="22"/>
          <w:szCs w:val="22"/>
        </w:rPr>
        <w:t> </w:t>
      </w:r>
      <w:r w:rsidRPr="00601C98">
        <w:rPr>
          <w:rFonts w:ascii="Arial" w:eastAsia="Times New Roman" w:hAnsi="Arial"/>
          <w:sz w:val="22"/>
          <w:szCs w:val="22"/>
        </w:rPr>
        <w:t>udzielenie</w:t>
      </w:r>
      <w:r w:rsidR="0007511D" w:rsidRPr="00601C98">
        <w:rPr>
          <w:rFonts w:ascii="Arial" w:eastAsia="Times New Roman" w:hAnsi="Arial"/>
          <w:sz w:val="22"/>
          <w:szCs w:val="22"/>
        </w:rPr>
        <w:t xml:space="preserve"> </w:t>
      </w:r>
      <w:r w:rsidRPr="00601C98">
        <w:rPr>
          <w:rFonts w:ascii="Arial" w:eastAsia="Times New Roman" w:hAnsi="Arial"/>
          <w:sz w:val="22"/>
          <w:szCs w:val="22"/>
        </w:rPr>
        <w:t>zamówienia</w:t>
      </w:r>
      <w:r w:rsidR="0007511D" w:rsidRPr="00601C98">
        <w:rPr>
          <w:rFonts w:ascii="Arial" w:eastAsia="Times New Roman" w:hAnsi="Arial"/>
          <w:sz w:val="22"/>
          <w:szCs w:val="22"/>
        </w:rPr>
        <w:t xml:space="preserve"> </w:t>
      </w:r>
      <w:r w:rsidRPr="00601C98">
        <w:rPr>
          <w:rFonts w:ascii="Arial" w:eastAsia="Times New Roman" w:hAnsi="Arial"/>
          <w:sz w:val="22"/>
          <w:szCs w:val="22"/>
        </w:rPr>
        <w:t>(konsorcjum),</w:t>
      </w:r>
      <w:r w:rsidR="0007511D" w:rsidRPr="00601C98">
        <w:rPr>
          <w:rFonts w:ascii="Arial" w:eastAsia="Times New Roman" w:hAnsi="Arial"/>
          <w:sz w:val="22"/>
          <w:szCs w:val="22"/>
        </w:rPr>
        <w:t xml:space="preserve"> </w:t>
      </w:r>
      <w:r w:rsidRPr="00601C98">
        <w:rPr>
          <w:rFonts w:ascii="Arial" w:eastAsia="Times New Roman" w:hAnsi="Arial"/>
          <w:sz w:val="22"/>
          <w:szCs w:val="22"/>
        </w:rPr>
        <w:t>Zamawiający</w:t>
      </w:r>
      <w:r w:rsidR="0007511D" w:rsidRPr="00601C98">
        <w:rPr>
          <w:rFonts w:ascii="Arial" w:eastAsia="Times New Roman" w:hAnsi="Arial"/>
          <w:sz w:val="22"/>
          <w:szCs w:val="22"/>
        </w:rPr>
        <w:t xml:space="preserve"> </w:t>
      </w:r>
      <w:r w:rsidRPr="00601C98">
        <w:rPr>
          <w:rFonts w:ascii="Arial" w:eastAsia="Times New Roman" w:hAnsi="Arial"/>
          <w:sz w:val="22"/>
          <w:szCs w:val="22"/>
        </w:rPr>
        <w:t>nie dopuszcza</w:t>
      </w:r>
      <w:r w:rsidR="0007511D" w:rsidRPr="00601C98">
        <w:rPr>
          <w:rFonts w:ascii="Arial" w:eastAsia="Times New Roman" w:hAnsi="Arial"/>
          <w:sz w:val="22"/>
          <w:szCs w:val="22"/>
        </w:rPr>
        <w:t xml:space="preserve"> </w:t>
      </w:r>
      <w:r w:rsidRPr="00601C98">
        <w:rPr>
          <w:rFonts w:ascii="Arial" w:eastAsia="Times New Roman" w:hAnsi="Arial"/>
          <w:sz w:val="22"/>
          <w:szCs w:val="22"/>
        </w:rPr>
        <w:t>by</w:t>
      </w:r>
      <w:r w:rsidR="0007511D" w:rsidRPr="00601C98">
        <w:rPr>
          <w:rFonts w:ascii="Arial" w:eastAsia="Times New Roman" w:hAnsi="Arial"/>
          <w:sz w:val="22"/>
          <w:szCs w:val="22"/>
        </w:rPr>
        <w:t xml:space="preserve"> </w:t>
      </w:r>
      <w:r w:rsidRPr="00601C98">
        <w:rPr>
          <w:rFonts w:ascii="Arial" w:eastAsia="Times New Roman" w:hAnsi="Arial"/>
          <w:sz w:val="22"/>
          <w:szCs w:val="22"/>
        </w:rPr>
        <w:t>Wykonawca</w:t>
      </w:r>
      <w:r w:rsidR="0007511D" w:rsidRPr="00601C98">
        <w:rPr>
          <w:rFonts w:ascii="Arial" w:eastAsia="Times New Roman" w:hAnsi="Arial"/>
          <w:sz w:val="22"/>
          <w:szCs w:val="22"/>
        </w:rPr>
        <w:t xml:space="preserve"> </w:t>
      </w:r>
      <w:r w:rsidRPr="00601C98">
        <w:rPr>
          <w:rFonts w:ascii="Arial" w:eastAsia="Times New Roman" w:hAnsi="Arial"/>
          <w:sz w:val="22"/>
          <w:szCs w:val="22"/>
        </w:rPr>
        <w:t>polegał</w:t>
      </w:r>
      <w:r w:rsidR="0007511D" w:rsidRPr="00601C98">
        <w:rPr>
          <w:rFonts w:ascii="Arial" w:eastAsia="Times New Roman" w:hAnsi="Arial"/>
          <w:sz w:val="22"/>
          <w:szCs w:val="22"/>
        </w:rPr>
        <w:t xml:space="preserve"> </w:t>
      </w:r>
      <w:r w:rsidRPr="00601C98">
        <w:rPr>
          <w:rFonts w:ascii="Arial" w:eastAsia="Times New Roman" w:hAnsi="Arial"/>
          <w:sz w:val="22"/>
          <w:szCs w:val="22"/>
        </w:rPr>
        <w:t>na</w:t>
      </w:r>
      <w:r w:rsidR="0007511D" w:rsidRPr="00601C98">
        <w:rPr>
          <w:rFonts w:ascii="Arial" w:eastAsia="Times New Roman" w:hAnsi="Arial"/>
          <w:sz w:val="22"/>
          <w:szCs w:val="22"/>
        </w:rPr>
        <w:t xml:space="preserve"> </w:t>
      </w:r>
      <w:r w:rsidRPr="00601C98">
        <w:rPr>
          <w:rFonts w:ascii="Arial" w:eastAsia="Times New Roman" w:hAnsi="Arial"/>
          <w:sz w:val="22"/>
          <w:szCs w:val="22"/>
        </w:rPr>
        <w:t>doświadczeniu</w:t>
      </w:r>
      <w:r w:rsidR="0007511D" w:rsidRPr="00601C98">
        <w:rPr>
          <w:rFonts w:ascii="Arial" w:eastAsia="Times New Roman" w:hAnsi="Arial"/>
          <w:sz w:val="22"/>
          <w:szCs w:val="22"/>
        </w:rPr>
        <w:t xml:space="preserve"> </w:t>
      </w:r>
      <w:r w:rsidRPr="00601C98">
        <w:rPr>
          <w:rFonts w:ascii="Arial" w:eastAsia="Times New Roman" w:hAnsi="Arial"/>
          <w:sz w:val="22"/>
          <w:szCs w:val="22"/>
        </w:rPr>
        <w:t>grupy</w:t>
      </w:r>
      <w:r w:rsidR="0007511D" w:rsidRPr="00601C98">
        <w:rPr>
          <w:rFonts w:ascii="Arial" w:eastAsia="Times New Roman" w:hAnsi="Arial"/>
          <w:sz w:val="22"/>
          <w:szCs w:val="22"/>
        </w:rPr>
        <w:t xml:space="preserve"> </w:t>
      </w:r>
      <w:r w:rsidRPr="00601C98">
        <w:rPr>
          <w:rFonts w:ascii="Arial" w:eastAsia="Times New Roman" w:hAnsi="Arial"/>
          <w:sz w:val="22"/>
          <w:szCs w:val="22"/>
        </w:rPr>
        <w:t>Wykonawców, której był</w:t>
      </w:r>
      <w:r w:rsidR="00CA7C6B" w:rsidRPr="00601C98">
        <w:rPr>
          <w:rFonts w:ascii="Arial" w:eastAsia="Times New Roman" w:hAnsi="Arial"/>
          <w:sz w:val="22"/>
          <w:szCs w:val="22"/>
        </w:rPr>
        <w:t xml:space="preserve"> członkiem, jeżeli faktycznie i </w:t>
      </w:r>
      <w:r w:rsidRPr="00601C98">
        <w:rPr>
          <w:rFonts w:ascii="Arial" w:eastAsia="Times New Roman" w:hAnsi="Arial"/>
          <w:sz w:val="22"/>
          <w:szCs w:val="22"/>
        </w:rPr>
        <w:t>konkretnie nie wykonywał wykazywanego zakresu dostaw. Zamawiający zastrzega możliwość zwrócenia się do Wykonawcy o wyjaśnienia w zakresie faktycznie konkretnie wykonywanego zakresu dostaw oraz przedstawienia stosownych dowodów np. umowy</w:t>
      </w:r>
      <w:r w:rsidR="0007511D" w:rsidRPr="00601C98">
        <w:rPr>
          <w:rFonts w:ascii="Arial" w:eastAsia="Times New Roman" w:hAnsi="Arial"/>
          <w:sz w:val="22"/>
          <w:szCs w:val="22"/>
        </w:rPr>
        <w:t xml:space="preserve"> </w:t>
      </w:r>
      <w:r w:rsidRPr="00601C98">
        <w:rPr>
          <w:rFonts w:ascii="Arial" w:eastAsia="Times New Roman" w:hAnsi="Arial"/>
          <w:sz w:val="22"/>
          <w:szCs w:val="22"/>
        </w:rPr>
        <w:t>konsorcjum,</w:t>
      </w:r>
      <w:r w:rsidR="0007511D" w:rsidRPr="00601C98">
        <w:rPr>
          <w:rFonts w:ascii="Arial" w:eastAsia="Times New Roman" w:hAnsi="Arial"/>
          <w:sz w:val="22"/>
          <w:szCs w:val="22"/>
        </w:rPr>
        <w:t xml:space="preserve"> </w:t>
      </w:r>
      <w:r w:rsidRPr="00601C98">
        <w:rPr>
          <w:rFonts w:ascii="Arial" w:eastAsia="Times New Roman" w:hAnsi="Arial"/>
          <w:sz w:val="22"/>
          <w:szCs w:val="22"/>
        </w:rPr>
        <w:t>z</w:t>
      </w:r>
      <w:r w:rsidR="0007511D" w:rsidRPr="00601C98">
        <w:rPr>
          <w:rFonts w:ascii="Arial" w:eastAsia="Times New Roman" w:hAnsi="Arial"/>
          <w:sz w:val="22"/>
          <w:szCs w:val="22"/>
        </w:rPr>
        <w:t xml:space="preserve"> </w:t>
      </w:r>
      <w:r w:rsidRPr="00601C98">
        <w:rPr>
          <w:rFonts w:ascii="Arial" w:eastAsia="Times New Roman" w:hAnsi="Arial"/>
          <w:sz w:val="22"/>
          <w:szCs w:val="22"/>
        </w:rPr>
        <w:t>której</w:t>
      </w:r>
      <w:r w:rsidR="0007511D" w:rsidRPr="00601C98">
        <w:rPr>
          <w:rFonts w:ascii="Arial" w:eastAsia="Times New Roman" w:hAnsi="Arial"/>
          <w:sz w:val="22"/>
          <w:szCs w:val="22"/>
        </w:rPr>
        <w:t xml:space="preserve"> </w:t>
      </w:r>
      <w:r w:rsidRPr="00601C98">
        <w:rPr>
          <w:rFonts w:ascii="Arial" w:eastAsia="Times New Roman" w:hAnsi="Arial"/>
          <w:sz w:val="22"/>
          <w:szCs w:val="22"/>
        </w:rPr>
        <w:t>wynika</w:t>
      </w:r>
      <w:r w:rsidR="0007511D" w:rsidRPr="00601C98">
        <w:rPr>
          <w:rFonts w:ascii="Arial" w:eastAsia="Times New Roman" w:hAnsi="Arial"/>
          <w:sz w:val="22"/>
          <w:szCs w:val="22"/>
        </w:rPr>
        <w:t xml:space="preserve"> </w:t>
      </w:r>
      <w:r w:rsidRPr="00601C98">
        <w:rPr>
          <w:rFonts w:ascii="Arial" w:eastAsia="Times New Roman" w:hAnsi="Arial"/>
          <w:sz w:val="22"/>
          <w:szCs w:val="22"/>
        </w:rPr>
        <w:t>zakres</w:t>
      </w:r>
      <w:r w:rsidR="0007511D" w:rsidRPr="00601C98">
        <w:rPr>
          <w:rFonts w:ascii="Arial" w:eastAsia="Times New Roman" w:hAnsi="Arial"/>
          <w:sz w:val="22"/>
          <w:szCs w:val="22"/>
        </w:rPr>
        <w:t xml:space="preserve"> </w:t>
      </w:r>
      <w:r w:rsidRPr="00601C98">
        <w:rPr>
          <w:rFonts w:ascii="Arial" w:eastAsia="Times New Roman" w:hAnsi="Arial"/>
          <w:sz w:val="22"/>
          <w:szCs w:val="22"/>
        </w:rPr>
        <w:t>obowiązków</w:t>
      </w:r>
      <w:r w:rsidR="0007511D" w:rsidRPr="00601C98">
        <w:rPr>
          <w:rFonts w:ascii="Arial" w:eastAsia="Times New Roman" w:hAnsi="Arial"/>
          <w:sz w:val="22"/>
          <w:szCs w:val="22"/>
        </w:rPr>
        <w:t xml:space="preserve"> </w:t>
      </w:r>
      <w:r w:rsidRPr="00601C98">
        <w:rPr>
          <w:rFonts w:ascii="Arial" w:eastAsia="Times New Roman" w:hAnsi="Arial"/>
          <w:sz w:val="22"/>
          <w:szCs w:val="22"/>
        </w:rPr>
        <w:t>czy</w:t>
      </w:r>
      <w:r w:rsidR="0007511D" w:rsidRPr="00601C98">
        <w:rPr>
          <w:rFonts w:ascii="Arial" w:eastAsia="Times New Roman" w:hAnsi="Arial"/>
          <w:sz w:val="22"/>
          <w:szCs w:val="22"/>
        </w:rPr>
        <w:t xml:space="preserve"> </w:t>
      </w:r>
      <w:r w:rsidRPr="00601C98">
        <w:rPr>
          <w:rFonts w:ascii="Arial" w:eastAsia="Times New Roman" w:hAnsi="Arial"/>
          <w:sz w:val="22"/>
          <w:szCs w:val="22"/>
        </w:rPr>
        <w:t xml:space="preserve">wystawionych przez wykonawcę faktur. </w:t>
      </w:r>
    </w:p>
    <w:p w:rsidR="00862A58" w:rsidRPr="00601C98" w:rsidRDefault="00306877" w:rsidP="00BB17A1">
      <w:pPr>
        <w:pStyle w:val="Akapitzlist"/>
        <w:numPr>
          <w:ilvl w:val="0"/>
          <w:numId w:val="9"/>
        </w:numPr>
        <w:ind w:left="709" w:hanging="425"/>
        <w:jc w:val="both"/>
        <w:rPr>
          <w:rFonts w:ascii="Arial" w:eastAsia="Times New Roman" w:hAnsi="Arial"/>
          <w:sz w:val="22"/>
          <w:szCs w:val="22"/>
        </w:rPr>
      </w:pPr>
      <w:r w:rsidRPr="00601C98">
        <w:rPr>
          <w:rFonts w:ascii="Arial" w:eastAsia="Times New Roman" w:hAnsi="Arial"/>
          <w:sz w:val="22"/>
          <w:szCs w:val="22"/>
        </w:rPr>
        <w:t>Zamawiający zastrzega możliwość weryfikacji potwierdzenia należytego wykonania dostaw bezpośrednio u podmiotu, na rzecz którego były wykonane.</w:t>
      </w:r>
    </w:p>
    <w:p w:rsidR="00306877" w:rsidRPr="00601C98" w:rsidRDefault="00306877" w:rsidP="00306877">
      <w:pPr>
        <w:pStyle w:val="Akapitzlist"/>
        <w:ind w:left="360"/>
        <w:jc w:val="both"/>
        <w:rPr>
          <w:rFonts w:ascii="Arial" w:eastAsia="Times New Roman" w:hAnsi="Arial"/>
          <w:sz w:val="22"/>
          <w:szCs w:val="22"/>
        </w:rPr>
      </w:pPr>
    </w:p>
    <w:p w:rsidR="002E1D33" w:rsidRPr="00601C98" w:rsidRDefault="002E1D33" w:rsidP="002E1D33">
      <w:pPr>
        <w:pStyle w:val="Akapitzlist"/>
        <w:numPr>
          <w:ilvl w:val="0"/>
          <w:numId w:val="2"/>
        </w:numPr>
        <w:spacing w:line="200" w:lineRule="exact"/>
        <w:jc w:val="both"/>
        <w:rPr>
          <w:rFonts w:ascii="Arial" w:eastAsia="Times New Roman" w:hAnsi="Arial"/>
          <w:b/>
          <w:sz w:val="22"/>
          <w:szCs w:val="22"/>
        </w:rPr>
      </w:pPr>
      <w:r w:rsidRPr="00601C98">
        <w:rPr>
          <w:rFonts w:ascii="Arial" w:eastAsia="Times New Roman" w:hAnsi="Arial"/>
          <w:b/>
          <w:sz w:val="22"/>
          <w:szCs w:val="22"/>
        </w:rPr>
        <w:t>PODWYKONAWSTWO:</w:t>
      </w:r>
    </w:p>
    <w:p w:rsidR="002E1D33" w:rsidRPr="00601C98" w:rsidRDefault="002E1D33" w:rsidP="002E1D33">
      <w:pPr>
        <w:pStyle w:val="Akapitzlist"/>
        <w:numPr>
          <w:ilvl w:val="1"/>
          <w:numId w:val="2"/>
        </w:numPr>
        <w:spacing w:before="120"/>
        <w:contextualSpacing w:val="0"/>
        <w:jc w:val="both"/>
        <w:rPr>
          <w:rFonts w:ascii="Arial" w:eastAsia="Times New Roman" w:hAnsi="Arial"/>
          <w:b/>
          <w:sz w:val="22"/>
          <w:szCs w:val="22"/>
        </w:rPr>
      </w:pPr>
      <w:r w:rsidRPr="00601C98">
        <w:rPr>
          <w:rFonts w:ascii="Arial" w:eastAsia="Times New Roman" w:hAnsi="Arial"/>
          <w:sz w:val="22"/>
          <w:szCs w:val="22"/>
        </w:rPr>
        <w:t xml:space="preserve">Wykonawca może powierzyć wykonanie części zamówienia podwykonawcy </w:t>
      </w:r>
      <w:r w:rsidRPr="00601C98">
        <w:rPr>
          <w:rFonts w:ascii="Arial" w:eastAsia="Times New Roman" w:hAnsi="Arial"/>
          <w:sz w:val="22"/>
          <w:szCs w:val="22"/>
        </w:rPr>
        <w:br/>
        <w:t xml:space="preserve">(podwykonawcom). </w:t>
      </w:r>
    </w:p>
    <w:p w:rsidR="002E1D33" w:rsidRPr="00601C98" w:rsidRDefault="002E1D33" w:rsidP="002E1D33">
      <w:pPr>
        <w:pStyle w:val="Akapitzlist"/>
        <w:numPr>
          <w:ilvl w:val="1"/>
          <w:numId w:val="2"/>
        </w:numPr>
        <w:spacing w:before="120"/>
        <w:jc w:val="both"/>
        <w:rPr>
          <w:rFonts w:ascii="Arial" w:eastAsia="Times New Roman" w:hAnsi="Arial"/>
          <w:sz w:val="22"/>
          <w:szCs w:val="22"/>
        </w:rPr>
      </w:pPr>
      <w:r w:rsidRPr="00601C98">
        <w:rPr>
          <w:rFonts w:ascii="Arial" w:eastAsia="Times New Roman" w:hAnsi="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7128C9" w:rsidRPr="00601C98" w:rsidRDefault="007128C9" w:rsidP="007128C9">
      <w:pPr>
        <w:pStyle w:val="Akapitzlist"/>
        <w:numPr>
          <w:ilvl w:val="1"/>
          <w:numId w:val="2"/>
        </w:numPr>
        <w:spacing w:before="120"/>
        <w:jc w:val="both"/>
        <w:rPr>
          <w:rFonts w:ascii="Arial" w:eastAsia="Times New Roman" w:hAnsi="Arial"/>
          <w:sz w:val="22"/>
          <w:szCs w:val="22"/>
        </w:rPr>
      </w:pPr>
      <w:r w:rsidRPr="00601C98">
        <w:rPr>
          <w:rFonts w:ascii="Arial" w:eastAsia="Times New Roman" w:hAnsi="Arial"/>
          <w:sz w:val="22"/>
          <w:szCs w:val="22"/>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601C98">
        <w:rPr>
          <w:rFonts w:ascii="Arial" w:eastAsia="Times New Roman" w:hAnsi="Arial"/>
          <w:sz w:val="22"/>
          <w:szCs w:val="22"/>
        </w:rPr>
        <w:t xml:space="preserve"> Pzp</w:t>
      </w:r>
      <w:r w:rsidRPr="00601C98">
        <w:rPr>
          <w:rFonts w:ascii="Arial" w:eastAsia="Times New Roman" w:hAnsi="Arial"/>
          <w:sz w:val="22"/>
          <w:szCs w:val="22"/>
        </w:rPr>
        <w:t xml:space="preserve"> stosuje się odpowiednio. </w:t>
      </w:r>
    </w:p>
    <w:p w:rsidR="007128C9" w:rsidRPr="00601C98" w:rsidRDefault="007128C9" w:rsidP="007128C9">
      <w:pPr>
        <w:pStyle w:val="Akapitzlist"/>
        <w:numPr>
          <w:ilvl w:val="1"/>
          <w:numId w:val="2"/>
        </w:numPr>
        <w:spacing w:before="120"/>
        <w:jc w:val="both"/>
        <w:rPr>
          <w:rFonts w:ascii="Arial" w:eastAsia="Times New Roman" w:hAnsi="Arial"/>
          <w:sz w:val="22"/>
          <w:szCs w:val="22"/>
        </w:rPr>
      </w:pPr>
      <w:r w:rsidRPr="00601C98">
        <w:rPr>
          <w:rFonts w:ascii="Arial" w:eastAsia="Times New Roman" w:hAnsi="Arial"/>
          <w:sz w:val="22"/>
          <w:szCs w:val="22"/>
        </w:rPr>
        <w:t xml:space="preserve">Powierzenie wykonania części zamówienia Podwykonawcom nie zwalnia Wykonawcy </w:t>
      </w:r>
    </w:p>
    <w:p w:rsidR="007128C9" w:rsidRPr="00601C98" w:rsidRDefault="007128C9" w:rsidP="007128C9">
      <w:pPr>
        <w:pStyle w:val="Akapitzlist"/>
        <w:spacing w:before="120"/>
        <w:ind w:left="360"/>
        <w:jc w:val="both"/>
        <w:rPr>
          <w:rFonts w:ascii="Arial" w:eastAsia="Times New Roman" w:hAnsi="Arial"/>
          <w:sz w:val="22"/>
          <w:szCs w:val="22"/>
        </w:rPr>
      </w:pPr>
      <w:r w:rsidRPr="00601C98">
        <w:rPr>
          <w:rFonts w:ascii="Arial" w:eastAsia="Times New Roman" w:hAnsi="Arial"/>
          <w:sz w:val="22"/>
          <w:szCs w:val="22"/>
        </w:rPr>
        <w:t>z odpowiedzialności za należyte wykonanie tego zamówienia.</w:t>
      </w:r>
    </w:p>
    <w:p w:rsidR="00A7253D" w:rsidRPr="00601C98" w:rsidRDefault="00A7253D">
      <w:pPr>
        <w:rPr>
          <w:rFonts w:ascii="Arial" w:hAnsi="Arial"/>
          <w:sz w:val="30"/>
          <w:szCs w:val="30"/>
        </w:rPr>
      </w:pPr>
    </w:p>
    <w:p w:rsidR="007128C9" w:rsidRPr="00601C98" w:rsidRDefault="007128C9" w:rsidP="007128C9">
      <w:pPr>
        <w:pStyle w:val="Akapitzlist"/>
        <w:numPr>
          <w:ilvl w:val="0"/>
          <w:numId w:val="2"/>
        </w:numPr>
        <w:tabs>
          <w:tab w:val="left" w:pos="709"/>
        </w:tabs>
        <w:autoSpaceDE w:val="0"/>
        <w:autoSpaceDN w:val="0"/>
        <w:adjustRightInd w:val="0"/>
        <w:jc w:val="both"/>
        <w:rPr>
          <w:rFonts w:ascii="Arial" w:hAnsi="Arial"/>
          <w:b/>
          <w:sz w:val="22"/>
          <w:szCs w:val="22"/>
        </w:rPr>
      </w:pPr>
      <w:r w:rsidRPr="00601C98">
        <w:rPr>
          <w:rFonts w:ascii="Arial" w:hAnsi="Arial"/>
          <w:b/>
          <w:sz w:val="22"/>
          <w:szCs w:val="22"/>
        </w:rPr>
        <w:t>INFORMACJA O PRZEDMIOTOWYCH ŚRODKACH DOWODOWYCH</w:t>
      </w:r>
      <w:r w:rsidR="005E0AB1" w:rsidRPr="00601C98">
        <w:rPr>
          <w:rFonts w:ascii="Arial" w:hAnsi="Arial"/>
          <w:b/>
          <w:sz w:val="22"/>
          <w:szCs w:val="22"/>
        </w:rPr>
        <w:t>.</w:t>
      </w:r>
      <w:r w:rsidRPr="00601C98">
        <w:rPr>
          <w:rFonts w:ascii="Arial" w:hAnsi="Arial"/>
          <w:b/>
          <w:sz w:val="22"/>
          <w:szCs w:val="22"/>
        </w:rPr>
        <w:t xml:space="preserve"> </w:t>
      </w:r>
    </w:p>
    <w:p w:rsidR="00FF1771" w:rsidRPr="00601C98" w:rsidRDefault="007128C9" w:rsidP="000E7C80">
      <w:pPr>
        <w:pStyle w:val="Akapitzlist"/>
        <w:numPr>
          <w:ilvl w:val="1"/>
          <w:numId w:val="2"/>
        </w:numPr>
        <w:tabs>
          <w:tab w:val="left" w:pos="709"/>
        </w:tabs>
        <w:autoSpaceDE w:val="0"/>
        <w:autoSpaceDN w:val="0"/>
        <w:adjustRightInd w:val="0"/>
        <w:jc w:val="both"/>
        <w:rPr>
          <w:rFonts w:ascii="Arial" w:hAnsi="Arial"/>
          <w:sz w:val="22"/>
          <w:szCs w:val="22"/>
        </w:rPr>
      </w:pPr>
      <w:r w:rsidRPr="00601C98">
        <w:rPr>
          <w:rFonts w:ascii="Arial" w:hAnsi="Arial"/>
          <w:sz w:val="22"/>
          <w:szCs w:val="22"/>
        </w:rPr>
        <w:t>W</w:t>
      </w:r>
      <w:r w:rsidR="0007511D" w:rsidRPr="00601C98">
        <w:rPr>
          <w:rFonts w:ascii="Arial" w:hAnsi="Arial"/>
          <w:sz w:val="22"/>
          <w:szCs w:val="22"/>
        </w:rPr>
        <w:t xml:space="preserve"> </w:t>
      </w:r>
      <w:r w:rsidRPr="00601C98">
        <w:rPr>
          <w:rFonts w:ascii="Arial" w:hAnsi="Arial"/>
          <w:sz w:val="22"/>
          <w:szCs w:val="22"/>
        </w:rPr>
        <w:t>celu</w:t>
      </w:r>
      <w:r w:rsidR="0007511D" w:rsidRPr="00601C98">
        <w:rPr>
          <w:rFonts w:ascii="Arial" w:hAnsi="Arial"/>
          <w:sz w:val="22"/>
          <w:szCs w:val="22"/>
        </w:rPr>
        <w:t xml:space="preserve"> </w:t>
      </w:r>
      <w:r w:rsidRPr="00601C98">
        <w:rPr>
          <w:rFonts w:ascii="Arial" w:hAnsi="Arial"/>
          <w:sz w:val="22"/>
          <w:szCs w:val="22"/>
        </w:rPr>
        <w:t>potwierdzenia</w:t>
      </w:r>
      <w:r w:rsidR="0007511D" w:rsidRPr="00601C98">
        <w:rPr>
          <w:rFonts w:ascii="Arial" w:hAnsi="Arial"/>
          <w:sz w:val="22"/>
          <w:szCs w:val="22"/>
        </w:rPr>
        <w:t xml:space="preserve"> </w:t>
      </w:r>
      <w:r w:rsidRPr="00601C98">
        <w:rPr>
          <w:rFonts w:ascii="Arial" w:hAnsi="Arial"/>
          <w:sz w:val="22"/>
          <w:szCs w:val="22"/>
        </w:rPr>
        <w:t>zgodności</w:t>
      </w:r>
      <w:r w:rsidR="0007511D" w:rsidRPr="00601C98">
        <w:rPr>
          <w:rFonts w:ascii="Arial" w:hAnsi="Arial"/>
          <w:sz w:val="22"/>
          <w:szCs w:val="22"/>
        </w:rPr>
        <w:t xml:space="preserve"> </w:t>
      </w:r>
      <w:r w:rsidRPr="00601C98">
        <w:rPr>
          <w:rFonts w:ascii="Arial" w:hAnsi="Arial"/>
          <w:sz w:val="22"/>
          <w:szCs w:val="22"/>
        </w:rPr>
        <w:t>oferowanych</w:t>
      </w:r>
      <w:r w:rsidR="0007511D" w:rsidRPr="00601C98">
        <w:rPr>
          <w:rFonts w:ascii="Arial" w:hAnsi="Arial"/>
          <w:sz w:val="22"/>
          <w:szCs w:val="22"/>
        </w:rPr>
        <w:t xml:space="preserve"> </w:t>
      </w:r>
      <w:r w:rsidRPr="00601C98">
        <w:rPr>
          <w:rFonts w:ascii="Arial" w:hAnsi="Arial"/>
          <w:sz w:val="22"/>
          <w:szCs w:val="22"/>
        </w:rPr>
        <w:t>dostaw</w:t>
      </w:r>
      <w:r w:rsidR="0007511D" w:rsidRPr="00601C98">
        <w:rPr>
          <w:rFonts w:ascii="Arial" w:hAnsi="Arial"/>
          <w:sz w:val="22"/>
          <w:szCs w:val="22"/>
        </w:rPr>
        <w:t xml:space="preserve"> </w:t>
      </w:r>
      <w:r w:rsidRPr="00601C98">
        <w:rPr>
          <w:rFonts w:ascii="Arial" w:hAnsi="Arial"/>
          <w:sz w:val="22"/>
          <w:szCs w:val="22"/>
        </w:rPr>
        <w:t>z</w:t>
      </w:r>
      <w:r w:rsidR="0007511D" w:rsidRPr="00601C98">
        <w:rPr>
          <w:rFonts w:ascii="Arial" w:hAnsi="Arial"/>
          <w:sz w:val="22"/>
          <w:szCs w:val="22"/>
        </w:rPr>
        <w:t xml:space="preserve"> </w:t>
      </w:r>
      <w:r w:rsidRPr="00601C98">
        <w:rPr>
          <w:rFonts w:ascii="Arial" w:hAnsi="Arial"/>
          <w:sz w:val="22"/>
          <w:szCs w:val="22"/>
        </w:rPr>
        <w:t>wymogami</w:t>
      </w:r>
      <w:r w:rsidR="0007511D" w:rsidRPr="00601C98">
        <w:rPr>
          <w:rFonts w:ascii="Arial" w:hAnsi="Arial"/>
          <w:sz w:val="22"/>
          <w:szCs w:val="22"/>
        </w:rPr>
        <w:t xml:space="preserve"> </w:t>
      </w:r>
      <w:r w:rsidRPr="00601C98">
        <w:rPr>
          <w:rFonts w:ascii="Arial" w:hAnsi="Arial"/>
          <w:sz w:val="22"/>
          <w:szCs w:val="22"/>
        </w:rPr>
        <w:t>określonymi</w:t>
      </w:r>
      <w:r w:rsidR="0007511D" w:rsidRPr="00601C98">
        <w:rPr>
          <w:rFonts w:ascii="Arial" w:hAnsi="Arial"/>
          <w:sz w:val="22"/>
          <w:szCs w:val="22"/>
        </w:rPr>
        <w:t xml:space="preserve"> </w:t>
      </w:r>
      <w:r w:rsidRPr="00601C98">
        <w:rPr>
          <w:rFonts w:ascii="Arial" w:hAnsi="Arial"/>
          <w:sz w:val="22"/>
          <w:szCs w:val="22"/>
        </w:rPr>
        <w:t>w</w:t>
      </w:r>
      <w:r w:rsidR="0007511D" w:rsidRPr="00601C98">
        <w:rPr>
          <w:rFonts w:ascii="Arial" w:hAnsi="Arial"/>
          <w:sz w:val="22"/>
          <w:szCs w:val="22"/>
        </w:rPr>
        <w:t> </w:t>
      </w:r>
      <w:r w:rsidRPr="00601C98">
        <w:rPr>
          <w:rFonts w:ascii="Arial" w:hAnsi="Arial"/>
          <w:sz w:val="22"/>
          <w:szCs w:val="22"/>
        </w:rPr>
        <w:t>opisie</w:t>
      </w:r>
      <w:r w:rsidR="0007511D" w:rsidRPr="00601C98">
        <w:rPr>
          <w:rFonts w:ascii="Arial" w:hAnsi="Arial"/>
          <w:sz w:val="22"/>
          <w:szCs w:val="22"/>
        </w:rPr>
        <w:t xml:space="preserve"> </w:t>
      </w:r>
      <w:r w:rsidRPr="00601C98">
        <w:rPr>
          <w:rFonts w:ascii="Arial" w:hAnsi="Arial"/>
          <w:sz w:val="22"/>
          <w:szCs w:val="22"/>
        </w:rPr>
        <w:t>przedmiotu</w:t>
      </w:r>
      <w:r w:rsidR="0007511D" w:rsidRPr="00601C98">
        <w:rPr>
          <w:rFonts w:ascii="Arial" w:hAnsi="Arial"/>
          <w:sz w:val="22"/>
          <w:szCs w:val="22"/>
        </w:rPr>
        <w:t xml:space="preserve"> </w:t>
      </w:r>
      <w:r w:rsidRPr="00601C98">
        <w:rPr>
          <w:rFonts w:ascii="Arial" w:hAnsi="Arial"/>
          <w:sz w:val="22"/>
          <w:szCs w:val="22"/>
        </w:rPr>
        <w:t>zamówienia,</w:t>
      </w:r>
      <w:r w:rsidR="0007511D" w:rsidRPr="00601C98">
        <w:rPr>
          <w:rFonts w:ascii="Arial" w:hAnsi="Arial"/>
          <w:sz w:val="22"/>
          <w:szCs w:val="22"/>
        </w:rPr>
        <w:t xml:space="preserve"> </w:t>
      </w:r>
      <w:r w:rsidRPr="00601C98">
        <w:rPr>
          <w:rFonts w:ascii="Arial" w:hAnsi="Arial"/>
          <w:sz w:val="22"/>
          <w:szCs w:val="22"/>
        </w:rPr>
        <w:t>Zamawiający</w:t>
      </w:r>
      <w:r w:rsidR="0007511D" w:rsidRPr="00601C98">
        <w:rPr>
          <w:rFonts w:ascii="Arial" w:hAnsi="Arial"/>
          <w:sz w:val="22"/>
          <w:szCs w:val="22"/>
        </w:rPr>
        <w:t xml:space="preserve"> </w:t>
      </w:r>
      <w:r w:rsidRPr="00601C98">
        <w:rPr>
          <w:rFonts w:ascii="Arial" w:hAnsi="Arial"/>
          <w:sz w:val="22"/>
          <w:szCs w:val="22"/>
        </w:rPr>
        <w:t>żąda</w:t>
      </w:r>
      <w:r w:rsidR="0007511D" w:rsidRPr="00601C98">
        <w:rPr>
          <w:rFonts w:ascii="Arial" w:hAnsi="Arial"/>
          <w:sz w:val="22"/>
          <w:szCs w:val="22"/>
        </w:rPr>
        <w:t xml:space="preserve"> </w:t>
      </w:r>
      <w:r w:rsidRPr="00601C98">
        <w:rPr>
          <w:rFonts w:ascii="Arial" w:hAnsi="Arial"/>
          <w:sz w:val="22"/>
          <w:szCs w:val="22"/>
        </w:rPr>
        <w:t>od</w:t>
      </w:r>
      <w:r w:rsidR="0007511D" w:rsidRPr="00601C98">
        <w:rPr>
          <w:rFonts w:ascii="Arial" w:hAnsi="Arial"/>
          <w:sz w:val="22"/>
          <w:szCs w:val="22"/>
        </w:rPr>
        <w:t xml:space="preserve"> </w:t>
      </w:r>
      <w:r w:rsidRPr="00601C98">
        <w:rPr>
          <w:rFonts w:ascii="Arial" w:hAnsi="Arial"/>
          <w:sz w:val="22"/>
          <w:szCs w:val="22"/>
        </w:rPr>
        <w:t>Wykonawców</w:t>
      </w:r>
      <w:r w:rsidR="0007511D" w:rsidRPr="00601C98">
        <w:rPr>
          <w:rFonts w:ascii="Arial" w:hAnsi="Arial"/>
          <w:sz w:val="22"/>
          <w:szCs w:val="22"/>
        </w:rPr>
        <w:t xml:space="preserve"> </w:t>
      </w:r>
      <w:r w:rsidRPr="00601C98">
        <w:rPr>
          <w:rFonts w:ascii="Arial" w:hAnsi="Arial"/>
          <w:sz w:val="22"/>
          <w:szCs w:val="22"/>
        </w:rPr>
        <w:t xml:space="preserve">złożenia </w:t>
      </w:r>
      <w:r w:rsidR="00FF1771" w:rsidRPr="00601C98">
        <w:rPr>
          <w:rFonts w:ascii="Arial" w:hAnsi="Arial"/>
          <w:sz w:val="22"/>
          <w:szCs w:val="22"/>
        </w:rPr>
        <w:t>przedmiotowych środków dowodowych tj.:</w:t>
      </w:r>
    </w:p>
    <w:p w:rsidR="00FF1771" w:rsidRPr="00601C98" w:rsidRDefault="00FF1771" w:rsidP="000E7C80">
      <w:pPr>
        <w:pStyle w:val="Akapitzlist"/>
        <w:numPr>
          <w:ilvl w:val="2"/>
          <w:numId w:val="2"/>
        </w:numPr>
        <w:tabs>
          <w:tab w:val="left" w:pos="709"/>
        </w:tabs>
        <w:autoSpaceDE w:val="0"/>
        <w:autoSpaceDN w:val="0"/>
        <w:adjustRightInd w:val="0"/>
        <w:jc w:val="both"/>
        <w:rPr>
          <w:rFonts w:ascii="Arial" w:hAnsi="Arial"/>
          <w:sz w:val="22"/>
          <w:szCs w:val="22"/>
          <w:u w:val="single"/>
        </w:rPr>
      </w:pPr>
      <w:r w:rsidRPr="00601C98">
        <w:rPr>
          <w:rFonts w:ascii="Arial" w:hAnsi="Arial"/>
          <w:sz w:val="22"/>
          <w:szCs w:val="22"/>
        </w:rPr>
        <w:t xml:space="preserve">Szczegółowego opisu przedmiotu zamówienia poprzez wypełnienie Formularza ofertowego (wg wzoru – </w:t>
      </w:r>
      <w:r w:rsidR="00F51FCC" w:rsidRPr="00601C98">
        <w:rPr>
          <w:rFonts w:ascii="Arial" w:hAnsi="Arial"/>
          <w:sz w:val="22"/>
          <w:szCs w:val="22"/>
        </w:rPr>
        <w:t>załącznika nr 2</w:t>
      </w:r>
      <w:r w:rsidRPr="00601C98">
        <w:rPr>
          <w:rFonts w:ascii="Arial" w:hAnsi="Arial"/>
          <w:sz w:val="22"/>
          <w:szCs w:val="22"/>
        </w:rPr>
        <w:t xml:space="preserve"> do </w:t>
      </w:r>
      <w:r w:rsidRPr="00601C98">
        <w:rPr>
          <w:rFonts w:ascii="Arial" w:hAnsi="Arial"/>
          <w:sz w:val="22"/>
          <w:szCs w:val="22"/>
          <w:u w:val="single"/>
        </w:rPr>
        <w:t>SWZ</w:t>
      </w:r>
      <w:r w:rsidRPr="00601C98">
        <w:rPr>
          <w:rFonts w:ascii="Arial" w:hAnsi="Arial"/>
          <w:sz w:val="22"/>
          <w:szCs w:val="22"/>
        </w:rPr>
        <w:t>) oraz</w:t>
      </w:r>
      <w:r w:rsidR="008C6AD0" w:rsidRPr="00601C98">
        <w:rPr>
          <w:rFonts w:ascii="Arial" w:hAnsi="Arial"/>
          <w:sz w:val="22"/>
          <w:szCs w:val="22"/>
        </w:rPr>
        <w:t xml:space="preserve"> potwierdzenie w nim</w:t>
      </w:r>
      <w:r w:rsidRPr="00601C98">
        <w:rPr>
          <w:rFonts w:ascii="Arial" w:hAnsi="Arial"/>
          <w:sz w:val="22"/>
          <w:szCs w:val="22"/>
        </w:rPr>
        <w:t xml:space="preserve"> dan</w:t>
      </w:r>
      <w:r w:rsidR="008C6AD0" w:rsidRPr="00601C98">
        <w:rPr>
          <w:rFonts w:ascii="Arial" w:hAnsi="Arial"/>
          <w:sz w:val="22"/>
          <w:szCs w:val="22"/>
        </w:rPr>
        <w:t>ych technicznych</w:t>
      </w:r>
      <w:r w:rsidRPr="00601C98">
        <w:rPr>
          <w:rFonts w:ascii="Arial" w:hAnsi="Arial"/>
          <w:sz w:val="22"/>
          <w:szCs w:val="22"/>
        </w:rPr>
        <w:t xml:space="preserve"> </w:t>
      </w:r>
      <w:r w:rsidR="008C6AD0" w:rsidRPr="00601C98">
        <w:rPr>
          <w:rFonts w:ascii="Arial" w:hAnsi="Arial"/>
          <w:sz w:val="22"/>
          <w:szCs w:val="22"/>
        </w:rPr>
        <w:t>zawartych w opisie przedmiotu zamówienia</w:t>
      </w:r>
      <w:r w:rsidRPr="00601C98">
        <w:rPr>
          <w:rFonts w:ascii="Arial" w:hAnsi="Arial"/>
          <w:sz w:val="22"/>
          <w:szCs w:val="22"/>
        </w:rPr>
        <w:t xml:space="preserve"> – </w:t>
      </w:r>
      <w:r w:rsidR="008C6AD0" w:rsidRPr="00601C98">
        <w:rPr>
          <w:rFonts w:ascii="Arial" w:hAnsi="Arial"/>
          <w:sz w:val="22"/>
          <w:szCs w:val="22"/>
          <w:u w:val="single"/>
        </w:rPr>
        <w:t>załącznik</w:t>
      </w:r>
      <w:r w:rsidRPr="00601C98">
        <w:rPr>
          <w:rFonts w:ascii="Arial" w:hAnsi="Arial"/>
          <w:sz w:val="22"/>
          <w:szCs w:val="22"/>
          <w:u w:val="single"/>
        </w:rPr>
        <w:t xml:space="preserve"> nr 1 do SWZ.</w:t>
      </w:r>
    </w:p>
    <w:p w:rsidR="00A7253D" w:rsidRPr="00601C98" w:rsidRDefault="004E4B88" w:rsidP="000E7C80">
      <w:pPr>
        <w:jc w:val="both"/>
        <w:rPr>
          <w:rFonts w:ascii="Arial" w:hAnsi="Arial"/>
          <w:sz w:val="22"/>
          <w:szCs w:val="22"/>
        </w:rPr>
      </w:pPr>
      <w:r w:rsidRPr="00601C98">
        <w:rPr>
          <w:rFonts w:ascii="Arial" w:hAnsi="Arial"/>
          <w:sz w:val="22"/>
          <w:szCs w:val="22"/>
        </w:rPr>
        <w:t>10.2</w:t>
      </w:r>
      <w:r w:rsidR="000E7C80" w:rsidRPr="00601C98">
        <w:rPr>
          <w:rFonts w:ascii="Arial" w:hAnsi="Arial"/>
          <w:sz w:val="22"/>
          <w:szCs w:val="22"/>
        </w:rPr>
        <w:t>.</w:t>
      </w:r>
      <w:r w:rsidR="000E7C80" w:rsidRPr="00601C98">
        <w:rPr>
          <w:rFonts w:ascii="Arial" w:hAnsi="Arial"/>
          <w:sz w:val="22"/>
          <w:szCs w:val="22"/>
        </w:rPr>
        <w:tab/>
      </w:r>
      <w:r w:rsidR="009219D0" w:rsidRPr="00601C98">
        <w:rPr>
          <w:rFonts w:ascii="Arial" w:hAnsi="Arial"/>
          <w:sz w:val="22"/>
          <w:szCs w:val="22"/>
        </w:rPr>
        <w:t xml:space="preserve">Zamawiający może żądać od Wykonawców </w:t>
      </w:r>
      <w:r w:rsidR="00611667">
        <w:rPr>
          <w:rFonts w:ascii="Arial" w:hAnsi="Arial"/>
          <w:sz w:val="22"/>
          <w:szCs w:val="22"/>
        </w:rPr>
        <w:t xml:space="preserve">uzupełnień i </w:t>
      </w:r>
      <w:bookmarkStart w:id="0" w:name="_GoBack"/>
      <w:bookmarkEnd w:id="0"/>
      <w:r w:rsidR="009219D0" w:rsidRPr="00601C98">
        <w:rPr>
          <w:rFonts w:ascii="Arial" w:hAnsi="Arial"/>
          <w:sz w:val="22"/>
          <w:szCs w:val="22"/>
        </w:rPr>
        <w:t>wyjaśnień dotyczących treści</w:t>
      </w:r>
      <w:r w:rsidR="00C66A0C" w:rsidRPr="00601C98">
        <w:rPr>
          <w:rFonts w:ascii="Arial" w:hAnsi="Arial"/>
          <w:sz w:val="22"/>
          <w:szCs w:val="22"/>
        </w:rPr>
        <w:t xml:space="preserve"> </w:t>
      </w:r>
      <w:r w:rsidR="0007511D" w:rsidRPr="00601C98">
        <w:rPr>
          <w:rFonts w:ascii="Arial" w:hAnsi="Arial"/>
          <w:sz w:val="22"/>
          <w:szCs w:val="22"/>
        </w:rPr>
        <w:t xml:space="preserve"> </w:t>
      </w:r>
      <w:r w:rsidR="009219D0" w:rsidRPr="00601C98">
        <w:rPr>
          <w:rFonts w:ascii="Arial" w:hAnsi="Arial"/>
          <w:sz w:val="22"/>
          <w:szCs w:val="22"/>
        </w:rPr>
        <w:t>przedmiotowych środków dowodowych.</w:t>
      </w:r>
    </w:p>
    <w:p w:rsidR="00F16FF7" w:rsidRPr="00601C98" w:rsidRDefault="00F16FF7" w:rsidP="000E7C80">
      <w:pPr>
        <w:jc w:val="both"/>
        <w:rPr>
          <w:rFonts w:ascii="Arial" w:hAnsi="Arial"/>
          <w:sz w:val="22"/>
          <w:szCs w:val="22"/>
        </w:rPr>
      </w:pPr>
    </w:p>
    <w:p w:rsidR="00F16FF7" w:rsidRPr="00601C98" w:rsidRDefault="00F16FF7" w:rsidP="00F16FF7">
      <w:pPr>
        <w:pStyle w:val="Akapitzlist"/>
        <w:numPr>
          <w:ilvl w:val="0"/>
          <w:numId w:val="2"/>
        </w:numPr>
        <w:jc w:val="both"/>
        <w:rPr>
          <w:rFonts w:ascii="Arial" w:hAnsi="Arial"/>
          <w:sz w:val="22"/>
          <w:szCs w:val="22"/>
        </w:rPr>
      </w:pPr>
      <w:r w:rsidRPr="00601C98">
        <w:rPr>
          <w:rFonts w:ascii="Arial" w:hAnsi="Arial"/>
          <w:b/>
          <w:sz w:val="22"/>
          <w:szCs w:val="22"/>
        </w:rPr>
        <w:t xml:space="preserve">INFORMACJA O PODMIOTOWYCH ŚRODKACH DOWODOWYCH ŻĄDANYCH </w:t>
      </w:r>
      <w:r w:rsidRPr="00601C98">
        <w:rPr>
          <w:b/>
          <w:sz w:val="22"/>
          <w:szCs w:val="22"/>
        </w:rPr>
        <w:br/>
      </w:r>
      <w:r w:rsidRPr="00601C98">
        <w:rPr>
          <w:rFonts w:ascii="Arial" w:hAnsi="Arial"/>
          <w:b/>
          <w:sz w:val="22"/>
          <w:szCs w:val="22"/>
        </w:rPr>
        <w:t xml:space="preserve">W CELU POTWIERDZENIA SPEŁNIANIA WARUNKÓW UDZIAŁU </w:t>
      </w:r>
      <w:r w:rsidRPr="00601C98">
        <w:rPr>
          <w:b/>
          <w:sz w:val="22"/>
          <w:szCs w:val="22"/>
        </w:rPr>
        <w:br/>
      </w:r>
      <w:r w:rsidRPr="00601C98">
        <w:rPr>
          <w:rFonts w:ascii="Arial" w:hAnsi="Arial"/>
          <w:b/>
          <w:sz w:val="22"/>
          <w:szCs w:val="22"/>
        </w:rPr>
        <w:t xml:space="preserve">W POSTĘPOWANIU ORAZ WYKAZANIA PODSTAW WYKLUCZENIA. </w:t>
      </w:r>
    </w:p>
    <w:p w:rsidR="00F16FF7" w:rsidRPr="00601C98" w:rsidRDefault="00F16FF7" w:rsidP="00F16FF7">
      <w:pPr>
        <w:pStyle w:val="Akapitzlist"/>
        <w:numPr>
          <w:ilvl w:val="1"/>
          <w:numId w:val="2"/>
        </w:numPr>
        <w:jc w:val="both"/>
        <w:rPr>
          <w:rFonts w:ascii="Arial" w:hAnsi="Arial"/>
          <w:sz w:val="22"/>
          <w:szCs w:val="22"/>
        </w:rPr>
      </w:pPr>
      <w:r w:rsidRPr="00601C98">
        <w:rPr>
          <w:rFonts w:ascii="Arial" w:hAnsi="Arial"/>
          <w:sz w:val="22"/>
          <w:szCs w:val="22"/>
        </w:rPr>
        <w:t>Zamawiający żąda podmiotowych środków dowodowych na potwierdzenie:</w:t>
      </w:r>
    </w:p>
    <w:p w:rsidR="00F16FF7" w:rsidRPr="00601C98" w:rsidRDefault="00F16FF7" w:rsidP="00F16FF7">
      <w:pPr>
        <w:pStyle w:val="Akapitzlist"/>
        <w:numPr>
          <w:ilvl w:val="0"/>
          <w:numId w:val="16"/>
        </w:numPr>
        <w:jc w:val="both"/>
        <w:rPr>
          <w:rFonts w:ascii="Arial" w:hAnsi="Arial"/>
          <w:sz w:val="22"/>
          <w:szCs w:val="22"/>
        </w:rPr>
      </w:pPr>
      <w:r w:rsidRPr="00601C98">
        <w:rPr>
          <w:rFonts w:ascii="Arial" w:hAnsi="Arial"/>
          <w:sz w:val="22"/>
          <w:szCs w:val="22"/>
        </w:rPr>
        <w:t xml:space="preserve">braku podstaw wykluczenia, </w:t>
      </w:r>
    </w:p>
    <w:p w:rsidR="00F16FF7" w:rsidRPr="00601C98" w:rsidRDefault="00F16FF7" w:rsidP="00F16FF7">
      <w:pPr>
        <w:pStyle w:val="Akapitzlist"/>
        <w:numPr>
          <w:ilvl w:val="0"/>
          <w:numId w:val="16"/>
        </w:numPr>
        <w:jc w:val="both"/>
        <w:rPr>
          <w:rFonts w:ascii="Arial" w:hAnsi="Arial"/>
          <w:sz w:val="22"/>
          <w:szCs w:val="22"/>
        </w:rPr>
      </w:pPr>
      <w:r w:rsidRPr="00601C98">
        <w:rPr>
          <w:rFonts w:ascii="Arial" w:hAnsi="Arial"/>
          <w:sz w:val="22"/>
          <w:szCs w:val="22"/>
        </w:rPr>
        <w:t xml:space="preserve">spełniania warunków udziału w postępowaniu. </w:t>
      </w:r>
    </w:p>
    <w:p w:rsidR="00F16FF7" w:rsidRPr="00601C98" w:rsidRDefault="00F16FF7" w:rsidP="00F16FF7">
      <w:pPr>
        <w:pStyle w:val="Akapitzlist"/>
        <w:numPr>
          <w:ilvl w:val="1"/>
          <w:numId w:val="2"/>
        </w:numPr>
        <w:jc w:val="both"/>
        <w:rPr>
          <w:rFonts w:ascii="Arial" w:hAnsi="Arial"/>
          <w:sz w:val="22"/>
          <w:szCs w:val="22"/>
        </w:rPr>
      </w:pPr>
      <w:r w:rsidRPr="00601C98">
        <w:rPr>
          <w:rFonts w:ascii="Arial" w:hAnsi="Arial"/>
          <w:sz w:val="22"/>
          <w:szCs w:val="22"/>
        </w:rPr>
        <w:t xml:space="preserve">Oświadczenie, o którym mowa w art. 125 ust. 1 Ustawy Pzp nie jest podmiotowym środkiem dowodowym i stanowi tymczasowy dowód potwierdzający brak podstaw wykluczenia i spełnianie </w:t>
      </w:r>
      <w:r w:rsidR="0063209E" w:rsidRPr="00601C98">
        <w:rPr>
          <w:rFonts w:ascii="Arial" w:hAnsi="Arial"/>
          <w:sz w:val="22"/>
          <w:szCs w:val="22"/>
        </w:rPr>
        <w:t xml:space="preserve">warunków udziału w postępowaniu </w:t>
      </w:r>
      <w:r w:rsidRPr="00601C98">
        <w:rPr>
          <w:rFonts w:ascii="Arial" w:hAnsi="Arial"/>
          <w:sz w:val="22"/>
          <w:szCs w:val="22"/>
        </w:rPr>
        <w:t>na dzień składania ofert. Do oferty Wykonawca zobowiązany jest dołączyć ww. oświadczenie o spełnianiu warunków udziału w postępowaniu – zgodnie z Załącznikiem nr 3a do SWZ oraz o braku podstaw do wykluczenia z postępowania – zgodnie z Załącznikiem nr 4a do SWZ.</w:t>
      </w:r>
    </w:p>
    <w:p w:rsidR="00F16FF7" w:rsidRPr="00601C98" w:rsidRDefault="00F16FF7" w:rsidP="00F16FF7">
      <w:pPr>
        <w:pStyle w:val="Akapitzlist"/>
        <w:numPr>
          <w:ilvl w:val="1"/>
          <w:numId w:val="2"/>
        </w:numPr>
        <w:jc w:val="both"/>
        <w:rPr>
          <w:rFonts w:ascii="Arial" w:hAnsi="Arial"/>
          <w:sz w:val="22"/>
          <w:szCs w:val="22"/>
        </w:rPr>
      </w:pPr>
      <w:r w:rsidRPr="00601C98">
        <w:rPr>
          <w:rFonts w:ascii="Arial" w:hAnsi="Arial"/>
          <w:sz w:val="22"/>
          <w:szCs w:val="22"/>
        </w:rPr>
        <w:lastRenderedPageBreak/>
        <w:t xml:space="preserve">Zamawiający wzywa Wykonawcę, którego oferta została najwyżej oceniona, do złożenia w wyznaczonym terminie, </w:t>
      </w:r>
      <w:r w:rsidRPr="00601C98">
        <w:rPr>
          <w:rFonts w:ascii="Arial" w:hAnsi="Arial"/>
          <w:b/>
          <w:sz w:val="22"/>
          <w:szCs w:val="22"/>
        </w:rPr>
        <w:t>nie krótszym niż 5 dni</w:t>
      </w:r>
      <w:r w:rsidRPr="00601C98">
        <w:rPr>
          <w:rFonts w:ascii="Arial" w:hAnsi="Arial"/>
          <w:sz w:val="22"/>
          <w:szCs w:val="22"/>
        </w:rPr>
        <w:t xml:space="preserve"> od dnia wezwania, podmiotowych środków dowodowych, aktualnych na dzień ich złożenia.</w:t>
      </w:r>
    </w:p>
    <w:p w:rsidR="00F16FF7" w:rsidRPr="00601C98" w:rsidRDefault="00F16FF7" w:rsidP="00F16FF7">
      <w:pPr>
        <w:pStyle w:val="Akapitzlist"/>
        <w:numPr>
          <w:ilvl w:val="1"/>
          <w:numId w:val="2"/>
        </w:numPr>
        <w:jc w:val="both"/>
        <w:rPr>
          <w:rFonts w:ascii="Arial" w:hAnsi="Arial"/>
          <w:sz w:val="22"/>
          <w:szCs w:val="22"/>
        </w:rPr>
      </w:pPr>
      <w:r w:rsidRPr="00601C98">
        <w:rPr>
          <w:rFonts w:ascii="Arial" w:hAnsi="Arial"/>
          <w:sz w:val="22"/>
          <w:szCs w:val="22"/>
        </w:rPr>
        <w:t xml:space="preserve"> Podmiotowe środki dowodowe wymagane od Wykonawcy obejmują: </w:t>
      </w:r>
    </w:p>
    <w:p w:rsidR="00F16FF7" w:rsidRPr="00601C98" w:rsidRDefault="00F16FF7" w:rsidP="00F16FF7">
      <w:pPr>
        <w:pStyle w:val="Akapitzlist"/>
        <w:numPr>
          <w:ilvl w:val="2"/>
          <w:numId w:val="2"/>
        </w:numPr>
        <w:jc w:val="both"/>
        <w:rPr>
          <w:rFonts w:ascii="Arial" w:hAnsi="Arial"/>
          <w:sz w:val="22"/>
          <w:szCs w:val="22"/>
        </w:rPr>
      </w:pPr>
      <w:r w:rsidRPr="00601C98">
        <w:rPr>
          <w:rFonts w:ascii="Arial" w:hAnsi="Arial"/>
          <w:sz w:val="22"/>
          <w:szCs w:val="22"/>
        </w:rPr>
        <w:t xml:space="preserve">Oświadczenie Wykonawcy o aktualności informacji zawartych </w:t>
      </w:r>
      <w:r w:rsidR="00E23B3D" w:rsidRPr="00601C98">
        <w:rPr>
          <w:rFonts w:ascii="Arial" w:hAnsi="Arial"/>
          <w:sz w:val="22"/>
          <w:szCs w:val="22"/>
        </w:rPr>
        <w:t>w </w:t>
      </w:r>
      <w:r w:rsidRPr="00601C98">
        <w:rPr>
          <w:rFonts w:ascii="Arial" w:hAnsi="Arial"/>
          <w:sz w:val="22"/>
          <w:szCs w:val="22"/>
        </w:rPr>
        <w:t>oświadczeniu, o którym mowa w art. 125 ust. 1 Ustawy Pzp, w zakresie podstaw wykluczenia z postępowania wskazanych przez Zamawiającego, o</w:t>
      </w:r>
      <w:r w:rsidR="00E23B3D" w:rsidRPr="00601C98">
        <w:rPr>
          <w:rFonts w:ascii="Arial" w:hAnsi="Arial"/>
          <w:sz w:val="22"/>
          <w:szCs w:val="22"/>
        </w:rPr>
        <w:t> </w:t>
      </w:r>
      <w:r w:rsidRPr="00601C98">
        <w:rPr>
          <w:rFonts w:ascii="Arial" w:hAnsi="Arial"/>
          <w:sz w:val="22"/>
          <w:szCs w:val="22"/>
        </w:rPr>
        <w:t>których mowa w:</w:t>
      </w:r>
    </w:p>
    <w:p w:rsidR="00F16FF7" w:rsidRPr="00601C98" w:rsidRDefault="00F16FF7" w:rsidP="00F16FF7">
      <w:pPr>
        <w:pStyle w:val="Akapitzlist"/>
        <w:numPr>
          <w:ilvl w:val="0"/>
          <w:numId w:val="17"/>
        </w:numPr>
        <w:jc w:val="both"/>
        <w:rPr>
          <w:rFonts w:ascii="Arial" w:hAnsi="Arial"/>
          <w:sz w:val="22"/>
          <w:szCs w:val="22"/>
        </w:rPr>
      </w:pPr>
      <w:r w:rsidRPr="00601C98">
        <w:rPr>
          <w:rFonts w:ascii="Arial" w:hAnsi="Arial"/>
          <w:sz w:val="22"/>
          <w:szCs w:val="22"/>
        </w:rPr>
        <w:t>art. 108 ust. 1 pkt 3 Ustawy Pzp,</w:t>
      </w:r>
    </w:p>
    <w:p w:rsidR="00F16FF7" w:rsidRPr="00601C98" w:rsidRDefault="00F16FF7" w:rsidP="00F16FF7">
      <w:pPr>
        <w:pStyle w:val="Akapitzlist"/>
        <w:numPr>
          <w:ilvl w:val="0"/>
          <w:numId w:val="17"/>
        </w:numPr>
        <w:jc w:val="both"/>
        <w:rPr>
          <w:rFonts w:ascii="Arial" w:hAnsi="Arial"/>
          <w:sz w:val="22"/>
          <w:szCs w:val="22"/>
        </w:rPr>
      </w:pPr>
      <w:r w:rsidRPr="00601C98">
        <w:rPr>
          <w:rFonts w:ascii="Arial" w:hAnsi="Arial"/>
          <w:sz w:val="22"/>
          <w:szCs w:val="22"/>
        </w:rPr>
        <w:t xml:space="preserve">art. 108 ust.1 pkt 4 Ustawy Pzp, dotyczących orzeczenia zakazu ubiegania się o zamówienie publiczne tytułem środka zapobiegawczego, </w:t>
      </w:r>
    </w:p>
    <w:p w:rsidR="00F16FF7" w:rsidRPr="00601C98" w:rsidRDefault="00F16FF7" w:rsidP="00F16FF7">
      <w:pPr>
        <w:pStyle w:val="Akapitzlist"/>
        <w:numPr>
          <w:ilvl w:val="0"/>
          <w:numId w:val="17"/>
        </w:numPr>
        <w:jc w:val="both"/>
        <w:rPr>
          <w:rFonts w:ascii="Arial" w:hAnsi="Arial"/>
          <w:sz w:val="22"/>
          <w:szCs w:val="22"/>
        </w:rPr>
      </w:pPr>
      <w:r w:rsidRPr="00601C98">
        <w:rPr>
          <w:rFonts w:ascii="Arial" w:hAnsi="Arial"/>
          <w:sz w:val="22"/>
          <w:szCs w:val="22"/>
        </w:rPr>
        <w:t xml:space="preserve">art. 108 ust. 1 pkt 5 Ustawy Pzp dotyczących zawarcia z innymi Wykonawcami porozumienia mającego na celu zakłócenie konkurencji, </w:t>
      </w:r>
    </w:p>
    <w:p w:rsidR="00F16FF7" w:rsidRPr="00601C98" w:rsidRDefault="00F16FF7" w:rsidP="00F16FF7">
      <w:pPr>
        <w:pStyle w:val="Akapitzlist"/>
        <w:numPr>
          <w:ilvl w:val="0"/>
          <w:numId w:val="17"/>
        </w:numPr>
        <w:jc w:val="both"/>
        <w:rPr>
          <w:rFonts w:ascii="Arial" w:hAnsi="Arial"/>
          <w:sz w:val="22"/>
          <w:szCs w:val="22"/>
        </w:rPr>
      </w:pPr>
      <w:r w:rsidRPr="00601C98">
        <w:rPr>
          <w:rFonts w:ascii="Arial" w:hAnsi="Arial"/>
          <w:sz w:val="22"/>
          <w:szCs w:val="22"/>
        </w:rPr>
        <w:t xml:space="preserve">art. 108 ust. 1 pkt 6 Ustawy Pzp. </w:t>
      </w:r>
    </w:p>
    <w:p w:rsidR="00F16FF7" w:rsidRPr="00601C98" w:rsidRDefault="00F16FF7" w:rsidP="00F16FF7">
      <w:pPr>
        <w:pStyle w:val="Akapitzlist"/>
        <w:ind w:left="2291" w:hanging="23"/>
        <w:jc w:val="both"/>
      </w:pPr>
      <w:r w:rsidRPr="00601C98">
        <w:rPr>
          <w:rFonts w:ascii="Arial" w:hAnsi="Arial"/>
          <w:sz w:val="22"/>
          <w:szCs w:val="22"/>
        </w:rPr>
        <w:t>– zgodnie z Załącznikiem nr 5a do SWZ.</w:t>
      </w:r>
      <w:r w:rsidRPr="00601C98">
        <w:rPr>
          <w:rFonts w:ascii="Arial" w:hAnsi="Arial"/>
          <w:sz w:val="30"/>
          <w:szCs w:val="30"/>
        </w:rPr>
        <w:t xml:space="preserve"> </w:t>
      </w:r>
    </w:p>
    <w:p w:rsidR="00D6769B" w:rsidRPr="00601C98" w:rsidRDefault="00F16FF7" w:rsidP="00F16FF7">
      <w:pPr>
        <w:pStyle w:val="Akapitzlist"/>
        <w:numPr>
          <w:ilvl w:val="2"/>
          <w:numId w:val="2"/>
        </w:numPr>
        <w:jc w:val="both"/>
        <w:rPr>
          <w:rFonts w:ascii="Arial" w:hAnsi="Arial"/>
          <w:sz w:val="22"/>
          <w:szCs w:val="22"/>
        </w:rPr>
      </w:pPr>
      <w:r w:rsidRPr="00601C98">
        <w:rPr>
          <w:rFonts w:ascii="Arial" w:hAnsi="Arial"/>
          <w:sz w:val="22"/>
          <w:szCs w:val="22"/>
        </w:rPr>
        <w:t>Wykaz dostaw wykonanych nie wcześniej niż w okresie ostatnich 3 lat przed upływem terminu składania ofert, a jeżeli okres prowadzenia działalności jest krótszy – w tym okresie, wraz z podaniem ich przedmiotu,</w:t>
      </w:r>
      <w:r w:rsidR="00D6769B" w:rsidRPr="00601C98">
        <w:rPr>
          <w:rFonts w:ascii="Arial" w:hAnsi="Arial"/>
          <w:sz w:val="22"/>
          <w:szCs w:val="22"/>
        </w:rPr>
        <w:t xml:space="preserve"> wartości,</w:t>
      </w:r>
      <w:r w:rsidRPr="00601C98">
        <w:rPr>
          <w:rFonts w:ascii="Arial" w:hAnsi="Arial"/>
          <w:sz w:val="22"/>
          <w:szCs w:val="22"/>
        </w:rPr>
        <w:t xml:space="preserve"> daty </w:t>
      </w:r>
      <w:r w:rsidR="00D6769B" w:rsidRPr="00601C98">
        <w:rPr>
          <w:rFonts w:ascii="Arial" w:hAnsi="Arial"/>
          <w:sz w:val="22"/>
          <w:szCs w:val="22"/>
        </w:rPr>
        <w:t>i</w:t>
      </w:r>
      <w:r w:rsidR="00E23B3D" w:rsidRPr="00601C98">
        <w:rPr>
          <w:rFonts w:ascii="Arial" w:hAnsi="Arial"/>
          <w:sz w:val="22"/>
          <w:szCs w:val="22"/>
        </w:rPr>
        <w:t> </w:t>
      </w:r>
      <w:r w:rsidR="00D6769B" w:rsidRPr="00601C98">
        <w:rPr>
          <w:rFonts w:ascii="Arial" w:hAnsi="Arial"/>
          <w:sz w:val="22"/>
          <w:szCs w:val="22"/>
        </w:rPr>
        <w:t xml:space="preserve">miejsca </w:t>
      </w:r>
      <w:r w:rsidRPr="00601C98">
        <w:rPr>
          <w:rFonts w:ascii="Arial" w:hAnsi="Arial"/>
          <w:sz w:val="22"/>
          <w:szCs w:val="22"/>
        </w:rPr>
        <w:t>wykonania i podmiotów, na rzecz który</w:t>
      </w:r>
      <w:r w:rsidR="00D6769B" w:rsidRPr="00601C98">
        <w:rPr>
          <w:rFonts w:ascii="Arial" w:hAnsi="Arial"/>
          <w:sz w:val="22"/>
          <w:szCs w:val="22"/>
        </w:rPr>
        <w:t xml:space="preserve">ch dostawy te zostały wykonane </w:t>
      </w:r>
      <w:r w:rsidRPr="00601C98">
        <w:rPr>
          <w:rFonts w:ascii="Arial" w:hAnsi="Arial"/>
          <w:sz w:val="22"/>
          <w:szCs w:val="22"/>
        </w:rPr>
        <w:t>oraz załączeniem dowodów określających, c</w:t>
      </w:r>
      <w:r w:rsidR="00D6769B" w:rsidRPr="00601C98">
        <w:rPr>
          <w:rFonts w:ascii="Arial" w:hAnsi="Arial"/>
          <w:sz w:val="22"/>
          <w:szCs w:val="22"/>
        </w:rPr>
        <w:t xml:space="preserve">zy te dostawy zostały wykonane </w:t>
      </w:r>
      <w:r w:rsidRPr="00601C98">
        <w:rPr>
          <w:rFonts w:ascii="Arial" w:hAnsi="Arial"/>
          <w:sz w:val="22"/>
          <w:szCs w:val="22"/>
        </w:rPr>
        <w:t xml:space="preserve">należycie, przy czym dowodami, o których mowa, są: </w:t>
      </w:r>
      <w:r w:rsidRPr="00601C98">
        <w:rPr>
          <w:rFonts w:ascii="Arial" w:hAnsi="Arial"/>
          <w:sz w:val="22"/>
          <w:szCs w:val="22"/>
        </w:rPr>
        <w:br/>
        <w:t>referencje; bądź inne dokumenty sporządzone przez podmiot, na rzecz którego dostawy zostały wykonane; a jeżeli Wykonawca z przyczyn niezależnych od niego nie jest w stanie uzyskać tych dokumentów – oświadczenie wykonawcy – zgodnie z Załącznikiem nr 6</w:t>
      </w:r>
      <w:r w:rsidR="00D6769B" w:rsidRPr="00601C98">
        <w:rPr>
          <w:rFonts w:ascii="Arial" w:hAnsi="Arial"/>
          <w:sz w:val="22"/>
          <w:szCs w:val="22"/>
        </w:rPr>
        <w:t xml:space="preserve"> do SWZ.</w:t>
      </w:r>
    </w:p>
    <w:p w:rsidR="00D6769B" w:rsidRPr="00601C98" w:rsidRDefault="00F16FF7" w:rsidP="00D6769B">
      <w:pPr>
        <w:pStyle w:val="Akapitzlist"/>
        <w:numPr>
          <w:ilvl w:val="1"/>
          <w:numId w:val="2"/>
        </w:numPr>
        <w:jc w:val="both"/>
        <w:rPr>
          <w:rFonts w:ascii="Arial" w:hAnsi="Arial"/>
          <w:sz w:val="30"/>
          <w:szCs w:val="30"/>
        </w:rPr>
      </w:pPr>
      <w:r w:rsidRPr="00601C98">
        <w:rPr>
          <w:rFonts w:ascii="Arial" w:hAnsi="Arial"/>
          <w:sz w:val="22"/>
          <w:szCs w:val="22"/>
        </w:rPr>
        <w:t xml:space="preserve">Okres wyrażony w latach, o których mowa w pkt. 11.4.2 liczy się wstecz od </w:t>
      </w:r>
      <w:r w:rsidR="00E23B3D" w:rsidRPr="00601C98">
        <w:rPr>
          <w:rFonts w:ascii="Arial" w:hAnsi="Arial"/>
          <w:sz w:val="22"/>
          <w:szCs w:val="22"/>
        </w:rPr>
        <w:t>dnia, w </w:t>
      </w:r>
      <w:r w:rsidRPr="00601C98">
        <w:rPr>
          <w:rFonts w:ascii="Arial" w:hAnsi="Arial"/>
          <w:sz w:val="22"/>
          <w:szCs w:val="22"/>
        </w:rPr>
        <w:t>którym upływa termin składania ofert.</w:t>
      </w:r>
    </w:p>
    <w:p w:rsidR="005E0AB1" w:rsidRPr="00601C98" w:rsidRDefault="005E0AB1" w:rsidP="005E0AB1">
      <w:pPr>
        <w:pStyle w:val="Akapitzlist"/>
        <w:numPr>
          <w:ilvl w:val="1"/>
          <w:numId w:val="2"/>
        </w:numPr>
        <w:jc w:val="both"/>
        <w:rPr>
          <w:rFonts w:ascii="Arial" w:hAnsi="Arial"/>
          <w:sz w:val="22"/>
          <w:szCs w:val="22"/>
        </w:rPr>
      </w:pPr>
      <w:r w:rsidRPr="00601C98">
        <w:rPr>
          <w:rFonts w:ascii="Arial" w:hAnsi="Arial"/>
          <w:sz w:val="22"/>
          <w:szCs w:val="22"/>
        </w:rPr>
        <w:t>W celu potwierdzenia spełniania przez Wykonawcę warunków udziału w</w:t>
      </w:r>
      <w:r w:rsidR="00E23B3D" w:rsidRPr="00601C98">
        <w:rPr>
          <w:rFonts w:ascii="Arial" w:hAnsi="Arial"/>
          <w:sz w:val="22"/>
          <w:szCs w:val="22"/>
        </w:rPr>
        <w:t> </w:t>
      </w:r>
      <w:r w:rsidRPr="00601C98">
        <w:rPr>
          <w:rFonts w:ascii="Arial" w:hAnsi="Arial"/>
          <w:sz w:val="22"/>
          <w:szCs w:val="22"/>
        </w:rPr>
        <w:t xml:space="preserve">postępowaniu dotyczących </w:t>
      </w:r>
      <w:r w:rsidRPr="00601C98">
        <w:rPr>
          <w:rFonts w:ascii="Arial" w:hAnsi="Arial"/>
          <w:b/>
          <w:sz w:val="22"/>
          <w:szCs w:val="22"/>
        </w:rPr>
        <w:t>sytuacji ekonomicznej lub finansowej</w:t>
      </w:r>
      <w:r w:rsidRPr="00601C98">
        <w:rPr>
          <w:rFonts w:ascii="Arial" w:hAnsi="Arial"/>
          <w:sz w:val="22"/>
          <w:szCs w:val="22"/>
        </w:rPr>
        <w:t xml:space="preserve"> Zamawiający żąda – Informacji banku lub spółdzielczej kasy oszczędnościowo-kredytowej, potwierdzającej wysokość posiadanych środków finansowych lub zdolność kredytową Wykonawcy, w okresie nie wcześniejszym niż 3 miesiące przed jej złożeniem. Jeżeli z</w:t>
      </w:r>
      <w:r w:rsidR="001F0EE9" w:rsidRPr="00601C98">
        <w:rPr>
          <w:rFonts w:ascii="Arial" w:hAnsi="Arial"/>
          <w:sz w:val="22"/>
          <w:szCs w:val="22"/>
        </w:rPr>
        <w:t> </w:t>
      </w:r>
      <w:r w:rsidRPr="00601C98">
        <w:rPr>
          <w:rFonts w:ascii="Arial" w:hAnsi="Arial"/>
          <w:sz w:val="22"/>
          <w:szCs w:val="22"/>
        </w:rPr>
        <w:t>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D6769B" w:rsidRPr="00601C98" w:rsidRDefault="00F16FF7" w:rsidP="00D6769B">
      <w:pPr>
        <w:pStyle w:val="Akapitzlist"/>
        <w:numPr>
          <w:ilvl w:val="1"/>
          <w:numId w:val="2"/>
        </w:numPr>
        <w:jc w:val="both"/>
        <w:rPr>
          <w:rFonts w:ascii="Arial" w:hAnsi="Arial"/>
          <w:sz w:val="30"/>
          <w:szCs w:val="30"/>
        </w:rPr>
      </w:pPr>
      <w:r w:rsidRPr="00601C98">
        <w:rPr>
          <w:rFonts w:ascii="Arial" w:hAnsi="Arial"/>
          <w:sz w:val="30"/>
          <w:szCs w:val="30"/>
        </w:rPr>
        <w:t xml:space="preserve"> </w:t>
      </w:r>
      <w:r w:rsidRPr="00601C98">
        <w:rPr>
          <w:rFonts w:ascii="Arial" w:hAnsi="Arial"/>
          <w:sz w:val="22"/>
          <w:szCs w:val="22"/>
        </w:rPr>
        <w:t>Zamawiający nie wzywa do złożenia podmiotowych środków dowodowych, jeżeli: może je uzyskać za pomocą bezpłatnych i</w:t>
      </w:r>
      <w:r w:rsidR="00E23B3D" w:rsidRPr="00601C98">
        <w:rPr>
          <w:rFonts w:ascii="Arial" w:hAnsi="Arial"/>
          <w:sz w:val="22"/>
          <w:szCs w:val="22"/>
        </w:rPr>
        <w:t xml:space="preserve"> ogólnodostępnych baz danych, w </w:t>
      </w:r>
      <w:r w:rsidRPr="00601C98">
        <w:rPr>
          <w:rFonts w:ascii="Arial" w:hAnsi="Arial"/>
          <w:sz w:val="22"/>
          <w:szCs w:val="22"/>
        </w:rPr>
        <w:t>szczególności rejestrów publicznych w rozumieniu us</w:t>
      </w:r>
      <w:r w:rsidR="00E23B3D" w:rsidRPr="00601C98">
        <w:rPr>
          <w:rFonts w:ascii="Arial" w:hAnsi="Arial"/>
          <w:sz w:val="22"/>
          <w:szCs w:val="22"/>
        </w:rPr>
        <w:t>tawy z dnia 17 lutego 2005 r. o </w:t>
      </w:r>
      <w:r w:rsidRPr="00601C98">
        <w:rPr>
          <w:rFonts w:ascii="Arial" w:hAnsi="Arial"/>
          <w:sz w:val="22"/>
          <w:szCs w:val="22"/>
        </w:rPr>
        <w:t xml:space="preserve">informatyzacji działalności podmiotów realizujących zadania publiczne, o ile Wykonawca wskazał w oświadczeniu, o którym mowa </w:t>
      </w:r>
      <w:r w:rsidR="00D6769B" w:rsidRPr="00601C98">
        <w:rPr>
          <w:rFonts w:ascii="Arial" w:hAnsi="Arial"/>
          <w:sz w:val="22"/>
          <w:szCs w:val="22"/>
        </w:rPr>
        <w:t>w art. 125 ust. 1 U</w:t>
      </w:r>
      <w:r w:rsidRPr="00601C98">
        <w:rPr>
          <w:rFonts w:ascii="Arial" w:hAnsi="Arial"/>
          <w:sz w:val="22"/>
          <w:szCs w:val="22"/>
        </w:rPr>
        <w:t>stawy Pzp dane umożliwiające dostęp do tych środków.</w:t>
      </w:r>
    </w:p>
    <w:p w:rsidR="00D6769B" w:rsidRPr="00601C98" w:rsidRDefault="00F16FF7" w:rsidP="00D6769B">
      <w:pPr>
        <w:pStyle w:val="Akapitzlist"/>
        <w:numPr>
          <w:ilvl w:val="1"/>
          <w:numId w:val="2"/>
        </w:numPr>
        <w:jc w:val="both"/>
        <w:rPr>
          <w:rFonts w:ascii="Arial" w:hAnsi="Arial"/>
          <w:sz w:val="30"/>
          <w:szCs w:val="30"/>
        </w:rPr>
      </w:pPr>
      <w:r w:rsidRPr="00601C98">
        <w:rPr>
          <w:rFonts w:ascii="Arial" w:hAnsi="Arial"/>
          <w:sz w:val="22"/>
          <w:szCs w:val="22"/>
        </w:rPr>
        <w:t>Wykonawca nie jest zobowiązany do złożenia podmiotowych środków dowodowych, które Zamawiający posiada, jeżeli Wykonawca wskaże te środki oraz potwierdzi ich prawidłowość i aktualność.</w:t>
      </w:r>
    </w:p>
    <w:p w:rsidR="00D6769B" w:rsidRPr="00601C98" w:rsidRDefault="00F16FF7" w:rsidP="00D6769B">
      <w:pPr>
        <w:pStyle w:val="Akapitzlist"/>
        <w:numPr>
          <w:ilvl w:val="1"/>
          <w:numId w:val="2"/>
        </w:numPr>
        <w:jc w:val="both"/>
        <w:rPr>
          <w:rFonts w:ascii="Arial" w:hAnsi="Arial"/>
          <w:sz w:val="30"/>
          <w:szCs w:val="30"/>
        </w:rPr>
      </w:pPr>
      <w:r w:rsidRPr="00601C98">
        <w:rPr>
          <w:rFonts w:ascii="Arial" w:hAnsi="Arial"/>
          <w:sz w:val="30"/>
          <w:szCs w:val="30"/>
        </w:rPr>
        <w:t xml:space="preserve"> </w:t>
      </w:r>
      <w:r w:rsidR="00D6769B" w:rsidRPr="00601C98">
        <w:rPr>
          <w:rFonts w:ascii="Arial" w:hAnsi="Arial"/>
          <w:sz w:val="22"/>
          <w:szCs w:val="22"/>
        </w:rPr>
        <w:t>W zakresie nieuregulowanym U</w:t>
      </w:r>
      <w:r w:rsidRPr="00601C98">
        <w:rPr>
          <w:rFonts w:ascii="Arial" w:hAnsi="Arial"/>
          <w:sz w:val="22"/>
          <w:szCs w:val="22"/>
        </w:rPr>
        <w:t xml:space="preserve">stawą Pzp lub niniejszą SWZ do oświadczeń </w:t>
      </w:r>
      <w:r w:rsidR="009D6143" w:rsidRPr="00601C98">
        <w:rPr>
          <w:rFonts w:ascii="Arial" w:hAnsi="Arial"/>
          <w:sz w:val="22"/>
          <w:szCs w:val="22"/>
        </w:rPr>
        <w:t>i </w:t>
      </w:r>
      <w:r w:rsidRPr="00601C98">
        <w:rPr>
          <w:rFonts w:ascii="Arial" w:hAnsi="Arial"/>
          <w:sz w:val="22"/>
          <w:szCs w:val="22"/>
        </w:rPr>
        <w:t>dokumentów składanych przez Wykonawcę w postępowaniu zastosowanie mają w</w:t>
      </w:r>
      <w:r w:rsidR="009D6143" w:rsidRPr="00601C98">
        <w:rPr>
          <w:rFonts w:ascii="Arial" w:hAnsi="Arial"/>
          <w:sz w:val="22"/>
          <w:szCs w:val="22"/>
        </w:rPr>
        <w:t> </w:t>
      </w:r>
      <w:r w:rsidRPr="00601C98">
        <w:rPr>
          <w:rFonts w:ascii="Arial" w:hAnsi="Arial"/>
          <w:sz w:val="22"/>
          <w:szCs w:val="22"/>
        </w:rPr>
        <w:t xml:space="preserve">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w:t>
      </w:r>
      <w:r w:rsidR="009D6143" w:rsidRPr="00601C98">
        <w:rPr>
          <w:rFonts w:ascii="Arial" w:hAnsi="Arial"/>
          <w:sz w:val="22"/>
          <w:szCs w:val="22"/>
        </w:rPr>
        <w:t>i </w:t>
      </w:r>
      <w:r w:rsidRPr="00601C98">
        <w:rPr>
          <w:rFonts w:ascii="Arial" w:hAnsi="Arial"/>
          <w:sz w:val="22"/>
          <w:szCs w:val="22"/>
        </w:rPr>
        <w:t xml:space="preserve">przekazywania informacji oraz wymagań technicznych dla dokumentów elektronicznych </w:t>
      </w:r>
      <w:r w:rsidRPr="00601C98">
        <w:rPr>
          <w:rFonts w:ascii="Arial" w:hAnsi="Arial"/>
          <w:sz w:val="22"/>
          <w:szCs w:val="22"/>
        </w:rPr>
        <w:lastRenderedPageBreak/>
        <w:t>oraz środków komunikacji elektronicznej w postępowaniu o udzielenie zamówienia publicznego lub konkursie.</w:t>
      </w:r>
    </w:p>
    <w:p w:rsidR="00D6769B" w:rsidRPr="00601C98" w:rsidRDefault="00F16FF7" w:rsidP="00D6769B">
      <w:pPr>
        <w:pStyle w:val="Akapitzlist"/>
        <w:numPr>
          <w:ilvl w:val="1"/>
          <w:numId w:val="2"/>
        </w:numPr>
        <w:jc w:val="both"/>
        <w:rPr>
          <w:rFonts w:ascii="Arial" w:hAnsi="Arial"/>
          <w:sz w:val="30"/>
          <w:szCs w:val="30"/>
        </w:rPr>
      </w:pPr>
      <w:r w:rsidRPr="00601C98">
        <w:rPr>
          <w:rFonts w:ascii="Arial" w:hAnsi="Arial"/>
          <w:sz w:val="22"/>
          <w:szCs w:val="22"/>
        </w:rPr>
        <w:t xml:space="preserve">Wykonawca nie podlega wykluczeniu w okolicznościach określonych w art. 108 </w:t>
      </w:r>
      <w:r w:rsidR="00D6769B" w:rsidRPr="00601C98">
        <w:rPr>
          <w:rFonts w:ascii="Arial" w:hAnsi="Arial"/>
          <w:sz w:val="22"/>
          <w:szCs w:val="22"/>
        </w:rPr>
        <w:t>ust. 1 pkt 1, 2 i 5 U</w:t>
      </w:r>
      <w:r w:rsidRPr="00601C98">
        <w:rPr>
          <w:rFonts w:ascii="Arial" w:hAnsi="Arial"/>
          <w:sz w:val="22"/>
          <w:szCs w:val="22"/>
        </w:rPr>
        <w:t>stawy Pzp, jeżeli udowodni Zamawiającemu, że spełnił łącznie następujące przesłanki:</w:t>
      </w:r>
    </w:p>
    <w:p w:rsidR="00D6769B" w:rsidRPr="00601C98" w:rsidRDefault="00F16FF7" w:rsidP="00D6769B">
      <w:pPr>
        <w:pStyle w:val="Akapitzlist"/>
        <w:numPr>
          <w:ilvl w:val="2"/>
          <w:numId w:val="2"/>
        </w:numPr>
        <w:jc w:val="both"/>
        <w:rPr>
          <w:rFonts w:ascii="Arial" w:hAnsi="Arial"/>
          <w:sz w:val="30"/>
          <w:szCs w:val="30"/>
        </w:rPr>
      </w:pPr>
      <w:r w:rsidRPr="00601C98">
        <w:rPr>
          <w:rFonts w:ascii="Arial" w:hAnsi="Arial"/>
          <w:sz w:val="22"/>
          <w:szCs w:val="22"/>
        </w:rPr>
        <w:t>naprawił lub zobowiązał się do naprawienia szkody wyrządzonej przestępstwem, wykroczeniem lub swoim nieprawidłowym postępowaniem, w tym poprzez zadośćuczynienie pieniężne;</w:t>
      </w:r>
      <w:r w:rsidRPr="00601C98">
        <w:rPr>
          <w:rFonts w:ascii="Arial" w:hAnsi="Arial"/>
          <w:sz w:val="30"/>
          <w:szCs w:val="30"/>
        </w:rPr>
        <w:t xml:space="preserve"> </w:t>
      </w:r>
    </w:p>
    <w:p w:rsidR="00D6769B" w:rsidRPr="00601C98" w:rsidRDefault="00F16FF7" w:rsidP="00D6769B">
      <w:pPr>
        <w:pStyle w:val="Akapitzlist"/>
        <w:numPr>
          <w:ilvl w:val="2"/>
          <w:numId w:val="2"/>
        </w:numPr>
        <w:jc w:val="both"/>
        <w:rPr>
          <w:rFonts w:ascii="Arial" w:hAnsi="Arial"/>
          <w:sz w:val="30"/>
          <w:szCs w:val="30"/>
        </w:rPr>
      </w:pPr>
      <w:r w:rsidRPr="00601C98">
        <w:rPr>
          <w:rFonts w:ascii="Arial" w:hAnsi="Arial"/>
          <w:sz w:val="22"/>
          <w:szCs w:val="22"/>
        </w:rPr>
        <w:t xml:space="preserve">wyczerpująco wyjaśnił fakty i okoliczności związane z przestępstwem, wykroczeniem lub swoim nieprawidłowym postępowaniem oraz spowodowanymi przez nie szkodami, aktywnie współpracując odpowiednio </w:t>
      </w:r>
      <w:r w:rsidR="009D6143" w:rsidRPr="00601C98">
        <w:rPr>
          <w:rFonts w:ascii="Arial" w:hAnsi="Arial"/>
          <w:sz w:val="22"/>
          <w:szCs w:val="22"/>
        </w:rPr>
        <w:t>z </w:t>
      </w:r>
      <w:r w:rsidRPr="00601C98">
        <w:rPr>
          <w:rFonts w:ascii="Arial" w:hAnsi="Arial"/>
          <w:sz w:val="22"/>
          <w:szCs w:val="22"/>
        </w:rPr>
        <w:t xml:space="preserve">właściwymi organami, w tym organami ścigania, lub Zamawiającym; </w:t>
      </w:r>
    </w:p>
    <w:p w:rsidR="00D6769B" w:rsidRPr="00601C98" w:rsidRDefault="00F16FF7" w:rsidP="00D6769B">
      <w:pPr>
        <w:pStyle w:val="Akapitzlist"/>
        <w:numPr>
          <w:ilvl w:val="2"/>
          <w:numId w:val="2"/>
        </w:numPr>
        <w:jc w:val="both"/>
        <w:rPr>
          <w:rFonts w:ascii="Arial" w:hAnsi="Arial"/>
          <w:sz w:val="30"/>
          <w:szCs w:val="30"/>
        </w:rPr>
      </w:pPr>
      <w:r w:rsidRPr="00601C98">
        <w:rPr>
          <w:rFonts w:ascii="Arial" w:hAnsi="Arial"/>
          <w:sz w:val="22"/>
          <w:szCs w:val="22"/>
        </w:rPr>
        <w:t xml:space="preserve">podjął konkretne środki techniczne, organizacyjne i kadrowe, odpowiednie dla zapobiegania dalszym przestępstwom, wykroczeniom lub nieprawidłowemu postępowaniu, w szczególności: </w:t>
      </w:r>
    </w:p>
    <w:p w:rsidR="00D6769B" w:rsidRPr="00601C98" w:rsidRDefault="00F16FF7" w:rsidP="00D6769B">
      <w:pPr>
        <w:pStyle w:val="Akapitzlist"/>
        <w:numPr>
          <w:ilvl w:val="0"/>
          <w:numId w:val="18"/>
        </w:numPr>
        <w:jc w:val="both"/>
        <w:rPr>
          <w:rFonts w:ascii="Arial" w:hAnsi="Arial"/>
          <w:sz w:val="30"/>
          <w:szCs w:val="30"/>
        </w:rPr>
      </w:pPr>
      <w:r w:rsidRPr="00601C98">
        <w:rPr>
          <w:rFonts w:ascii="Arial" w:hAnsi="Arial"/>
          <w:sz w:val="22"/>
          <w:szCs w:val="22"/>
        </w:rPr>
        <w:t>zerwał wszelkie powiązania z osobami lub podmiotami odpowiedzialnymi za nieprawidłowe postępowanie Wykonawcy,</w:t>
      </w:r>
    </w:p>
    <w:p w:rsidR="00D6769B" w:rsidRPr="00601C98" w:rsidRDefault="00F16FF7" w:rsidP="00D6769B">
      <w:pPr>
        <w:pStyle w:val="Akapitzlist"/>
        <w:numPr>
          <w:ilvl w:val="0"/>
          <w:numId w:val="18"/>
        </w:numPr>
        <w:jc w:val="both"/>
        <w:rPr>
          <w:rFonts w:ascii="Arial" w:hAnsi="Arial"/>
          <w:sz w:val="30"/>
          <w:szCs w:val="30"/>
        </w:rPr>
      </w:pPr>
      <w:r w:rsidRPr="00601C98">
        <w:rPr>
          <w:rFonts w:ascii="Arial" w:hAnsi="Arial"/>
          <w:sz w:val="22"/>
          <w:szCs w:val="22"/>
        </w:rPr>
        <w:t xml:space="preserve"> zreorganizował personel,</w:t>
      </w:r>
    </w:p>
    <w:p w:rsidR="00D6769B" w:rsidRPr="00601C98" w:rsidRDefault="00F16FF7" w:rsidP="00D6769B">
      <w:pPr>
        <w:pStyle w:val="Akapitzlist"/>
        <w:numPr>
          <w:ilvl w:val="0"/>
          <w:numId w:val="18"/>
        </w:numPr>
        <w:jc w:val="both"/>
        <w:rPr>
          <w:rFonts w:ascii="Arial" w:hAnsi="Arial"/>
          <w:sz w:val="30"/>
          <w:szCs w:val="30"/>
        </w:rPr>
      </w:pPr>
      <w:r w:rsidRPr="00601C98">
        <w:rPr>
          <w:rFonts w:ascii="Arial" w:hAnsi="Arial"/>
          <w:sz w:val="22"/>
          <w:szCs w:val="22"/>
        </w:rPr>
        <w:t xml:space="preserve"> wdrożył system sprawozdawczości i kontroli,</w:t>
      </w:r>
    </w:p>
    <w:p w:rsidR="00D6769B" w:rsidRPr="00601C98" w:rsidRDefault="00F16FF7" w:rsidP="00D6769B">
      <w:pPr>
        <w:pStyle w:val="Akapitzlist"/>
        <w:numPr>
          <w:ilvl w:val="0"/>
          <w:numId w:val="18"/>
        </w:numPr>
        <w:jc w:val="both"/>
        <w:rPr>
          <w:rFonts w:ascii="Arial" w:hAnsi="Arial"/>
          <w:sz w:val="30"/>
          <w:szCs w:val="30"/>
        </w:rPr>
      </w:pPr>
      <w:r w:rsidRPr="00601C98">
        <w:rPr>
          <w:rFonts w:ascii="Arial" w:hAnsi="Arial"/>
          <w:sz w:val="22"/>
          <w:szCs w:val="22"/>
        </w:rPr>
        <w:t xml:space="preserve"> utworzył struktury audytu wewnętrznego do monitorowania przestrzegania przepisów, wewnętrznych regulacji lub standardów, </w:t>
      </w:r>
    </w:p>
    <w:p w:rsidR="00D6769B" w:rsidRPr="00601C98" w:rsidRDefault="00F16FF7" w:rsidP="00D6769B">
      <w:pPr>
        <w:pStyle w:val="Akapitzlist"/>
        <w:numPr>
          <w:ilvl w:val="0"/>
          <w:numId w:val="18"/>
        </w:numPr>
        <w:jc w:val="both"/>
        <w:rPr>
          <w:rFonts w:ascii="Arial" w:hAnsi="Arial"/>
          <w:sz w:val="30"/>
          <w:szCs w:val="30"/>
        </w:rPr>
      </w:pPr>
      <w:r w:rsidRPr="00601C98">
        <w:rPr>
          <w:rFonts w:ascii="Arial" w:hAnsi="Arial"/>
          <w:sz w:val="22"/>
          <w:szCs w:val="22"/>
        </w:rPr>
        <w:t xml:space="preserve">wprowadził wewnętrzne regulacje dotyczące odpowiedzialności </w:t>
      </w:r>
      <w:r w:rsidR="009D6143" w:rsidRPr="00601C98">
        <w:rPr>
          <w:rFonts w:ascii="Arial" w:hAnsi="Arial"/>
          <w:sz w:val="22"/>
          <w:szCs w:val="22"/>
        </w:rPr>
        <w:t>i </w:t>
      </w:r>
      <w:r w:rsidRPr="00601C98">
        <w:rPr>
          <w:rFonts w:ascii="Arial" w:hAnsi="Arial"/>
          <w:sz w:val="22"/>
          <w:szCs w:val="22"/>
        </w:rPr>
        <w:t>odszkodowań za nieprzestrzeganie przepisów, wewnętrznych regulacji lub standardów.</w:t>
      </w:r>
    </w:p>
    <w:p w:rsidR="00F16FF7" w:rsidRPr="00601C98" w:rsidRDefault="00F16FF7" w:rsidP="00D6769B">
      <w:pPr>
        <w:pStyle w:val="Akapitzlist"/>
        <w:numPr>
          <w:ilvl w:val="1"/>
          <w:numId w:val="2"/>
        </w:numPr>
        <w:jc w:val="both"/>
        <w:rPr>
          <w:rFonts w:ascii="Arial" w:hAnsi="Arial"/>
          <w:sz w:val="22"/>
          <w:szCs w:val="22"/>
        </w:rPr>
      </w:pPr>
      <w:r w:rsidRPr="00601C98">
        <w:rPr>
          <w:rFonts w:ascii="Arial" w:hAnsi="Arial"/>
          <w:sz w:val="22"/>
          <w:szCs w:val="22"/>
        </w:rPr>
        <w:t>Zamawiający ocenia, czy podjęte przez Wykonawcę czynności, o których mowa w pkt 11.9 są wystarczające do wykazania jego rzetelności, uwzględniając wagę i szczególne okoliczności czynu Wykonawcy. Jeżeli podjęte przez Wykonawcę czynności, o których mowa w pkt 11.9 SWZ nie są wystarczające do wykazania jego rzetelności, Zamawiający wyklucza Wykonawcę.</w:t>
      </w:r>
    </w:p>
    <w:p w:rsidR="00D6769B" w:rsidRPr="00601C98" w:rsidRDefault="00D6769B" w:rsidP="00D6769B">
      <w:pPr>
        <w:pStyle w:val="Akapitzlist"/>
        <w:ind w:left="360"/>
        <w:jc w:val="both"/>
        <w:rPr>
          <w:rFonts w:ascii="Arial" w:hAnsi="Arial"/>
          <w:sz w:val="22"/>
          <w:szCs w:val="22"/>
        </w:rPr>
      </w:pPr>
    </w:p>
    <w:p w:rsidR="00CD3DB3" w:rsidRPr="00601C98" w:rsidRDefault="00D6769B" w:rsidP="00CD3DB3">
      <w:pPr>
        <w:pStyle w:val="Akapitzlist"/>
        <w:numPr>
          <w:ilvl w:val="0"/>
          <w:numId w:val="2"/>
        </w:numPr>
        <w:jc w:val="both"/>
        <w:rPr>
          <w:rFonts w:ascii="Arial" w:hAnsi="Arial"/>
          <w:b/>
          <w:sz w:val="22"/>
          <w:szCs w:val="22"/>
        </w:rPr>
      </w:pPr>
      <w:r w:rsidRPr="00601C98">
        <w:rPr>
          <w:rFonts w:ascii="Arial" w:hAnsi="Arial"/>
          <w:b/>
          <w:sz w:val="22"/>
          <w:szCs w:val="22"/>
        </w:rPr>
        <w:t>POLEGANIE NA ZASOBACH INNYCH PODMIOTÓW</w:t>
      </w:r>
      <w:r w:rsidR="00CD3DB3" w:rsidRPr="00601C98">
        <w:rPr>
          <w:rFonts w:ascii="Arial" w:hAnsi="Arial"/>
          <w:b/>
          <w:sz w:val="22"/>
          <w:szCs w:val="22"/>
        </w:rPr>
        <w:t>.</w:t>
      </w:r>
    </w:p>
    <w:p w:rsidR="00CD3DB3" w:rsidRPr="00601C98" w:rsidRDefault="00D6769B" w:rsidP="00CD3DB3">
      <w:pPr>
        <w:pStyle w:val="Akapitzlist"/>
        <w:numPr>
          <w:ilvl w:val="1"/>
          <w:numId w:val="2"/>
        </w:numPr>
        <w:jc w:val="both"/>
        <w:rPr>
          <w:rFonts w:ascii="Arial" w:hAnsi="Arial"/>
          <w:sz w:val="22"/>
          <w:szCs w:val="22"/>
        </w:rPr>
      </w:pPr>
      <w:r w:rsidRPr="00601C98">
        <w:rPr>
          <w:rFonts w:ascii="Arial" w:hAnsi="Arial"/>
          <w:b/>
          <w:sz w:val="22"/>
          <w:szCs w:val="22"/>
        </w:rPr>
        <w:t xml:space="preserve"> </w:t>
      </w:r>
      <w:r w:rsidRPr="00601C98">
        <w:rPr>
          <w:rFonts w:ascii="Arial" w:hAnsi="Arial"/>
          <w:sz w:val="22"/>
          <w:szCs w:val="22"/>
        </w:rPr>
        <w:t xml:space="preserve">Wykonawca może w celu potwierdzenia spełniania warunków udziału </w:t>
      </w:r>
      <w:r w:rsidR="009D6143" w:rsidRPr="00601C98">
        <w:rPr>
          <w:rFonts w:ascii="Arial" w:hAnsi="Arial"/>
          <w:sz w:val="22"/>
          <w:szCs w:val="22"/>
        </w:rPr>
        <w:t>w </w:t>
      </w:r>
      <w:r w:rsidRPr="00601C98">
        <w:rPr>
          <w:rFonts w:ascii="Arial" w:hAnsi="Arial"/>
          <w:sz w:val="22"/>
          <w:szCs w:val="22"/>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D6769B" w:rsidRPr="00601C98" w:rsidRDefault="00D6769B" w:rsidP="00CD3DB3">
      <w:pPr>
        <w:pStyle w:val="Akapitzlist"/>
        <w:numPr>
          <w:ilvl w:val="1"/>
          <w:numId w:val="2"/>
        </w:numPr>
        <w:jc w:val="both"/>
        <w:rPr>
          <w:rFonts w:ascii="Arial" w:hAnsi="Arial"/>
          <w:sz w:val="22"/>
          <w:szCs w:val="22"/>
        </w:rPr>
      </w:pPr>
      <w:r w:rsidRPr="00601C98">
        <w:rPr>
          <w:rFonts w:ascii="Arial" w:hAnsi="Arial"/>
          <w:sz w:val="22"/>
          <w:szCs w:val="22"/>
        </w:rPr>
        <w:t xml:space="preserve">Wykonawca, który polega na zdolnościach lub sytuacji podmiotów udostępniających zasoby, składa, wraz z ofertą, </w:t>
      </w:r>
      <w:r w:rsidRPr="00601C98">
        <w:rPr>
          <w:rFonts w:ascii="Arial" w:hAnsi="Arial"/>
          <w:b/>
          <w:sz w:val="22"/>
          <w:szCs w:val="22"/>
        </w:rPr>
        <w:t>zobowiązanie podmiotu udostępniającego zasoby do oddania mu do dyspozycji niezbędnych zasobów na potrzeby realizacji danego zamówienia lub inny podmiotowy środek dowodowy potwierdzający</w:t>
      </w:r>
      <w:r w:rsidRPr="00601C98">
        <w:rPr>
          <w:rFonts w:ascii="Arial" w:hAnsi="Arial"/>
          <w:sz w:val="22"/>
          <w:szCs w:val="22"/>
        </w:rPr>
        <w:t xml:space="preserve">, że Wykonawca realizując zamówienie, będzie dysponował niezbędnymi zasobami tych podmiotów. Wzór zobowiązania stanowi Załącznik </w:t>
      </w:r>
      <w:r w:rsidR="003901B9" w:rsidRPr="00601C98">
        <w:rPr>
          <w:rFonts w:ascii="Arial" w:hAnsi="Arial"/>
          <w:sz w:val="22"/>
          <w:szCs w:val="22"/>
        </w:rPr>
        <w:t>nr 9</w:t>
      </w:r>
      <w:r w:rsidRPr="00601C98">
        <w:rPr>
          <w:rFonts w:ascii="Arial" w:hAnsi="Arial"/>
          <w:sz w:val="22"/>
          <w:szCs w:val="22"/>
        </w:rPr>
        <w:t xml:space="preserve"> do SWZ.</w:t>
      </w:r>
    </w:p>
    <w:p w:rsidR="00CD3DB3" w:rsidRPr="00601C98" w:rsidRDefault="00CD3DB3" w:rsidP="00CD3DB3">
      <w:pPr>
        <w:pStyle w:val="Akapitzlist"/>
        <w:numPr>
          <w:ilvl w:val="1"/>
          <w:numId w:val="2"/>
        </w:numPr>
        <w:jc w:val="both"/>
        <w:rPr>
          <w:rFonts w:ascii="Arial" w:hAnsi="Arial"/>
          <w:sz w:val="22"/>
          <w:szCs w:val="22"/>
        </w:rPr>
      </w:pPr>
      <w:r w:rsidRPr="00601C98">
        <w:rPr>
          <w:rFonts w:ascii="Arial" w:hAnsi="Arial"/>
          <w:sz w:val="22"/>
          <w:szCs w:val="22"/>
        </w:rPr>
        <w:t>Zamawiający ocenia, czy udostępniane Wykonawcy przez podmioty udostępniające</w:t>
      </w:r>
      <w:r w:rsidR="0007511D" w:rsidRPr="00601C98">
        <w:rPr>
          <w:rFonts w:ascii="Arial" w:hAnsi="Arial"/>
          <w:sz w:val="22"/>
          <w:szCs w:val="22"/>
        </w:rPr>
        <w:t xml:space="preserve"> </w:t>
      </w:r>
      <w:r w:rsidRPr="00601C98">
        <w:rPr>
          <w:rFonts w:ascii="Arial" w:hAnsi="Arial"/>
          <w:sz w:val="22"/>
          <w:szCs w:val="22"/>
        </w:rPr>
        <w:t>zasoby</w:t>
      </w:r>
      <w:r w:rsidR="0007511D" w:rsidRPr="00601C98">
        <w:rPr>
          <w:rFonts w:ascii="Arial" w:hAnsi="Arial"/>
          <w:sz w:val="22"/>
          <w:szCs w:val="22"/>
        </w:rPr>
        <w:t xml:space="preserve"> </w:t>
      </w:r>
      <w:r w:rsidRPr="00601C98">
        <w:rPr>
          <w:rFonts w:ascii="Arial" w:hAnsi="Arial"/>
          <w:sz w:val="22"/>
          <w:szCs w:val="22"/>
        </w:rPr>
        <w:t>zdolności</w:t>
      </w:r>
      <w:r w:rsidR="0007511D" w:rsidRPr="00601C98">
        <w:rPr>
          <w:rFonts w:ascii="Arial" w:hAnsi="Arial"/>
          <w:sz w:val="22"/>
          <w:szCs w:val="22"/>
        </w:rPr>
        <w:t xml:space="preserve"> </w:t>
      </w:r>
      <w:r w:rsidRPr="00601C98">
        <w:rPr>
          <w:rFonts w:ascii="Arial" w:hAnsi="Arial"/>
          <w:sz w:val="22"/>
          <w:szCs w:val="22"/>
        </w:rPr>
        <w:t>techniczne</w:t>
      </w:r>
      <w:r w:rsidR="0007511D" w:rsidRPr="00601C98">
        <w:rPr>
          <w:rFonts w:ascii="Arial" w:hAnsi="Arial"/>
          <w:sz w:val="22"/>
          <w:szCs w:val="22"/>
        </w:rPr>
        <w:t xml:space="preserve"> </w:t>
      </w:r>
      <w:r w:rsidRPr="00601C98">
        <w:rPr>
          <w:rFonts w:ascii="Arial" w:hAnsi="Arial"/>
          <w:sz w:val="22"/>
          <w:szCs w:val="22"/>
        </w:rPr>
        <w:t>lub</w:t>
      </w:r>
      <w:r w:rsidR="0007511D" w:rsidRPr="00601C98">
        <w:rPr>
          <w:rFonts w:ascii="Arial" w:hAnsi="Arial"/>
          <w:sz w:val="22"/>
          <w:szCs w:val="22"/>
        </w:rPr>
        <w:t xml:space="preserve"> </w:t>
      </w:r>
      <w:r w:rsidRPr="00601C98">
        <w:rPr>
          <w:rFonts w:ascii="Arial" w:hAnsi="Arial"/>
          <w:sz w:val="22"/>
          <w:szCs w:val="22"/>
        </w:rPr>
        <w:t>zawodowe</w:t>
      </w:r>
      <w:r w:rsidR="0007511D" w:rsidRPr="00601C98">
        <w:rPr>
          <w:rFonts w:ascii="Arial" w:hAnsi="Arial"/>
          <w:sz w:val="22"/>
          <w:szCs w:val="22"/>
        </w:rPr>
        <w:t xml:space="preserve"> </w:t>
      </w:r>
      <w:r w:rsidRPr="00601C98">
        <w:rPr>
          <w:rFonts w:ascii="Arial" w:hAnsi="Arial"/>
          <w:sz w:val="22"/>
          <w:szCs w:val="22"/>
        </w:rPr>
        <w:t>lub</w:t>
      </w:r>
      <w:r w:rsidR="0007511D" w:rsidRPr="00601C98">
        <w:rPr>
          <w:rFonts w:ascii="Arial" w:hAnsi="Arial"/>
          <w:sz w:val="22"/>
          <w:szCs w:val="22"/>
        </w:rPr>
        <w:t xml:space="preserve"> </w:t>
      </w:r>
      <w:r w:rsidRPr="00601C98">
        <w:rPr>
          <w:rFonts w:ascii="Arial" w:hAnsi="Arial"/>
          <w:sz w:val="22"/>
          <w:szCs w:val="22"/>
        </w:rPr>
        <w:t>ich</w:t>
      </w:r>
      <w:r w:rsidR="0007511D" w:rsidRPr="00601C98">
        <w:rPr>
          <w:rFonts w:ascii="Arial" w:hAnsi="Arial"/>
          <w:sz w:val="22"/>
          <w:szCs w:val="22"/>
        </w:rPr>
        <w:t xml:space="preserve"> </w:t>
      </w:r>
      <w:r w:rsidRPr="00601C98">
        <w:rPr>
          <w:rFonts w:ascii="Arial" w:hAnsi="Arial"/>
          <w:sz w:val="22"/>
          <w:szCs w:val="22"/>
        </w:rPr>
        <w:t>sytuacja finansowa lub ekonomiczna, pozwalają na wykazanie przez Wykonawcę spełniania</w:t>
      </w:r>
      <w:r w:rsidR="0007511D" w:rsidRPr="00601C98">
        <w:rPr>
          <w:rFonts w:ascii="Arial" w:hAnsi="Arial"/>
          <w:sz w:val="22"/>
          <w:szCs w:val="22"/>
        </w:rPr>
        <w:t xml:space="preserve"> </w:t>
      </w:r>
      <w:r w:rsidRPr="00601C98">
        <w:rPr>
          <w:rFonts w:ascii="Arial" w:hAnsi="Arial"/>
          <w:sz w:val="22"/>
          <w:szCs w:val="22"/>
        </w:rPr>
        <w:t>warunków</w:t>
      </w:r>
      <w:r w:rsidR="0007511D" w:rsidRPr="00601C98">
        <w:rPr>
          <w:rFonts w:ascii="Arial" w:hAnsi="Arial"/>
          <w:sz w:val="22"/>
          <w:szCs w:val="22"/>
        </w:rPr>
        <w:t xml:space="preserve"> </w:t>
      </w:r>
      <w:r w:rsidRPr="00601C98">
        <w:rPr>
          <w:rFonts w:ascii="Arial" w:hAnsi="Arial"/>
          <w:sz w:val="22"/>
          <w:szCs w:val="22"/>
        </w:rPr>
        <w:t>udziału</w:t>
      </w:r>
      <w:r w:rsidR="0007511D" w:rsidRPr="00601C98">
        <w:rPr>
          <w:rFonts w:ascii="Arial" w:hAnsi="Arial"/>
          <w:sz w:val="22"/>
          <w:szCs w:val="22"/>
        </w:rPr>
        <w:t xml:space="preserve"> </w:t>
      </w:r>
      <w:r w:rsidRPr="00601C98">
        <w:rPr>
          <w:rFonts w:ascii="Arial" w:hAnsi="Arial"/>
          <w:sz w:val="22"/>
          <w:szCs w:val="22"/>
        </w:rPr>
        <w:t>w</w:t>
      </w:r>
      <w:r w:rsidR="004D5CBA" w:rsidRPr="00601C98">
        <w:rPr>
          <w:rFonts w:ascii="Arial" w:hAnsi="Arial"/>
          <w:sz w:val="22"/>
          <w:szCs w:val="22"/>
        </w:rPr>
        <w:t> </w:t>
      </w:r>
      <w:r w:rsidRPr="00601C98">
        <w:rPr>
          <w:rFonts w:ascii="Arial" w:hAnsi="Arial"/>
          <w:sz w:val="22"/>
          <w:szCs w:val="22"/>
        </w:rPr>
        <w:t>postępowaniu,</w:t>
      </w:r>
      <w:r w:rsidR="0007511D" w:rsidRPr="00601C98">
        <w:rPr>
          <w:rFonts w:ascii="Arial" w:hAnsi="Arial"/>
          <w:sz w:val="22"/>
          <w:szCs w:val="22"/>
        </w:rPr>
        <w:t xml:space="preserve"> </w:t>
      </w:r>
      <w:r w:rsidRPr="00601C98">
        <w:rPr>
          <w:rFonts w:ascii="Arial" w:hAnsi="Arial"/>
          <w:sz w:val="22"/>
          <w:szCs w:val="22"/>
        </w:rPr>
        <w:t>a</w:t>
      </w:r>
      <w:r w:rsidR="0007511D" w:rsidRPr="00601C98">
        <w:rPr>
          <w:rFonts w:ascii="Arial" w:hAnsi="Arial"/>
          <w:sz w:val="22"/>
          <w:szCs w:val="22"/>
        </w:rPr>
        <w:t xml:space="preserve"> </w:t>
      </w:r>
      <w:r w:rsidRPr="00601C98">
        <w:rPr>
          <w:rFonts w:ascii="Arial" w:hAnsi="Arial"/>
          <w:sz w:val="22"/>
          <w:szCs w:val="22"/>
        </w:rPr>
        <w:t>także</w:t>
      </w:r>
      <w:r w:rsidR="0007511D" w:rsidRPr="00601C98">
        <w:rPr>
          <w:rFonts w:ascii="Arial" w:hAnsi="Arial"/>
          <w:sz w:val="22"/>
          <w:szCs w:val="22"/>
        </w:rPr>
        <w:t xml:space="preserve"> </w:t>
      </w:r>
      <w:r w:rsidRPr="00601C98">
        <w:rPr>
          <w:rFonts w:ascii="Arial" w:hAnsi="Arial"/>
          <w:sz w:val="22"/>
          <w:szCs w:val="22"/>
        </w:rPr>
        <w:t>bada,</w:t>
      </w:r>
      <w:r w:rsidR="0007511D" w:rsidRPr="00601C98">
        <w:rPr>
          <w:rFonts w:ascii="Arial" w:hAnsi="Arial"/>
          <w:sz w:val="22"/>
          <w:szCs w:val="22"/>
        </w:rPr>
        <w:t xml:space="preserve"> </w:t>
      </w:r>
      <w:r w:rsidRPr="00601C98">
        <w:rPr>
          <w:rFonts w:ascii="Arial" w:hAnsi="Arial"/>
          <w:sz w:val="22"/>
          <w:szCs w:val="22"/>
        </w:rPr>
        <w:t>czy</w:t>
      </w:r>
      <w:r w:rsidR="0007511D" w:rsidRPr="00601C98">
        <w:rPr>
          <w:rFonts w:ascii="Arial" w:hAnsi="Arial"/>
          <w:sz w:val="22"/>
          <w:szCs w:val="22"/>
        </w:rPr>
        <w:t xml:space="preserve"> </w:t>
      </w:r>
      <w:r w:rsidRPr="00601C98">
        <w:rPr>
          <w:rFonts w:ascii="Arial" w:hAnsi="Arial"/>
          <w:sz w:val="22"/>
          <w:szCs w:val="22"/>
        </w:rPr>
        <w:t>nie</w:t>
      </w:r>
      <w:r w:rsidR="0007511D" w:rsidRPr="00601C98">
        <w:rPr>
          <w:rFonts w:ascii="Arial" w:hAnsi="Arial"/>
          <w:sz w:val="22"/>
          <w:szCs w:val="22"/>
        </w:rPr>
        <w:t xml:space="preserve"> </w:t>
      </w:r>
      <w:r w:rsidRPr="00601C98">
        <w:rPr>
          <w:rFonts w:ascii="Arial" w:hAnsi="Arial"/>
          <w:sz w:val="22"/>
          <w:szCs w:val="22"/>
        </w:rPr>
        <w:t>zachodzą wobec tego podmiotu podstawy wykluczenia, które zostały przewidziane względem Wykonawcy.</w:t>
      </w:r>
    </w:p>
    <w:p w:rsidR="00CD3DB3" w:rsidRPr="00601C98" w:rsidRDefault="00CD3DB3" w:rsidP="00CD3DB3">
      <w:pPr>
        <w:pStyle w:val="Akapitzlist"/>
        <w:numPr>
          <w:ilvl w:val="1"/>
          <w:numId w:val="2"/>
        </w:numPr>
        <w:jc w:val="both"/>
        <w:rPr>
          <w:rFonts w:ascii="Arial" w:hAnsi="Arial"/>
          <w:sz w:val="22"/>
          <w:szCs w:val="22"/>
        </w:rPr>
      </w:pPr>
      <w:r w:rsidRPr="00601C98">
        <w:rPr>
          <w:rFonts w:ascii="Arial" w:hAnsi="Arial"/>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w:t>
      </w:r>
      <w:r w:rsidR="0007511D" w:rsidRPr="00601C98">
        <w:rPr>
          <w:rFonts w:ascii="Arial" w:hAnsi="Arial"/>
          <w:sz w:val="22"/>
          <w:szCs w:val="22"/>
        </w:rPr>
        <w:t xml:space="preserve"> </w:t>
      </w:r>
      <w:r w:rsidRPr="00601C98">
        <w:rPr>
          <w:rFonts w:ascii="Arial" w:hAnsi="Arial"/>
          <w:sz w:val="22"/>
          <w:szCs w:val="22"/>
        </w:rPr>
        <w:t>w terminie określonym przez Zamawiającego zastąpił ten podmiot innym podmiotem lub</w:t>
      </w:r>
      <w:r w:rsidR="0007511D" w:rsidRPr="00601C98">
        <w:rPr>
          <w:rFonts w:ascii="Arial" w:hAnsi="Arial"/>
          <w:sz w:val="22"/>
          <w:szCs w:val="22"/>
        </w:rPr>
        <w:t xml:space="preserve"> </w:t>
      </w:r>
      <w:r w:rsidRPr="00601C98">
        <w:rPr>
          <w:rFonts w:ascii="Arial" w:hAnsi="Arial"/>
          <w:sz w:val="22"/>
          <w:szCs w:val="22"/>
        </w:rPr>
        <w:t>podmiotami albo wykazał,</w:t>
      </w:r>
      <w:r w:rsidR="0007511D" w:rsidRPr="00601C98">
        <w:rPr>
          <w:rFonts w:ascii="Arial" w:hAnsi="Arial"/>
          <w:sz w:val="22"/>
          <w:szCs w:val="22"/>
        </w:rPr>
        <w:t xml:space="preserve"> </w:t>
      </w:r>
      <w:r w:rsidRPr="00601C98">
        <w:rPr>
          <w:rFonts w:ascii="Arial" w:hAnsi="Arial"/>
          <w:sz w:val="22"/>
          <w:szCs w:val="22"/>
        </w:rPr>
        <w:t>że</w:t>
      </w:r>
      <w:r w:rsidR="0007511D" w:rsidRPr="00601C98">
        <w:rPr>
          <w:rFonts w:ascii="Arial" w:hAnsi="Arial"/>
          <w:sz w:val="22"/>
          <w:szCs w:val="22"/>
        </w:rPr>
        <w:t xml:space="preserve"> </w:t>
      </w:r>
      <w:r w:rsidRPr="00601C98">
        <w:rPr>
          <w:rFonts w:ascii="Arial" w:hAnsi="Arial"/>
          <w:sz w:val="22"/>
          <w:szCs w:val="22"/>
        </w:rPr>
        <w:t xml:space="preserve">samodzielnie spełnia warunki udziału w postępowaniu. </w:t>
      </w:r>
    </w:p>
    <w:p w:rsidR="00CD3DB3" w:rsidRPr="00601C98" w:rsidRDefault="00CD3DB3" w:rsidP="00CD3DB3">
      <w:pPr>
        <w:pStyle w:val="Akapitzlist"/>
        <w:ind w:left="360"/>
        <w:jc w:val="both"/>
        <w:rPr>
          <w:rFonts w:ascii="Arial" w:hAnsi="Arial"/>
          <w:b/>
          <w:sz w:val="22"/>
          <w:szCs w:val="22"/>
        </w:rPr>
      </w:pPr>
      <w:r w:rsidRPr="00601C98">
        <w:rPr>
          <w:rFonts w:ascii="Arial" w:hAnsi="Arial"/>
          <w:b/>
          <w:sz w:val="22"/>
          <w:szCs w:val="22"/>
        </w:rPr>
        <w:t xml:space="preserve">Uwaga ! </w:t>
      </w:r>
    </w:p>
    <w:p w:rsidR="00CD3DB3" w:rsidRPr="00601C98" w:rsidRDefault="00CD3DB3" w:rsidP="00CD3DB3">
      <w:pPr>
        <w:pStyle w:val="Akapitzlist"/>
        <w:ind w:left="360"/>
        <w:jc w:val="both"/>
        <w:rPr>
          <w:rFonts w:ascii="Arial" w:hAnsi="Arial"/>
          <w:sz w:val="22"/>
          <w:szCs w:val="22"/>
        </w:rPr>
      </w:pPr>
      <w:r w:rsidRPr="00601C98">
        <w:rPr>
          <w:rFonts w:ascii="Arial" w:hAnsi="Arial"/>
          <w:sz w:val="22"/>
          <w:szCs w:val="22"/>
        </w:rPr>
        <w:lastRenderedPageBreak/>
        <w:t>Wykonawca</w:t>
      </w:r>
      <w:r w:rsidR="0007511D" w:rsidRPr="00601C98">
        <w:rPr>
          <w:rFonts w:ascii="Arial" w:hAnsi="Arial"/>
          <w:sz w:val="22"/>
          <w:szCs w:val="22"/>
        </w:rPr>
        <w:t xml:space="preserve"> </w:t>
      </w:r>
      <w:r w:rsidRPr="00601C98">
        <w:rPr>
          <w:rFonts w:ascii="Arial" w:hAnsi="Arial"/>
          <w:sz w:val="22"/>
          <w:szCs w:val="22"/>
        </w:rPr>
        <w:t>nie</w:t>
      </w:r>
      <w:r w:rsidR="0007511D" w:rsidRPr="00601C98">
        <w:rPr>
          <w:rFonts w:ascii="Arial" w:hAnsi="Arial"/>
          <w:sz w:val="22"/>
          <w:szCs w:val="22"/>
        </w:rPr>
        <w:t xml:space="preserve"> </w:t>
      </w:r>
      <w:r w:rsidRPr="00601C98">
        <w:rPr>
          <w:rFonts w:ascii="Arial" w:hAnsi="Arial"/>
          <w:sz w:val="22"/>
          <w:szCs w:val="22"/>
        </w:rPr>
        <w:t>może,</w:t>
      </w:r>
      <w:r w:rsidR="0007511D" w:rsidRPr="00601C98">
        <w:rPr>
          <w:rFonts w:ascii="Arial" w:hAnsi="Arial"/>
          <w:sz w:val="22"/>
          <w:szCs w:val="22"/>
        </w:rPr>
        <w:t xml:space="preserve"> </w:t>
      </w:r>
      <w:r w:rsidRPr="00601C98">
        <w:rPr>
          <w:rFonts w:ascii="Arial" w:hAnsi="Arial"/>
          <w:sz w:val="22"/>
          <w:szCs w:val="22"/>
        </w:rPr>
        <w:t>po</w:t>
      </w:r>
      <w:r w:rsidR="0007511D" w:rsidRPr="00601C98">
        <w:rPr>
          <w:rFonts w:ascii="Arial" w:hAnsi="Arial"/>
          <w:sz w:val="22"/>
          <w:szCs w:val="22"/>
        </w:rPr>
        <w:t xml:space="preserve"> </w:t>
      </w:r>
      <w:r w:rsidRPr="00601C98">
        <w:rPr>
          <w:rFonts w:ascii="Arial" w:hAnsi="Arial"/>
          <w:sz w:val="22"/>
          <w:szCs w:val="22"/>
        </w:rPr>
        <w:t>upływie</w:t>
      </w:r>
      <w:r w:rsidR="0007511D" w:rsidRPr="00601C98">
        <w:rPr>
          <w:rFonts w:ascii="Arial" w:hAnsi="Arial"/>
          <w:sz w:val="22"/>
          <w:szCs w:val="22"/>
        </w:rPr>
        <w:t xml:space="preserve"> </w:t>
      </w:r>
      <w:r w:rsidRPr="00601C98">
        <w:rPr>
          <w:rFonts w:ascii="Arial" w:hAnsi="Arial"/>
          <w:sz w:val="22"/>
          <w:szCs w:val="22"/>
        </w:rPr>
        <w:t>terminu</w:t>
      </w:r>
      <w:r w:rsidR="0007511D" w:rsidRPr="00601C98">
        <w:rPr>
          <w:rFonts w:ascii="Arial" w:hAnsi="Arial"/>
          <w:sz w:val="22"/>
          <w:szCs w:val="22"/>
        </w:rPr>
        <w:t xml:space="preserve"> </w:t>
      </w:r>
      <w:r w:rsidRPr="00601C98">
        <w:rPr>
          <w:rFonts w:ascii="Arial" w:hAnsi="Arial"/>
          <w:sz w:val="22"/>
          <w:szCs w:val="22"/>
        </w:rPr>
        <w:t>składania</w:t>
      </w:r>
      <w:r w:rsidR="0007511D" w:rsidRPr="00601C98">
        <w:rPr>
          <w:rFonts w:ascii="Arial" w:hAnsi="Arial"/>
          <w:sz w:val="22"/>
          <w:szCs w:val="22"/>
        </w:rPr>
        <w:t xml:space="preserve"> </w:t>
      </w:r>
      <w:r w:rsidRPr="00601C98">
        <w:rPr>
          <w:rFonts w:ascii="Arial" w:hAnsi="Arial"/>
          <w:sz w:val="22"/>
          <w:szCs w:val="22"/>
        </w:rPr>
        <w:t>ofert,</w:t>
      </w:r>
      <w:r w:rsidR="0007511D" w:rsidRPr="00601C98">
        <w:rPr>
          <w:rFonts w:ascii="Arial" w:hAnsi="Arial"/>
          <w:sz w:val="22"/>
          <w:szCs w:val="22"/>
        </w:rPr>
        <w:t xml:space="preserve"> </w:t>
      </w:r>
      <w:r w:rsidRPr="00601C98">
        <w:rPr>
          <w:rFonts w:ascii="Arial" w:hAnsi="Arial"/>
          <w:sz w:val="22"/>
          <w:szCs w:val="22"/>
        </w:rPr>
        <w:t>powoływać</w:t>
      </w:r>
      <w:r w:rsidR="0007511D" w:rsidRPr="00601C98">
        <w:rPr>
          <w:rFonts w:ascii="Arial" w:hAnsi="Arial"/>
          <w:sz w:val="22"/>
          <w:szCs w:val="22"/>
        </w:rPr>
        <w:t xml:space="preserve"> </w:t>
      </w:r>
      <w:r w:rsidRPr="00601C98">
        <w:rPr>
          <w:rFonts w:ascii="Arial" w:hAnsi="Arial"/>
          <w:sz w:val="22"/>
          <w:szCs w:val="22"/>
        </w:rPr>
        <w:t>się</w:t>
      </w:r>
      <w:r w:rsidR="0007511D" w:rsidRPr="00601C98">
        <w:rPr>
          <w:rFonts w:ascii="Arial" w:hAnsi="Arial"/>
          <w:sz w:val="22"/>
          <w:szCs w:val="22"/>
        </w:rPr>
        <w:t xml:space="preserve"> </w:t>
      </w:r>
      <w:r w:rsidRPr="00601C98">
        <w:rPr>
          <w:rFonts w:ascii="Arial" w:hAnsi="Arial"/>
          <w:sz w:val="22"/>
          <w:szCs w:val="22"/>
        </w:rPr>
        <w:t>na zdolności</w:t>
      </w:r>
      <w:r w:rsidR="0007511D" w:rsidRPr="00601C98">
        <w:rPr>
          <w:rFonts w:ascii="Arial" w:hAnsi="Arial"/>
          <w:sz w:val="22"/>
          <w:szCs w:val="22"/>
        </w:rPr>
        <w:t xml:space="preserve"> </w:t>
      </w:r>
      <w:r w:rsidRPr="00601C98">
        <w:rPr>
          <w:rFonts w:ascii="Arial" w:hAnsi="Arial"/>
          <w:sz w:val="22"/>
          <w:szCs w:val="22"/>
        </w:rPr>
        <w:t>lub</w:t>
      </w:r>
      <w:r w:rsidR="0007511D" w:rsidRPr="00601C98">
        <w:rPr>
          <w:rFonts w:ascii="Arial" w:hAnsi="Arial"/>
          <w:sz w:val="22"/>
          <w:szCs w:val="22"/>
        </w:rPr>
        <w:t xml:space="preserve"> </w:t>
      </w:r>
      <w:r w:rsidRPr="00601C98">
        <w:rPr>
          <w:rFonts w:ascii="Arial" w:hAnsi="Arial"/>
          <w:sz w:val="22"/>
          <w:szCs w:val="22"/>
        </w:rPr>
        <w:t>sytuację</w:t>
      </w:r>
      <w:r w:rsidR="0007511D" w:rsidRPr="00601C98">
        <w:rPr>
          <w:rFonts w:ascii="Arial" w:hAnsi="Arial"/>
          <w:sz w:val="22"/>
          <w:szCs w:val="22"/>
        </w:rPr>
        <w:t xml:space="preserve"> </w:t>
      </w:r>
      <w:r w:rsidRPr="00601C98">
        <w:rPr>
          <w:rFonts w:ascii="Arial" w:hAnsi="Arial"/>
          <w:sz w:val="22"/>
          <w:szCs w:val="22"/>
        </w:rPr>
        <w:t>podmiotów</w:t>
      </w:r>
      <w:r w:rsidR="0007511D" w:rsidRPr="00601C98">
        <w:rPr>
          <w:rFonts w:ascii="Arial" w:hAnsi="Arial"/>
          <w:sz w:val="22"/>
          <w:szCs w:val="22"/>
        </w:rPr>
        <w:t xml:space="preserve"> </w:t>
      </w:r>
      <w:r w:rsidRPr="00601C98">
        <w:rPr>
          <w:rFonts w:ascii="Arial" w:hAnsi="Arial"/>
          <w:sz w:val="22"/>
          <w:szCs w:val="22"/>
        </w:rPr>
        <w:t>udostępniających</w:t>
      </w:r>
      <w:r w:rsidR="0007511D" w:rsidRPr="00601C98">
        <w:rPr>
          <w:rFonts w:ascii="Arial" w:hAnsi="Arial"/>
          <w:sz w:val="22"/>
          <w:szCs w:val="22"/>
        </w:rPr>
        <w:t xml:space="preserve"> </w:t>
      </w:r>
      <w:r w:rsidRPr="00601C98">
        <w:rPr>
          <w:rFonts w:ascii="Arial" w:hAnsi="Arial"/>
          <w:sz w:val="22"/>
          <w:szCs w:val="22"/>
        </w:rPr>
        <w:t>zasoby,</w:t>
      </w:r>
      <w:r w:rsidR="0007511D" w:rsidRPr="00601C98">
        <w:rPr>
          <w:rFonts w:ascii="Arial" w:hAnsi="Arial"/>
          <w:sz w:val="22"/>
          <w:szCs w:val="22"/>
        </w:rPr>
        <w:t xml:space="preserve"> </w:t>
      </w:r>
      <w:r w:rsidRPr="00601C98">
        <w:rPr>
          <w:rFonts w:ascii="Arial" w:hAnsi="Arial"/>
          <w:sz w:val="22"/>
          <w:szCs w:val="22"/>
        </w:rPr>
        <w:t>jeżeli</w:t>
      </w:r>
      <w:r w:rsidR="0007511D" w:rsidRPr="00601C98">
        <w:rPr>
          <w:rFonts w:ascii="Arial" w:hAnsi="Arial"/>
          <w:sz w:val="22"/>
          <w:szCs w:val="22"/>
        </w:rPr>
        <w:t xml:space="preserve"> </w:t>
      </w:r>
      <w:r w:rsidRPr="00601C98">
        <w:rPr>
          <w:rFonts w:ascii="Arial" w:hAnsi="Arial"/>
          <w:sz w:val="22"/>
          <w:szCs w:val="22"/>
        </w:rPr>
        <w:t>na</w:t>
      </w:r>
      <w:r w:rsidR="0007511D" w:rsidRPr="00601C98">
        <w:rPr>
          <w:rFonts w:ascii="Arial" w:hAnsi="Arial"/>
          <w:sz w:val="22"/>
          <w:szCs w:val="22"/>
        </w:rPr>
        <w:t xml:space="preserve"> </w:t>
      </w:r>
      <w:r w:rsidRPr="00601C98">
        <w:rPr>
          <w:rFonts w:ascii="Arial" w:hAnsi="Arial"/>
          <w:sz w:val="22"/>
          <w:szCs w:val="22"/>
        </w:rPr>
        <w:t>etapie składania</w:t>
      </w:r>
      <w:r w:rsidR="0007511D" w:rsidRPr="00601C98">
        <w:rPr>
          <w:rFonts w:ascii="Arial" w:hAnsi="Arial"/>
          <w:sz w:val="22"/>
          <w:szCs w:val="22"/>
        </w:rPr>
        <w:t xml:space="preserve"> </w:t>
      </w:r>
      <w:r w:rsidRPr="00601C98">
        <w:rPr>
          <w:rFonts w:ascii="Arial" w:hAnsi="Arial"/>
          <w:sz w:val="22"/>
          <w:szCs w:val="22"/>
        </w:rPr>
        <w:t>ofert</w:t>
      </w:r>
      <w:r w:rsidR="0007511D" w:rsidRPr="00601C98">
        <w:rPr>
          <w:rFonts w:ascii="Arial" w:hAnsi="Arial"/>
          <w:sz w:val="22"/>
          <w:szCs w:val="22"/>
        </w:rPr>
        <w:t xml:space="preserve"> </w:t>
      </w:r>
      <w:r w:rsidRPr="00601C98">
        <w:rPr>
          <w:rFonts w:ascii="Arial" w:hAnsi="Arial"/>
          <w:sz w:val="22"/>
          <w:szCs w:val="22"/>
        </w:rPr>
        <w:t>nie</w:t>
      </w:r>
      <w:r w:rsidR="0007511D" w:rsidRPr="00601C98">
        <w:rPr>
          <w:rFonts w:ascii="Arial" w:hAnsi="Arial"/>
          <w:sz w:val="22"/>
          <w:szCs w:val="22"/>
        </w:rPr>
        <w:t xml:space="preserve"> </w:t>
      </w:r>
      <w:r w:rsidRPr="00601C98">
        <w:rPr>
          <w:rFonts w:ascii="Arial" w:hAnsi="Arial"/>
          <w:sz w:val="22"/>
          <w:szCs w:val="22"/>
        </w:rPr>
        <w:t>polegał</w:t>
      </w:r>
      <w:r w:rsidR="0007511D" w:rsidRPr="00601C98">
        <w:rPr>
          <w:rFonts w:ascii="Arial" w:hAnsi="Arial"/>
          <w:sz w:val="22"/>
          <w:szCs w:val="22"/>
        </w:rPr>
        <w:t xml:space="preserve"> </w:t>
      </w:r>
      <w:r w:rsidRPr="00601C98">
        <w:rPr>
          <w:rFonts w:ascii="Arial" w:hAnsi="Arial"/>
          <w:sz w:val="22"/>
          <w:szCs w:val="22"/>
        </w:rPr>
        <w:t>on</w:t>
      </w:r>
      <w:r w:rsidR="0007511D" w:rsidRPr="00601C98">
        <w:rPr>
          <w:rFonts w:ascii="Arial" w:hAnsi="Arial"/>
          <w:sz w:val="22"/>
          <w:szCs w:val="22"/>
        </w:rPr>
        <w:t xml:space="preserve"> </w:t>
      </w:r>
      <w:r w:rsidRPr="00601C98">
        <w:rPr>
          <w:rFonts w:ascii="Arial" w:hAnsi="Arial"/>
          <w:sz w:val="22"/>
          <w:szCs w:val="22"/>
        </w:rPr>
        <w:t>w</w:t>
      </w:r>
      <w:r w:rsidR="0007511D" w:rsidRPr="00601C98">
        <w:rPr>
          <w:rFonts w:ascii="Arial" w:hAnsi="Arial"/>
          <w:sz w:val="22"/>
          <w:szCs w:val="22"/>
        </w:rPr>
        <w:t xml:space="preserve"> </w:t>
      </w:r>
      <w:r w:rsidRPr="00601C98">
        <w:rPr>
          <w:rFonts w:ascii="Arial" w:hAnsi="Arial"/>
          <w:sz w:val="22"/>
          <w:szCs w:val="22"/>
        </w:rPr>
        <w:t>danym</w:t>
      </w:r>
      <w:r w:rsidR="0007511D" w:rsidRPr="00601C98">
        <w:rPr>
          <w:rFonts w:ascii="Arial" w:hAnsi="Arial"/>
          <w:sz w:val="22"/>
          <w:szCs w:val="22"/>
        </w:rPr>
        <w:t xml:space="preserve"> </w:t>
      </w:r>
      <w:r w:rsidRPr="00601C98">
        <w:rPr>
          <w:rFonts w:ascii="Arial" w:hAnsi="Arial"/>
          <w:sz w:val="22"/>
          <w:szCs w:val="22"/>
        </w:rPr>
        <w:t>zakresie</w:t>
      </w:r>
      <w:r w:rsidR="0007511D" w:rsidRPr="00601C98">
        <w:rPr>
          <w:rFonts w:ascii="Arial" w:hAnsi="Arial"/>
          <w:sz w:val="22"/>
          <w:szCs w:val="22"/>
        </w:rPr>
        <w:t xml:space="preserve"> </w:t>
      </w:r>
      <w:r w:rsidRPr="00601C98">
        <w:rPr>
          <w:rFonts w:ascii="Arial" w:hAnsi="Arial"/>
          <w:sz w:val="22"/>
          <w:szCs w:val="22"/>
        </w:rPr>
        <w:t>na</w:t>
      </w:r>
      <w:r w:rsidR="0007511D" w:rsidRPr="00601C98">
        <w:rPr>
          <w:rFonts w:ascii="Arial" w:hAnsi="Arial"/>
          <w:sz w:val="22"/>
          <w:szCs w:val="22"/>
        </w:rPr>
        <w:t xml:space="preserve"> </w:t>
      </w:r>
      <w:r w:rsidRPr="00601C98">
        <w:rPr>
          <w:rFonts w:ascii="Arial" w:hAnsi="Arial"/>
          <w:sz w:val="22"/>
          <w:szCs w:val="22"/>
        </w:rPr>
        <w:t>zdolnościach</w:t>
      </w:r>
      <w:r w:rsidR="0007511D" w:rsidRPr="00601C98">
        <w:rPr>
          <w:rFonts w:ascii="Arial" w:hAnsi="Arial"/>
          <w:sz w:val="22"/>
          <w:szCs w:val="22"/>
        </w:rPr>
        <w:t xml:space="preserve"> </w:t>
      </w:r>
      <w:r w:rsidRPr="00601C98">
        <w:rPr>
          <w:rFonts w:ascii="Arial" w:hAnsi="Arial"/>
          <w:sz w:val="22"/>
          <w:szCs w:val="22"/>
        </w:rPr>
        <w:t>lub</w:t>
      </w:r>
      <w:r w:rsidR="0007511D" w:rsidRPr="00601C98">
        <w:rPr>
          <w:rFonts w:ascii="Arial" w:hAnsi="Arial"/>
          <w:sz w:val="22"/>
          <w:szCs w:val="22"/>
        </w:rPr>
        <w:t xml:space="preserve"> </w:t>
      </w:r>
      <w:r w:rsidRPr="00601C98">
        <w:rPr>
          <w:rFonts w:ascii="Arial" w:hAnsi="Arial"/>
          <w:sz w:val="22"/>
          <w:szCs w:val="22"/>
        </w:rPr>
        <w:t>sytuacji podmiotów udostępniających zasoby.</w:t>
      </w:r>
    </w:p>
    <w:p w:rsidR="007F45A3" w:rsidRPr="00601C98" w:rsidRDefault="007F45A3" w:rsidP="007F45A3">
      <w:pPr>
        <w:pStyle w:val="Akapitzlist"/>
        <w:numPr>
          <w:ilvl w:val="1"/>
          <w:numId w:val="2"/>
        </w:numPr>
        <w:jc w:val="both"/>
        <w:rPr>
          <w:rFonts w:ascii="Arial" w:hAnsi="Arial"/>
          <w:sz w:val="22"/>
          <w:szCs w:val="22"/>
        </w:rPr>
      </w:pPr>
      <w:r w:rsidRPr="00601C98">
        <w:rPr>
          <w:rFonts w:ascii="Arial" w:hAnsi="Arial"/>
          <w:sz w:val="22"/>
          <w:szCs w:val="22"/>
        </w:rPr>
        <w:t xml:space="preserve">Wykonawca, w przypadku polegania na zdolnościach lub sytuacji podmiotów udostępniających zasoby, przedstawia, wraz z oświadczeniem, o którym mowa </w:t>
      </w:r>
      <w:r w:rsidR="004D5CBA" w:rsidRPr="00601C98">
        <w:rPr>
          <w:rFonts w:ascii="Arial" w:hAnsi="Arial"/>
          <w:sz w:val="22"/>
          <w:szCs w:val="22"/>
        </w:rPr>
        <w:t>w pkt</w:t>
      </w:r>
      <w:r w:rsidRPr="00601C98">
        <w:rPr>
          <w:rFonts w:ascii="Arial" w:hAnsi="Arial"/>
          <w:sz w:val="22"/>
          <w:szCs w:val="22"/>
        </w:rPr>
        <w:t xml:space="preserve"> 11.2 SWZ, także oświadczenie podmiotu udostępniającego zasoby, potwierdzające brak podstaw wykluczenia tego podmiotu oraz odpowiednio spełnianie warunków udziału w</w:t>
      </w:r>
      <w:r w:rsidR="004D5CBA" w:rsidRPr="00601C98">
        <w:rPr>
          <w:rFonts w:ascii="Arial" w:hAnsi="Arial"/>
          <w:sz w:val="22"/>
          <w:szCs w:val="22"/>
        </w:rPr>
        <w:t> </w:t>
      </w:r>
      <w:r w:rsidRPr="00601C98">
        <w:rPr>
          <w:rFonts w:ascii="Arial" w:hAnsi="Arial"/>
          <w:sz w:val="22"/>
          <w:szCs w:val="22"/>
        </w:rPr>
        <w:t>postępowaniu, w zakresie, w jakim Wykonawca powołuje się na jego zasoby (Załącznik 3b i Załącznik 4b do SWZ).</w:t>
      </w:r>
    </w:p>
    <w:p w:rsidR="007F45A3" w:rsidRPr="00601C98" w:rsidRDefault="007F45A3" w:rsidP="007F45A3">
      <w:pPr>
        <w:pStyle w:val="Akapitzlist"/>
        <w:numPr>
          <w:ilvl w:val="1"/>
          <w:numId w:val="2"/>
        </w:numPr>
        <w:jc w:val="both"/>
        <w:rPr>
          <w:rFonts w:ascii="Arial" w:hAnsi="Arial"/>
          <w:sz w:val="22"/>
          <w:szCs w:val="22"/>
        </w:rPr>
      </w:pPr>
      <w:r w:rsidRPr="00601C98">
        <w:rPr>
          <w:rFonts w:ascii="Arial" w:hAnsi="Arial"/>
          <w:sz w:val="22"/>
          <w:szCs w:val="22"/>
        </w:rPr>
        <w:t xml:space="preserve"> Wykonawca, którego oferta została najwyżej oceniona, w przypadku polegania na zdolnościach technicznych lub zawodowych lub sytuacji finansowej lub ekonomicznej podmiotów udostępniających zasoby, składa w wyznaczonym terminie, nie krótszym niż 5 dni od dnia wezwania, podmiotowy środek dowodowy, aktualny na dzień złożenia: </w:t>
      </w:r>
    </w:p>
    <w:p w:rsidR="007F45A3" w:rsidRPr="00601C98" w:rsidRDefault="007F45A3" w:rsidP="007F45A3">
      <w:pPr>
        <w:pStyle w:val="Akapitzlist"/>
        <w:numPr>
          <w:ilvl w:val="1"/>
          <w:numId w:val="2"/>
        </w:numPr>
        <w:jc w:val="both"/>
        <w:rPr>
          <w:rFonts w:ascii="Arial" w:hAnsi="Arial"/>
          <w:sz w:val="22"/>
          <w:szCs w:val="22"/>
        </w:rPr>
      </w:pPr>
      <w:r w:rsidRPr="00601C98">
        <w:rPr>
          <w:rFonts w:ascii="Arial" w:hAnsi="Arial"/>
          <w:b/>
          <w:sz w:val="22"/>
          <w:szCs w:val="22"/>
        </w:rPr>
        <w:t>Oświadczenie Podmiotu udostępniającego swoje zasoby</w:t>
      </w:r>
      <w:r w:rsidRPr="00601C98">
        <w:rPr>
          <w:rFonts w:ascii="Arial" w:hAnsi="Arial"/>
          <w:sz w:val="22"/>
          <w:szCs w:val="22"/>
        </w:rPr>
        <w:t xml:space="preserve"> o aktualności informacji zawartych w oświadczeniu, o którym mowa w art. 125 ust. 1 Ustawy Pzp, w zakresie podstaw wykluczenia z postępowania wskazanych przez Zamawiającego, o których mowa w:</w:t>
      </w:r>
    </w:p>
    <w:p w:rsidR="007F45A3" w:rsidRPr="00601C98" w:rsidRDefault="007F45A3" w:rsidP="007F45A3">
      <w:pPr>
        <w:pStyle w:val="Akapitzlist"/>
        <w:numPr>
          <w:ilvl w:val="2"/>
          <w:numId w:val="2"/>
        </w:numPr>
        <w:jc w:val="both"/>
        <w:rPr>
          <w:rFonts w:ascii="Arial" w:hAnsi="Arial"/>
          <w:sz w:val="22"/>
          <w:szCs w:val="22"/>
        </w:rPr>
      </w:pPr>
      <w:r w:rsidRPr="00601C98">
        <w:rPr>
          <w:rFonts w:ascii="Arial" w:hAnsi="Arial"/>
          <w:sz w:val="22"/>
          <w:szCs w:val="22"/>
        </w:rPr>
        <w:t xml:space="preserve"> art. 108 ust. 1 pkt 3 ustawy Pzp,</w:t>
      </w:r>
    </w:p>
    <w:p w:rsidR="0063209E" w:rsidRPr="00601C98" w:rsidRDefault="007F45A3" w:rsidP="007F45A3">
      <w:pPr>
        <w:pStyle w:val="Akapitzlist"/>
        <w:numPr>
          <w:ilvl w:val="2"/>
          <w:numId w:val="2"/>
        </w:numPr>
        <w:jc w:val="both"/>
        <w:rPr>
          <w:rFonts w:ascii="Arial" w:hAnsi="Arial"/>
          <w:sz w:val="22"/>
          <w:szCs w:val="22"/>
        </w:rPr>
      </w:pPr>
      <w:r w:rsidRPr="00601C98">
        <w:rPr>
          <w:rFonts w:ascii="Arial" w:hAnsi="Arial"/>
          <w:sz w:val="22"/>
          <w:szCs w:val="22"/>
        </w:rPr>
        <w:t xml:space="preserve"> art. 108 ust.1 pkt 4 ustawy Pzp, dotyczących orzeczenia zakazu ubiegania się o zamówienie publiczne tytułem środka zapobiegawczego,</w:t>
      </w:r>
    </w:p>
    <w:p w:rsidR="0063209E" w:rsidRPr="00601C98" w:rsidRDefault="007F45A3" w:rsidP="007F45A3">
      <w:pPr>
        <w:pStyle w:val="Akapitzlist"/>
        <w:numPr>
          <w:ilvl w:val="2"/>
          <w:numId w:val="2"/>
        </w:numPr>
        <w:jc w:val="both"/>
        <w:rPr>
          <w:rFonts w:ascii="Arial" w:hAnsi="Arial"/>
          <w:sz w:val="22"/>
          <w:szCs w:val="22"/>
        </w:rPr>
      </w:pPr>
      <w:r w:rsidRPr="00601C98">
        <w:rPr>
          <w:rFonts w:ascii="Arial" w:hAnsi="Arial"/>
          <w:sz w:val="22"/>
          <w:szCs w:val="22"/>
        </w:rPr>
        <w:t>art. 108 ust. 1 pkt 5 ustawy Pzp dotyczących zawarcia z innymi Wykonawcami porozumienia mającego na celu zakłócenie konkurencji,</w:t>
      </w:r>
    </w:p>
    <w:p w:rsidR="007F45A3" w:rsidRPr="00601C98" w:rsidRDefault="007F45A3" w:rsidP="007F45A3">
      <w:pPr>
        <w:pStyle w:val="Akapitzlist"/>
        <w:numPr>
          <w:ilvl w:val="2"/>
          <w:numId w:val="2"/>
        </w:numPr>
        <w:jc w:val="both"/>
        <w:rPr>
          <w:rFonts w:ascii="Arial" w:hAnsi="Arial"/>
          <w:sz w:val="22"/>
          <w:szCs w:val="22"/>
        </w:rPr>
      </w:pPr>
      <w:r w:rsidRPr="00601C98">
        <w:rPr>
          <w:rFonts w:ascii="Arial" w:hAnsi="Arial"/>
          <w:sz w:val="22"/>
          <w:szCs w:val="22"/>
        </w:rPr>
        <w:t xml:space="preserve"> art. 108 ust. 1 pkt 6 ustawy Pzp.</w:t>
      </w:r>
    </w:p>
    <w:p w:rsidR="00432ABA" w:rsidRPr="00601C98" w:rsidRDefault="00643033" w:rsidP="00986883">
      <w:pPr>
        <w:pStyle w:val="Akapitzlist"/>
        <w:ind w:left="360"/>
        <w:jc w:val="both"/>
        <w:rPr>
          <w:rFonts w:ascii="Arial" w:hAnsi="Arial"/>
          <w:sz w:val="22"/>
          <w:szCs w:val="22"/>
        </w:rPr>
      </w:pPr>
      <w:r w:rsidRPr="00601C98">
        <w:rPr>
          <w:rFonts w:ascii="Arial" w:hAnsi="Arial"/>
          <w:sz w:val="22"/>
          <w:szCs w:val="22"/>
        </w:rPr>
        <w:t xml:space="preserve">– </w:t>
      </w:r>
      <w:r w:rsidR="007F45A3" w:rsidRPr="00601C98">
        <w:rPr>
          <w:rFonts w:ascii="Arial" w:hAnsi="Arial"/>
          <w:sz w:val="22"/>
          <w:szCs w:val="22"/>
        </w:rPr>
        <w:t>zgodnie z Załącznikiem nr 5b do SWZ.</w:t>
      </w:r>
    </w:p>
    <w:p w:rsidR="009A5257" w:rsidRPr="00601C98" w:rsidRDefault="009A5257" w:rsidP="00986883">
      <w:pPr>
        <w:pStyle w:val="Akapitzlist"/>
        <w:ind w:left="360"/>
        <w:jc w:val="both"/>
        <w:rPr>
          <w:rFonts w:ascii="Arial" w:hAnsi="Arial"/>
          <w:sz w:val="22"/>
          <w:szCs w:val="22"/>
        </w:rPr>
      </w:pPr>
    </w:p>
    <w:p w:rsidR="0063209E" w:rsidRPr="00601C98" w:rsidRDefault="0063209E" w:rsidP="0063209E">
      <w:pPr>
        <w:pStyle w:val="Akapitzlist"/>
        <w:numPr>
          <w:ilvl w:val="0"/>
          <w:numId w:val="2"/>
        </w:numPr>
        <w:jc w:val="both"/>
        <w:rPr>
          <w:rFonts w:ascii="Arial" w:hAnsi="Arial"/>
          <w:sz w:val="22"/>
          <w:szCs w:val="22"/>
        </w:rPr>
      </w:pPr>
      <w:r w:rsidRPr="00601C98">
        <w:rPr>
          <w:rFonts w:ascii="Arial" w:hAnsi="Arial"/>
          <w:b/>
          <w:sz w:val="22"/>
          <w:szCs w:val="22"/>
        </w:rPr>
        <w:t xml:space="preserve">INFORMACJA DLA WYKONAWCÓW WSPÓLNIE UBIEGAJĄCYCH SIĘ </w:t>
      </w:r>
      <w:r w:rsidRPr="00601C98">
        <w:rPr>
          <w:rFonts w:ascii="Arial" w:hAnsi="Arial"/>
          <w:b/>
          <w:sz w:val="22"/>
          <w:szCs w:val="22"/>
        </w:rPr>
        <w:br/>
        <w:t>O UDZIELENIE ZAMÓWIENIA (SPÓŁKI CYWILNE/ KONSORCJA</w:t>
      </w:r>
      <w:r w:rsidRPr="00601C98">
        <w:rPr>
          <w:rFonts w:ascii="Arial" w:hAnsi="Arial"/>
          <w:sz w:val="30"/>
          <w:szCs w:val="30"/>
        </w:rPr>
        <w:t>).</w:t>
      </w:r>
    </w:p>
    <w:p w:rsidR="0063209E" w:rsidRPr="00601C98" w:rsidRDefault="0063209E" w:rsidP="0063209E">
      <w:pPr>
        <w:pStyle w:val="Akapitzlist"/>
        <w:numPr>
          <w:ilvl w:val="1"/>
          <w:numId w:val="2"/>
        </w:numPr>
        <w:jc w:val="both"/>
        <w:rPr>
          <w:rFonts w:ascii="Arial" w:hAnsi="Arial"/>
          <w:sz w:val="22"/>
          <w:szCs w:val="22"/>
        </w:rPr>
      </w:pPr>
      <w:r w:rsidRPr="00601C98">
        <w:rPr>
          <w:rFonts w:ascii="Arial" w:hAnsi="Arial"/>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r w:rsidRPr="00601C98">
        <w:rPr>
          <w:rFonts w:ascii="Arial" w:hAnsi="Arial"/>
          <w:sz w:val="30"/>
          <w:szCs w:val="30"/>
        </w:rPr>
        <w:t xml:space="preserve"> </w:t>
      </w:r>
    </w:p>
    <w:p w:rsidR="0063209E" w:rsidRPr="00601C98" w:rsidRDefault="0063209E" w:rsidP="0063209E">
      <w:pPr>
        <w:pStyle w:val="Akapitzlist"/>
        <w:numPr>
          <w:ilvl w:val="1"/>
          <w:numId w:val="2"/>
        </w:numPr>
        <w:jc w:val="both"/>
        <w:rPr>
          <w:rFonts w:ascii="Arial" w:hAnsi="Arial"/>
          <w:sz w:val="22"/>
          <w:szCs w:val="22"/>
        </w:rPr>
      </w:pPr>
      <w:r w:rsidRPr="00601C98">
        <w:rPr>
          <w:rFonts w:ascii="Arial" w:hAnsi="Arial"/>
          <w:sz w:val="22"/>
          <w:szCs w:val="22"/>
        </w:rPr>
        <w:t>W przypadku Wykonawców wspólnie ubiegających się o udzielenie zamówienia, żaden z nich nie może podlegać wykluczeniu na podstawie art. 108 ust. 1 Ustawy Pzp, natomiast spełnianie warunków udziału w postepowan</w:t>
      </w:r>
      <w:r w:rsidR="00010520" w:rsidRPr="00601C98">
        <w:rPr>
          <w:rFonts w:ascii="Arial" w:hAnsi="Arial"/>
          <w:sz w:val="22"/>
          <w:szCs w:val="22"/>
        </w:rPr>
        <w:t>iu Wykonawcy wykazują zgodnie z </w:t>
      </w:r>
      <w:r w:rsidRPr="00601C98">
        <w:rPr>
          <w:rFonts w:ascii="Arial" w:hAnsi="Arial"/>
          <w:sz w:val="22"/>
          <w:szCs w:val="22"/>
        </w:rPr>
        <w:t>pkt. 11.1 SWZ.</w:t>
      </w:r>
    </w:p>
    <w:p w:rsidR="0063209E" w:rsidRPr="00601C98" w:rsidRDefault="0063209E" w:rsidP="0063209E">
      <w:pPr>
        <w:pStyle w:val="Akapitzlist"/>
        <w:numPr>
          <w:ilvl w:val="1"/>
          <w:numId w:val="2"/>
        </w:numPr>
        <w:jc w:val="both"/>
        <w:rPr>
          <w:rFonts w:ascii="Arial" w:hAnsi="Arial"/>
          <w:sz w:val="22"/>
          <w:szCs w:val="22"/>
        </w:rPr>
      </w:pPr>
      <w:r w:rsidRPr="00601C98">
        <w:rPr>
          <w:rFonts w:ascii="Arial" w:hAnsi="Arial"/>
          <w:sz w:val="22"/>
          <w:szCs w:val="22"/>
        </w:rPr>
        <w:t>W przypadku Wykonawców wspólnie ubiegających się o udzielenie zamówienia, oświadczenia, o których mowa w pkt. 11.2 SWZ, składa każdy z Wykonawców. Oświadczenia te potwierdzają brak podstaw wykluczenia oraz spełnianie warunków udziału, w zakresie, w jakim każdy z Wykonawców wykazuje spełnianie warunków udziału w postępowaniu.</w:t>
      </w:r>
    </w:p>
    <w:p w:rsidR="0063209E" w:rsidRPr="00601C98" w:rsidRDefault="0063209E" w:rsidP="0063209E">
      <w:pPr>
        <w:pStyle w:val="Akapitzlist"/>
        <w:numPr>
          <w:ilvl w:val="1"/>
          <w:numId w:val="2"/>
        </w:numPr>
        <w:jc w:val="both"/>
        <w:rPr>
          <w:rFonts w:ascii="Arial" w:hAnsi="Arial"/>
          <w:sz w:val="22"/>
          <w:szCs w:val="22"/>
        </w:rPr>
      </w:pPr>
      <w:r w:rsidRPr="00601C98">
        <w:rPr>
          <w:rFonts w:ascii="Arial" w:hAnsi="Arial"/>
          <w:sz w:val="22"/>
          <w:szCs w:val="22"/>
        </w:rPr>
        <w:t>Wykonawcy wspólnie ubiegający się o udzielenie zamówienia dołączają do oferty oświadczenie, z którego wynika, który zakres przedmiotu zamówienia wykonają poszczególni Wykonawcy (zgodnie z Załącznikiem nr 1</w:t>
      </w:r>
      <w:r w:rsidR="00010520" w:rsidRPr="00601C98">
        <w:rPr>
          <w:rFonts w:ascii="Arial" w:hAnsi="Arial"/>
          <w:sz w:val="22"/>
          <w:szCs w:val="22"/>
        </w:rPr>
        <w:t>0</w:t>
      </w:r>
      <w:r w:rsidRPr="00601C98">
        <w:rPr>
          <w:rFonts w:ascii="Arial" w:hAnsi="Arial"/>
          <w:sz w:val="22"/>
          <w:szCs w:val="22"/>
        </w:rPr>
        <w:t xml:space="preserve"> do SWZ).</w:t>
      </w:r>
    </w:p>
    <w:p w:rsidR="0063209E" w:rsidRPr="00601C98" w:rsidRDefault="0063209E" w:rsidP="0063209E">
      <w:pPr>
        <w:pStyle w:val="Akapitzlist"/>
        <w:numPr>
          <w:ilvl w:val="1"/>
          <w:numId w:val="2"/>
        </w:numPr>
        <w:jc w:val="both"/>
        <w:rPr>
          <w:rFonts w:ascii="Arial" w:hAnsi="Arial"/>
          <w:sz w:val="22"/>
          <w:szCs w:val="22"/>
        </w:rPr>
      </w:pPr>
      <w:r w:rsidRPr="00601C98">
        <w:rPr>
          <w:rFonts w:ascii="Arial" w:hAnsi="Arial"/>
          <w:sz w:val="22"/>
          <w:szCs w:val="22"/>
        </w:rPr>
        <w:t>Oświadczenia i dokumenty potwierdzające brak podstaw do wykluczenia z</w:t>
      </w:r>
      <w:r w:rsidR="00010520" w:rsidRPr="00601C98">
        <w:rPr>
          <w:rFonts w:ascii="Arial" w:hAnsi="Arial"/>
          <w:sz w:val="22"/>
          <w:szCs w:val="22"/>
        </w:rPr>
        <w:t> </w:t>
      </w:r>
      <w:r w:rsidRPr="00601C98">
        <w:rPr>
          <w:rFonts w:ascii="Arial" w:hAnsi="Arial"/>
          <w:sz w:val="22"/>
          <w:szCs w:val="22"/>
        </w:rPr>
        <w:t>postępowania składa każdy z Wykonawców wspólnie ubiegających się o zamówienie.</w:t>
      </w:r>
    </w:p>
    <w:p w:rsidR="0063209E" w:rsidRPr="00601C98" w:rsidRDefault="0063209E" w:rsidP="0063209E">
      <w:pPr>
        <w:pStyle w:val="Akapitzlist"/>
        <w:numPr>
          <w:ilvl w:val="1"/>
          <w:numId w:val="2"/>
        </w:numPr>
        <w:jc w:val="both"/>
        <w:rPr>
          <w:rFonts w:ascii="Arial" w:hAnsi="Arial"/>
          <w:sz w:val="22"/>
          <w:szCs w:val="22"/>
        </w:rPr>
      </w:pPr>
      <w:r w:rsidRPr="00601C98">
        <w:rPr>
          <w:rFonts w:ascii="Arial" w:hAnsi="Arial"/>
          <w:sz w:val="22"/>
          <w:szCs w:val="22"/>
        </w:rPr>
        <w:t xml:space="preserve">W przypadku wspólnego ubiegania się o zamówienie przez Wykonawców są oni zobowiązani, na wezwanie Zamawiającego złożyć aktualne na dzień złożenia podmiotowe środki dowodowe, o których mowa w pkt. 11.4 SWZ przy czym: </w:t>
      </w:r>
      <w:r w:rsidRPr="00601C98">
        <w:rPr>
          <w:sz w:val="22"/>
          <w:szCs w:val="22"/>
        </w:rPr>
        <w:br/>
      </w:r>
      <w:r w:rsidRPr="00601C98">
        <w:rPr>
          <w:rFonts w:ascii="Arial" w:hAnsi="Arial"/>
          <w:sz w:val="22"/>
          <w:szCs w:val="22"/>
        </w:rPr>
        <w:t>a) podmiotowe środki dowodowe, o których mowa w pkt 11.4.2. składa odpowiednio</w:t>
      </w:r>
      <w:r w:rsidR="008D5413" w:rsidRPr="00601C98">
        <w:rPr>
          <w:rFonts w:ascii="Arial" w:hAnsi="Arial"/>
          <w:sz w:val="22"/>
          <w:szCs w:val="22"/>
        </w:rPr>
        <w:t xml:space="preserve"> </w:t>
      </w:r>
      <w:r w:rsidRPr="00601C98">
        <w:rPr>
          <w:rFonts w:ascii="Arial" w:hAnsi="Arial"/>
          <w:sz w:val="22"/>
          <w:szCs w:val="22"/>
        </w:rPr>
        <w:t>Wykonawca/Wykonawcy, który/którzy</w:t>
      </w:r>
      <w:r w:rsidR="008D5413" w:rsidRPr="00601C98">
        <w:rPr>
          <w:rFonts w:ascii="Arial" w:hAnsi="Arial"/>
          <w:sz w:val="22"/>
          <w:szCs w:val="22"/>
        </w:rPr>
        <w:t xml:space="preserve"> </w:t>
      </w:r>
      <w:r w:rsidRPr="00601C98">
        <w:rPr>
          <w:rFonts w:ascii="Arial" w:hAnsi="Arial"/>
          <w:sz w:val="22"/>
          <w:szCs w:val="22"/>
        </w:rPr>
        <w:t>wykazuje/wykazują spełnianie warunku, w zakresie i na zasadach opisanych w pkt 8.1 SWZ.</w:t>
      </w:r>
    </w:p>
    <w:p w:rsidR="00432ABA" w:rsidRPr="00601C98" w:rsidRDefault="00432ABA" w:rsidP="00432ABA">
      <w:pPr>
        <w:pStyle w:val="Akapitzlist"/>
        <w:numPr>
          <w:ilvl w:val="0"/>
          <w:numId w:val="2"/>
        </w:numPr>
        <w:jc w:val="both"/>
        <w:rPr>
          <w:rFonts w:ascii="Arial" w:hAnsi="Arial"/>
          <w:sz w:val="22"/>
          <w:szCs w:val="22"/>
        </w:rPr>
      </w:pPr>
      <w:r w:rsidRPr="00601C98">
        <w:rPr>
          <w:rFonts w:ascii="Arial" w:hAnsi="Arial"/>
          <w:sz w:val="22"/>
          <w:szCs w:val="22"/>
        </w:rPr>
        <w:lastRenderedPageBreak/>
        <w:t xml:space="preserve"> </w:t>
      </w:r>
      <w:r w:rsidRPr="00601C98">
        <w:rPr>
          <w:rFonts w:ascii="Arial" w:hAnsi="Arial"/>
          <w:b/>
          <w:sz w:val="22"/>
          <w:szCs w:val="22"/>
        </w:rPr>
        <w:t xml:space="preserve">INFORMACJE DOTYCZĄCE SKŁADANIA PEŁNOMOCNICTWA LUB INNEGO DOKUMENTU POTWIERDZAJĄCEGO UMOCOWANIE DO REPREZENTOWANIA WYKONAWCY. </w:t>
      </w:r>
    </w:p>
    <w:p w:rsidR="00432ABA" w:rsidRPr="00601C98" w:rsidRDefault="00432ABA" w:rsidP="00432ABA">
      <w:pPr>
        <w:pStyle w:val="Akapitzlist"/>
        <w:numPr>
          <w:ilvl w:val="1"/>
          <w:numId w:val="2"/>
        </w:numPr>
        <w:jc w:val="both"/>
        <w:rPr>
          <w:rFonts w:ascii="Arial" w:hAnsi="Arial"/>
          <w:sz w:val="22"/>
          <w:szCs w:val="22"/>
        </w:rPr>
      </w:pPr>
      <w:r w:rsidRPr="00601C98">
        <w:rPr>
          <w:rFonts w:ascii="Arial" w:hAnsi="Arial"/>
          <w:sz w:val="22"/>
          <w:szCs w:val="22"/>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rsidR="00432ABA" w:rsidRPr="00601C98" w:rsidRDefault="00432ABA" w:rsidP="00432ABA">
      <w:pPr>
        <w:pStyle w:val="Akapitzlist"/>
        <w:numPr>
          <w:ilvl w:val="1"/>
          <w:numId w:val="2"/>
        </w:numPr>
        <w:spacing w:before="120"/>
        <w:ind w:left="357" w:hanging="357"/>
        <w:contextualSpacing w:val="0"/>
        <w:jc w:val="both"/>
        <w:rPr>
          <w:rFonts w:ascii="Arial" w:hAnsi="Arial"/>
          <w:sz w:val="22"/>
          <w:szCs w:val="22"/>
        </w:rPr>
      </w:pPr>
      <w:r w:rsidRPr="00601C98">
        <w:rPr>
          <w:rFonts w:ascii="Arial" w:hAnsi="Arial"/>
          <w:sz w:val="22"/>
          <w:szCs w:val="22"/>
        </w:rPr>
        <w:t xml:space="preserve"> Zapisy pkt 14.1 SWZ stosuje się odpowiednio do osoby działającej w imieniu Wykonawców wspólnie ubiegających się o udzielenie zamówienia publicznego.</w:t>
      </w:r>
    </w:p>
    <w:p w:rsidR="00432ABA" w:rsidRPr="00601C98" w:rsidRDefault="00432ABA" w:rsidP="00432ABA">
      <w:pPr>
        <w:pStyle w:val="Akapitzlist"/>
        <w:numPr>
          <w:ilvl w:val="0"/>
          <w:numId w:val="2"/>
        </w:numPr>
        <w:spacing w:before="120"/>
        <w:ind w:left="357" w:hanging="357"/>
        <w:contextualSpacing w:val="0"/>
        <w:jc w:val="both"/>
        <w:rPr>
          <w:rFonts w:ascii="Arial" w:hAnsi="Arial"/>
          <w:sz w:val="22"/>
          <w:szCs w:val="22"/>
        </w:rPr>
      </w:pPr>
      <w:r w:rsidRPr="00601C98">
        <w:rPr>
          <w:rFonts w:ascii="Arial" w:hAnsi="Arial"/>
          <w:b/>
          <w:sz w:val="22"/>
          <w:szCs w:val="22"/>
        </w:rPr>
        <w:t>FORMA I POSTAĆ SKŁADANYCH OŚWIADCZEŃ I DOKUMENTÓW ORAZ OFERTY.</w:t>
      </w:r>
    </w:p>
    <w:p w:rsidR="00432ABA" w:rsidRPr="00601C98" w:rsidRDefault="00432ABA" w:rsidP="00432ABA">
      <w:pPr>
        <w:pStyle w:val="Akapitzlist"/>
        <w:numPr>
          <w:ilvl w:val="1"/>
          <w:numId w:val="2"/>
        </w:numPr>
        <w:spacing w:before="120"/>
        <w:jc w:val="both"/>
        <w:rPr>
          <w:rFonts w:ascii="Arial" w:hAnsi="Arial"/>
          <w:sz w:val="22"/>
          <w:szCs w:val="22"/>
        </w:rPr>
      </w:pPr>
      <w:r w:rsidRPr="00601C98">
        <w:rPr>
          <w:rFonts w:ascii="Arial" w:hAnsi="Arial"/>
          <w:sz w:val="22"/>
          <w:szCs w:val="22"/>
        </w:rPr>
        <w:t xml:space="preserve">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rsidR="00432ABA" w:rsidRPr="00601C98" w:rsidRDefault="00432ABA" w:rsidP="00432ABA">
      <w:pPr>
        <w:pStyle w:val="Akapitzlist"/>
        <w:numPr>
          <w:ilvl w:val="1"/>
          <w:numId w:val="2"/>
        </w:numPr>
        <w:spacing w:before="120"/>
        <w:jc w:val="both"/>
        <w:rPr>
          <w:rFonts w:ascii="Arial" w:hAnsi="Arial"/>
          <w:sz w:val="22"/>
          <w:szCs w:val="22"/>
        </w:rPr>
      </w:pPr>
      <w:r w:rsidRPr="00601C98">
        <w:rPr>
          <w:rFonts w:ascii="Arial" w:hAnsi="Arial"/>
          <w:sz w:val="22"/>
          <w:szCs w:val="22"/>
        </w:rPr>
        <w:t>Oferty, oświadczenia, o których mowa w art. 125 ust. 1 Ustawy Pzp,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w:t>
      </w:r>
      <w:r w:rsidR="00010520" w:rsidRPr="00601C98">
        <w:rPr>
          <w:rFonts w:ascii="Arial" w:hAnsi="Arial"/>
          <w:sz w:val="22"/>
          <w:szCs w:val="22"/>
        </w:rPr>
        <w:t xml:space="preserve"> 346, 568, 695, 1517 i 2320), z </w:t>
      </w:r>
      <w:r w:rsidRPr="00601C98">
        <w:rPr>
          <w:rFonts w:ascii="Arial" w:hAnsi="Arial"/>
          <w:sz w:val="22"/>
          <w:szCs w:val="22"/>
        </w:rPr>
        <w:t>zastrzeżeniem formatów, o których mowa w art. 66 ust</w:t>
      </w:r>
      <w:r w:rsidR="00010520" w:rsidRPr="00601C98">
        <w:rPr>
          <w:rFonts w:ascii="Arial" w:hAnsi="Arial"/>
          <w:sz w:val="22"/>
          <w:szCs w:val="22"/>
        </w:rPr>
        <w:t>. 1 ustawy Pzp, z </w:t>
      </w:r>
      <w:r w:rsidRPr="00601C98">
        <w:rPr>
          <w:rFonts w:ascii="Arial" w:hAnsi="Arial"/>
          <w:sz w:val="22"/>
          <w:szCs w:val="22"/>
        </w:rPr>
        <w:t>uwzględnieniem rodzaju przekazywanych danych.</w:t>
      </w:r>
    </w:p>
    <w:p w:rsidR="00432ABA" w:rsidRPr="00601C98" w:rsidRDefault="00432ABA" w:rsidP="00432ABA">
      <w:pPr>
        <w:pStyle w:val="Akapitzlist"/>
        <w:numPr>
          <w:ilvl w:val="1"/>
          <w:numId w:val="2"/>
        </w:numPr>
        <w:spacing w:before="120"/>
        <w:jc w:val="both"/>
        <w:rPr>
          <w:rFonts w:ascii="Arial" w:hAnsi="Arial"/>
          <w:sz w:val="22"/>
          <w:szCs w:val="22"/>
        </w:rPr>
      </w:pPr>
      <w:r w:rsidRPr="00601C98">
        <w:rPr>
          <w:rFonts w:ascii="Arial" w:hAnsi="Arial"/>
          <w:sz w:val="22"/>
          <w:szCs w:val="22"/>
        </w:rPr>
        <w:t xml:space="preserve"> Informacje, oświadczenia lub dokumenty, inne niż określone w § 2 ust. 1 rozporządzenia, przekazywane w postępowaniu, sporządza się w postaci elektronicznej, w formatach danych określonych w przepisach wydanych na </w:t>
      </w:r>
      <w:r w:rsidR="00010520" w:rsidRPr="00601C98">
        <w:rPr>
          <w:rFonts w:ascii="Arial" w:hAnsi="Arial"/>
          <w:sz w:val="22"/>
          <w:szCs w:val="22"/>
        </w:rPr>
        <w:t>podstawie art. 18 ustawy z </w:t>
      </w:r>
      <w:r w:rsidRPr="00601C98">
        <w:rPr>
          <w:rFonts w:ascii="Arial" w:hAnsi="Arial"/>
          <w:sz w:val="22"/>
          <w:szCs w:val="22"/>
        </w:rPr>
        <w:t>dnia 17 lutego 2005 r. o informatyzacji działalności podmiotów realizujących zadania publiczne lub jako tekst wpisany bezpośrednio do wiadomości przekazywanej przy użyciu środków komunikacji elektronicznej, o których mowa w § 3 ust. 1 rozporządzenia.</w:t>
      </w:r>
    </w:p>
    <w:p w:rsidR="00432ABA" w:rsidRPr="00601C98" w:rsidRDefault="00432ABA" w:rsidP="00432ABA">
      <w:pPr>
        <w:pStyle w:val="Akapitzlist"/>
        <w:numPr>
          <w:ilvl w:val="1"/>
          <w:numId w:val="2"/>
        </w:numPr>
        <w:spacing w:before="120"/>
        <w:jc w:val="both"/>
        <w:rPr>
          <w:rFonts w:ascii="Arial" w:hAnsi="Arial"/>
          <w:sz w:val="22"/>
          <w:szCs w:val="22"/>
        </w:rPr>
      </w:pPr>
      <w:r w:rsidRPr="00601C98">
        <w:rPr>
          <w:rFonts w:ascii="Arial" w:hAnsi="Arial"/>
          <w:sz w:val="22"/>
          <w:szCs w:val="22"/>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601C98">
        <w:rPr>
          <w:rFonts w:ascii="Arial" w:hAnsi="Arial"/>
          <w:sz w:val="22"/>
          <w:szCs w:val="22"/>
        </w:rPr>
        <w:t xml:space="preserve"> Wykonawca, w celu utrzymania w </w:t>
      </w:r>
      <w:r w:rsidRPr="00601C98">
        <w:rPr>
          <w:rFonts w:ascii="Arial" w:hAnsi="Arial"/>
          <w:sz w:val="22"/>
          <w:szCs w:val="22"/>
        </w:rPr>
        <w:t>poufności tych informacji, przekazuje je w wydzielonym i odpowiednio oznaczonym pliku.</w:t>
      </w:r>
    </w:p>
    <w:p w:rsidR="00432ABA" w:rsidRPr="00601C98" w:rsidRDefault="00432ABA" w:rsidP="00432ABA">
      <w:pPr>
        <w:pStyle w:val="Akapitzlist"/>
        <w:numPr>
          <w:ilvl w:val="1"/>
          <w:numId w:val="2"/>
        </w:numPr>
        <w:spacing w:before="120"/>
        <w:jc w:val="both"/>
        <w:rPr>
          <w:rFonts w:ascii="Arial" w:hAnsi="Arial"/>
          <w:sz w:val="22"/>
          <w:szCs w:val="22"/>
        </w:rPr>
      </w:pPr>
      <w:r w:rsidRPr="00601C98">
        <w:rPr>
          <w:rFonts w:ascii="Arial" w:hAnsi="Arial"/>
          <w:sz w:val="22"/>
          <w:szCs w:val="22"/>
        </w:rPr>
        <w:t xml:space="preserve"> Podmiotowe środki dowodowe, przedmiotowe środki dowodowe oraz inne dokumenty lub oświadczenia, sporządzone w języku obcym przekazuje się wraz </w:t>
      </w:r>
      <w:r w:rsidR="00010520" w:rsidRPr="00601C98">
        <w:rPr>
          <w:rFonts w:ascii="Arial" w:hAnsi="Arial"/>
          <w:sz w:val="22"/>
          <w:szCs w:val="22"/>
        </w:rPr>
        <w:t>z </w:t>
      </w:r>
      <w:r w:rsidRPr="00601C98">
        <w:rPr>
          <w:rFonts w:ascii="Arial" w:hAnsi="Arial"/>
          <w:sz w:val="22"/>
          <w:szCs w:val="22"/>
        </w:rPr>
        <w:t>tłumaczeniem na język polski.</w:t>
      </w:r>
    </w:p>
    <w:p w:rsidR="00432ABA" w:rsidRPr="00601C98" w:rsidRDefault="00432ABA" w:rsidP="00432ABA">
      <w:pPr>
        <w:pStyle w:val="Akapitzlist"/>
        <w:numPr>
          <w:ilvl w:val="1"/>
          <w:numId w:val="2"/>
        </w:numPr>
        <w:spacing w:before="120"/>
        <w:jc w:val="both"/>
        <w:rPr>
          <w:rFonts w:ascii="Arial" w:hAnsi="Arial"/>
          <w:sz w:val="22"/>
          <w:szCs w:val="22"/>
        </w:rPr>
      </w:pPr>
      <w:r w:rsidRPr="00601C98">
        <w:rPr>
          <w:rFonts w:ascii="Arial" w:hAnsi="Arial"/>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w:t>
      </w:r>
      <w:r w:rsidRPr="00601C98">
        <w:rPr>
          <w:rFonts w:ascii="Arial" w:hAnsi="Arial"/>
          <w:sz w:val="22"/>
          <w:szCs w:val="22"/>
        </w:rPr>
        <w:lastRenderedPageBreak/>
        <w:t xml:space="preserve">udostępniający zasoby lub podwykonawca, zwane dalej „upoważnionymi podmiotami”, jako dokument elektroniczny, przekazuje się ten dokument. </w:t>
      </w:r>
    </w:p>
    <w:p w:rsidR="00432ABA" w:rsidRPr="00601C98" w:rsidRDefault="00432ABA" w:rsidP="00432ABA">
      <w:pPr>
        <w:pStyle w:val="Akapitzlist"/>
        <w:numPr>
          <w:ilvl w:val="1"/>
          <w:numId w:val="2"/>
        </w:numPr>
        <w:spacing w:before="120"/>
        <w:jc w:val="both"/>
        <w:rPr>
          <w:rFonts w:ascii="Arial" w:hAnsi="Arial"/>
          <w:sz w:val="22"/>
          <w:szCs w:val="22"/>
        </w:rPr>
      </w:pPr>
      <w:r w:rsidRPr="00601C98">
        <w:rPr>
          <w:rFonts w:ascii="Arial" w:hAnsi="Arial"/>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432ABA" w:rsidRPr="00601C98" w:rsidRDefault="00432ABA" w:rsidP="00432ABA">
      <w:pPr>
        <w:pStyle w:val="Akapitzlist"/>
        <w:numPr>
          <w:ilvl w:val="1"/>
          <w:numId w:val="2"/>
        </w:numPr>
        <w:spacing w:before="120"/>
        <w:jc w:val="both"/>
        <w:rPr>
          <w:rFonts w:ascii="Arial" w:hAnsi="Arial"/>
          <w:sz w:val="22"/>
          <w:szCs w:val="22"/>
        </w:rPr>
      </w:pPr>
      <w:r w:rsidRPr="00601C98">
        <w:rPr>
          <w:rFonts w:ascii="Arial" w:hAnsi="Arial"/>
          <w:sz w:val="22"/>
          <w:szCs w:val="22"/>
        </w:rPr>
        <w:t>Zgodnie z § 6 ust. 3 rozporządzenia poświadczenia zgodności cyfrowego odwzorowania z dokumentem w postaci papierowej, o którym mowa w § 6 ust. 2 rozporządzenia, dokonuje w przypadku:</w:t>
      </w:r>
    </w:p>
    <w:p w:rsidR="00432ABA" w:rsidRPr="00601C98" w:rsidRDefault="00432ABA" w:rsidP="00432ABA">
      <w:pPr>
        <w:pStyle w:val="Akapitzlist"/>
        <w:numPr>
          <w:ilvl w:val="2"/>
          <w:numId w:val="2"/>
        </w:numPr>
        <w:spacing w:before="120"/>
        <w:jc w:val="both"/>
        <w:rPr>
          <w:rFonts w:ascii="Arial" w:hAnsi="Arial"/>
          <w:sz w:val="22"/>
          <w:szCs w:val="22"/>
        </w:rPr>
      </w:pPr>
      <w:r w:rsidRPr="00601C98">
        <w:rPr>
          <w:rFonts w:ascii="Arial" w:hAnsi="Arial"/>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432ABA" w:rsidRPr="00601C98" w:rsidRDefault="00432ABA" w:rsidP="00432ABA">
      <w:pPr>
        <w:pStyle w:val="Akapitzlist"/>
        <w:numPr>
          <w:ilvl w:val="2"/>
          <w:numId w:val="2"/>
        </w:numPr>
        <w:spacing w:before="120"/>
        <w:jc w:val="both"/>
        <w:rPr>
          <w:rFonts w:ascii="Arial" w:hAnsi="Arial"/>
          <w:sz w:val="22"/>
          <w:szCs w:val="22"/>
        </w:rPr>
      </w:pPr>
      <w:r w:rsidRPr="00601C98">
        <w:rPr>
          <w:rFonts w:ascii="Arial" w:hAnsi="Arial"/>
          <w:sz w:val="22"/>
          <w:szCs w:val="22"/>
        </w:rPr>
        <w:t xml:space="preserve"> przedmiotowych środków dowodowych - odpowiednio Wykonawca lub Wykonawca wspólnie ubiegający się o udzielenie zamówienia;</w:t>
      </w:r>
    </w:p>
    <w:p w:rsidR="00432ABA" w:rsidRPr="00601C98" w:rsidRDefault="00432ABA" w:rsidP="00432ABA">
      <w:pPr>
        <w:pStyle w:val="Akapitzlist"/>
        <w:numPr>
          <w:ilvl w:val="2"/>
          <w:numId w:val="2"/>
        </w:numPr>
        <w:spacing w:before="120"/>
        <w:jc w:val="both"/>
        <w:rPr>
          <w:rFonts w:ascii="Arial" w:hAnsi="Arial"/>
          <w:sz w:val="22"/>
          <w:szCs w:val="22"/>
        </w:rPr>
      </w:pPr>
      <w:r w:rsidRPr="00601C98">
        <w:rPr>
          <w:rFonts w:ascii="Arial" w:hAnsi="Arial"/>
          <w:sz w:val="22"/>
          <w:szCs w:val="22"/>
        </w:rPr>
        <w:t xml:space="preserve"> innych dokumentów – odpowiednio Wykonawca lub wykonawca wspólnie ubiegający się o udzielenie zamówienia, w zakresie dokumentów, które każdego z nich dotyczą. </w:t>
      </w:r>
    </w:p>
    <w:p w:rsidR="00432ABA" w:rsidRPr="00601C98" w:rsidRDefault="00432ABA" w:rsidP="00432ABA">
      <w:pPr>
        <w:pStyle w:val="Akapitzlist"/>
        <w:numPr>
          <w:ilvl w:val="1"/>
          <w:numId w:val="2"/>
        </w:numPr>
        <w:spacing w:before="120"/>
        <w:jc w:val="both"/>
        <w:rPr>
          <w:rFonts w:ascii="Arial" w:hAnsi="Arial"/>
          <w:sz w:val="22"/>
          <w:szCs w:val="22"/>
        </w:rPr>
      </w:pPr>
      <w:r w:rsidRPr="00601C98">
        <w:rPr>
          <w:rFonts w:ascii="Arial" w:hAnsi="Arial"/>
          <w:sz w:val="22"/>
          <w:szCs w:val="22"/>
        </w:rPr>
        <w:t>Poświadczenia zgodności cyfrowego odwzorowania z dokumentem</w:t>
      </w:r>
      <w:r w:rsidRPr="00601C98">
        <w:rPr>
          <w:rFonts w:ascii="Arial" w:hAnsi="Arial"/>
          <w:sz w:val="30"/>
          <w:szCs w:val="30"/>
        </w:rPr>
        <w:t xml:space="preserve"> </w:t>
      </w:r>
      <w:r w:rsidRPr="00601C98">
        <w:rPr>
          <w:rFonts w:ascii="Arial" w:hAnsi="Arial"/>
          <w:sz w:val="22"/>
          <w:szCs w:val="22"/>
        </w:rPr>
        <w:t>w postaci papierowej, o którym mowa w § 6 ust. 2 rozporządzenia, może dokonać również notariusz.</w:t>
      </w:r>
    </w:p>
    <w:p w:rsidR="00432ABA" w:rsidRPr="00601C98" w:rsidRDefault="00432ABA" w:rsidP="00432ABA">
      <w:pPr>
        <w:pStyle w:val="Akapitzlist"/>
        <w:numPr>
          <w:ilvl w:val="1"/>
          <w:numId w:val="2"/>
        </w:numPr>
        <w:spacing w:before="120"/>
        <w:jc w:val="both"/>
        <w:rPr>
          <w:rFonts w:ascii="Arial" w:hAnsi="Arial"/>
          <w:sz w:val="22"/>
          <w:szCs w:val="22"/>
        </w:rPr>
      </w:pPr>
      <w:r w:rsidRPr="00601C98">
        <w:rPr>
          <w:rFonts w:ascii="Arial" w:hAnsi="Arial"/>
          <w:sz w:val="22"/>
          <w:szCs w:val="22"/>
        </w:rPr>
        <w:t xml:space="preserve"> 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p>
    <w:p w:rsidR="0003326B" w:rsidRPr="00601C98" w:rsidRDefault="00432ABA" w:rsidP="00432ABA">
      <w:pPr>
        <w:pStyle w:val="Akapitzlist"/>
        <w:numPr>
          <w:ilvl w:val="1"/>
          <w:numId w:val="2"/>
        </w:numPr>
        <w:spacing w:before="120"/>
        <w:jc w:val="both"/>
        <w:rPr>
          <w:rFonts w:ascii="Arial" w:hAnsi="Arial"/>
          <w:sz w:val="22"/>
          <w:szCs w:val="22"/>
        </w:rPr>
      </w:pPr>
      <w:r w:rsidRPr="00601C98">
        <w:rPr>
          <w:rFonts w:ascii="Arial" w:hAnsi="Arial"/>
          <w:sz w:val="22"/>
          <w:szCs w:val="22"/>
        </w:rPr>
        <w:t xml:space="preserve">Podmiotowe środki dowodowe, w tym oświadczenie, o którym mowa </w:t>
      </w:r>
      <w:r w:rsidR="0003326B" w:rsidRPr="00601C98">
        <w:rPr>
          <w:rFonts w:ascii="Arial" w:hAnsi="Arial"/>
          <w:sz w:val="22"/>
          <w:szCs w:val="22"/>
        </w:rPr>
        <w:t>w art. 117 ust. 4 U</w:t>
      </w:r>
      <w:r w:rsidRPr="00601C98">
        <w:rPr>
          <w:rFonts w:ascii="Arial" w:hAnsi="Arial"/>
          <w:sz w:val="22"/>
          <w:szCs w:val="22"/>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rsidR="0003326B" w:rsidRPr="00601C98" w:rsidRDefault="00432ABA" w:rsidP="00432ABA">
      <w:pPr>
        <w:pStyle w:val="Akapitzlist"/>
        <w:numPr>
          <w:ilvl w:val="1"/>
          <w:numId w:val="2"/>
        </w:numPr>
        <w:spacing w:before="120"/>
        <w:jc w:val="both"/>
        <w:rPr>
          <w:rFonts w:ascii="Arial" w:hAnsi="Arial"/>
          <w:sz w:val="22"/>
          <w:szCs w:val="22"/>
        </w:rPr>
      </w:pPr>
      <w:r w:rsidRPr="00601C98">
        <w:rPr>
          <w:rFonts w:ascii="Arial" w:hAnsi="Arial"/>
          <w:sz w:val="22"/>
          <w:szCs w:val="22"/>
        </w:rPr>
        <w:t>W przypadku gdy podmiotowe środki dowodowe, w tym oświadczenie, o</w:t>
      </w:r>
      <w:r w:rsidR="0003326B" w:rsidRPr="00601C98">
        <w:rPr>
          <w:rFonts w:ascii="Arial" w:hAnsi="Arial"/>
          <w:sz w:val="22"/>
          <w:szCs w:val="22"/>
        </w:rPr>
        <w:t xml:space="preserve"> którym mowa w art. 117 ust. 4 U</w:t>
      </w:r>
      <w:r w:rsidRPr="00601C98">
        <w:rPr>
          <w:rFonts w:ascii="Arial" w:hAnsi="Arial"/>
          <w:sz w:val="22"/>
          <w:szCs w:val="22"/>
        </w:rPr>
        <w:t xml:space="preserve">stawy Pzp, oraz zobowiązanie podmiotu udostępniającego zasoby, przedmiotowe środki dowodowe, niewystawione przez upoważnione podmioty lub pełnomocnictwo, zostały sporządzone jako </w:t>
      </w:r>
      <w:r w:rsidR="001E1234" w:rsidRPr="00601C98">
        <w:rPr>
          <w:rFonts w:ascii="Arial" w:hAnsi="Arial"/>
          <w:sz w:val="22"/>
          <w:szCs w:val="22"/>
        </w:rPr>
        <w:t>dokument w postaci papierowej i </w:t>
      </w:r>
      <w:r w:rsidRPr="00601C98">
        <w:rPr>
          <w:rFonts w:ascii="Arial" w:hAnsi="Arial"/>
          <w:sz w:val="22"/>
          <w:szCs w:val="22"/>
        </w:rPr>
        <w:t>opatrzone własnoręcznym podpisem, przekazuje się cyfrowe odwzorowanie tego dokumentu opatrzone kwalifikowanym podpisem elektronicznym, podpisem zaufanym lub podpisem osobistym, poświadczającym zg</w:t>
      </w:r>
      <w:r w:rsidR="001E1234" w:rsidRPr="00601C98">
        <w:rPr>
          <w:rFonts w:ascii="Arial" w:hAnsi="Arial"/>
          <w:sz w:val="22"/>
          <w:szCs w:val="22"/>
        </w:rPr>
        <w:t>odność cyfrowego odwzorowania z </w:t>
      </w:r>
      <w:r w:rsidRPr="00601C98">
        <w:rPr>
          <w:rFonts w:ascii="Arial" w:hAnsi="Arial"/>
          <w:sz w:val="22"/>
          <w:szCs w:val="22"/>
        </w:rPr>
        <w:t>doku</w:t>
      </w:r>
      <w:r w:rsidR="0003326B" w:rsidRPr="00601C98">
        <w:rPr>
          <w:rFonts w:ascii="Arial" w:hAnsi="Arial"/>
          <w:sz w:val="22"/>
          <w:szCs w:val="22"/>
        </w:rPr>
        <w:t xml:space="preserve">mentem w postaci </w:t>
      </w:r>
      <w:r w:rsidRPr="00601C98">
        <w:rPr>
          <w:rFonts w:ascii="Arial" w:hAnsi="Arial"/>
          <w:sz w:val="22"/>
          <w:szCs w:val="22"/>
        </w:rPr>
        <w:t xml:space="preserve">papierowej. </w:t>
      </w:r>
    </w:p>
    <w:p w:rsidR="0003326B" w:rsidRPr="00601C98" w:rsidRDefault="00432ABA" w:rsidP="00432ABA">
      <w:pPr>
        <w:pStyle w:val="Akapitzlist"/>
        <w:numPr>
          <w:ilvl w:val="1"/>
          <w:numId w:val="2"/>
        </w:numPr>
        <w:spacing w:before="120"/>
        <w:jc w:val="both"/>
        <w:rPr>
          <w:rFonts w:ascii="Arial" w:hAnsi="Arial"/>
          <w:sz w:val="22"/>
          <w:szCs w:val="22"/>
        </w:rPr>
      </w:pPr>
      <w:r w:rsidRPr="00601C98">
        <w:rPr>
          <w:rFonts w:ascii="Arial" w:hAnsi="Arial"/>
          <w:sz w:val="22"/>
          <w:szCs w:val="22"/>
        </w:rPr>
        <w:t xml:space="preserve">Zgodnie z § 7 ust. 3 rozporządzenia poświadczenia zgodności cyfrowego odwzorowania z dokumentem w postaci papierowej, o którym mowa w pkt 2, </w:t>
      </w:r>
      <w:r w:rsidR="001E1234" w:rsidRPr="00601C98">
        <w:rPr>
          <w:rFonts w:ascii="Arial" w:hAnsi="Arial"/>
          <w:sz w:val="22"/>
          <w:szCs w:val="22"/>
        </w:rPr>
        <w:t>dokonuje w </w:t>
      </w:r>
      <w:r w:rsidRPr="00601C98">
        <w:rPr>
          <w:rFonts w:ascii="Arial" w:hAnsi="Arial"/>
          <w:sz w:val="22"/>
          <w:szCs w:val="22"/>
        </w:rPr>
        <w:t>przypadku:</w:t>
      </w:r>
    </w:p>
    <w:p w:rsidR="0003326B" w:rsidRPr="00601C98" w:rsidRDefault="00432ABA" w:rsidP="0003326B">
      <w:pPr>
        <w:pStyle w:val="Akapitzlist"/>
        <w:numPr>
          <w:ilvl w:val="2"/>
          <w:numId w:val="2"/>
        </w:numPr>
        <w:spacing w:before="120"/>
        <w:jc w:val="both"/>
        <w:rPr>
          <w:rFonts w:ascii="Arial" w:hAnsi="Arial"/>
          <w:sz w:val="22"/>
          <w:szCs w:val="22"/>
        </w:rPr>
      </w:pPr>
      <w:r w:rsidRPr="00601C98">
        <w:rPr>
          <w:rFonts w:ascii="Arial" w:hAnsi="Arial"/>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rsidR="0003326B" w:rsidRPr="00601C98" w:rsidRDefault="00432ABA" w:rsidP="0003326B">
      <w:pPr>
        <w:pStyle w:val="Akapitzlist"/>
        <w:numPr>
          <w:ilvl w:val="2"/>
          <w:numId w:val="2"/>
        </w:numPr>
        <w:spacing w:before="120"/>
        <w:jc w:val="both"/>
        <w:rPr>
          <w:rFonts w:ascii="Arial" w:hAnsi="Arial"/>
          <w:sz w:val="22"/>
          <w:szCs w:val="22"/>
        </w:rPr>
      </w:pPr>
      <w:r w:rsidRPr="00601C98">
        <w:rPr>
          <w:rFonts w:ascii="Arial" w:hAnsi="Arial"/>
          <w:sz w:val="22"/>
          <w:szCs w:val="22"/>
        </w:rPr>
        <w:t xml:space="preserve"> przedmiotowego środka dowodowego, oświadczenia, o którym mowa </w:t>
      </w:r>
      <w:r w:rsidR="0003326B" w:rsidRPr="00601C98">
        <w:rPr>
          <w:rFonts w:ascii="Arial" w:hAnsi="Arial"/>
          <w:sz w:val="22"/>
          <w:szCs w:val="22"/>
        </w:rPr>
        <w:t>w art. 117 ust. 4 U</w:t>
      </w:r>
      <w:r w:rsidRPr="00601C98">
        <w:rPr>
          <w:rFonts w:ascii="Arial" w:hAnsi="Arial"/>
          <w:sz w:val="22"/>
          <w:szCs w:val="22"/>
        </w:rPr>
        <w:t xml:space="preserve">stawy Pzp, lub zobowiązania podmiotu </w:t>
      </w:r>
      <w:r w:rsidR="0003326B" w:rsidRPr="00601C98">
        <w:rPr>
          <w:rFonts w:ascii="Arial" w:hAnsi="Arial"/>
          <w:sz w:val="22"/>
          <w:szCs w:val="22"/>
        </w:rPr>
        <w:t xml:space="preserve">udostępniającego zasoby – </w:t>
      </w:r>
      <w:r w:rsidRPr="00601C98">
        <w:rPr>
          <w:rFonts w:ascii="Arial" w:hAnsi="Arial"/>
          <w:sz w:val="22"/>
          <w:szCs w:val="22"/>
        </w:rPr>
        <w:t>odpowiednio Wykonawca lub Wykonawca wspólnie ubiegający się o udzielenie zamówienia;</w:t>
      </w:r>
    </w:p>
    <w:p w:rsidR="0003326B" w:rsidRPr="00601C98" w:rsidRDefault="00432ABA" w:rsidP="0003326B">
      <w:pPr>
        <w:pStyle w:val="Akapitzlist"/>
        <w:numPr>
          <w:ilvl w:val="2"/>
          <w:numId w:val="2"/>
        </w:numPr>
        <w:spacing w:before="120"/>
        <w:jc w:val="both"/>
        <w:rPr>
          <w:rFonts w:ascii="Arial" w:hAnsi="Arial"/>
          <w:sz w:val="22"/>
          <w:szCs w:val="22"/>
        </w:rPr>
      </w:pPr>
      <w:r w:rsidRPr="00601C98">
        <w:rPr>
          <w:rFonts w:ascii="Arial" w:hAnsi="Arial"/>
          <w:sz w:val="22"/>
          <w:szCs w:val="22"/>
        </w:rPr>
        <w:t xml:space="preserve"> </w:t>
      </w:r>
      <w:r w:rsidR="0003326B" w:rsidRPr="00601C98">
        <w:rPr>
          <w:rFonts w:ascii="Arial" w:hAnsi="Arial"/>
          <w:sz w:val="22"/>
          <w:szCs w:val="22"/>
        </w:rPr>
        <w:t>Pełnomocnictwa –</w:t>
      </w:r>
      <w:r w:rsidR="0007511D" w:rsidRPr="00601C98">
        <w:rPr>
          <w:rFonts w:ascii="Arial" w:hAnsi="Arial"/>
          <w:sz w:val="22"/>
          <w:szCs w:val="22"/>
        </w:rPr>
        <w:t xml:space="preserve"> </w:t>
      </w:r>
      <w:r w:rsidRPr="00601C98">
        <w:rPr>
          <w:rFonts w:ascii="Arial" w:hAnsi="Arial"/>
          <w:sz w:val="22"/>
          <w:szCs w:val="22"/>
        </w:rPr>
        <w:t>mocodawca.</w:t>
      </w:r>
    </w:p>
    <w:p w:rsidR="0003326B" w:rsidRPr="00601C98" w:rsidRDefault="00432ABA" w:rsidP="0003326B">
      <w:pPr>
        <w:pStyle w:val="Akapitzlist"/>
        <w:numPr>
          <w:ilvl w:val="1"/>
          <w:numId w:val="2"/>
        </w:numPr>
        <w:spacing w:before="120"/>
        <w:jc w:val="both"/>
        <w:rPr>
          <w:rFonts w:ascii="Arial" w:hAnsi="Arial"/>
          <w:sz w:val="22"/>
          <w:szCs w:val="22"/>
        </w:rPr>
      </w:pPr>
      <w:r w:rsidRPr="00601C98">
        <w:rPr>
          <w:rFonts w:ascii="Arial" w:hAnsi="Arial"/>
          <w:sz w:val="22"/>
          <w:szCs w:val="22"/>
        </w:rPr>
        <w:lastRenderedPageBreak/>
        <w:t>Poświadczenia zgodności cyfrowego odwzorowania z dokumentem w postaci papierowej, o którym mowa w § 7 ust. 2 rozporządzenia, może dokonać również notariusz.</w:t>
      </w:r>
    </w:p>
    <w:p w:rsidR="0003326B" w:rsidRPr="00601C98" w:rsidRDefault="00432ABA" w:rsidP="0003326B">
      <w:pPr>
        <w:pStyle w:val="Akapitzlist"/>
        <w:numPr>
          <w:ilvl w:val="1"/>
          <w:numId w:val="2"/>
        </w:numPr>
        <w:spacing w:before="120"/>
        <w:jc w:val="both"/>
        <w:rPr>
          <w:rFonts w:ascii="Arial" w:hAnsi="Arial"/>
          <w:sz w:val="22"/>
          <w:szCs w:val="22"/>
        </w:rPr>
      </w:pPr>
      <w:r w:rsidRPr="00601C98">
        <w:rPr>
          <w:rFonts w:ascii="Arial" w:hAnsi="Arial"/>
          <w:sz w:val="22"/>
          <w:szCs w:val="22"/>
        </w:rPr>
        <w:t xml:space="preserve"> W przypadku przekazywania w postępowa</w:t>
      </w:r>
      <w:r w:rsidR="00AA62A9" w:rsidRPr="00601C98">
        <w:rPr>
          <w:rFonts w:ascii="Arial" w:hAnsi="Arial"/>
          <w:sz w:val="22"/>
          <w:szCs w:val="22"/>
        </w:rPr>
        <w:t>niu dokumentu elektronicznego w </w:t>
      </w:r>
      <w:r w:rsidRPr="00601C98">
        <w:rPr>
          <w:rFonts w:ascii="Arial" w:hAnsi="Arial"/>
          <w:sz w:val="22"/>
          <w:szCs w:val="22"/>
        </w:rPr>
        <w:t>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432ABA" w:rsidRPr="00601C98" w:rsidRDefault="00432ABA" w:rsidP="0003326B">
      <w:pPr>
        <w:pStyle w:val="Akapitzlist"/>
        <w:numPr>
          <w:ilvl w:val="1"/>
          <w:numId w:val="2"/>
        </w:numPr>
        <w:spacing w:before="120"/>
        <w:jc w:val="both"/>
        <w:rPr>
          <w:rFonts w:ascii="Arial" w:hAnsi="Arial"/>
          <w:sz w:val="22"/>
          <w:szCs w:val="22"/>
        </w:rPr>
      </w:pPr>
      <w:r w:rsidRPr="00601C98">
        <w:rPr>
          <w:rFonts w:ascii="Arial" w:hAnsi="Arial"/>
          <w:sz w:val="22"/>
          <w:szCs w:val="22"/>
        </w:rPr>
        <w:t xml:space="preserve"> W przypadku, gdy podmiotowe środki dowodowe, przedmiotowe środki dowodowe lub inne dokumenty, dokumen</w:t>
      </w:r>
      <w:r w:rsidR="0003326B" w:rsidRPr="00601C98">
        <w:rPr>
          <w:rFonts w:ascii="Arial" w:hAnsi="Arial"/>
          <w:sz w:val="22"/>
          <w:szCs w:val="22"/>
        </w:rPr>
        <w:t xml:space="preserve">ty potwierdzające umocowanie do </w:t>
      </w:r>
      <w:r w:rsidRPr="00601C98">
        <w:rPr>
          <w:rFonts w:ascii="Arial" w:hAnsi="Arial"/>
          <w:sz w:val="22"/>
          <w:szCs w:val="22"/>
        </w:rPr>
        <w:t>reprezentowania, zostały wystawione przez upoważnione podmioty jako dokument elektroniczny, przekazuje się uwierzytelniony wydruk wizualizacji treści tego dokumentu.</w:t>
      </w:r>
    </w:p>
    <w:p w:rsidR="0003326B" w:rsidRPr="00601C98" w:rsidRDefault="0003326B" w:rsidP="0003326B">
      <w:pPr>
        <w:pStyle w:val="Akapitzlist"/>
        <w:numPr>
          <w:ilvl w:val="1"/>
          <w:numId w:val="2"/>
        </w:numPr>
        <w:spacing w:before="120"/>
        <w:jc w:val="both"/>
        <w:rPr>
          <w:rFonts w:ascii="Arial" w:hAnsi="Arial"/>
          <w:sz w:val="22"/>
          <w:szCs w:val="22"/>
        </w:rPr>
      </w:pPr>
      <w:r w:rsidRPr="00601C98">
        <w:rPr>
          <w:rFonts w:ascii="Arial" w:hAnsi="Arial"/>
          <w:sz w:val="22"/>
          <w:szCs w:val="22"/>
        </w:rPr>
        <w:t xml:space="preserve">Uwierzytelniony wydruk, o którym mowa w § 9 ust. 5 rozporządzenia, zawiera </w:t>
      </w:r>
      <w:r w:rsidR="001E1234" w:rsidRPr="00601C98">
        <w:rPr>
          <w:rFonts w:ascii="Arial" w:hAnsi="Arial"/>
          <w:sz w:val="22"/>
          <w:szCs w:val="22"/>
        </w:rPr>
        <w:t>w </w:t>
      </w:r>
      <w:r w:rsidRPr="00601C98">
        <w:rPr>
          <w:rFonts w:ascii="Arial" w:hAnsi="Arial"/>
          <w:sz w:val="22"/>
          <w:szCs w:val="22"/>
        </w:rPr>
        <w:t>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rsidR="0003326B" w:rsidRPr="00601C98" w:rsidRDefault="0003326B" w:rsidP="0003326B">
      <w:pPr>
        <w:pStyle w:val="Akapitzlist"/>
        <w:numPr>
          <w:ilvl w:val="1"/>
          <w:numId w:val="2"/>
        </w:numPr>
        <w:spacing w:before="120"/>
        <w:jc w:val="both"/>
        <w:rPr>
          <w:rFonts w:ascii="Arial" w:hAnsi="Arial"/>
          <w:sz w:val="22"/>
          <w:szCs w:val="22"/>
        </w:rPr>
      </w:pPr>
      <w:r w:rsidRPr="00601C98">
        <w:rPr>
          <w:rFonts w:ascii="Arial" w:hAnsi="Arial"/>
          <w:sz w:val="22"/>
          <w:szCs w:val="22"/>
        </w:rPr>
        <w:t xml:space="preserve"> Zamawiający może żądać przedstawienia oryginału lub notarialnie poświadczonej kopii, wyłącznie wtedy, gdy złożona kopia jest nieczytelna lub budzi wątpliwości co do jej prawdziwości.</w:t>
      </w:r>
      <w:r w:rsidRPr="00601C98">
        <w:rPr>
          <w:rFonts w:ascii="Arial" w:hAnsi="Arial"/>
          <w:sz w:val="30"/>
          <w:szCs w:val="30"/>
        </w:rPr>
        <w:t xml:space="preserve"> </w:t>
      </w:r>
    </w:p>
    <w:p w:rsidR="0003326B" w:rsidRPr="00601C98" w:rsidRDefault="0003326B" w:rsidP="0003326B">
      <w:pPr>
        <w:pStyle w:val="Akapitzlist"/>
        <w:numPr>
          <w:ilvl w:val="1"/>
          <w:numId w:val="2"/>
        </w:numPr>
        <w:spacing w:before="120"/>
        <w:jc w:val="both"/>
        <w:rPr>
          <w:rFonts w:ascii="Arial" w:hAnsi="Arial"/>
          <w:sz w:val="22"/>
          <w:szCs w:val="22"/>
        </w:rPr>
      </w:pPr>
      <w:r w:rsidRPr="00601C98">
        <w:rPr>
          <w:rFonts w:ascii="Arial" w:hAnsi="Arial"/>
          <w:sz w:val="22"/>
          <w:szCs w:val="22"/>
        </w:rPr>
        <w:t xml:space="preserve">Zgodnie z § 10 rozporządzenia dokumenty elektroniczne w postępowaniu musza spełniać łącznie następujące wymagania: </w:t>
      </w:r>
    </w:p>
    <w:p w:rsidR="0003326B" w:rsidRPr="00601C98" w:rsidRDefault="0003326B" w:rsidP="0003326B">
      <w:pPr>
        <w:pStyle w:val="Akapitzlist"/>
        <w:numPr>
          <w:ilvl w:val="0"/>
          <w:numId w:val="19"/>
        </w:numPr>
        <w:spacing w:before="120"/>
        <w:jc w:val="both"/>
        <w:rPr>
          <w:rFonts w:ascii="Arial" w:hAnsi="Arial"/>
          <w:sz w:val="22"/>
          <w:szCs w:val="22"/>
        </w:rPr>
      </w:pPr>
      <w:r w:rsidRPr="00601C98">
        <w:rPr>
          <w:rFonts w:ascii="Arial" w:hAnsi="Arial"/>
          <w:sz w:val="22"/>
          <w:szCs w:val="22"/>
        </w:rPr>
        <w:t xml:space="preserve">muszą być utrwalone w sposób umożliwiający ich wielokrotne odczytanie, zapisanie i powielenie, a także przekazanie przy użyciu środków komunikacji elektronicznej lub na informatycznym nośniku danych; </w:t>
      </w:r>
    </w:p>
    <w:p w:rsidR="0003326B" w:rsidRPr="00601C98" w:rsidRDefault="0003326B" w:rsidP="0003326B">
      <w:pPr>
        <w:pStyle w:val="Akapitzlist"/>
        <w:numPr>
          <w:ilvl w:val="0"/>
          <w:numId w:val="19"/>
        </w:numPr>
        <w:spacing w:before="120"/>
        <w:jc w:val="both"/>
        <w:rPr>
          <w:rFonts w:ascii="Arial" w:hAnsi="Arial"/>
          <w:sz w:val="22"/>
          <w:szCs w:val="22"/>
        </w:rPr>
      </w:pPr>
      <w:r w:rsidRPr="00601C98">
        <w:rPr>
          <w:rFonts w:ascii="Arial" w:hAnsi="Arial"/>
          <w:sz w:val="22"/>
          <w:szCs w:val="22"/>
        </w:rPr>
        <w:t xml:space="preserve">muszą umożliwiać prezentację treści w postaci elektronicznej, w szczególności przez wyświetlenie tej treści na monitorze ekranowym; </w:t>
      </w:r>
    </w:p>
    <w:p w:rsidR="0003326B" w:rsidRPr="00601C98" w:rsidRDefault="0003326B" w:rsidP="0003326B">
      <w:pPr>
        <w:pStyle w:val="Akapitzlist"/>
        <w:numPr>
          <w:ilvl w:val="0"/>
          <w:numId w:val="19"/>
        </w:numPr>
        <w:spacing w:before="120"/>
        <w:jc w:val="both"/>
        <w:rPr>
          <w:rFonts w:ascii="Arial" w:hAnsi="Arial"/>
          <w:sz w:val="22"/>
          <w:szCs w:val="22"/>
        </w:rPr>
      </w:pPr>
      <w:r w:rsidRPr="00601C98">
        <w:rPr>
          <w:rFonts w:ascii="Arial" w:hAnsi="Arial"/>
          <w:sz w:val="22"/>
          <w:szCs w:val="22"/>
        </w:rPr>
        <w:t>muszą umożliwiać prezentację treści w postaci papierowej, w szczególności za pomocą wydruku;</w:t>
      </w:r>
    </w:p>
    <w:p w:rsidR="0003326B" w:rsidRPr="00601C98" w:rsidRDefault="0003326B" w:rsidP="0003326B">
      <w:pPr>
        <w:pStyle w:val="Akapitzlist"/>
        <w:numPr>
          <w:ilvl w:val="0"/>
          <w:numId w:val="19"/>
        </w:numPr>
        <w:spacing w:before="120"/>
        <w:jc w:val="both"/>
        <w:rPr>
          <w:rFonts w:ascii="Arial" w:hAnsi="Arial"/>
          <w:sz w:val="22"/>
          <w:szCs w:val="22"/>
        </w:rPr>
      </w:pPr>
      <w:r w:rsidRPr="00601C98">
        <w:rPr>
          <w:rFonts w:ascii="Arial" w:hAnsi="Arial"/>
          <w:sz w:val="22"/>
          <w:szCs w:val="22"/>
        </w:rPr>
        <w:t>muszą zawierać dane w układzie niepozostawiającym wątpliwości co do treści i kontekstu zapisanych informacji.</w:t>
      </w:r>
    </w:p>
    <w:p w:rsidR="009A5257" w:rsidRPr="00601C98" w:rsidRDefault="009A5257" w:rsidP="009A5257">
      <w:pPr>
        <w:pStyle w:val="Akapitzlist"/>
        <w:spacing w:before="120"/>
        <w:ind w:left="1080"/>
        <w:jc w:val="both"/>
        <w:rPr>
          <w:rFonts w:ascii="Arial" w:hAnsi="Arial"/>
          <w:sz w:val="22"/>
          <w:szCs w:val="22"/>
        </w:rPr>
      </w:pPr>
    </w:p>
    <w:p w:rsidR="0064066F" w:rsidRPr="00601C98" w:rsidRDefault="0064066F" w:rsidP="0064066F">
      <w:pPr>
        <w:pStyle w:val="Akapitzlist"/>
        <w:numPr>
          <w:ilvl w:val="0"/>
          <w:numId w:val="2"/>
        </w:numPr>
        <w:spacing w:before="120"/>
        <w:jc w:val="both"/>
        <w:rPr>
          <w:rFonts w:ascii="Arial" w:hAnsi="Arial"/>
          <w:b/>
          <w:sz w:val="22"/>
          <w:szCs w:val="22"/>
        </w:rPr>
      </w:pPr>
      <w:r w:rsidRPr="00601C98">
        <w:rPr>
          <w:rFonts w:ascii="Arial" w:hAnsi="Arial"/>
          <w:b/>
          <w:sz w:val="22"/>
          <w:szCs w:val="22"/>
        </w:rPr>
        <w:t>INFORMACJA O ŚRODKACH KOMUNIKACJI ELEKTRONICZNEJ, PRZY UŻYCIU KTÓRYCH ZAMAWIAJĄCY BĘDZIE KOMUNIKOWAŁ SIĘ Z WYKONAWCAMI, ORAZ INFORMACJE O</w:t>
      </w:r>
      <w:r w:rsidR="0007511D" w:rsidRPr="00601C98">
        <w:rPr>
          <w:rFonts w:ascii="Arial" w:hAnsi="Arial"/>
          <w:b/>
          <w:sz w:val="22"/>
          <w:szCs w:val="22"/>
        </w:rPr>
        <w:t xml:space="preserve"> </w:t>
      </w:r>
      <w:r w:rsidRPr="00601C98">
        <w:rPr>
          <w:rFonts w:ascii="Arial" w:hAnsi="Arial"/>
          <w:b/>
          <w:sz w:val="22"/>
          <w:szCs w:val="22"/>
        </w:rPr>
        <w:t xml:space="preserve">WYMAGANIACH TECHNICZNYCH I ORGANIZACYJNYCH SPORZĄDZANIA, WYSYŁANIA I ODBIERANIA KORESPONDENCJI ELEKTRONICZNEJ. </w:t>
      </w:r>
    </w:p>
    <w:p w:rsidR="0064066F" w:rsidRPr="00601C98" w:rsidRDefault="0064066F" w:rsidP="0064066F">
      <w:pPr>
        <w:pStyle w:val="Akapitzlist"/>
        <w:numPr>
          <w:ilvl w:val="1"/>
          <w:numId w:val="2"/>
        </w:numPr>
        <w:spacing w:before="120"/>
        <w:jc w:val="both"/>
        <w:rPr>
          <w:rFonts w:ascii="Arial" w:hAnsi="Arial"/>
          <w:sz w:val="22"/>
          <w:szCs w:val="22"/>
        </w:rPr>
      </w:pPr>
      <w:r w:rsidRPr="00601C98">
        <w:rPr>
          <w:rFonts w:ascii="Arial" w:hAnsi="Arial"/>
          <w:sz w:val="22"/>
          <w:szCs w:val="22"/>
        </w:rPr>
        <w:t xml:space="preserve">Informacje ogólne: </w:t>
      </w:r>
    </w:p>
    <w:p w:rsidR="009A1DAD" w:rsidRPr="00601C98" w:rsidRDefault="0064066F" w:rsidP="009A1DAD">
      <w:pPr>
        <w:pStyle w:val="Akapitzlist"/>
        <w:numPr>
          <w:ilvl w:val="2"/>
          <w:numId w:val="2"/>
        </w:numPr>
        <w:spacing w:before="120"/>
        <w:jc w:val="both"/>
        <w:rPr>
          <w:rFonts w:ascii="Arial" w:hAnsi="Arial"/>
          <w:sz w:val="22"/>
          <w:szCs w:val="22"/>
        </w:rPr>
      </w:pPr>
      <w:r w:rsidRPr="00601C98">
        <w:rPr>
          <w:rFonts w:ascii="Arial" w:hAnsi="Arial"/>
          <w:sz w:val="22"/>
          <w:szCs w:val="22"/>
        </w:rPr>
        <w:t xml:space="preserve">W postępowaniu o udzielenie zamówienia komunikacja między Zamawiającym, a Wykonawcami odbywa się przy </w:t>
      </w:r>
      <w:r w:rsidR="007D41C1" w:rsidRPr="00601C98">
        <w:rPr>
          <w:rFonts w:ascii="Arial" w:hAnsi="Arial"/>
          <w:sz w:val="22"/>
          <w:szCs w:val="22"/>
        </w:rPr>
        <w:t>użyciu miniPortalu https://minip</w:t>
      </w:r>
      <w:r w:rsidRPr="00601C98">
        <w:rPr>
          <w:rFonts w:ascii="Arial" w:hAnsi="Arial"/>
          <w:sz w:val="22"/>
          <w:szCs w:val="22"/>
        </w:rPr>
        <w:t xml:space="preserve">ortal.uzp.gov.pl/, ePUAP (Elektroniczna Skrzynka Podawcza – nazwa – Komenda Wojewódzka </w:t>
      </w:r>
      <w:r w:rsidR="002F2759" w:rsidRPr="00601C98">
        <w:rPr>
          <w:rFonts w:ascii="Arial" w:hAnsi="Arial"/>
          <w:sz w:val="22"/>
          <w:szCs w:val="22"/>
        </w:rPr>
        <w:t xml:space="preserve">Państwowej </w:t>
      </w:r>
      <w:r w:rsidRPr="00601C98">
        <w:rPr>
          <w:rFonts w:ascii="Arial" w:hAnsi="Arial"/>
          <w:sz w:val="22"/>
          <w:szCs w:val="22"/>
        </w:rPr>
        <w:t>Straży Pożarnej</w:t>
      </w:r>
      <w:r w:rsidR="002F2759" w:rsidRPr="00601C98">
        <w:rPr>
          <w:rFonts w:ascii="Arial" w:hAnsi="Arial"/>
          <w:sz w:val="22"/>
          <w:szCs w:val="22"/>
        </w:rPr>
        <w:t xml:space="preserve"> w</w:t>
      </w:r>
      <w:r w:rsidR="00546751" w:rsidRPr="00601C98">
        <w:rPr>
          <w:rFonts w:ascii="Arial" w:hAnsi="Arial"/>
          <w:sz w:val="22"/>
          <w:szCs w:val="22"/>
        </w:rPr>
        <w:t xml:space="preserve"> Łodzi</w:t>
      </w:r>
      <w:r w:rsidRPr="00601C98">
        <w:rPr>
          <w:rFonts w:ascii="Arial" w:hAnsi="Arial"/>
          <w:sz w:val="22"/>
          <w:szCs w:val="22"/>
        </w:rPr>
        <w:t xml:space="preserve">) https://epuap.gov.pl/wps/portal oraz poczty elektronicznej e-mail: </w:t>
      </w:r>
      <w:r w:rsidR="009A1DAD" w:rsidRPr="00601C98">
        <w:rPr>
          <w:rFonts w:ascii="Arial" w:hAnsi="Arial"/>
          <w:sz w:val="22"/>
          <w:szCs w:val="22"/>
        </w:rPr>
        <w:t>zamowieniapubliczne@straz.lodz.pl.</w:t>
      </w:r>
    </w:p>
    <w:p w:rsidR="009A1DAD" w:rsidRPr="00601C98" w:rsidRDefault="0064066F" w:rsidP="009A1DAD">
      <w:pPr>
        <w:pStyle w:val="Akapitzlist"/>
        <w:numPr>
          <w:ilvl w:val="2"/>
          <w:numId w:val="2"/>
        </w:numPr>
        <w:spacing w:before="120"/>
        <w:jc w:val="both"/>
        <w:rPr>
          <w:rFonts w:ascii="Arial" w:hAnsi="Arial"/>
          <w:sz w:val="22"/>
          <w:szCs w:val="22"/>
        </w:rPr>
      </w:pPr>
      <w:r w:rsidRPr="00601C98">
        <w:rPr>
          <w:rFonts w:ascii="Arial" w:hAnsi="Arial"/>
          <w:sz w:val="22"/>
          <w:szCs w:val="22"/>
        </w:rPr>
        <w:t>Komunikacja między Zamawiającym a Wykonawcą odbywa się zgodnie</w:t>
      </w:r>
      <w:r w:rsidR="0007511D" w:rsidRPr="00601C98">
        <w:rPr>
          <w:rFonts w:ascii="Arial" w:hAnsi="Arial"/>
          <w:sz w:val="22"/>
          <w:szCs w:val="22"/>
        </w:rPr>
        <w:t xml:space="preserve"> </w:t>
      </w:r>
      <w:r w:rsidRPr="00601C98">
        <w:rPr>
          <w:rFonts w:ascii="Arial" w:hAnsi="Arial"/>
          <w:sz w:val="22"/>
          <w:szCs w:val="22"/>
        </w:rPr>
        <w:t>z</w:t>
      </w:r>
      <w:r w:rsidR="001E1234" w:rsidRPr="00601C98">
        <w:rPr>
          <w:rFonts w:ascii="Arial" w:hAnsi="Arial"/>
          <w:sz w:val="22"/>
          <w:szCs w:val="22"/>
        </w:rPr>
        <w:t> </w:t>
      </w:r>
      <w:r w:rsidRPr="00601C98">
        <w:rPr>
          <w:rFonts w:ascii="Arial" w:hAnsi="Arial"/>
          <w:sz w:val="22"/>
          <w:szCs w:val="22"/>
        </w:rPr>
        <w:t>Rozporządzeniem</w:t>
      </w:r>
      <w:r w:rsidR="0007511D" w:rsidRPr="00601C98">
        <w:rPr>
          <w:rFonts w:ascii="Arial" w:hAnsi="Arial"/>
          <w:sz w:val="22"/>
          <w:szCs w:val="22"/>
        </w:rPr>
        <w:t xml:space="preserve"> </w:t>
      </w:r>
      <w:r w:rsidRPr="00601C98">
        <w:rPr>
          <w:rFonts w:ascii="Arial" w:hAnsi="Arial"/>
          <w:sz w:val="22"/>
          <w:szCs w:val="22"/>
        </w:rPr>
        <w:t>Prezesa</w:t>
      </w:r>
      <w:r w:rsidR="0007511D" w:rsidRPr="00601C98">
        <w:rPr>
          <w:rFonts w:ascii="Arial" w:hAnsi="Arial"/>
          <w:sz w:val="22"/>
          <w:szCs w:val="22"/>
        </w:rPr>
        <w:t xml:space="preserve"> </w:t>
      </w:r>
      <w:r w:rsidRPr="00601C98">
        <w:rPr>
          <w:rFonts w:ascii="Arial" w:hAnsi="Arial"/>
          <w:sz w:val="22"/>
          <w:szCs w:val="22"/>
        </w:rPr>
        <w:t>Rady</w:t>
      </w:r>
      <w:r w:rsidR="0007511D" w:rsidRPr="00601C98">
        <w:rPr>
          <w:rFonts w:ascii="Arial" w:hAnsi="Arial"/>
          <w:sz w:val="22"/>
          <w:szCs w:val="22"/>
        </w:rPr>
        <w:t xml:space="preserve"> </w:t>
      </w:r>
      <w:r w:rsidRPr="00601C98">
        <w:rPr>
          <w:rFonts w:ascii="Arial" w:hAnsi="Arial"/>
          <w:sz w:val="22"/>
          <w:szCs w:val="22"/>
        </w:rPr>
        <w:t>Ministrów</w:t>
      </w:r>
      <w:r w:rsidR="0007511D" w:rsidRPr="00601C98">
        <w:rPr>
          <w:rFonts w:ascii="Arial" w:hAnsi="Arial"/>
          <w:sz w:val="22"/>
          <w:szCs w:val="22"/>
        </w:rPr>
        <w:t xml:space="preserve"> </w:t>
      </w:r>
      <w:r w:rsidRPr="00601C98">
        <w:rPr>
          <w:rFonts w:ascii="Arial" w:hAnsi="Arial"/>
          <w:sz w:val="22"/>
          <w:szCs w:val="22"/>
        </w:rPr>
        <w:t>z</w:t>
      </w:r>
      <w:r w:rsidR="0007511D" w:rsidRPr="00601C98">
        <w:rPr>
          <w:rFonts w:ascii="Arial" w:hAnsi="Arial"/>
          <w:sz w:val="22"/>
          <w:szCs w:val="22"/>
        </w:rPr>
        <w:t xml:space="preserve"> </w:t>
      </w:r>
      <w:r w:rsidRPr="00601C98">
        <w:rPr>
          <w:rFonts w:ascii="Arial" w:hAnsi="Arial"/>
          <w:sz w:val="22"/>
          <w:szCs w:val="22"/>
        </w:rPr>
        <w:t>dnia</w:t>
      </w:r>
      <w:r w:rsidR="0007511D" w:rsidRPr="00601C98">
        <w:rPr>
          <w:rFonts w:ascii="Arial" w:hAnsi="Arial"/>
          <w:sz w:val="22"/>
          <w:szCs w:val="22"/>
        </w:rPr>
        <w:t xml:space="preserve"> </w:t>
      </w:r>
      <w:r w:rsidRPr="00601C98">
        <w:rPr>
          <w:rFonts w:ascii="Arial" w:hAnsi="Arial"/>
          <w:sz w:val="22"/>
          <w:szCs w:val="22"/>
        </w:rPr>
        <w:t>Prezesa</w:t>
      </w:r>
      <w:r w:rsidR="0007511D" w:rsidRPr="00601C98">
        <w:rPr>
          <w:rFonts w:ascii="Arial" w:hAnsi="Arial"/>
          <w:sz w:val="22"/>
          <w:szCs w:val="22"/>
        </w:rPr>
        <w:t xml:space="preserve"> </w:t>
      </w:r>
      <w:r w:rsidRPr="00601C98">
        <w:rPr>
          <w:rFonts w:ascii="Arial" w:hAnsi="Arial"/>
          <w:sz w:val="22"/>
          <w:szCs w:val="22"/>
        </w:rPr>
        <w:t>Rady</w:t>
      </w:r>
      <w:r w:rsidR="0007511D" w:rsidRPr="00601C98">
        <w:rPr>
          <w:rFonts w:ascii="Arial" w:hAnsi="Arial"/>
          <w:sz w:val="22"/>
          <w:szCs w:val="22"/>
        </w:rPr>
        <w:t xml:space="preserve"> </w:t>
      </w:r>
      <w:r w:rsidRPr="00601C98">
        <w:rPr>
          <w:rFonts w:ascii="Arial" w:hAnsi="Arial"/>
          <w:sz w:val="22"/>
          <w:szCs w:val="22"/>
        </w:rPr>
        <w:t>Ministrów</w:t>
      </w:r>
      <w:r w:rsidR="0007511D" w:rsidRPr="00601C98">
        <w:rPr>
          <w:rFonts w:ascii="Arial" w:hAnsi="Arial"/>
          <w:sz w:val="22"/>
          <w:szCs w:val="22"/>
        </w:rPr>
        <w:t xml:space="preserve"> </w:t>
      </w:r>
      <w:r w:rsidRPr="00601C98">
        <w:rPr>
          <w:rFonts w:ascii="Arial" w:hAnsi="Arial"/>
          <w:sz w:val="22"/>
          <w:szCs w:val="22"/>
        </w:rPr>
        <w:t>z</w:t>
      </w:r>
      <w:r w:rsidR="0007511D" w:rsidRPr="00601C98">
        <w:rPr>
          <w:rFonts w:ascii="Arial" w:hAnsi="Arial"/>
          <w:sz w:val="22"/>
          <w:szCs w:val="22"/>
        </w:rPr>
        <w:t xml:space="preserve"> </w:t>
      </w:r>
      <w:r w:rsidRPr="00601C98">
        <w:rPr>
          <w:rFonts w:ascii="Arial" w:hAnsi="Arial"/>
          <w:sz w:val="22"/>
          <w:szCs w:val="22"/>
        </w:rPr>
        <w:t>dnia</w:t>
      </w:r>
      <w:r w:rsidR="0007511D" w:rsidRPr="00601C98">
        <w:rPr>
          <w:rFonts w:ascii="Arial" w:hAnsi="Arial"/>
          <w:sz w:val="22"/>
          <w:szCs w:val="22"/>
        </w:rPr>
        <w:t xml:space="preserve"> </w:t>
      </w:r>
      <w:r w:rsidRPr="00601C98">
        <w:rPr>
          <w:rFonts w:ascii="Arial" w:hAnsi="Arial"/>
          <w:sz w:val="22"/>
          <w:szCs w:val="22"/>
        </w:rPr>
        <w:t>30</w:t>
      </w:r>
      <w:r w:rsidR="0007511D" w:rsidRPr="00601C98">
        <w:rPr>
          <w:rFonts w:ascii="Arial" w:hAnsi="Arial"/>
          <w:sz w:val="22"/>
          <w:szCs w:val="22"/>
        </w:rPr>
        <w:t xml:space="preserve"> </w:t>
      </w:r>
      <w:r w:rsidRPr="00601C98">
        <w:rPr>
          <w:rFonts w:ascii="Arial" w:hAnsi="Arial"/>
          <w:sz w:val="22"/>
          <w:szCs w:val="22"/>
        </w:rPr>
        <w:t>grudnia</w:t>
      </w:r>
      <w:r w:rsidR="0007511D" w:rsidRPr="00601C98">
        <w:rPr>
          <w:rFonts w:ascii="Arial" w:hAnsi="Arial"/>
          <w:sz w:val="22"/>
          <w:szCs w:val="22"/>
        </w:rPr>
        <w:t xml:space="preserve"> </w:t>
      </w:r>
      <w:r w:rsidRPr="00601C98">
        <w:rPr>
          <w:rFonts w:ascii="Arial" w:hAnsi="Arial"/>
          <w:sz w:val="22"/>
          <w:szCs w:val="22"/>
        </w:rPr>
        <w:t>2020</w:t>
      </w:r>
      <w:r w:rsidR="0007511D" w:rsidRPr="00601C98">
        <w:rPr>
          <w:rFonts w:ascii="Arial" w:hAnsi="Arial"/>
          <w:sz w:val="22"/>
          <w:szCs w:val="22"/>
        </w:rPr>
        <w:t xml:space="preserve"> </w:t>
      </w:r>
      <w:r w:rsidRPr="00601C98">
        <w:rPr>
          <w:rFonts w:ascii="Arial" w:hAnsi="Arial"/>
          <w:sz w:val="22"/>
          <w:szCs w:val="22"/>
        </w:rPr>
        <w:t>r.</w:t>
      </w:r>
      <w:r w:rsidR="0007511D" w:rsidRPr="00601C98">
        <w:rPr>
          <w:rFonts w:ascii="Arial" w:hAnsi="Arial"/>
          <w:sz w:val="22"/>
          <w:szCs w:val="22"/>
        </w:rPr>
        <w:t xml:space="preserve"> </w:t>
      </w:r>
      <w:r w:rsidRPr="00601C98">
        <w:rPr>
          <w:rFonts w:ascii="Arial" w:hAnsi="Arial"/>
          <w:sz w:val="22"/>
          <w:szCs w:val="22"/>
        </w:rPr>
        <w:t>w</w:t>
      </w:r>
      <w:r w:rsidR="0007511D" w:rsidRPr="00601C98">
        <w:rPr>
          <w:rFonts w:ascii="Arial" w:hAnsi="Arial"/>
          <w:sz w:val="22"/>
          <w:szCs w:val="22"/>
        </w:rPr>
        <w:t xml:space="preserve"> </w:t>
      </w:r>
      <w:r w:rsidRPr="00601C98">
        <w:rPr>
          <w:rFonts w:ascii="Arial" w:hAnsi="Arial"/>
          <w:sz w:val="22"/>
          <w:szCs w:val="22"/>
        </w:rPr>
        <w:t>sprawie</w:t>
      </w:r>
      <w:r w:rsidR="0007511D" w:rsidRPr="00601C98">
        <w:rPr>
          <w:rFonts w:ascii="Arial" w:hAnsi="Arial"/>
          <w:sz w:val="22"/>
          <w:szCs w:val="22"/>
        </w:rPr>
        <w:t xml:space="preserve"> </w:t>
      </w:r>
      <w:r w:rsidRPr="00601C98">
        <w:rPr>
          <w:rFonts w:ascii="Arial" w:hAnsi="Arial"/>
          <w:sz w:val="22"/>
          <w:szCs w:val="22"/>
        </w:rPr>
        <w:t>sposobu</w:t>
      </w:r>
      <w:r w:rsidR="0007511D" w:rsidRPr="00601C98">
        <w:rPr>
          <w:rFonts w:ascii="Arial" w:hAnsi="Arial"/>
          <w:sz w:val="22"/>
          <w:szCs w:val="22"/>
        </w:rPr>
        <w:t xml:space="preserve"> </w:t>
      </w:r>
      <w:r w:rsidRPr="00601C98">
        <w:rPr>
          <w:rFonts w:ascii="Arial" w:hAnsi="Arial"/>
          <w:sz w:val="22"/>
          <w:szCs w:val="22"/>
        </w:rPr>
        <w:t>sporządzania</w:t>
      </w:r>
      <w:r w:rsidR="0007511D" w:rsidRPr="00601C98">
        <w:rPr>
          <w:rFonts w:ascii="Arial" w:hAnsi="Arial"/>
          <w:sz w:val="22"/>
          <w:szCs w:val="22"/>
        </w:rPr>
        <w:t xml:space="preserve"> </w:t>
      </w:r>
      <w:r w:rsidRPr="00601C98">
        <w:rPr>
          <w:rFonts w:ascii="Arial" w:hAnsi="Arial"/>
          <w:sz w:val="22"/>
          <w:szCs w:val="22"/>
        </w:rPr>
        <w:t>i</w:t>
      </w:r>
      <w:r w:rsidR="0007511D" w:rsidRPr="00601C98">
        <w:rPr>
          <w:rFonts w:ascii="Arial" w:hAnsi="Arial"/>
          <w:sz w:val="22"/>
          <w:szCs w:val="22"/>
        </w:rPr>
        <w:t xml:space="preserve"> </w:t>
      </w:r>
      <w:r w:rsidRPr="00601C98">
        <w:rPr>
          <w:rFonts w:ascii="Arial" w:hAnsi="Arial"/>
          <w:sz w:val="22"/>
          <w:szCs w:val="22"/>
        </w:rPr>
        <w:t>przekazywania informacji</w:t>
      </w:r>
      <w:r w:rsidR="0007511D" w:rsidRPr="00601C98">
        <w:rPr>
          <w:rFonts w:ascii="Arial" w:hAnsi="Arial"/>
          <w:sz w:val="22"/>
          <w:szCs w:val="22"/>
        </w:rPr>
        <w:t xml:space="preserve"> </w:t>
      </w:r>
      <w:r w:rsidRPr="00601C98">
        <w:rPr>
          <w:rFonts w:ascii="Arial" w:hAnsi="Arial"/>
          <w:sz w:val="22"/>
          <w:szCs w:val="22"/>
        </w:rPr>
        <w:t>oraz</w:t>
      </w:r>
      <w:r w:rsidR="0007511D" w:rsidRPr="00601C98">
        <w:rPr>
          <w:rFonts w:ascii="Arial" w:hAnsi="Arial"/>
          <w:sz w:val="22"/>
          <w:szCs w:val="22"/>
        </w:rPr>
        <w:t xml:space="preserve"> </w:t>
      </w:r>
      <w:r w:rsidRPr="00601C98">
        <w:rPr>
          <w:rFonts w:ascii="Arial" w:hAnsi="Arial"/>
          <w:sz w:val="22"/>
          <w:szCs w:val="22"/>
        </w:rPr>
        <w:t>wymagań</w:t>
      </w:r>
      <w:r w:rsidR="0007511D" w:rsidRPr="00601C98">
        <w:rPr>
          <w:rFonts w:ascii="Arial" w:hAnsi="Arial"/>
          <w:sz w:val="22"/>
          <w:szCs w:val="22"/>
        </w:rPr>
        <w:t xml:space="preserve"> </w:t>
      </w:r>
      <w:r w:rsidRPr="00601C98">
        <w:rPr>
          <w:rFonts w:ascii="Arial" w:hAnsi="Arial"/>
          <w:sz w:val="22"/>
          <w:szCs w:val="22"/>
        </w:rPr>
        <w:t>technicznych</w:t>
      </w:r>
      <w:r w:rsidR="0007511D" w:rsidRPr="00601C98">
        <w:rPr>
          <w:rFonts w:ascii="Arial" w:hAnsi="Arial"/>
          <w:sz w:val="22"/>
          <w:szCs w:val="22"/>
        </w:rPr>
        <w:t xml:space="preserve"> </w:t>
      </w:r>
      <w:r w:rsidRPr="00601C98">
        <w:rPr>
          <w:rFonts w:ascii="Arial" w:hAnsi="Arial"/>
          <w:sz w:val="22"/>
          <w:szCs w:val="22"/>
        </w:rPr>
        <w:t>dla</w:t>
      </w:r>
      <w:r w:rsidR="0007511D" w:rsidRPr="00601C98">
        <w:rPr>
          <w:rFonts w:ascii="Arial" w:hAnsi="Arial"/>
          <w:sz w:val="22"/>
          <w:szCs w:val="22"/>
        </w:rPr>
        <w:t xml:space="preserve"> </w:t>
      </w:r>
      <w:r w:rsidRPr="00601C98">
        <w:rPr>
          <w:rFonts w:ascii="Arial" w:hAnsi="Arial"/>
          <w:sz w:val="22"/>
          <w:szCs w:val="22"/>
        </w:rPr>
        <w:t>dokumentów</w:t>
      </w:r>
      <w:r w:rsidR="0007511D" w:rsidRPr="00601C98">
        <w:rPr>
          <w:rFonts w:ascii="Arial" w:hAnsi="Arial"/>
          <w:sz w:val="22"/>
          <w:szCs w:val="22"/>
        </w:rPr>
        <w:t xml:space="preserve"> </w:t>
      </w:r>
      <w:r w:rsidRPr="00601C98">
        <w:rPr>
          <w:rFonts w:ascii="Arial" w:hAnsi="Arial"/>
          <w:sz w:val="22"/>
          <w:szCs w:val="22"/>
        </w:rPr>
        <w:t>elektronicznych</w:t>
      </w:r>
      <w:r w:rsidR="0007511D" w:rsidRPr="00601C98">
        <w:rPr>
          <w:rFonts w:ascii="Arial" w:hAnsi="Arial"/>
          <w:sz w:val="22"/>
          <w:szCs w:val="22"/>
        </w:rPr>
        <w:t xml:space="preserve"> </w:t>
      </w:r>
      <w:r w:rsidRPr="00601C98">
        <w:rPr>
          <w:rFonts w:ascii="Arial" w:hAnsi="Arial"/>
          <w:sz w:val="22"/>
          <w:szCs w:val="22"/>
        </w:rPr>
        <w:t>oraz środków</w:t>
      </w:r>
      <w:r w:rsidR="0007511D" w:rsidRPr="00601C98">
        <w:rPr>
          <w:rFonts w:ascii="Arial" w:hAnsi="Arial"/>
          <w:sz w:val="22"/>
          <w:szCs w:val="22"/>
        </w:rPr>
        <w:t xml:space="preserve"> </w:t>
      </w:r>
      <w:r w:rsidRPr="00601C98">
        <w:rPr>
          <w:rFonts w:ascii="Arial" w:hAnsi="Arial"/>
          <w:sz w:val="22"/>
          <w:szCs w:val="22"/>
        </w:rPr>
        <w:t>komunikacji</w:t>
      </w:r>
      <w:r w:rsidR="0007511D" w:rsidRPr="00601C98">
        <w:rPr>
          <w:rFonts w:ascii="Arial" w:hAnsi="Arial"/>
          <w:sz w:val="22"/>
          <w:szCs w:val="22"/>
        </w:rPr>
        <w:t xml:space="preserve"> </w:t>
      </w:r>
      <w:r w:rsidRPr="00601C98">
        <w:rPr>
          <w:rFonts w:ascii="Arial" w:hAnsi="Arial"/>
          <w:sz w:val="22"/>
          <w:szCs w:val="22"/>
        </w:rPr>
        <w:t>elektronicznej</w:t>
      </w:r>
      <w:r w:rsidR="0007511D" w:rsidRPr="00601C98">
        <w:rPr>
          <w:rFonts w:ascii="Arial" w:hAnsi="Arial"/>
          <w:sz w:val="22"/>
          <w:szCs w:val="22"/>
        </w:rPr>
        <w:t xml:space="preserve"> </w:t>
      </w:r>
      <w:r w:rsidRPr="00601C98">
        <w:rPr>
          <w:rFonts w:ascii="Arial" w:hAnsi="Arial"/>
          <w:sz w:val="22"/>
          <w:szCs w:val="22"/>
        </w:rPr>
        <w:t>w</w:t>
      </w:r>
      <w:r w:rsidR="0007511D" w:rsidRPr="00601C98">
        <w:rPr>
          <w:rFonts w:ascii="Arial" w:hAnsi="Arial"/>
          <w:sz w:val="22"/>
          <w:szCs w:val="22"/>
        </w:rPr>
        <w:t xml:space="preserve"> </w:t>
      </w:r>
      <w:r w:rsidRPr="00601C98">
        <w:rPr>
          <w:rFonts w:ascii="Arial" w:hAnsi="Arial"/>
          <w:sz w:val="22"/>
          <w:szCs w:val="22"/>
        </w:rPr>
        <w:t>postępowaniu</w:t>
      </w:r>
      <w:r w:rsidR="0007511D" w:rsidRPr="00601C98">
        <w:rPr>
          <w:rFonts w:ascii="Arial" w:hAnsi="Arial"/>
          <w:sz w:val="22"/>
          <w:szCs w:val="22"/>
        </w:rPr>
        <w:t xml:space="preserve"> </w:t>
      </w:r>
      <w:r w:rsidRPr="00601C98">
        <w:rPr>
          <w:rFonts w:ascii="Arial" w:hAnsi="Arial"/>
          <w:sz w:val="22"/>
          <w:szCs w:val="22"/>
        </w:rPr>
        <w:t>o</w:t>
      </w:r>
      <w:r w:rsidR="0007511D" w:rsidRPr="00601C98">
        <w:rPr>
          <w:rFonts w:ascii="Arial" w:hAnsi="Arial"/>
          <w:sz w:val="22"/>
          <w:szCs w:val="22"/>
        </w:rPr>
        <w:t xml:space="preserve"> </w:t>
      </w:r>
      <w:r w:rsidRPr="00601C98">
        <w:rPr>
          <w:rFonts w:ascii="Arial" w:hAnsi="Arial"/>
          <w:sz w:val="22"/>
          <w:szCs w:val="22"/>
        </w:rPr>
        <w:t>udzielenie</w:t>
      </w:r>
      <w:r w:rsidR="0007511D" w:rsidRPr="00601C98">
        <w:rPr>
          <w:rFonts w:ascii="Arial" w:hAnsi="Arial"/>
          <w:sz w:val="22"/>
          <w:szCs w:val="22"/>
        </w:rPr>
        <w:t xml:space="preserve"> </w:t>
      </w:r>
      <w:r w:rsidRPr="00601C98">
        <w:rPr>
          <w:rFonts w:ascii="Arial" w:hAnsi="Arial"/>
          <w:sz w:val="22"/>
          <w:szCs w:val="22"/>
        </w:rPr>
        <w:t>zamówienia publicznego lub konkursie (Dz.</w:t>
      </w:r>
      <w:r w:rsidR="00AA62A9" w:rsidRPr="00601C98">
        <w:rPr>
          <w:rFonts w:ascii="Arial" w:hAnsi="Arial"/>
          <w:sz w:val="22"/>
          <w:szCs w:val="22"/>
        </w:rPr>
        <w:t xml:space="preserve"> </w:t>
      </w:r>
      <w:r w:rsidRPr="00601C98">
        <w:rPr>
          <w:rFonts w:ascii="Arial" w:hAnsi="Arial"/>
          <w:sz w:val="22"/>
          <w:szCs w:val="22"/>
        </w:rPr>
        <w:t xml:space="preserve">U. poz. 2452). </w:t>
      </w:r>
    </w:p>
    <w:p w:rsidR="0064066F" w:rsidRPr="00601C98" w:rsidRDefault="0064066F" w:rsidP="009A1DAD">
      <w:pPr>
        <w:pStyle w:val="Akapitzlist"/>
        <w:numPr>
          <w:ilvl w:val="2"/>
          <w:numId w:val="2"/>
        </w:numPr>
        <w:spacing w:before="120"/>
        <w:jc w:val="both"/>
        <w:rPr>
          <w:rFonts w:ascii="Arial" w:hAnsi="Arial"/>
          <w:b/>
          <w:sz w:val="22"/>
          <w:szCs w:val="22"/>
        </w:rPr>
      </w:pPr>
      <w:r w:rsidRPr="00601C98">
        <w:rPr>
          <w:rFonts w:ascii="Arial" w:hAnsi="Arial"/>
          <w:sz w:val="22"/>
          <w:szCs w:val="22"/>
        </w:rPr>
        <w:t xml:space="preserve"> Wykonawca zamierzający wziąć udział w postępowaniu o udzielenie zamówienia publiczneg</w:t>
      </w:r>
      <w:r w:rsidR="009A1DAD" w:rsidRPr="00601C98">
        <w:rPr>
          <w:rFonts w:ascii="Arial" w:hAnsi="Arial"/>
          <w:sz w:val="22"/>
          <w:szCs w:val="22"/>
        </w:rPr>
        <w:t xml:space="preserve">o musi posiadać konto na ePUAP. </w:t>
      </w:r>
      <w:r w:rsidRPr="00601C98">
        <w:rPr>
          <w:rFonts w:ascii="Arial" w:hAnsi="Arial"/>
          <w:sz w:val="22"/>
          <w:szCs w:val="22"/>
        </w:rPr>
        <w:t>Wykonawca posiadający</w:t>
      </w:r>
      <w:r w:rsidR="0007511D" w:rsidRPr="00601C98">
        <w:rPr>
          <w:rFonts w:ascii="Arial" w:hAnsi="Arial"/>
          <w:sz w:val="22"/>
          <w:szCs w:val="22"/>
        </w:rPr>
        <w:t xml:space="preserve"> </w:t>
      </w:r>
      <w:r w:rsidRPr="00601C98">
        <w:rPr>
          <w:rFonts w:ascii="Arial" w:hAnsi="Arial"/>
          <w:sz w:val="22"/>
          <w:szCs w:val="22"/>
        </w:rPr>
        <w:t>konto</w:t>
      </w:r>
      <w:r w:rsidR="0007511D" w:rsidRPr="00601C98">
        <w:rPr>
          <w:rFonts w:ascii="Arial" w:hAnsi="Arial"/>
          <w:sz w:val="22"/>
          <w:szCs w:val="22"/>
        </w:rPr>
        <w:t xml:space="preserve"> </w:t>
      </w:r>
      <w:r w:rsidRPr="00601C98">
        <w:rPr>
          <w:rFonts w:ascii="Arial" w:hAnsi="Arial"/>
          <w:sz w:val="22"/>
          <w:szCs w:val="22"/>
        </w:rPr>
        <w:t>na</w:t>
      </w:r>
      <w:r w:rsidR="0007511D" w:rsidRPr="00601C98">
        <w:rPr>
          <w:rFonts w:ascii="Arial" w:hAnsi="Arial"/>
          <w:sz w:val="22"/>
          <w:szCs w:val="22"/>
        </w:rPr>
        <w:t xml:space="preserve"> </w:t>
      </w:r>
      <w:r w:rsidRPr="00601C98">
        <w:rPr>
          <w:rFonts w:ascii="Arial" w:hAnsi="Arial"/>
          <w:sz w:val="22"/>
          <w:szCs w:val="22"/>
        </w:rPr>
        <w:t>ePUAP</w:t>
      </w:r>
      <w:r w:rsidR="0007511D" w:rsidRPr="00601C98">
        <w:rPr>
          <w:rFonts w:ascii="Arial" w:hAnsi="Arial"/>
          <w:sz w:val="22"/>
          <w:szCs w:val="22"/>
        </w:rPr>
        <w:t xml:space="preserve"> </w:t>
      </w:r>
      <w:r w:rsidRPr="00601C98">
        <w:rPr>
          <w:rFonts w:ascii="Arial" w:hAnsi="Arial"/>
          <w:b/>
          <w:sz w:val="22"/>
          <w:szCs w:val="22"/>
        </w:rPr>
        <w:t>ma</w:t>
      </w:r>
      <w:r w:rsidR="0007511D" w:rsidRPr="00601C98">
        <w:rPr>
          <w:rFonts w:ascii="Arial" w:hAnsi="Arial"/>
          <w:b/>
          <w:sz w:val="22"/>
          <w:szCs w:val="22"/>
        </w:rPr>
        <w:t xml:space="preserve"> </w:t>
      </w:r>
      <w:r w:rsidRPr="00601C98">
        <w:rPr>
          <w:rFonts w:ascii="Arial" w:hAnsi="Arial"/>
          <w:b/>
          <w:sz w:val="22"/>
          <w:szCs w:val="22"/>
        </w:rPr>
        <w:t>dostęp</w:t>
      </w:r>
      <w:r w:rsidR="0007511D" w:rsidRPr="00601C98">
        <w:rPr>
          <w:rFonts w:ascii="Arial" w:hAnsi="Arial"/>
          <w:b/>
          <w:sz w:val="22"/>
          <w:szCs w:val="22"/>
        </w:rPr>
        <w:t xml:space="preserve"> </w:t>
      </w:r>
      <w:r w:rsidRPr="00601C98">
        <w:rPr>
          <w:rFonts w:ascii="Arial" w:hAnsi="Arial"/>
          <w:b/>
          <w:sz w:val="22"/>
          <w:szCs w:val="22"/>
        </w:rPr>
        <w:t>do</w:t>
      </w:r>
      <w:r w:rsidR="0007511D" w:rsidRPr="00601C98">
        <w:rPr>
          <w:rFonts w:ascii="Arial" w:hAnsi="Arial"/>
          <w:b/>
          <w:sz w:val="22"/>
          <w:szCs w:val="22"/>
        </w:rPr>
        <w:t xml:space="preserve"> </w:t>
      </w:r>
      <w:r w:rsidRPr="00601C98">
        <w:rPr>
          <w:rFonts w:ascii="Arial" w:hAnsi="Arial"/>
          <w:b/>
          <w:sz w:val="22"/>
          <w:szCs w:val="22"/>
        </w:rPr>
        <w:t>formularzy:</w:t>
      </w:r>
      <w:r w:rsidR="0007511D" w:rsidRPr="00601C98">
        <w:rPr>
          <w:rFonts w:ascii="Arial" w:hAnsi="Arial"/>
          <w:b/>
          <w:sz w:val="22"/>
          <w:szCs w:val="22"/>
        </w:rPr>
        <w:t xml:space="preserve"> </w:t>
      </w:r>
      <w:r w:rsidRPr="00601C98">
        <w:rPr>
          <w:rFonts w:ascii="Arial" w:hAnsi="Arial"/>
          <w:b/>
          <w:sz w:val="22"/>
          <w:szCs w:val="22"/>
        </w:rPr>
        <w:t>złożenia,</w:t>
      </w:r>
      <w:r w:rsidR="0007511D" w:rsidRPr="00601C98">
        <w:rPr>
          <w:rFonts w:ascii="Arial" w:hAnsi="Arial"/>
          <w:b/>
          <w:sz w:val="22"/>
          <w:szCs w:val="22"/>
        </w:rPr>
        <w:t xml:space="preserve"> </w:t>
      </w:r>
      <w:r w:rsidRPr="00601C98">
        <w:rPr>
          <w:rFonts w:ascii="Arial" w:hAnsi="Arial"/>
          <w:b/>
          <w:sz w:val="22"/>
          <w:szCs w:val="22"/>
        </w:rPr>
        <w:t>zmiany, wycofania oferty lub wniosku oraz do formularza do komunikacji.</w:t>
      </w:r>
    </w:p>
    <w:p w:rsidR="00453666" w:rsidRPr="00601C98" w:rsidRDefault="00453666" w:rsidP="009A1DAD">
      <w:pPr>
        <w:pStyle w:val="Akapitzlist"/>
        <w:numPr>
          <w:ilvl w:val="2"/>
          <w:numId w:val="2"/>
        </w:numPr>
        <w:spacing w:before="120"/>
        <w:jc w:val="both"/>
        <w:rPr>
          <w:rFonts w:ascii="Arial" w:hAnsi="Arial"/>
          <w:b/>
          <w:sz w:val="22"/>
          <w:szCs w:val="22"/>
        </w:rPr>
      </w:pPr>
      <w:r w:rsidRPr="00601C98">
        <w:rPr>
          <w:rFonts w:ascii="Arial" w:hAnsi="Arial"/>
          <w:sz w:val="22"/>
          <w:szCs w:val="22"/>
        </w:rPr>
        <w:lastRenderedPageBreak/>
        <w:t>Wymagania techniczne i organizacyjne wysyłania i odbierania dokumentów elektronicznych, elektronicznych kopii dokumentów i oświadczeń oraz informacji przekazywanych przy ich użyciu zostały opisane w Instrukcji użytkowania systemu miniPortal oraz Regulaminie ePUAP.</w:t>
      </w:r>
    </w:p>
    <w:p w:rsidR="00453666" w:rsidRPr="00601C98" w:rsidRDefault="00453666" w:rsidP="009A1DAD">
      <w:pPr>
        <w:pStyle w:val="Akapitzlist"/>
        <w:numPr>
          <w:ilvl w:val="2"/>
          <w:numId w:val="2"/>
        </w:numPr>
        <w:spacing w:before="120"/>
        <w:jc w:val="both"/>
        <w:rPr>
          <w:rFonts w:ascii="Arial" w:hAnsi="Arial"/>
          <w:b/>
          <w:sz w:val="22"/>
          <w:szCs w:val="22"/>
        </w:rPr>
      </w:pPr>
      <w:r w:rsidRPr="00601C98">
        <w:rPr>
          <w:rFonts w:ascii="Arial" w:hAnsi="Arial"/>
          <w:sz w:val="25"/>
          <w:szCs w:val="25"/>
        </w:rPr>
        <w:t xml:space="preserve"> </w:t>
      </w:r>
      <w:r w:rsidRPr="00601C98">
        <w:rPr>
          <w:rFonts w:ascii="Arial" w:hAnsi="Arial"/>
          <w:sz w:val="22"/>
          <w:szCs w:val="22"/>
        </w:rPr>
        <w:t>Maksymalny rozmiar plików przesyłanych za pośrednictwem dedykowanych formularzy do: złożenia, zmiany, wycofania oferty lub wniosku oraz do komunikacji wynosi 150 MB.</w:t>
      </w:r>
    </w:p>
    <w:p w:rsidR="00453666" w:rsidRPr="00601C98" w:rsidRDefault="00453666" w:rsidP="009A1DAD">
      <w:pPr>
        <w:pStyle w:val="Akapitzlist"/>
        <w:numPr>
          <w:ilvl w:val="2"/>
          <w:numId w:val="2"/>
        </w:numPr>
        <w:spacing w:before="120"/>
        <w:jc w:val="both"/>
        <w:rPr>
          <w:rFonts w:ascii="Arial" w:hAnsi="Arial"/>
          <w:b/>
          <w:sz w:val="22"/>
          <w:szCs w:val="22"/>
        </w:rPr>
      </w:pPr>
      <w:r w:rsidRPr="00601C98">
        <w:rPr>
          <w:rFonts w:ascii="Arial" w:hAnsi="Arial"/>
          <w:sz w:val="22"/>
          <w:szCs w:val="22"/>
        </w:rPr>
        <w:t>Za datę przekazania oferty, wniosków, zawiadomień, dokumentów elektronicznych, oświadczeń lub elektronicznych kopii dokumentów lub oświadczeń oraz innych informacji przyjmuje się datę ich przekazania na ePUAP.</w:t>
      </w:r>
      <w:r w:rsidRPr="00601C98">
        <w:rPr>
          <w:rFonts w:ascii="Arial" w:hAnsi="Arial"/>
          <w:sz w:val="30"/>
          <w:szCs w:val="30"/>
        </w:rPr>
        <w:t xml:space="preserve"> </w:t>
      </w:r>
    </w:p>
    <w:p w:rsidR="00453666" w:rsidRPr="00601C98" w:rsidRDefault="00453666" w:rsidP="009A1DAD">
      <w:pPr>
        <w:pStyle w:val="Akapitzlist"/>
        <w:numPr>
          <w:ilvl w:val="2"/>
          <w:numId w:val="2"/>
        </w:numPr>
        <w:spacing w:before="120"/>
        <w:jc w:val="both"/>
        <w:rPr>
          <w:rFonts w:ascii="Arial" w:hAnsi="Arial"/>
          <w:b/>
          <w:sz w:val="22"/>
          <w:szCs w:val="22"/>
        </w:rPr>
      </w:pPr>
      <w:r w:rsidRPr="00601C98">
        <w:rPr>
          <w:rFonts w:ascii="Arial" w:hAnsi="Arial"/>
          <w:sz w:val="22"/>
          <w:szCs w:val="22"/>
        </w:rPr>
        <w:t xml:space="preserve">Dane postępowania można wyszukać na Liście wszystkich postępowań </w:t>
      </w:r>
      <w:r w:rsidR="001E1234" w:rsidRPr="00601C98">
        <w:rPr>
          <w:rFonts w:ascii="Arial" w:hAnsi="Arial"/>
          <w:sz w:val="22"/>
          <w:szCs w:val="22"/>
        </w:rPr>
        <w:t>w </w:t>
      </w:r>
      <w:r w:rsidRPr="00601C98">
        <w:rPr>
          <w:rFonts w:ascii="Arial" w:hAnsi="Arial"/>
          <w:sz w:val="22"/>
          <w:szCs w:val="22"/>
        </w:rPr>
        <w:t xml:space="preserve">miniPortalu klikając wcześniej opcje „Dla Wykonawców” lub ze strony głównej z zakładki Postępowania. Identyfikator postępowania stanowi Załącznik nr </w:t>
      </w:r>
      <w:r w:rsidR="003901B9" w:rsidRPr="00601C98">
        <w:rPr>
          <w:rFonts w:ascii="Arial" w:hAnsi="Arial"/>
          <w:sz w:val="22"/>
          <w:szCs w:val="22"/>
        </w:rPr>
        <w:t>8</w:t>
      </w:r>
      <w:r w:rsidRPr="00601C98">
        <w:rPr>
          <w:rFonts w:ascii="Arial" w:hAnsi="Arial"/>
          <w:sz w:val="22"/>
          <w:szCs w:val="22"/>
        </w:rPr>
        <w:t xml:space="preserve"> do SWZ.</w:t>
      </w:r>
    </w:p>
    <w:p w:rsidR="00453666" w:rsidRPr="00601C98" w:rsidRDefault="00453666" w:rsidP="00453666">
      <w:pPr>
        <w:pStyle w:val="Akapitzlist"/>
        <w:numPr>
          <w:ilvl w:val="1"/>
          <w:numId w:val="2"/>
        </w:numPr>
        <w:spacing w:before="120"/>
        <w:jc w:val="both"/>
        <w:rPr>
          <w:rFonts w:ascii="Arial" w:hAnsi="Arial"/>
          <w:b/>
          <w:sz w:val="22"/>
          <w:szCs w:val="22"/>
        </w:rPr>
      </w:pPr>
      <w:r w:rsidRPr="00601C98">
        <w:rPr>
          <w:rFonts w:ascii="Arial" w:hAnsi="Arial"/>
          <w:b/>
          <w:sz w:val="22"/>
          <w:szCs w:val="22"/>
        </w:rPr>
        <w:t>Złożenie oferty:</w:t>
      </w:r>
    </w:p>
    <w:p w:rsidR="00453666" w:rsidRPr="00601C98" w:rsidRDefault="00453666" w:rsidP="00453666">
      <w:pPr>
        <w:pStyle w:val="Akapitzlist"/>
        <w:numPr>
          <w:ilvl w:val="2"/>
          <w:numId w:val="2"/>
        </w:numPr>
        <w:spacing w:before="120"/>
        <w:jc w:val="both"/>
        <w:rPr>
          <w:rFonts w:ascii="Arial" w:hAnsi="Arial"/>
          <w:sz w:val="22"/>
          <w:szCs w:val="22"/>
        </w:rPr>
      </w:pPr>
      <w:r w:rsidRPr="00601C98">
        <w:rPr>
          <w:rFonts w:ascii="Arial" w:hAnsi="Arial"/>
          <w:sz w:val="22"/>
          <w:szCs w:val="22"/>
        </w:rPr>
        <w:t xml:space="preserve">Wykonawca składa ofertę za pośrednictwem Formularza do złożenia, zmiany, wycofania oferty lub wniosku dostępnego </w:t>
      </w:r>
      <w:r w:rsidR="001E1234" w:rsidRPr="00601C98">
        <w:rPr>
          <w:rFonts w:ascii="Arial" w:hAnsi="Arial"/>
          <w:sz w:val="22"/>
          <w:szCs w:val="22"/>
        </w:rPr>
        <w:t>na ePUAP i </w:t>
      </w:r>
      <w:r w:rsidRPr="00601C98">
        <w:rPr>
          <w:rFonts w:ascii="Arial" w:hAnsi="Arial"/>
          <w:sz w:val="22"/>
          <w:szCs w:val="22"/>
        </w:rPr>
        <w:t>udostępnionego również na miniPortalu. Funkcjonalność do zaszyfrowania oferty przez Wykonawcę jest dostępna d</w:t>
      </w:r>
      <w:r w:rsidR="001E1234" w:rsidRPr="00601C98">
        <w:rPr>
          <w:rFonts w:ascii="Arial" w:hAnsi="Arial"/>
          <w:sz w:val="22"/>
          <w:szCs w:val="22"/>
        </w:rPr>
        <w:t>la wykonawców na miniPortalu, w </w:t>
      </w:r>
      <w:r w:rsidRPr="00601C98">
        <w:rPr>
          <w:rFonts w:ascii="Arial" w:hAnsi="Arial"/>
          <w:sz w:val="22"/>
          <w:szCs w:val="22"/>
        </w:rPr>
        <w:t>szczegółach danego postępowania. W formularzu oferty Wykonawca zobowiązany jest podać adres skrzynki ePUAP, na którym prowadzona będzie korespondencja związana z postępowaniem.</w:t>
      </w:r>
    </w:p>
    <w:p w:rsidR="00453666" w:rsidRPr="00601C98" w:rsidRDefault="00453666" w:rsidP="00453666">
      <w:pPr>
        <w:pStyle w:val="Akapitzlist"/>
        <w:numPr>
          <w:ilvl w:val="2"/>
          <w:numId w:val="2"/>
        </w:numPr>
        <w:spacing w:before="120"/>
        <w:jc w:val="both"/>
        <w:rPr>
          <w:rFonts w:ascii="Arial" w:hAnsi="Arial"/>
          <w:b/>
          <w:sz w:val="22"/>
          <w:szCs w:val="22"/>
        </w:rPr>
      </w:pPr>
      <w:r w:rsidRPr="00601C98">
        <w:rPr>
          <w:rFonts w:ascii="Arial" w:hAnsi="Arial"/>
          <w:sz w:val="22"/>
          <w:szCs w:val="22"/>
        </w:rPr>
        <w:t xml:space="preserve"> Ofertę należy sporządzić w języku polskim.</w:t>
      </w:r>
    </w:p>
    <w:p w:rsidR="00453666" w:rsidRPr="00601C98" w:rsidRDefault="00453666" w:rsidP="00453666">
      <w:pPr>
        <w:pStyle w:val="Akapitzlist"/>
        <w:numPr>
          <w:ilvl w:val="2"/>
          <w:numId w:val="2"/>
        </w:numPr>
        <w:spacing w:before="120"/>
        <w:jc w:val="both"/>
        <w:rPr>
          <w:rFonts w:ascii="Arial" w:hAnsi="Arial"/>
          <w:b/>
          <w:sz w:val="22"/>
          <w:szCs w:val="22"/>
        </w:rPr>
      </w:pPr>
      <w:r w:rsidRPr="00601C98">
        <w:rPr>
          <w:rFonts w:ascii="Arial" w:hAnsi="Arial"/>
          <w:sz w:val="22"/>
          <w:szCs w:val="22"/>
        </w:rPr>
        <w:t xml:space="preserve"> Sposób złożenia oferty w tym zaszyf</w:t>
      </w:r>
      <w:r w:rsidR="001E1234" w:rsidRPr="00601C98">
        <w:rPr>
          <w:rFonts w:ascii="Arial" w:hAnsi="Arial"/>
          <w:sz w:val="22"/>
          <w:szCs w:val="22"/>
        </w:rPr>
        <w:t>rowania oferty opisany został w </w:t>
      </w:r>
      <w:r w:rsidRPr="00601C98">
        <w:rPr>
          <w:rFonts w:ascii="Arial" w:hAnsi="Arial"/>
          <w:sz w:val="22"/>
          <w:szCs w:val="22"/>
        </w:rPr>
        <w:t>Instrukcji użytkownika systemu miniPortal-ePUAP. W formularzu oferty Wykonawca zobowiązany jest podać adres skrzynki ePUAP, na którym prowadzona będzie korespondencja związana z postępowaniem.</w:t>
      </w:r>
    </w:p>
    <w:p w:rsidR="00453666" w:rsidRPr="00601C98" w:rsidRDefault="00453666" w:rsidP="00453666">
      <w:pPr>
        <w:pStyle w:val="Akapitzlist"/>
        <w:numPr>
          <w:ilvl w:val="2"/>
          <w:numId w:val="2"/>
        </w:numPr>
        <w:spacing w:before="120"/>
        <w:jc w:val="both"/>
        <w:rPr>
          <w:rFonts w:ascii="Arial" w:hAnsi="Arial"/>
          <w:b/>
          <w:sz w:val="22"/>
          <w:szCs w:val="22"/>
        </w:rPr>
      </w:pPr>
      <w:r w:rsidRPr="00601C98">
        <w:rPr>
          <w:rFonts w:ascii="Arial" w:hAnsi="Arial"/>
          <w:sz w:val="22"/>
          <w:szCs w:val="22"/>
        </w:rPr>
        <w:t xml:space="preserve"> Wykonawca, aby </w:t>
      </w:r>
      <w:r w:rsidR="00005340" w:rsidRPr="00601C98">
        <w:rPr>
          <w:rFonts w:ascii="Arial" w:hAnsi="Arial"/>
          <w:sz w:val="22"/>
          <w:szCs w:val="22"/>
        </w:rPr>
        <w:t>wziąć</w:t>
      </w:r>
      <w:r w:rsidRPr="00601C98">
        <w:rPr>
          <w:rFonts w:ascii="Arial" w:hAnsi="Arial"/>
          <w:sz w:val="22"/>
          <w:szCs w:val="22"/>
        </w:rPr>
        <w:t xml:space="preserve"> udział w </w:t>
      </w:r>
      <w:r w:rsidR="00005340" w:rsidRPr="00601C98">
        <w:rPr>
          <w:rFonts w:ascii="Arial" w:hAnsi="Arial"/>
          <w:sz w:val="22"/>
          <w:szCs w:val="22"/>
        </w:rPr>
        <w:t>postępowaniu</w:t>
      </w:r>
      <w:r w:rsidRPr="00601C98">
        <w:rPr>
          <w:rFonts w:ascii="Arial" w:hAnsi="Arial"/>
          <w:sz w:val="22"/>
          <w:szCs w:val="22"/>
        </w:rPr>
        <w:t xml:space="preserve"> o udzielenie zamówienia publicznego i złożyć ofertę do postępowania musi założyć konto na Platformie ePUAP. Po założeniu konta Wykonawca ma dostęp do formularzy do złożenia, zmiany, wycofania oferty lub wniosku oraz do formularza do komunikacji. Aby złożyć́ ofertę̨ użytkownik wybiera formularz do złożenia, zmiany, wycofania oferty lub wniosku.</w:t>
      </w:r>
    </w:p>
    <w:p w:rsidR="00453666" w:rsidRPr="00601C98" w:rsidRDefault="00453666" w:rsidP="00453666">
      <w:pPr>
        <w:pStyle w:val="Akapitzlist"/>
        <w:numPr>
          <w:ilvl w:val="2"/>
          <w:numId w:val="2"/>
        </w:numPr>
        <w:spacing w:before="120"/>
        <w:jc w:val="both"/>
        <w:rPr>
          <w:rFonts w:ascii="Arial" w:hAnsi="Arial"/>
          <w:b/>
          <w:sz w:val="22"/>
          <w:szCs w:val="22"/>
        </w:rPr>
      </w:pPr>
      <w:r w:rsidRPr="00601C98">
        <w:rPr>
          <w:rFonts w:ascii="Arial" w:hAnsi="Arial"/>
          <w:sz w:val="22"/>
          <w:szCs w:val="22"/>
        </w:rPr>
        <w:t xml:space="preserve">Oferta powinna być sporządzona w języku polskim, z zachowaniem postaci elektronicznej w szczególności w formacie danych .doc, .docx, .pdf </w:t>
      </w:r>
      <w:r w:rsidR="00A871B7" w:rsidRPr="00601C98">
        <w:rPr>
          <w:rFonts w:ascii="Arial" w:hAnsi="Arial"/>
          <w:sz w:val="22"/>
          <w:szCs w:val="22"/>
        </w:rPr>
        <w:t>i </w:t>
      </w:r>
      <w:r w:rsidRPr="00601C98">
        <w:rPr>
          <w:rFonts w:ascii="Arial" w:hAnsi="Arial"/>
          <w:sz w:val="22"/>
          <w:szCs w:val="22"/>
        </w:rPr>
        <w:t>podpisana kwalifikowanym podpisem elektronicznym lub podpisem zaufanym lub podpisem osobistym. Sposób złożenia oferty w tym zaszyfrowania oferty opisany został w Instrukcji użytkowania systemu miniPortal.</w:t>
      </w:r>
      <w:r w:rsidR="001E1234" w:rsidRPr="00601C98">
        <w:rPr>
          <w:rFonts w:ascii="Arial" w:hAnsi="Arial"/>
          <w:sz w:val="22"/>
          <w:szCs w:val="22"/>
        </w:rPr>
        <w:t xml:space="preserve"> Zaleca się stosowanie formatu .pdf.</w:t>
      </w:r>
    </w:p>
    <w:p w:rsidR="00453666" w:rsidRPr="00601C98" w:rsidRDefault="00453666" w:rsidP="00453666">
      <w:pPr>
        <w:pStyle w:val="Akapitzlist"/>
        <w:numPr>
          <w:ilvl w:val="2"/>
          <w:numId w:val="2"/>
        </w:numPr>
        <w:spacing w:before="120"/>
        <w:jc w:val="both"/>
        <w:rPr>
          <w:rFonts w:ascii="Arial" w:hAnsi="Arial"/>
          <w:b/>
          <w:sz w:val="22"/>
          <w:szCs w:val="22"/>
        </w:rPr>
      </w:pPr>
      <w:r w:rsidRPr="00601C98">
        <w:rPr>
          <w:rFonts w:ascii="Arial" w:hAnsi="Arial"/>
          <w:sz w:val="22"/>
          <w:szCs w:val="22"/>
        </w:rPr>
        <w:t>Jeżeli dokumenty elektroniczne, przekazywane przy użyciu środków komunikacji elektronicznej zawierają informacje stanowiące tajemnice przedsiębiorstwa w rozumieniu przepisów ustawy z dnia 16 kwietnia 1993 r. o zwalczaniu nieuczciwej konkurencji, Wykonawca w celu utrzymania poufności tych informacji przekazuje je w wydzielonym i odpowiednio oznaczonym pliku, wraz z jednoczesnym zaznaczeniem polecenia „Załącznik stanowiący tajemnicę przedsiębiorstwa” a następnie wraz z</w:t>
      </w:r>
      <w:r w:rsidR="001E1234" w:rsidRPr="00601C98">
        <w:rPr>
          <w:rFonts w:ascii="Arial" w:hAnsi="Arial"/>
          <w:sz w:val="22"/>
          <w:szCs w:val="22"/>
        </w:rPr>
        <w:t> </w:t>
      </w:r>
      <w:r w:rsidRPr="00601C98">
        <w:rPr>
          <w:rFonts w:ascii="Arial" w:hAnsi="Arial"/>
          <w:sz w:val="22"/>
          <w:szCs w:val="22"/>
        </w:rPr>
        <w:t xml:space="preserve">plikami stanowiącymi jawną część należy ten plik zaszyfrować. </w:t>
      </w:r>
    </w:p>
    <w:p w:rsidR="00453666" w:rsidRPr="00601C98" w:rsidRDefault="00453666" w:rsidP="00453666">
      <w:pPr>
        <w:pStyle w:val="Akapitzlist"/>
        <w:numPr>
          <w:ilvl w:val="2"/>
          <w:numId w:val="2"/>
        </w:numPr>
        <w:spacing w:before="120"/>
        <w:jc w:val="both"/>
        <w:rPr>
          <w:rFonts w:ascii="Arial" w:hAnsi="Arial"/>
          <w:b/>
          <w:sz w:val="22"/>
          <w:szCs w:val="22"/>
        </w:rPr>
      </w:pPr>
      <w:r w:rsidRPr="00601C98">
        <w:rPr>
          <w:rFonts w:ascii="Arial" w:hAnsi="Arial"/>
          <w:sz w:val="22"/>
          <w:szCs w:val="22"/>
        </w:rPr>
        <w:t>Oferta może być składana tylko do upływu terminu składania ofert.</w:t>
      </w:r>
      <w:r w:rsidRPr="00601C98">
        <w:rPr>
          <w:rFonts w:ascii="Arial" w:hAnsi="Arial"/>
          <w:sz w:val="30"/>
          <w:szCs w:val="30"/>
        </w:rPr>
        <w:t xml:space="preserve"> </w:t>
      </w:r>
    </w:p>
    <w:p w:rsidR="00453666" w:rsidRPr="00601C98" w:rsidRDefault="00453666" w:rsidP="00453666">
      <w:pPr>
        <w:pStyle w:val="Akapitzlist"/>
        <w:numPr>
          <w:ilvl w:val="2"/>
          <w:numId w:val="2"/>
        </w:numPr>
        <w:spacing w:before="120"/>
        <w:jc w:val="both"/>
        <w:rPr>
          <w:rFonts w:ascii="Arial" w:hAnsi="Arial"/>
          <w:b/>
          <w:sz w:val="22"/>
          <w:szCs w:val="22"/>
        </w:rPr>
      </w:pPr>
      <w:r w:rsidRPr="00601C98">
        <w:rPr>
          <w:rFonts w:ascii="Arial" w:hAnsi="Arial"/>
          <w:sz w:val="22"/>
          <w:szCs w:val="22"/>
        </w:rPr>
        <w:t xml:space="preserve">Wykonawca może przed upływem terminu do składania ofert wycofać ofertę za pośrednictwem Formularza do złożenia, zmiany, wycofania oferty lub wniosku dostępnego na ePUAP i udostępnionych również na miniPortalu. Sposób wycofania oferty został opisany w Instrukcji użytkownika dostępnej na miniPortalu. </w:t>
      </w:r>
    </w:p>
    <w:p w:rsidR="00453666" w:rsidRPr="00601C98" w:rsidRDefault="00453666" w:rsidP="00453666">
      <w:pPr>
        <w:pStyle w:val="Akapitzlist"/>
        <w:numPr>
          <w:ilvl w:val="2"/>
          <w:numId w:val="2"/>
        </w:numPr>
        <w:spacing w:before="120"/>
        <w:jc w:val="both"/>
        <w:rPr>
          <w:rFonts w:ascii="Arial" w:hAnsi="Arial"/>
          <w:b/>
          <w:sz w:val="22"/>
          <w:szCs w:val="22"/>
        </w:rPr>
      </w:pPr>
      <w:r w:rsidRPr="00601C98">
        <w:rPr>
          <w:rFonts w:ascii="Arial" w:hAnsi="Arial"/>
          <w:sz w:val="22"/>
          <w:szCs w:val="22"/>
        </w:rPr>
        <w:lastRenderedPageBreak/>
        <w:t>Wykonawca po upływie terminu do składania ofert nie może skutecznie wycofać złożonej oferty.</w:t>
      </w:r>
      <w:r w:rsidRPr="00601C98">
        <w:rPr>
          <w:rFonts w:ascii="Arial" w:hAnsi="Arial"/>
          <w:sz w:val="30"/>
          <w:szCs w:val="30"/>
        </w:rPr>
        <w:t xml:space="preserve"> </w:t>
      </w:r>
    </w:p>
    <w:p w:rsidR="00453666" w:rsidRPr="00601C98" w:rsidRDefault="00453666" w:rsidP="00453666">
      <w:pPr>
        <w:spacing w:before="120"/>
        <w:ind w:left="567" w:hanging="567"/>
        <w:jc w:val="both"/>
      </w:pPr>
      <w:r w:rsidRPr="00601C98">
        <w:rPr>
          <w:rFonts w:ascii="Arial" w:hAnsi="Arial"/>
          <w:b/>
          <w:sz w:val="22"/>
          <w:szCs w:val="22"/>
        </w:rPr>
        <w:t>16.3.Sposób komunikowania się Zamawiającego z Wykonawcami (nie dotyczy</w:t>
      </w:r>
      <w:r w:rsidR="00643033" w:rsidRPr="00601C98">
        <w:rPr>
          <w:rFonts w:ascii="Arial" w:hAnsi="Arial"/>
          <w:b/>
          <w:sz w:val="22"/>
          <w:szCs w:val="22"/>
        </w:rPr>
        <w:t xml:space="preserve"> </w:t>
      </w:r>
      <w:r w:rsidRPr="00601C98">
        <w:rPr>
          <w:rFonts w:ascii="Arial" w:hAnsi="Arial"/>
          <w:b/>
          <w:sz w:val="22"/>
          <w:szCs w:val="22"/>
        </w:rPr>
        <w:t>składania ofert)</w:t>
      </w:r>
      <w:r w:rsidRPr="00601C98">
        <w:t>.</w:t>
      </w:r>
    </w:p>
    <w:p w:rsidR="00453666" w:rsidRPr="00601C98" w:rsidRDefault="00453666" w:rsidP="00643033">
      <w:pPr>
        <w:pStyle w:val="Akapitzlist"/>
        <w:numPr>
          <w:ilvl w:val="2"/>
          <w:numId w:val="25"/>
        </w:numPr>
        <w:spacing w:before="120"/>
        <w:jc w:val="both"/>
        <w:rPr>
          <w:rFonts w:ascii="Arial" w:hAnsi="Arial"/>
          <w:sz w:val="22"/>
          <w:szCs w:val="22"/>
        </w:rPr>
      </w:pPr>
      <w:r w:rsidRPr="00601C98">
        <w:rPr>
          <w:rFonts w:ascii="Arial" w:hAnsi="Arial"/>
          <w:sz w:val="22"/>
          <w:szCs w:val="22"/>
        </w:rPr>
        <w:t>W postępowaniu o udzielenie zamówienia komunikacja pomiędzy Zamawiającym, a Wykonawcami w szczególności składanie oświadczeń, wniosków (innych niż wskazanych w pkt. 16.2 SWZ), zawiadomień oraz przekazywanie informacji odbywa się elektronicznie za pośrednictwem dedykowanego formularza dostępnego na ePUAP (Elektroniczna Skrzynka Podaw</w:t>
      </w:r>
      <w:r w:rsidR="00546751" w:rsidRPr="00601C98">
        <w:rPr>
          <w:rFonts w:ascii="Arial" w:hAnsi="Arial"/>
          <w:sz w:val="22"/>
          <w:szCs w:val="22"/>
        </w:rPr>
        <w:t xml:space="preserve">cza – nazwa – Komenda Wojewódzka </w:t>
      </w:r>
      <w:r w:rsidR="008D2730" w:rsidRPr="00601C98">
        <w:rPr>
          <w:rFonts w:ascii="Arial" w:hAnsi="Arial"/>
          <w:sz w:val="22"/>
          <w:szCs w:val="22"/>
        </w:rPr>
        <w:t xml:space="preserve">Państwowej </w:t>
      </w:r>
      <w:r w:rsidR="00546751" w:rsidRPr="00601C98">
        <w:rPr>
          <w:rFonts w:ascii="Arial" w:hAnsi="Arial"/>
          <w:sz w:val="22"/>
          <w:szCs w:val="22"/>
        </w:rPr>
        <w:t>Straży Pożarnej w Łodzi</w:t>
      </w:r>
      <w:r w:rsidRPr="00601C98">
        <w:rPr>
          <w:rFonts w:ascii="Arial" w:hAnsi="Arial"/>
          <w:sz w:val="22"/>
          <w:szCs w:val="22"/>
        </w:rPr>
        <w:t>) oraz udostępnionego przez miniPortal (Formularz do komunikacji). We wszelkiej korespondencji związanej z niniejszym postępowaniem Zamawiający i Wykonawcy posługują się numerem ogłoszenia (BZP lub ID postępowania).</w:t>
      </w:r>
    </w:p>
    <w:p w:rsidR="00546751" w:rsidRPr="00601C98" w:rsidRDefault="00546751" w:rsidP="00643033">
      <w:pPr>
        <w:pStyle w:val="Akapitzlist"/>
        <w:numPr>
          <w:ilvl w:val="2"/>
          <w:numId w:val="25"/>
        </w:numPr>
        <w:spacing w:before="120"/>
        <w:jc w:val="both"/>
        <w:rPr>
          <w:rFonts w:ascii="Arial" w:hAnsi="Arial"/>
          <w:sz w:val="22"/>
          <w:szCs w:val="22"/>
        </w:rPr>
      </w:pPr>
      <w:r w:rsidRPr="00601C98">
        <w:rPr>
          <w:rFonts w:ascii="Arial" w:hAnsi="Arial"/>
          <w:sz w:val="22"/>
          <w:szCs w:val="22"/>
        </w:rPr>
        <w:t xml:space="preserve">Zamawiający może również komunikować się z Wykonawcami za pomocą poczty elektronicznej, e-mail: </w:t>
      </w:r>
      <w:hyperlink r:id="rId9" w:history="1">
        <w:r w:rsidR="00643033" w:rsidRPr="00601C98">
          <w:rPr>
            <w:rStyle w:val="Hipercze"/>
            <w:rFonts w:ascii="Arial" w:hAnsi="Arial"/>
            <w:color w:val="auto"/>
            <w:sz w:val="22"/>
            <w:szCs w:val="22"/>
          </w:rPr>
          <w:t>zamowieniapubliczne@straz.lodz.pl</w:t>
        </w:r>
      </w:hyperlink>
      <w:r w:rsidRPr="00601C98">
        <w:rPr>
          <w:rFonts w:ascii="Arial" w:hAnsi="Arial"/>
          <w:sz w:val="22"/>
          <w:szCs w:val="22"/>
        </w:rPr>
        <w:t>.</w:t>
      </w:r>
    </w:p>
    <w:p w:rsidR="00643033" w:rsidRPr="00601C98" w:rsidRDefault="00546751" w:rsidP="00643033">
      <w:pPr>
        <w:pStyle w:val="Akapitzlist"/>
        <w:numPr>
          <w:ilvl w:val="2"/>
          <w:numId w:val="25"/>
        </w:numPr>
        <w:spacing w:before="120"/>
        <w:jc w:val="both"/>
        <w:rPr>
          <w:rFonts w:ascii="Arial" w:hAnsi="Arial"/>
          <w:sz w:val="22"/>
          <w:szCs w:val="22"/>
        </w:rPr>
      </w:pPr>
      <w:r w:rsidRPr="00601C98">
        <w:rPr>
          <w:rFonts w:ascii="Arial" w:hAnsi="Arial"/>
          <w:sz w:val="22"/>
          <w:szCs w:val="22"/>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t>
      </w:r>
      <w:r w:rsidR="005078DF" w:rsidRPr="00601C98">
        <w:rPr>
          <w:rFonts w:ascii="Arial" w:hAnsi="Arial"/>
          <w:sz w:val="22"/>
          <w:szCs w:val="22"/>
        </w:rPr>
        <w:t>w </w:t>
      </w:r>
      <w:r w:rsidRPr="00601C98">
        <w:rPr>
          <w:rFonts w:ascii="Arial" w:hAnsi="Arial"/>
          <w:sz w:val="22"/>
          <w:szCs w:val="22"/>
        </w:rPr>
        <w:t>pkt. 16.3.2 SWZ adres email. Sposób sporządzenia dokumentów elektronicznych, oświadczeń lub el</w:t>
      </w:r>
      <w:r w:rsidR="00643033" w:rsidRPr="00601C98">
        <w:rPr>
          <w:rFonts w:ascii="Arial" w:hAnsi="Arial"/>
          <w:sz w:val="22"/>
          <w:szCs w:val="22"/>
        </w:rPr>
        <w:t xml:space="preserve">ektronicznych kopii dokumentów </w:t>
      </w:r>
      <w:r w:rsidRPr="00601C98">
        <w:rPr>
          <w:rFonts w:ascii="Arial" w:hAnsi="Arial"/>
          <w:sz w:val="22"/>
          <w:szCs w:val="22"/>
        </w:rPr>
        <w:t xml:space="preserve">lub oświadczeń musi być zgodny z: </w:t>
      </w:r>
    </w:p>
    <w:p w:rsidR="00546751" w:rsidRPr="00601C98" w:rsidRDefault="00546751" w:rsidP="00546751">
      <w:pPr>
        <w:pStyle w:val="Akapitzlist"/>
        <w:numPr>
          <w:ilvl w:val="0"/>
          <w:numId w:val="20"/>
        </w:numPr>
        <w:spacing w:before="120"/>
        <w:ind w:hanging="282"/>
        <w:jc w:val="both"/>
        <w:rPr>
          <w:rFonts w:ascii="Arial" w:hAnsi="Arial"/>
          <w:sz w:val="22"/>
          <w:szCs w:val="22"/>
        </w:rPr>
      </w:pPr>
      <w:r w:rsidRPr="00601C98">
        <w:rPr>
          <w:rFonts w:ascii="Arial" w:hAnsi="Arial"/>
          <w:sz w:val="22"/>
          <w:szCs w:val="22"/>
        </w:rPr>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rsidR="00546751" w:rsidRPr="00601C98" w:rsidRDefault="00546751" w:rsidP="00546751">
      <w:pPr>
        <w:pStyle w:val="Akapitzlist"/>
        <w:spacing w:before="120"/>
        <w:ind w:left="1416"/>
        <w:jc w:val="both"/>
        <w:rPr>
          <w:rFonts w:ascii="Arial" w:hAnsi="Arial"/>
          <w:sz w:val="22"/>
          <w:szCs w:val="22"/>
        </w:rPr>
      </w:pPr>
      <w:r w:rsidRPr="00601C98">
        <w:rPr>
          <w:rFonts w:ascii="Arial" w:hAnsi="Arial"/>
          <w:sz w:val="22"/>
          <w:szCs w:val="22"/>
        </w:rPr>
        <w:t xml:space="preserve">oraz z: </w:t>
      </w:r>
    </w:p>
    <w:p w:rsidR="00546751" w:rsidRPr="00601C98" w:rsidRDefault="00546751" w:rsidP="00546751">
      <w:pPr>
        <w:pStyle w:val="Akapitzlist"/>
        <w:numPr>
          <w:ilvl w:val="0"/>
          <w:numId w:val="20"/>
        </w:numPr>
        <w:spacing w:before="120"/>
        <w:jc w:val="both"/>
        <w:rPr>
          <w:rFonts w:ascii="Arial" w:hAnsi="Arial"/>
          <w:sz w:val="22"/>
          <w:szCs w:val="22"/>
        </w:rPr>
      </w:pPr>
      <w:r w:rsidRPr="00601C98">
        <w:rPr>
          <w:rFonts w:ascii="Arial" w:hAnsi="Arial"/>
          <w:sz w:val="22"/>
          <w:szCs w:val="22"/>
        </w:rPr>
        <w:t>Rozporządzeniem Ministra Rozwoju, Pracy i Technologii z dnia 23 grudnia 2020 r. w sprawie podmiotowych środków dowodowych oraz innych dokumentów lub oświadczeń jakich może żądać zamawiający</w:t>
      </w:r>
      <w:r w:rsidR="0007511D" w:rsidRPr="00601C98">
        <w:rPr>
          <w:rFonts w:ascii="Arial" w:hAnsi="Arial"/>
          <w:sz w:val="22"/>
          <w:szCs w:val="22"/>
        </w:rPr>
        <w:t xml:space="preserve"> </w:t>
      </w:r>
      <w:r w:rsidRPr="00601C98">
        <w:rPr>
          <w:rFonts w:ascii="Arial" w:hAnsi="Arial"/>
          <w:sz w:val="22"/>
          <w:szCs w:val="22"/>
        </w:rPr>
        <w:t>od wykonawcy</w:t>
      </w:r>
      <w:r w:rsidR="0007511D" w:rsidRPr="00601C98">
        <w:rPr>
          <w:rFonts w:ascii="Arial" w:hAnsi="Arial"/>
          <w:sz w:val="22"/>
          <w:szCs w:val="22"/>
        </w:rPr>
        <w:t xml:space="preserve"> </w:t>
      </w:r>
      <w:r w:rsidRPr="00601C98">
        <w:rPr>
          <w:rFonts w:ascii="Arial" w:hAnsi="Arial"/>
          <w:sz w:val="22"/>
          <w:szCs w:val="22"/>
        </w:rPr>
        <w:t>(Dz. U. poz. 2415).</w:t>
      </w:r>
    </w:p>
    <w:p w:rsidR="00643033" w:rsidRPr="00601C98" w:rsidRDefault="00051A01" w:rsidP="00643033">
      <w:pPr>
        <w:pStyle w:val="Akapitzlist"/>
        <w:numPr>
          <w:ilvl w:val="2"/>
          <w:numId w:val="25"/>
        </w:numPr>
        <w:spacing w:before="120"/>
        <w:jc w:val="both"/>
        <w:rPr>
          <w:rFonts w:ascii="Arial" w:hAnsi="Arial"/>
          <w:sz w:val="22"/>
          <w:szCs w:val="22"/>
        </w:rPr>
      </w:pPr>
      <w:r w:rsidRPr="00601C98">
        <w:rPr>
          <w:rFonts w:ascii="Arial" w:hAnsi="Arial"/>
          <w:sz w:val="22"/>
          <w:szCs w:val="22"/>
        </w:rPr>
        <w:t>Jeżeli Zamawiający lub Wykonawca przekazują oświadczenia, wnioski, zawiadomienia oraz informacje przy użyciu środków komunikacji elektronicznej, każda</w:t>
      </w:r>
      <w:r w:rsidR="0007511D" w:rsidRPr="00601C98">
        <w:rPr>
          <w:rFonts w:ascii="Arial" w:hAnsi="Arial"/>
          <w:sz w:val="22"/>
          <w:szCs w:val="22"/>
        </w:rPr>
        <w:t xml:space="preserve"> </w:t>
      </w:r>
      <w:r w:rsidRPr="00601C98">
        <w:rPr>
          <w:rFonts w:ascii="Arial" w:hAnsi="Arial"/>
          <w:sz w:val="22"/>
          <w:szCs w:val="22"/>
        </w:rPr>
        <w:t>ze</w:t>
      </w:r>
      <w:r w:rsidR="0007511D" w:rsidRPr="00601C98">
        <w:rPr>
          <w:rFonts w:ascii="Arial" w:hAnsi="Arial"/>
          <w:sz w:val="22"/>
          <w:szCs w:val="22"/>
        </w:rPr>
        <w:t xml:space="preserve"> </w:t>
      </w:r>
      <w:r w:rsidRPr="00601C98">
        <w:rPr>
          <w:rFonts w:ascii="Arial" w:hAnsi="Arial"/>
          <w:sz w:val="22"/>
          <w:szCs w:val="22"/>
        </w:rPr>
        <w:t>stron</w:t>
      </w:r>
      <w:r w:rsidR="0007511D" w:rsidRPr="00601C98">
        <w:rPr>
          <w:rFonts w:ascii="Arial" w:hAnsi="Arial"/>
          <w:sz w:val="22"/>
          <w:szCs w:val="22"/>
        </w:rPr>
        <w:t xml:space="preserve"> </w:t>
      </w:r>
      <w:r w:rsidRPr="00601C98">
        <w:rPr>
          <w:rFonts w:ascii="Arial" w:hAnsi="Arial"/>
          <w:sz w:val="22"/>
          <w:szCs w:val="22"/>
        </w:rPr>
        <w:t>na</w:t>
      </w:r>
      <w:r w:rsidR="0007511D" w:rsidRPr="00601C98">
        <w:rPr>
          <w:rFonts w:ascii="Arial" w:hAnsi="Arial"/>
          <w:sz w:val="22"/>
          <w:szCs w:val="22"/>
        </w:rPr>
        <w:t xml:space="preserve"> </w:t>
      </w:r>
      <w:r w:rsidRPr="00601C98">
        <w:rPr>
          <w:rFonts w:ascii="Arial" w:hAnsi="Arial"/>
          <w:sz w:val="22"/>
          <w:szCs w:val="22"/>
        </w:rPr>
        <w:t>żądanie</w:t>
      </w:r>
      <w:r w:rsidR="0007511D" w:rsidRPr="00601C98">
        <w:rPr>
          <w:rFonts w:ascii="Arial" w:hAnsi="Arial"/>
          <w:sz w:val="22"/>
          <w:szCs w:val="22"/>
        </w:rPr>
        <w:t xml:space="preserve"> </w:t>
      </w:r>
      <w:r w:rsidRPr="00601C98">
        <w:rPr>
          <w:rFonts w:ascii="Arial" w:hAnsi="Arial"/>
          <w:sz w:val="22"/>
          <w:szCs w:val="22"/>
        </w:rPr>
        <w:t>drugiej</w:t>
      </w:r>
      <w:r w:rsidR="0007511D" w:rsidRPr="00601C98">
        <w:rPr>
          <w:rFonts w:ascii="Arial" w:hAnsi="Arial"/>
          <w:sz w:val="22"/>
          <w:szCs w:val="22"/>
        </w:rPr>
        <w:t xml:space="preserve"> </w:t>
      </w:r>
      <w:r w:rsidRPr="00601C98">
        <w:rPr>
          <w:rFonts w:ascii="Arial" w:hAnsi="Arial"/>
          <w:sz w:val="22"/>
          <w:szCs w:val="22"/>
        </w:rPr>
        <w:t>strony</w:t>
      </w:r>
      <w:r w:rsidR="0007511D" w:rsidRPr="00601C98">
        <w:rPr>
          <w:rFonts w:ascii="Arial" w:hAnsi="Arial"/>
          <w:sz w:val="22"/>
          <w:szCs w:val="22"/>
        </w:rPr>
        <w:t xml:space="preserve"> </w:t>
      </w:r>
      <w:r w:rsidRPr="00601C98">
        <w:rPr>
          <w:rFonts w:ascii="Arial" w:hAnsi="Arial"/>
          <w:sz w:val="22"/>
          <w:szCs w:val="22"/>
        </w:rPr>
        <w:t>niezwłocznie</w:t>
      </w:r>
      <w:r w:rsidR="0007511D" w:rsidRPr="00601C98">
        <w:rPr>
          <w:rFonts w:ascii="Arial" w:hAnsi="Arial"/>
          <w:sz w:val="22"/>
          <w:szCs w:val="22"/>
        </w:rPr>
        <w:t xml:space="preserve"> </w:t>
      </w:r>
      <w:r w:rsidRPr="00601C98">
        <w:rPr>
          <w:rFonts w:ascii="Arial" w:hAnsi="Arial"/>
          <w:sz w:val="22"/>
          <w:szCs w:val="22"/>
        </w:rPr>
        <w:t>potwierdza</w:t>
      </w:r>
      <w:r w:rsidR="0007511D" w:rsidRPr="00601C98">
        <w:rPr>
          <w:rFonts w:ascii="Arial" w:hAnsi="Arial"/>
          <w:sz w:val="22"/>
          <w:szCs w:val="22"/>
        </w:rPr>
        <w:t xml:space="preserve"> </w:t>
      </w:r>
      <w:r w:rsidRPr="00601C98">
        <w:rPr>
          <w:rFonts w:ascii="Arial" w:hAnsi="Arial"/>
          <w:sz w:val="22"/>
          <w:szCs w:val="22"/>
        </w:rPr>
        <w:t>fakt</w:t>
      </w:r>
      <w:r w:rsidR="0007511D" w:rsidRPr="00601C98">
        <w:rPr>
          <w:rFonts w:ascii="Arial" w:hAnsi="Arial"/>
          <w:sz w:val="22"/>
          <w:szCs w:val="22"/>
        </w:rPr>
        <w:t xml:space="preserve"> </w:t>
      </w:r>
      <w:r w:rsidRPr="00601C98">
        <w:rPr>
          <w:rFonts w:ascii="Arial" w:hAnsi="Arial"/>
          <w:sz w:val="22"/>
          <w:szCs w:val="22"/>
        </w:rPr>
        <w:t xml:space="preserve">ich otrzymania. </w:t>
      </w:r>
    </w:p>
    <w:p w:rsidR="00051A01" w:rsidRPr="00601C98" w:rsidRDefault="00051A01" w:rsidP="00643033">
      <w:pPr>
        <w:pStyle w:val="Akapitzlist"/>
        <w:numPr>
          <w:ilvl w:val="2"/>
          <w:numId w:val="25"/>
        </w:numPr>
        <w:spacing w:before="120"/>
        <w:jc w:val="both"/>
        <w:rPr>
          <w:rFonts w:ascii="Arial" w:hAnsi="Arial"/>
          <w:sz w:val="22"/>
          <w:szCs w:val="22"/>
        </w:rPr>
      </w:pPr>
      <w:r w:rsidRPr="00601C98">
        <w:rPr>
          <w:rFonts w:ascii="Arial" w:hAnsi="Arial"/>
          <w:sz w:val="22"/>
          <w:szCs w:val="22"/>
        </w:rPr>
        <w:t>Korespondencja</w:t>
      </w:r>
      <w:r w:rsidR="0007511D" w:rsidRPr="00601C98">
        <w:rPr>
          <w:rFonts w:ascii="Arial" w:hAnsi="Arial"/>
          <w:sz w:val="22"/>
          <w:szCs w:val="22"/>
        </w:rPr>
        <w:t xml:space="preserve"> </w:t>
      </w:r>
      <w:r w:rsidRPr="00601C98">
        <w:rPr>
          <w:rFonts w:ascii="Arial" w:hAnsi="Arial"/>
          <w:sz w:val="22"/>
          <w:szCs w:val="22"/>
        </w:rPr>
        <w:t>w</w:t>
      </w:r>
      <w:r w:rsidR="0007511D" w:rsidRPr="00601C98">
        <w:rPr>
          <w:rFonts w:ascii="Arial" w:hAnsi="Arial"/>
          <w:sz w:val="22"/>
          <w:szCs w:val="22"/>
        </w:rPr>
        <w:t xml:space="preserve"> </w:t>
      </w:r>
      <w:r w:rsidRPr="00601C98">
        <w:rPr>
          <w:rFonts w:ascii="Arial" w:hAnsi="Arial"/>
          <w:sz w:val="22"/>
          <w:szCs w:val="22"/>
        </w:rPr>
        <w:t>postępowaniu</w:t>
      </w:r>
      <w:r w:rsidR="0007511D" w:rsidRPr="00601C98">
        <w:rPr>
          <w:rFonts w:ascii="Arial" w:hAnsi="Arial"/>
          <w:sz w:val="22"/>
          <w:szCs w:val="22"/>
        </w:rPr>
        <w:t xml:space="preserve"> </w:t>
      </w:r>
      <w:r w:rsidRPr="00601C98">
        <w:rPr>
          <w:rFonts w:ascii="Arial" w:hAnsi="Arial"/>
          <w:sz w:val="22"/>
          <w:szCs w:val="22"/>
        </w:rPr>
        <w:t>prowadzona</w:t>
      </w:r>
      <w:r w:rsidR="0007511D" w:rsidRPr="00601C98">
        <w:rPr>
          <w:rFonts w:ascii="Arial" w:hAnsi="Arial"/>
          <w:sz w:val="22"/>
          <w:szCs w:val="22"/>
        </w:rPr>
        <w:t xml:space="preserve"> </w:t>
      </w:r>
      <w:r w:rsidRPr="00601C98">
        <w:rPr>
          <w:rFonts w:ascii="Arial" w:hAnsi="Arial"/>
          <w:sz w:val="22"/>
          <w:szCs w:val="22"/>
        </w:rPr>
        <w:t>jest</w:t>
      </w:r>
      <w:r w:rsidR="0007511D" w:rsidRPr="00601C98">
        <w:rPr>
          <w:rFonts w:ascii="Arial" w:hAnsi="Arial"/>
          <w:sz w:val="22"/>
          <w:szCs w:val="22"/>
        </w:rPr>
        <w:t xml:space="preserve"> </w:t>
      </w:r>
      <w:r w:rsidRPr="00601C98">
        <w:rPr>
          <w:rFonts w:ascii="Arial" w:hAnsi="Arial"/>
          <w:sz w:val="22"/>
          <w:szCs w:val="22"/>
        </w:rPr>
        <w:t>w</w:t>
      </w:r>
      <w:r w:rsidR="0007511D" w:rsidRPr="00601C98">
        <w:rPr>
          <w:rFonts w:ascii="Arial" w:hAnsi="Arial"/>
          <w:sz w:val="22"/>
          <w:szCs w:val="22"/>
        </w:rPr>
        <w:t xml:space="preserve"> </w:t>
      </w:r>
      <w:r w:rsidRPr="00601C98">
        <w:rPr>
          <w:rFonts w:ascii="Arial" w:hAnsi="Arial"/>
          <w:sz w:val="22"/>
          <w:szCs w:val="22"/>
        </w:rPr>
        <w:t>języku</w:t>
      </w:r>
      <w:r w:rsidR="0007511D" w:rsidRPr="00601C98">
        <w:rPr>
          <w:rFonts w:ascii="Arial" w:hAnsi="Arial"/>
          <w:sz w:val="22"/>
          <w:szCs w:val="22"/>
        </w:rPr>
        <w:t xml:space="preserve"> </w:t>
      </w:r>
      <w:r w:rsidRPr="00601C98">
        <w:rPr>
          <w:rFonts w:ascii="Arial" w:hAnsi="Arial"/>
          <w:sz w:val="22"/>
          <w:szCs w:val="22"/>
        </w:rPr>
        <w:t>polskim.</w:t>
      </w:r>
      <w:r w:rsidR="0007511D" w:rsidRPr="00601C98">
        <w:rPr>
          <w:rFonts w:ascii="Arial" w:hAnsi="Arial"/>
          <w:sz w:val="22"/>
          <w:szCs w:val="22"/>
        </w:rPr>
        <w:t xml:space="preserve"> </w:t>
      </w:r>
      <w:r w:rsidRPr="00601C98">
        <w:rPr>
          <w:rFonts w:ascii="Arial" w:hAnsi="Arial"/>
          <w:sz w:val="22"/>
          <w:szCs w:val="22"/>
        </w:rPr>
        <w:t>Oznacza to, że wszelka korespondencja w języku obcym winna być złożona wraz</w:t>
      </w:r>
      <w:r w:rsidR="0007511D" w:rsidRPr="00601C98">
        <w:rPr>
          <w:rFonts w:ascii="Arial" w:hAnsi="Arial"/>
          <w:sz w:val="22"/>
          <w:szCs w:val="22"/>
        </w:rPr>
        <w:t xml:space="preserve"> </w:t>
      </w:r>
      <w:r w:rsidRPr="00601C98">
        <w:rPr>
          <w:rFonts w:ascii="Arial" w:hAnsi="Arial"/>
          <w:sz w:val="22"/>
          <w:szCs w:val="22"/>
        </w:rPr>
        <w:t>z</w:t>
      </w:r>
      <w:r w:rsidR="007A2F7E" w:rsidRPr="00601C98">
        <w:rPr>
          <w:rFonts w:ascii="Arial" w:hAnsi="Arial"/>
          <w:sz w:val="22"/>
          <w:szCs w:val="22"/>
        </w:rPr>
        <w:t> </w:t>
      </w:r>
      <w:r w:rsidRPr="00601C98">
        <w:rPr>
          <w:rFonts w:ascii="Arial" w:hAnsi="Arial"/>
          <w:sz w:val="22"/>
          <w:szCs w:val="22"/>
        </w:rPr>
        <w:t xml:space="preserve">tłumaczeniem na język polski. </w:t>
      </w:r>
    </w:p>
    <w:p w:rsidR="00643033" w:rsidRPr="00601C98" w:rsidRDefault="00051A01" w:rsidP="00643033">
      <w:pPr>
        <w:pStyle w:val="Akapitzlist"/>
        <w:numPr>
          <w:ilvl w:val="2"/>
          <w:numId w:val="25"/>
        </w:numPr>
        <w:spacing w:before="120"/>
        <w:jc w:val="both"/>
        <w:rPr>
          <w:rFonts w:ascii="Arial" w:hAnsi="Arial"/>
          <w:sz w:val="22"/>
          <w:szCs w:val="22"/>
        </w:rPr>
      </w:pPr>
      <w:r w:rsidRPr="00601C98">
        <w:rPr>
          <w:rFonts w:ascii="Arial" w:hAnsi="Arial"/>
          <w:sz w:val="22"/>
          <w:szCs w:val="22"/>
        </w:rPr>
        <w:t>W przypadku podmiotów wspólnych wszelka korespondencja prowadzona będzie wyłącznie z pełnomocnikiem.</w:t>
      </w:r>
    </w:p>
    <w:p w:rsidR="009A5257" w:rsidRPr="00601C98" w:rsidRDefault="009A5257" w:rsidP="009A5257">
      <w:pPr>
        <w:pStyle w:val="Akapitzlist"/>
        <w:spacing w:before="120"/>
        <w:ind w:left="1080"/>
        <w:jc w:val="both"/>
        <w:rPr>
          <w:rFonts w:ascii="Arial" w:hAnsi="Arial"/>
          <w:sz w:val="22"/>
          <w:szCs w:val="22"/>
        </w:rPr>
      </w:pPr>
    </w:p>
    <w:p w:rsidR="00951E44" w:rsidRPr="00601C98" w:rsidRDefault="00951E44" w:rsidP="00951E44">
      <w:pPr>
        <w:pStyle w:val="Akapitzlist"/>
        <w:numPr>
          <w:ilvl w:val="0"/>
          <w:numId w:val="25"/>
        </w:numPr>
        <w:spacing w:before="120"/>
        <w:jc w:val="both"/>
        <w:rPr>
          <w:rFonts w:ascii="Arial" w:hAnsi="Arial"/>
          <w:b/>
          <w:sz w:val="22"/>
          <w:szCs w:val="22"/>
        </w:rPr>
      </w:pPr>
      <w:r w:rsidRPr="00601C98">
        <w:rPr>
          <w:rFonts w:ascii="Arial" w:hAnsi="Arial"/>
          <w:b/>
          <w:sz w:val="22"/>
          <w:szCs w:val="22"/>
        </w:rPr>
        <w:t>PROJEKTOWANE</w:t>
      </w:r>
      <w:r w:rsidR="0007511D" w:rsidRPr="00601C98">
        <w:rPr>
          <w:rFonts w:ascii="Arial" w:hAnsi="Arial"/>
          <w:b/>
          <w:sz w:val="22"/>
          <w:szCs w:val="22"/>
        </w:rPr>
        <w:t xml:space="preserve"> </w:t>
      </w:r>
      <w:r w:rsidRPr="00601C98">
        <w:rPr>
          <w:rFonts w:ascii="Arial" w:hAnsi="Arial"/>
          <w:b/>
          <w:sz w:val="22"/>
          <w:szCs w:val="22"/>
        </w:rPr>
        <w:t>POSTANOWIENIA</w:t>
      </w:r>
      <w:r w:rsidR="0007511D" w:rsidRPr="00601C98">
        <w:rPr>
          <w:rFonts w:ascii="Arial" w:hAnsi="Arial"/>
          <w:b/>
          <w:sz w:val="22"/>
          <w:szCs w:val="22"/>
        </w:rPr>
        <w:t xml:space="preserve"> </w:t>
      </w:r>
      <w:r w:rsidRPr="00601C98">
        <w:rPr>
          <w:rFonts w:ascii="Arial" w:hAnsi="Arial"/>
          <w:b/>
          <w:sz w:val="22"/>
          <w:szCs w:val="22"/>
        </w:rPr>
        <w:t>UMOWY</w:t>
      </w:r>
      <w:r w:rsidR="0007511D" w:rsidRPr="00601C98">
        <w:rPr>
          <w:rFonts w:ascii="Arial" w:hAnsi="Arial"/>
          <w:b/>
          <w:sz w:val="22"/>
          <w:szCs w:val="22"/>
        </w:rPr>
        <w:t xml:space="preserve"> </w:t>
      </w:r>
      <w:r w:rsidRPr="00601C98">
        <w:rPr>
          <w:rFonts w:ascii="Arial" w:hAnsi="Arial"/>
          <w:b/>
          <w:sz w:val="22"/>
          <w:szCs w:val="22"/>
        </w:rPr>
        <w:t>W</w:t>
      </w:r>
      <w:r w:rsidR="0007511D" w:rsidRPr="00601C98">
        <w:rPr>
          <w:rFonts w:ascii="Arial" w:hAnsi="Arial"/>
          <w:b/>
          <w:sz w:val="22"/>
          <w:szCs w:val="22"/>
        </w:rPr>
        <w:t xml:space="preserve"> </w:t>
      </w:r>
      <w:r w:rsidRPr="00601C98">
        <w:rPr>
          <w:rFonts w:ascii="Arial" w:hAnsi="Arial"/>
          <w:b/>
          <w:sz w:val="22"/>
          <w:szCs w:val="22"/>
        </w:rPr>
        <w:t>SPRAWIE</w:t>
      </w:r>
      <w:r w:rsidR="0007511D" w:rsidRPr="00601C98">
        <w:rPr>
          <w:rFonts w:ascii="Arial" w:hAnsi="Arial"/>
          <w:b/>
          <w:sz w:val="22"/>
          <w:szCs w:val="22"/>
        </w:rPr>
        <w:t xml:space="preserve"> </w:t>
      </w:r>
      <w:r w:rsidRPr="00601C98">
        <w:rPr>
          <w:rFonts w:ascii="Arial" w:hAnsi="Arial"/>
          <w:b/>
          <w:sz w:val="22"/>
          <w:szCs w:val="22"/>
        </w:rPr>
        <w:t xml:space="preserve">ZAMÓWIENIA PUBLICZNEGO, KTÓRE ZOSTANĄ WPROWADZONE DO TREŚCI TEJ UMOWY. </w:t>
      </w:r>
      <w:r w:rsidRPr="00601C98">
        <w:rPr>
          <w:rFonts w:ascii="Arial" w:hAnsi="Arial"/>
          <w:sz w:val="22"/>
          <w:szCs w:val="22"/>
        </w:rPr>
        <w:t xml:space="preserve">Wzór Istotnych postanowień umowy w sprawie zamówienia publicznego stanowi Załącznik </w:t>
      </w:r>
      <w:r w:rsidR="005E0AB1" w:rsidRPr="00601C98">
        <w:rPr>
          <w:rFonts w:ascii="Arial" w:hAnsi="Arial"/>
          <w:sz w:val="22"/>
          <w:szCs w:val="22"/>
        </w:rPr>
        <w:t>nr 7</w:t>
      </w:r>
      <w:r w:rsidRPr="00601C98">
        <w:rPr>
          <w:rFonts w:ascii="Arial" w:hAnsi="Arial"/>
          <w:sz w:val="22"/>
          <w:szCs w:val="22"/>
        </w:rPr>
        <w:t xml:space="preserve"> do SWZ.</w:t>
      </w:r>
    </w:p>
    <w:p w:rsidR="009A5257" w:rsidRPr="00601C98" w:rsidRDefault="009A5257" w:rsidP="009A5257">
      <w:pPr>
        <w:pStyle w:val="Akapitzlist"/>
        <w:spacing w:before="120"/>
        <w:ind w:left="660"/>
        <w:jc w:val="both"/>
        <w:rPr>
          <w:rFonts w:ascii="Arial" w:hAnsi="Arial"/>
          <w:b/>
          <w:sz w:val="22"/>
          <w:szCs w:val="22"/>
        </w:rPr>
      </w:pPr>
    </w:p>
    <w:p w:rsidR="00951E44" w:rsidRPr="00601C98" w:rsidRDefault="00951E44" w:rsidP="00643033">
      <w:pPr>
        <w:pStyle w:val="Akapitzlist"/>
        <w:numPr>
          <w:ilvl w:val="0"/>
          <w:numId w:val="25"/>
        </w:numPr>
        <w:spacing w:before="120"/>
        <w:jc w:val="both"/>
        <w:rPr>
          <w:rFonts w:ascii="Arial" w:hAnsi="Arial"/>
          <w:sz w:val="22"/>
          <w:szCs w:val="22"/>
        </w:rPr>
      </w:pPr>
      <w:r w:rsidRPr="00601C98">
        <w:rPr>
          <w:rFonts w:ascii="Arial" w:hAnsi="Arial"/>
          <w:b/>
          <w:sz w:val="22"/>
          <w:szCs w:val="22"/>
        </w:rPr>
        <w:t>WSKAZANIE OSÓB UPRAWNIONYCH DO KOMUNIKOWANIA SIĘ</w:t>
      </w:r>
      <w:r w:rsidR="0007511D" w:rsidRPr="00601C98">
        <w:rPr>
          <w:rFonts w:ascii="Arial" w:hAnsi="Arial"/>
          <w:b/>
          <w:sz w:val="22"/>
          <w:szCs w:val="22"/>
        </w:rPr>
        <w:t xml:space="preserve"> </w:t>
      </w:r>
      <w:r w:rsidR="00670898" w:rsidRPr="00601C98">
        <w:rPr>
          <w:rFonts w:ascii="Arial" w:hAnsi="Arial"/>
          <w:b/>
          <w:sz w:val="22"/>
          <w:szCs w:val="22"/>
        </w:rPr>
        <w:t>Z </w:t>
      </w:r>
      <w:r w:rsidRPr="00601C98">
        <w:rPr>
          <w:rFonts w:ascii="Arial" w:hAnsi="Arial"/>
          <w:b/>
          <w:sz w:val="22"/>
          <w:szCs w:val="22"/>
        </w:rPr>
        <w:t>WYKONAWCAMI.</w:t>
      </w:r>
    </w:p>
    <w:p w:rsidR="00951E44" w:rsidRPr="00601C98" w:rsidRDefault="00951E44" w:rsidP="00643033">
      <w:pPr>
        <w:pStyle w:val="Akapitzlist"/>
        <w:numPr>
          <w:ilvl w:val="1"/>
          <w:numId w:val="25"/>
        </w:numPr>
        <w:spacing w:before="120"/>
        <w:jc w:val="both"/>
        <w:rPr>
          <w:rFonts w:ascii="Arial" w:hAnsi="Arial"/>
          <w:sz w:val="22"/>
          <w:szCs w:val="22"/>
        </w:rPr>
      </w:pPr>
      <w:r w:rsidRPr="00601C98">
        <w:rPr>
          <w:rFonts w:ascii="Arial" w:hAnsi="Arial"/>
          <w:sz w:val="22"/>
          <w:szCs w:val="22"/>
        </w:rPr>
        <w:t xml:space="preserve">Osobami uprawnionymi do porozumiewania się z Wykonawcami są: </w:t>
      </w:r>
    </w:p>
    <w:p w:rsidR="00951E44" w:rsidRPr="00601C98" w:rsidRDefault="00C84CA8" w:rsidP="00C84CA8">
      <w:pPr>
        <w:pStyle w:val="Akapitzlist"/>
        <w:numPr>
          <w:ilvl w:val="0"/>
          <w:numId w:val="21"/>
        </w:numPr>
        <w:spacing w:before="120"/>
        <w:jc w:val="both"/>
        <w:rPr>
          <w:rFonts w:ascii="Arial" w:hAnsi="Arial"/>
          <w:sz w:val="22"/>
          <w:szCs w:val="22"/>
        </w:rPr>
      </w:pPr>
      <w:r w:rsidRPr="00601C98">
        <w:rPr>
          <w:rFonts w:ascii="Arial" w:eastAsia="Century Gothic" w:hAnsi="Arial"/>
          <w:sz w:val="22"/>
          <w:szCs w:val="22"/>
        </w:rPr>
        <w:t>Grzegorz Musiał</w:t>
      </w:r>
      <w:r w:rsidRPr="00601C98">
        <w:rPr>
          <w:rFonts w:ascii="Times New Roman" w:eastAsia="Century Gothic" w:hAnsi="Times New Roman" w:cs="Times New Roman"/>
          <w:sz w:val="24"/>
          <w:szCs w:val="24"/>
        </w:rPr>
        <w:t xml:space="preserve"> </w:t>
      </w:r>
      <w:r w:rsidR="00951E44" w:rsidRPr="00601C98">
        <w:rPr>
          <w:rFonts w:ascii="Arial" w:hAnsi="Arial"/>
          <w:sz w:val="22"/>
          <w:szCs w:val="22"/>
        </w:rPr>
        <w:t xml:space="preserve">- e-mail: </w:t>
      </w:r>
      <w:r w:rsidRPr="00601C98">
        <w:rPr>
          <w:rFonts w:ascii="Arial" w:hAnsi="Arial"/>
          <w:sz w:val="22"/>
          <w:szCs w:val="22"/>
        </w:rPr>
        <w:t>zamowieniapubliczne@straz.lodz.pl. (w sprawie opisu przedmiotu zamówienia oraz warunków umownych)</w:t>
      </w:r>
      <w:r w:rsidR="00643033" w:rsidRPr="00601C98">
        <w:rPr>
          <w:rFonts w:ascii="Arial" w:hAnsi="Arial"/>
          <w:sz w:val="22"/>
          <w:szCs w:val="22"/>
        </w:rPr>
        <w:t>;</w:t>
      </w:r>
    </w:p>
    <w:p w:rsidR="00951E44" w:rsidRPr="00601C98" w:rsidRDefault="00C84CA8" w:rsidP="00C84CA8">
      <w:pPr>
        <w:pStyle w:val="Akapitzlist"/>
        <w:numPr>
          <w:ilvl w:val="0"/>
          <w:numId w:val="21"/>
        </w:numPr>
        <w:spacing w:before="120"/>
        <w:jc w:val="both"/>
        <w:rPr>
          <w:rFonts w:ascii="Arial" w:hAnsi="Arial"/>
          <w:sz w:val="22"/>
          <w:szCs w:val="22"/>
        </w:rPr>
      </w:pPr>
      <w:r w:rsidRPr="00601C98">
        <w:rPr>
          <w:rFonts w:ascii="Arial" w:hAnsi="Arial"/>
          <w:sz w:val="22"/>
          <w:szCs w:val="22"/>
        </w:rPr>
        <w:lastRenderedPageBreak/>
        <w:t xml:space="preserve">Łukasz Świerczyński </w:t>
      </w:r>
      <w:r w:rsidR="00951E44" w:rsidRPr="00601C98">
        <w:rPr>
          <w:rFonts w:ascii="Arial" w:hAnsi="Arial"/>
          <w:sz w:val="22"/>
          <w:szCs w:val="22"/>
        </w:rPr>
        <w:t xml:space="preserve">- e-mail: </w:t>
      </w:r>
      <w:r w:rsidRPr="00601C98">
        <w:rPr>
          <w:rFonts w:ascii="Arial" w:hAnsi="Arial"/>
          <w:sz w:val="22"/>
          <w:szCs w:val="22"/>
        </w:rPr>
        <w:t>zamowieniapubliczne@straz.lodz.pl.</w:t>
      </w:r>
      <w:r w:rsidR="00951E44" w:rsidRPr="00601C98">
        <w:rPr>
          <w:rFonts w:ascii="Arial" w:hAnsi="Arial"/>
          <w:sz w:val="22"/>
          <w:szCs w:val="22"/>
        </w:rPr>
        <w:t xml:space="preserve"> </w:t>
      </w:r>
      <w:r w:rsidRPr="00601C98">
        <w:rPr>
          <w:rFonts w:ascii="Arial" w:hAnsi="Arial"/>
          <w:sz w:val="22"/>
          <w:szCs w:val="22"/>
        </w:rPr>
        <w:t>(w sprawie procedury).</w:t>
      </w:r>
    </w:p>
    <w:p w:rsidR="00C84CA8" w:rsidRPr="00601C98" w:rsidRDefault="00C84CA8" w:rsidP="00643033">
      <w:pPr>
        <w:pStyle w:val="Akapitzlist"/>
        <w:numPr>
          <w:ilvl w:val="1"/>
          <w:numId w:val="25"/>
        </w:numPr>
        <w:spacing w:before="120"/>
        <w:jc w:val="both"/>
        <w:rPr>
          <w:rFonts w:ascii="Arial" w:hAnsi="Arial"/>
          <w:sz w:val="22"/>
          <w:szCs w:val="22"/>
        </w:rPr>
      </w:pPr>
      <w:r w:rsidRPr="00601C98">
        <w:rPr>
          <w:rFonts w:ascii="Arial" w:hAnsi="Arial"/>
          <w:sz w:val="22"/>
          <w:szCs w:val="22"/>
        </w:rPr>
        <w:t>Zgodnie</w:t>
      </w:r>
      <w:r w:rsidR="0007511D" w:rsidRPr="00601C98">
        <w:rPr>
          <w:rFonts w:ascii="Arial" w:hAnsi="Arial"/>
          <w:sz w:val="22"/>
          <w:szCs w:val="22"/>
        </w:rPr>
        <w:t xml:space="preserve"> </w:t>
      </w:r>
      <w:r w:rsidRPr="00601C98">
        <w:rPr>
          <w:rFonts w:ascii="Arial" w:hAnsi="Arial"/>
          <w:sz w:val="22"/>
          <w:szCs w:val="22"/>
        </w:rPr>
        <w:t>z</w:t>
      </w:r>
      <w:r w:rsidR="0007511D" w:rsidRPr="00601C98">
        <w:rPr>
          <w:rFonts w:ascii="Arial" w:hAnsi="Arial"/>
          <w:sz w:val="22"/>
          <w:szCs w:val="22"/>
        </w:rPr>
        <w:t xml:space="preserve"> </w:t>
      </w:r>
      <w:r w:rsidRPr="00601C98">
        <w:rPr>
          <w:rFonts w:ascii="Arial" w:hAnsi="Arial"/>
          <w:sz w:val="22"/>
          <w:szCs w:val="22"/>
        </w:rPr>
        <w:t>art.</w:t>
      </w:r>
      <w:r w:rsidR="0007511D" w:rsidRPr="00601C98">
        <w:rPr>
          <w:rFonts w:ascii="Arial" w:hAnsi="Arial"/>
          <w:sz w:val="22"/>
          <w:szCs w:val="22"/>
        </w:rPr>
        <w:t xml:space="preserve"> </w:t>
      </w:r>
      <w:r w:rsidRPr="00601C98">
        <w:rPr>
          <w:rFonts w:ascii="Arial" w:hAnsi="Arial"/>
          <w:sz w:val="22"/>
          <w:szCs w:val="22"/>
        </w:rPr>
        <w:t>20</w:t>
      </w:r>
      <w:r w:rsidR="0007511D" w:rsidRPr="00601C98">
        <w:rPr>
          <w:rFonts w:ascii="Arial" w:hAnsi="Arial"/>
          <w:sz w:val="22"/>
          <w:szCs w:val="22"/>
        </w:rPr>
        <w:t xml:space="preserve"> </w:t>
      </w:r>
      <w:r w:rsidRPr="00601C98">
        <w:rPr>
          <w:rFonts w:ascii="Arial" w:hAnsi="Arial"/>
          <w:sz w:val="22"/>
          <w:szCs w:val="22"/>
        </w:rPr>
        <w:t>ust.</w:t>
      </w:r>
      <w:r w:rsidR="0007511D" w:rsidRPr="00601C98">
        <w:rPr>
          <w:rFonts w:ascii="Arial" w:hAnsi="Arial"/>
          <w:sz w:val="22"/>
          <w:szCs w:val="22"/>
        </w:rPr>
        <w:t xml:space="preserve"> </w:t>
      </w:r>
      <w:r w:rsidRPr="00601C98">
        <w:rPr>
          <w:rFonts w:ascii="Arial" w:hAnsi="Arial"/>
          <w:sz w:val="22"/>
          <w:szCs w:val="22"/>
        </w:rPr>
        <w:t>1</w:t>
      </w:r>
      <w:r w:rsidR="0007511D" w:rsidRPr="00601C98">
        <w:rPr>
          <w:rFonts w:ascii="Arial" w:hAnsi="Arial"/>
          <w:sz w:val="22"/>
          <w:szCs w:val="22"/>
        </w:rPr>
        <w:t xml:space="preserve"> </w:t>
      </w:r>
      <w:r w:rsidRPr="00601C98">
        <w:rPr>
          <w:rFonts w:ascii="Arial" w:hAnsi="Arial"/>
          <w:sz w:val="22"/>
          <w:szCs w:val="22"/>
        </w:rPr>
        <w:t>U</w:t>
      </w:r>
      <w:r w:rsidR="00951E44" w:rsidRPr="00601C98">
        <w:rPr>
          <w:rFonts w:ascii="Arial" w:hAnsi="Arial"/>
          <w:sz w:val="22"/>
          <w:szCs w:val="22"/>
        </w:rPr>
        <w:t>stawy</w:t>
      </w:r>
      <w:r w:rsidR="0007511D" w:rsidRPr="00601C98">
        <w:rPr>
          <w:rFonts w:ascii="Arial" w:hAnsi="Arial"/>
          <w:sz w:val="22"/>
          <w:szCs w:val="22"/>
        </w:rPr>
        <w:t xml:space="preserve"> </w:t>
      </w:r>
      <w:r w:rsidR="00951E44" w:rsidRPr="00601C98">
        <w:rPr>
          <w:rFonts w:ascii="Arial" w:hAnsi="Arial"/>
          <w:sz w:val="22"/>
          <w:szCs w:val="22"/>
        </w:rPr>
        <w:t>Pz</w:t>
      </w:r>
      <w:r w:rsidRPr="00601C98">
        <w:rPr>
          <w:rFonts w:ascii="Arial" w:hAnsi="Arial"/>
          <w:sz w:val="22"/>
          <w:szCs w:val="22"/>
        </w:rPr>
        <w:t>p</w:t>
      </w:r>
      <w:r w:rsidR="0007511D" w:rsidRPr="00601C98">
        <w:rPr>
          <w:rFonts w:ascii="Arial" w:hAnsi="Arial"/>
          <w:sz w:val="22"/>
          <w:szCs w:val="22"/>
        </w:rPr>
        <w:t xml:space="preserve"> </w:t>
      </w:r>
      <w:r w:rsidRPr="00601C98">
        <w:rPr>
          <w:rFonts w:ascii="Arial" w:hAnsi="Arial"/>
          <w:sz w:val="22"/>
          <w:szCs w:val="22"/>
        </w:rPr>
        <w:t>postępowanie</w:t>
      </w:r>
      <w:r w:rsidR="0007511D" w:rsidRPr="00601C98">
        <w:rPr>
          <w:rFonts w:ascii="Arial" w:hAnsi="Arial"/>
          <w:sz w:val="22"/>
          <w:szCs w:val="22"/>
        </w:rPr>
        <w:t xml:space="preserve"> </w:t>
      </w:r>
      <w:r w:rsidRPr="00601C98">
        <w:rPr>
          <w:rFonts w:ascii="Arial" w:hAnsi="Arial"/>
          <w:sz w:val="22"/>
          <w:szCs w:val="22"/>
        </w:rPr>
        <w:t>o</w:t>
      </w:r>
      <w:r w:rsidR="0007511D" w:rsidRPr="00601C98">
        <w:rPr>
          <w:rFonts w:ascii="Arial" w:hAnsi="Arial"/>
          <w:sz w:val="22"/>
          <w:szCs w:val="22"/>
        </w:rPr>
        <w:t xml:space="preserve"> </w:t>
      </w:r>
      <w:r w:rsidRPr="00601C98">
        <w:rPr>
          <w:rFonts w:ascii="Arial" w:hAnsi="Arial"/>
          <w:sz w:val="22"/>
          <w:szCs w:val="22"/>
        </w:rPr>
        <w:t>udzielenie</w:t>
      </w:r>
      <w:r w:rsidRPr="00601C98">
        <w:rPr>
          <w:rFonts w:ascii="Arial" w:hAnsi="Arial"/>
          <w:sz w:val="22"/>
          <w:szCs w:val="22"/>
        </w:rPr>
        <w:tab/>
        <w:t>zamówienia,</w:t>
      </w:r>
    </w:p>
    <w:p w:rsidR="00951E44" w:rsidRPr="00601C98" w:rsidRDefault="00951E44" w:rsidP="00C84CA8">
      <w:pPr>
        <w:pStyle w:val="Akapitzlist"/>
        <w:spacing w:before="120"/>
        <w:ind w:left="360"/>
        <w:jc w:val="both"/>
        <w:rPr>
          <w:rFonts w:ascii="Arial" w:hAnsi="Arial"/>
          <w:sz w:val="22"/>
          <w:szCs w:val="22"/>
        </w:rPr>
      </w:pPr>
      <w:r w:rsidRPr="00601C98">
        <w:rPr>
          <w:rFonts w:ascii="Arial" w:hAnsi="Arial"/>
          <w:sz w:val="22"/>
          <w:szCs w:val="22"/>
        </w:rPr>
        <w:t>z zastrzeżeniem wyjątków przewidzianych w ustawie Pzp, prowadzi się pisemnie.</w:t>
      </w:r>
      <w:r w:rsidR="0007511D" w:rsidRPr="00601C98">
        <w:rPr>
          <w:rFonts w:ascii="Arial" w:hAnsi="Arial"/>
          <w:sz w:val="22"/>
          <w:szCs w:val="22"/>
        </w:rPr>
        <w:t xml:space="preserve"> </w:t>
      </w:r>
    </w:p>
    <w:p w:rsidR="00951E44" w:rsidRPr="00601C98" w:rsidRDefault="00951E44" w:rsidP="00643033">
      <w:pPr>
        <w:pStyle w:val="Akapitzlist"/>
        <w:numPr>
          <w:ilvl w:val="1"/>
          <w:numId w:val="25"/>
        </w:numPr>
        <w:spacing w:before="120"/>
        <w:jc w:val="both"/>
        <w:rPr>
          <w:rFonts w:ascii="Arial" w:hAnsi="Arial"/>
          <w:sz w:val="22"/>
          <w:szCs w:val="22"/>
        </w:rPr>
      </w:pPr>
      <w:r w:rsidRPr="00601C98">
        <w:rPr>
          <w:rFonts w:ascii="Arial" w:hAnsi="Arial"/>
          <w:sz w:val="22"/>
          <w:szCs w:val="22"/>
        </w:rPr>
        <w:t>Komunikacja,</w:t>
      </w:r>
      <w:r w:rsidR="0007511D" w:rsidRPr="00601C98">
        <w:rPr>
          <w:rFonts w:ascii="Arial" w:hAnsi="Arial"/>
          <w:sz w:val="22"/>
          <w:szCs w:val="22"/>
        </w:rPr>
        <w:t xml:space="preserve"> </w:t>
      </w:r>
      <w:r w:rsidRPr="00601C98">
        <w:rPr>
          <w:rFonts w:ascii="Arial" w:hAnsi="Arial"/>
          <w:sz w:val="22"/>
          <w:szCs w:val="22"/>
        </w:rPr>
        <w:t>w</w:t>
      </w:r>
      <w:r w:rsidR="0007511D" w:rsidRPr="00601C98">
        <w:rPr>
          <w:rFonts w:ascii="Arial" w:hAnsi="Arial"/>
          <w:sz w:val="22"/>
          <w:szCs w:val="22"/>
        </w:rPr>
        <w:t xml:space="preserve"> </w:t>
      </w:r>
      <w:r w:rsidRPr="00601C98">
        <w:rPr>
          <w:rFonts w:ascii="Arial" w:hAnsi="Arial"/>
          <w:sz w:val="22"/>
          <w:szCs w:val="22"/>
        </w:rPr>
        <w:t>tym</w:t>
      </w:r>
      <w:r w:rsidR="0007511D" w:rsidRPr="00601C98">
        <w:rPr>
          <w:rFonts w:ascii="Arial" w:hAnsi="Arial"/>
          <w:sz w:val="22"/>
          <w:szCs w:val="22"/>
        </w:rPr>
        <w:t xml:space="preserve"> </w:t>
      </w:r>
      <w:r w:rsidRPr="00601C98">
        <w:rPr>
          <w:rFonts w:ascii="Arial" w:hAnsi="Arial"/>
          <w:sz w:val="22"/>
          <w:szCs w:val="22"/>
        </w:rPr>
        <w:t>składanie</w:t>
      </w:r>
      <w:r w:rsidR="0007511D" w:rsidRPr="00601C98">
        <w:rPr>
          <w:rFonts w:ascii="Arial" w:hAnsi="Arial"/>
          <w:sz w:val="22"/>
          <w:szCs w:val="22"/>
        </w:rPr>
        <w:t xml:space="preserve"> </w:t>
      </w:r>
      <w:r w:rsidRPr="00601C98">
        <w:rPr>
          <w:rFonts w:ascii="Arial" w:hAnsi="Arial"/>
          <w:sz w:val="22"/>
          <w:szCs w:val="22"/>
        </w:rPr>
        <w:t>ofert,</w:t>
      </w:r>
      <w:r w:rsidR="0007511D" w:rsidRPr="00601C98">
        <w:rPr>
          <w:rFonts w:ascii="Arial" w:hAnsi="Arial"/>
          <w:sz w:val="22"/>
          <w:szCs w:val="22"/>
        </w:rPr>
        <w:t xml:space="preserve"> </w:t>
      </w:r>
      <w:r w:rsidRPr="00601C98">
        <w:rPr>
          <w:rFonts w:ascii="Arial" w:hAnsi="Arial"/>
          <w:sz w:val="22"/>
          <w:szCs w:val="22"/>
        </w:rPr>
        <w:t>wymiana</w:t>
      </w:r>
      <w:r w:rsidR="0007511D" w:rsidRPr="00601C98">
        <w:rPr>
          <w:rFonts w:ascii="Arial" w:hAnsi="Arial"/>
          <w:sz w:val="22"/>
          <w:szCs w:val="22"/>
        </w:rPr>
        <w:t xml:space="preserve"> </w:t>
      </w:r>
      <w:r w:rsidRPr="00601C98">
        <w:rPr>
          <w:rFonts w:ascii="Arial" w:hAnsi="Arial"/>
          <w:sz w:val="22"/>
          <w:szCs w:val="22"/>
        </w:rPr>
        <w:t>informacji</w:t>
      </w:r>
      <w:r w:rsidR="0007511D" w:rsidRPr="00601C98">
        <w:rPr>
          <w:rFonts w:ascii="Arial" w:hAnsi="Arial"/>
          <w:sz w:val="22"/>
          <w:szCs w:val="22"/>
        </w:rPr>
        <w:t xml:space="preserve"> </w:t>
      </w:r>
      <w:r w:rsidRPr="00601C98">
        <w:rPr>
          <w:rFonts w:ascii="Arial" w:hAnsi="Arial"/>
          <w:sz w:val="22"/>
          <w:szCs w:val="22"/>
        </w:rPr>
        <w:t>oraz</w:t>
      </w:r>
      <w:r w:rsidR="0007511D" w:rsidRPr="00601C98">
        <w:rPr>
          <w:rFonts w:ascii="Arial" w:hAnsi="Arial"/>
          <w:sz w:val="22"/>
          <w:szCs w:val="22"/>
        </w:rPr>
        <w:t xml:space="preserve"> </w:t>
      </w:r>
      <w:r w:rsidRPr="00601C98">
        <w:rPr>
          <w:rFonts w:ascii="Arial" w:hAnsi="Arial"/>
          <w:sz w:val="22"/>
          <w:szCs w:val="22"/>
        </w:rPr>
        <w:t>przekazywanie dokumentów lub oświadczeń między Zamawiającym a Wykonawcą,</w:t>
      </w:r>
      <w:r w:rsidR="0007511D" w:rsidRPr="00601C98">
        <w:rPr>
          <w:rFonts w:ascii="Arial" w:hAnsi="Arial"/>
          <w:sz w:val="22"/>
          <w:szCs w:val="22"/>
        </w:rPr>
        <w:t xml:space="preserve"> </w:t>
      </w:r>
      <w:r w:rsidRPr="00601C98">
        <w:rPr>
          <w:rFonts w:ascii="Arial" w:hAnsi="Arial"/>
          <w:sz w:val="22"/>
          <w:szCs w:val="22"/>
        </w:rPr>
        <w:t>z</w:t>
      </w:r>
      <w:r w:rsidR="00F14159" w:rsidRPr="00601C98">
        <w:rPr>
          <w:rFonts w:ascii="Arial" w:hAnsi="Arial"/>
          <w:sz w:val="22"/>
          <w:szCs w:val="22"/>
        </w:rPr>
        <w:t> </w:t>
      </w:r>
      <w:r w:rsidRPr="00601C98">
        <w:rPr>
          <w:rFonts w:ascii="Arial" w:hAnsi="Arial"/>
          <w:sz w:val="22"/>
          <w:szCs w:val="22"/>
        </w:rPr>
        <w:t>uwzględ</w:t>
      </w:r>
      <w:r w:rsidR="00C84CA8" w:rsidRPr="00601C98">
        <w:rPr>
          <w:rFonts w:ascii="Arial" w:hAnsi="Arial"/>
          <w:sz w:val="22"/>
          <w:szCs w:val="22"/>
        </w:rPr>
        <w:t>nieniem wyjątków określonych w U</w:t>
      </w:r>
      <w:r w:rsidRPr="00601C98">
        <w:rPr>
          <w:rFonts w:ascii="Arial" w:hAnsi="Arial"/>
          <w:sz w:val="22"/>
          <w:szCs w:val="22"/>
        </w:rPr>
        <w:t>stawie Pzp, odbywa się przy użyciu środków komunikacji elektronicznej.</w:t>
      </w:r>
      <w:r w:rsidR="0007511D" w:rsidRPr="00601C98">
        <w:rPr>
          <w:rFonts w:ascii="Arial" w:hAnsi="Arial"/>
          <w:sz w:val="22"/>
          <w:szCs w:val="22"/>
        </w:rPr>
        <w:t xml:space="preserve"> </w:t>
      </w:r>
    </w:p>
    <w:p w:rsidR="00951E44" w:rsidRPr="00601C98" w:rsidRDefault="00951E44" w:rsidP="001F0EE9">
      <w:pPr>
        <w:pStyle w:val="Akapitzlist"/>
        <w:numPr>
          <w:ilvl w:val="1"/>
          <w:numId w:val="25"/>
        </w:numPr>
        <w:spacing w:before="120"/>
        <w:ind w:left="360"/>
        <w:jc w:val="both"/>
        <w:rPr>
          <w:rFonts w:ascii="Arial" w:hAnsi="Arial"/>
          <w:sz w:val="22"/>
          <w:szCs w:val="22"/>
        </w:rPr>
      </w:pPr>
      <w:r w:rsidRPr="00601C98">
        <w:rPr>
          <w:rFonts w:ascii="Arial" w:hAnsi="Arial"/>
          <w:sz w:val="22"/>
          <w:szCs w:val="22"/>
        </w:rPr>
        <w:t>Komunikacja</w:t>
      </w:r>
      <w:r w:rsidR="0007511D" w:rsidRPr="00601C98">
        <w:rPr>
          <w:rFonts w:ascii="Arial" w:hAnsi="Arial"/>
          <w:sz w:val="22"/>
          <w:szCs w:val="22"/>
        </w:rPr>
        <w:t xml:space="preserve"> </w:t>
      </w:r>
      <w:r w:rsidRPr="00601C98">
        <w:rPr>
          <w:rFonts w:ascii="Arial" w:hAnsi="Arial"/>
          <w:sz w:val="22"/>
          <w:szCs w:val="22"/>
        </w:rPr>
        <w:t>ustna</w:t>
      </w:r>
      <w:r w:rsidR="0007511D" w:rsidRPr="00601C98">
        <w:rPr>
          <w:rFonts w:ascii="Arial" w:hAnsi="Arial"/>
          <w:sz w:val="22"/>
          <w:szCs w:val="22"/>
        </w:rPr>
        <w:t xml:space="preserve"> </w:t>
      </w:r>
      <w:r w:rsidRPr="00601C98">
        <w:rPr>
          <w:rFonts w:ascii="Arial" w:hAnsi="Arial"/>
          <w:sz w:val="22"/>
          <w:szCs w:val="22"/>
        </w:rPr>
        <w:t>dopuszczalna</w:t>
      </w:r>
      <w:r w:rsidR="0007511D" w:rsidRPr="00601C98">
        <w:rPr>
          <w:rFonts w:ascii="Arial" w:hAnsi="Arial"/>
          <w:sz w:val="22"/>
          <w:szCs w:val="22"/>
        </w:rPr>
        <w:t xml:space="preserve"> </w:t>
      </w:r>
      <w:r w:rsidRPr="00601C98">
        <w:rPr>
          <w:rFonts w:ascii="Arial" w:hAnsi="Arial"/>
          <w:sz w:val="22"/>
          <w:szCs w:val="22"/>
        </w:rPr>
        <w:t>jest</w:t>
      </w:r>
      <w:r w:rsidR="0007511D" w:rsidRPr="00601C98">
        <w:rPr>
          <w:rFonts w:ascii="Arial" w:hAnsi="Arial"/>
          <w:sz w:val="22"/>
          <w:szCs w:val="22"/>
        </w:rPr>
        <w:t xml:space="preserve"> </w:t>
      </w:r>
      <w:r w:rsidRPr="00601C98">
        <w:rPr>
          <w:rFonts w:ascii="Arial" w:hAnsi="Arial"/>
          <w:sz w:val="22"/>
          <w:szCs w:val="22"/>
        </w:rPr>
        <w:t>w</w:t>
      </w:r>
      <w:r w:rsidR="0007511D" w:rsidRPr="00601C98">
        <w:rPr>
          <w:rFonts w:ascii="Arial" w:hAnsi="Arial"/>
          <w:sz w:val="22"/>
          <w:szCs w:val="22"/>
        </w:rPr>
        <w:t xml:space="preserve"> </w:t>
      </w:r>
      <w:r w:rsidRPr="00601C98">
        <w:rPr>
          <w:rFonts w:ascii="Arial" w:hAnsi="Arial"/>
          <w:sz w:val="22"/>
          <w:szCs w:val="22"/>
        </w:rPr>
        <w:t>odniesieni</w:t>
      </w:r>
      <w:r w:rsidR="00C84CA8" w:rsidRPr="00601C98">
        <w:rPr>
          <w:rFonts w:ascii="Arial" w:hAnsi="Arial"/>
          <w:sz w:val="22"/>
          <w:szCs w:val="22"/>
        </w:rPr>
        <w:t>u do</w:t>
      </w:r>
      <w:r w:rsidR="0007511D" w:rsidRPr="00601C98">
        <w:rPr>
          <w:rFonts w:ascii="Arial" w:hAnsi="Arial"/>
          <w:sz w:val="22"/>
          <w:szCs w:val="22"/>
        </w:rPr>
        <w:t xml:space="preserve"> </w:t>
      </w:r>
      <w:r w:rsidR="00C84CA8" w:rsidRPr="00601C98">
        <w:rPr>
          <w:rFonts w:ascii="Arial" w:hAnsi="Arial"/>
          <w:sz w:val="22"/>
          <w:szCs w:val="22"/>
        </w:rPr>
        <w:t>informacji, które nie</w:t>
      </w:r>
      <w:r w:rsidR="0007511D" w:rsidRPr="00601C98">
        <w:rPr>
          <w:rFonts w:ascii="Arial" w:hAnsi="Arial"/>
          <w:sz w:val="22"/>
          <w:szCs w:val="22"/>
        </w:rPr>
        <w:t xml:space="preserve"> </w:t>
      </w:r>
      <w:r w:rsidR="00C84CA8" w:rsidRPr="00601C98">
        <w:rPr>
          <w:rFonts w:ascii="Arial" w:hAnsi="Arial"/>
          <w:sz w:val="22"/>
          <w:szCs w:val="22"/>
        </w:rPr>
        <w:t>są</w:t>
      </w:r>
      <w:r w:rsidR="00F14159" w:rsidRPr="00601C98">
        <w:rPr>
          <w:rFonts w:ascii="Arial" w:hAnsi="Arial"/>
          <w:sz w:val="22"/>
          <w:szCs w:val="22"/>
        </w:rPr>
        <w:t xml:space="preserve"> istotne, w </w:t>
      </w:r>
      <w:r w:rsidRPr="00601C98">
        <w:rPr>
          <w:rFonts w:ascii="Arial" w:hAnsi="Arial"/>
          <w:sz w:val="22"/>
          <w:szCs w:val="22"/>
        </w:rPr>
        <w:t>szczególności nie dotyczą ogłoszenia o zamówieniu lub SWZ, a także ofert.</w:t>
      </w:r>
    </w:p>
    <w:p w:rsidR="00C84CA8" w:rsidRPr="00601C98" w:rsidRDefault="00C84CA8" w:rsidP="00643033">
      <w:pPr>
        <w:pStyle w:val="Akapitzlist"/>
        <w:numPr>
          <w:ilvl w:val="1"/>
          <w:numId w:val="25"/>
        </w:numPr>
        <w:spacing w:before="120"/>
        <w:jc w:val="both"/>
        <w:rPr>
          <w:rFonts w:ascii="Arial" w:hAnsi="Arial"/>
          <w:sz w:val="22"/>
          <w:szCs w:val="22"/>
        </w:rPr>
      </w:pPr>
      <w:r w:rsidRPr="00601C98">
        <w:rPr>
          <w:rFonts w:ascii="Arial" w:eastAsia="Century Gothic" w:hAnsi="Arial"/>
          <w:sz w:val="22"/>
          <w:szCs w:val="22"/>
        </w:rPr>
        <w:t>Godziny pracy Zamawiającego: 7:30 – 15:30.</w:t>
      </w:r>
    </w:p>
    <w:p w:rsidR="00722F6A" w:rsidRPr="00601C98" w:rsidRDefault="00C84CA8" w:rsidP="00643033">
      <w:pPr>
        <w:tabs>
          <w:tab w:val="left" w:pos="357"/>
          <w:tab w:val="left" w:pos="709"/>
          <w:tab w:val="left" w:pos="943"/>
        </w:tabs>
        <w:ind w:left="357" w:hanging="357"/>
        <w:jc w:val="both"/>
        <w:rPr>
          <w:rFonts w:ascii="Arial" w:eastAsia="Century Gothic" w:hAnsi="Arial"/>
          <w:sz w:val="22"/>
          <w:szCs w:val="22"/>
        </w:rPr>
      </w:pPr>
      <w:r w:rsidRPr="00601C98">
        <w:rPr>
          <w:rFonts w:ascii="Arial" w:eastAsia="Century Gothic" w:hAnsi="Arial"/>
          <w:b/>
          <w:sz w:val="22"/>
          <w:szCs w:val="22"/>
        </w:rPr>
        <w:tab/>
        <w:t>Uwaga!</w:t>
      </w:r>
      <w:r w:rsidRPr="00601C98">
        <w:rPr>
          <w:rFonts w:ascii="Arial" w:eastAsia="Century Gothic" w:hAnsi="Arial"/>
          <w:sz w:val="22"/>
          <w:szCs w:val="22"/>
        </w:rPr>
        <w:t xml:space="preserve"> W przypadku, gdy wniosek o wgląd w protokół, o którym mowa w art. 74 ust. 1 Ustawy</w:t>
      </w:r>
      <w:r w:rsidR="00E53117" w:rsidRPr="00601C98">
        <w:rPr>
          <w:rFonts w:ascii="Arial" w:eastAsia="Century Gothic" w:hAnsi="Arial"/>
          <w:sz w:val="22"/>
          <w:szCs w:val="22"/>
        </w:rPr>
        <w:t xml:space="preserve"> Pzp</w:t>
      </w:r>
      <w:r w:rsidRPr="00601C98">
        <w:rPr>
          <w:rFonts w:ascii="Arial" w:eastAsia="Century Gothic" w:hAnsi="Arial"/>
          <w:sz w:val="22"/>
          <w:szCs w:val="22"/>
        </w:rPr>
        <w:t xml:space="preserve"> wpłynie po godzinach pracy Zamawiającego, odpowiedź zostanie udzielona dnia następnego (roboczego).</w:t>
      </w:r>
    </w:p>
    <w:p w:rsidR="00722F6A" w:rsidRPr="00601C98" w:rsidRDefault="00722F6A" w:rsidP="00643033">
      <w:pPr>
        <w:pStyle w:val="Akapitzlist"/>
        <w:numPr>
          <w:ilvl w:val="0"/>
          <w:numId w:val="25"/>
        </w:numPr>
        <w:tabs>
          <w:tab w:val="left" w:pos="357"/>
        </w:tabs>
        <w:spacing w:before="240" w:after="240"/>
        <w:jc w:val="both"/>
        <w:rPr>
          <w:rFonts w:ascii="Arial" w:eastAsia="Century Gothic" w:hAnsi="Arial"/>
          <w:b/>
          <w:sz w:val="22"/>
          <w:szCs w:val="22"/>
        </w:rPr>
      </w:pPr>
      <w:r w:rsidRPr="00601C98">
        <w:rPr>
          <w:rFonts w:ascii="Arial" w:eastAsia="Century Gothic" w:hAnsi="Arial"/>
          <w:b/>
          <w:sz w:val="22"/>
          <w:szCs w:val="22"/>
        </w:rPr>
        <w:t>WYMAGANIA DOTYCZĄCE WADIUM.</w:t>
      </w:r>
    </w:p>
    <w:p w:rsidR="00722F6A" w:rsidRPr="00601C98" w:rsidRDefault="00722F6A" w:rsidP="00643033">
      <w:pPr>
        <w:pStyle w:val="Akapitzlist"/>
        <w:numPr>
          <w:ilvl w:val="1"/>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Zamawiający żąda od wykonawców wniesienia wadium przed upływem terminu składania ofert na okres związania ofertą w kwocie: 2 000,00 zł dla każdej części.</w:t>
      </w:r>
    </w:p>
    <w:p w:rsidR="00722F6A" w:rsidRPr="00601C98" w:rsidRDefault="00722F6A" w:rsidP="00643033">
      <w:pPr>
        <w:pStyle w:val="Akapitzlist"/>
        <w:numPr>
          <w:ilvl w:val="1"/>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 xml:space="preserve">Zabezpieczenie może być wniesione, według wyboru Wykonawcy, w jednej lub </w:t>
      </w:r>
      <w:r w:rsidR="00643033" w:rsidRPr="00601C98">
        <w:rPr>
          <w:rFonts w:ascii="Arial" w:eastAsia="Century Gothic" w:hAnsi="Arial"/>
          <w:sz w:val="22"/>
          <w:szCs w:val="22"/>
        </w:rPr>
        <w:br/>
      </w:r>
      <w:r w:rsidRPr="00601C98">
        <w:rPr>
          <w:rFonts w:ascii="Arial" w:eastAsia="Century Gothic" w:hAnsi="Arial"/>
          <w:sz w:val="22"/>
          <w:szCs w:val="22"/>
        </w:rPr>
        <w:t>w kilku następujących formach:</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 xml:space="preserve">pieniądzu; na konto NBP O/O Łódź 73 1010 1371 0015 0213 9120 0000. Na poleceniu przelewu należy wpisać „Wadium – dostawa lekkich samochodów specjalnych’’ nr </w:t>
      </w:r>
      <w:r w:rsidR="00670898" w:rsidRPr="00601C98">
        <w:rPr>
          <w:rFonts w:ascii="Arial" w:eastAsia="Century Gothic" w:hAnsi="Arial"/>
          <w:sz w:val="22"/>
          <w:szCs w:val="22"/>
        </w:rPr>
        <w:t>WL.2370.</w:t>
      </w:r>
      <w:r w:rsidR="00CC510F" w:rsidRPr="00601C98">
        <w:rPr>
          <w:rFonts w:ascii="Arial" w:eastAsia="Century Gothic" w:hAnsi="Arial"/>
          <w:sz w:val="22"/>
          <w:szCs w:val="22"/>
        </w:rPr>
        <w:t>4</w:t>
      </w:r>
      <w:r w:rsidR="00670898" w:rsidRPr="00601C98">
        <w:rPr>
          <w:rFonts w:ascii="Arial" w:eastAsia="Century Gothic" w:hAnsi="Arial"/>
          <w:sz w:val="22"/>
          <w:szCs w:val="22"/>
        </w:rPr>
        <w:t>.</w:t>
      </w:r>
      <w:r w:rsidRPr="00601C98">
        <w:rPr>
          <w:rFonts w:ascii="Arial" w:eastAsia="Century Gothic" w:hAnsi="Arial"/>
          <w:sz w:val="22"/>
          <w:szCs w:val="22"/>
        </w:rPr>
        <w:t>2021”. Za termin wniesienia wadium w formie pieniężnej przyjmuje się termin uznania na rachunku zamawiającego;</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gwarancjach bankowych;</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gwarancjach ubezpieczeniowych;</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poręczeniach udzielanych przez podmioty, o których mowa w art. 6b ust. 5 pkt 2 ustawy z 9 listopada 2000 r. o utworzeniu Polskiej Agencji Rozwoju Przedsiębiorczości.</w:t>
      </w:r>
    </w:p>
    <w:p w:rsidR="00722F6A" w:rsidRPr="00601C98" w:rsidRDefault="00722F6A" w:rsidP="00643033">
      <w:pPr>
        <w:pStyle w:val="Akapitzlist"/>
        <w:numPr>
          <w:ilvl w:val="1"/>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Zamawiający zwraca wadium niezwłocznie, nie później jednak niż w terminie 7 dni od dnia wystąpienia jednej z okoliczności:</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upływu terminu związania ofertą;</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zawarcia umowy w sprawie zamówienia publicznego;</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unieważnienia postępowania o udzielenie zamówienia, z wyjątkiem sytuacji gdy nie</w:t>
      </w:r>
      <w:r w:rsidR="0007511D" w:rsidRPr="00601C98">
        <w:rPr>
          <w:rFonts w:ascii="Arial" w:eastAsia="Century Gothic" w:hAnsi="Arial"/>
          <w:sz w:val="22"/>
          <w:szCs w:val="22"/>
        </w:rPr>
        <w:t xml:space="preserve"> </w:t>
      </w:r>
      <w:r w:rsidRPr="00601C98">
        <w:rPr>
          <w:rFonts w:ascii="Arial" w:eastAsia="Century Gothic" w:hAnsi="Arial"/>
          <w:sz w:val="22"/>
          <w:szCs w:val="22"/>
        </w:rPr>
        <w:t>zostało rozstrzygnięte odwołanie na czynność unieważnienia albo nie upłynął termin do jego wniesienia.</w:t>
      </w:r>
    </w:p>
    <w:p w:rsidR="00722F6A" w:rsidRPr="00601C98" w:rsidRDefault="00722F6A" w:rsidP="00643033">
      <w:pPr>
        <w:pStyle w:val="Akapitzlist"/>
        <w:numPr>
          <w:ilvl w:val="1"/>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Zamawiający, niezwłocznie, nie później jednak niż w terminie 7 dni od dnia złożenia wniosku zwraca wadium wykonawcy:</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który wycofał ofertę przed upływem terminu składania ofert;</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którego oferta została odrzucona;</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po wyborze najkorzystniejszej oferty, z wyjątkiem wykonawcy, którego oferta została</w:t>
      </w:r>
      <w:r w:rsidR="0007511D" w:rsidRPr="00601C98">
        <w:rPr>
          <w:rFonts w:ascii="Arial" w:eastAsia="Century Gothic" w:hAnsi="Arial"/>
          <w:sz w:val="22"/>
          <w:szCs w:val="22"/>
        </w:rPr>
        <w:t xml:space="preserve"> </w:t>
      </w:r>
      <w:r w:rsidRPr="00601C98">
        <w:rPr>
          <w:rFonts w:ascii="Arial" w:eastAsia="Century Gothic" w:hAnsi="Arial"/>
          <w:sz w:val="22"/>
          <w:szCs w:val="22"/>
        </w:rPr>
        <w:t>wybrana jako najkorzystniejsza;</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po unieważnieniu postępowania, w przypadku gdy nie zostało rozstrzygnięte odwołanie na</w:t>
      </w:r>
      <w:r w:rsidR="0007511D" w:rsidRPr="00601C98">
        <w:rPr>
          <w:rFonts w:ascii="Arial" w:eastAsia="Century Gothic" w:hAnsi="Arial"/>
          <w:sz w:val="22"/>
          <w:szCs w:val="22"/>
        </w:rPr>
        <w:t xml:space="preserve"> </w:t>
      </w:r>
      <w:r w:rsidRPr="00601C98">
        <w:rPr>
          <w:rFonts w:ascii="Arial" w:eastAsia="Century Gothic" w:hAnsi="Arial"/>
          <w:sz w:val="22"/>
          <w:szCs w:val="22"/>
        </w:rPr>
        <w:t>czynność unieważnienia albo nie upłynął termin do jego wniesienia.</w:t>
      </w:r>
    </w:p>
    <w:p w:rsidR="00722F6A" w:rsidRPr="00601C98" w:rsidRDefault="00722F6A" w:rsidP="00643033">
      <w:pPr>
        <w:pStyle w:val="Akapitzlist"/>
        <w:numPr>
          <w:ilvl w:val="1"/>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Złożenie wniosku o zwrot</w:t>
      </w:r>
      <w:r w:rsidR="0007511D" w:rsidRPr="00601C98">
        <w:rPr>
          <w:rFonts w:ascii="Arial" w:eastAsia="Century Gothic" w:hAnsi="Arial"/>
          <w:sz w:val="22"/>
          <w:szCs w:val="22"/>
        </w:rPr>
        <w:t xml:space="preserve"> </w:t>
      </w:r>
      <w:r w:rsidRPr="00601C98">
        <w:rPr>
          <w:rFonts w:ascii="Arial" w:eastAsia="Century Gothic" w:hAnsi="Arial"/>
          <w:sz w:val="22"/>
          <w:szCs w:val="22"/>
        </w:rPr>
        <w:t>wadium, o którym mowa w pkt 19.4, powoduje rozwiązanie stosunku prawnego z wykonawcą wraz z utratą przez niego prawa do korzystania ze środków ochrony prawnej, o których mowa w dziale IX ustawy.</w:t>
      </w:r>
    </w:p>
    <w:p w:rsidR="00722F6A" w:rsidRPr="00601C98" w:rsidRDefault="00722F6A" w:rsidP="00643033">
      <w:pPr>
        <w:pStyle w:val="Akapitzlist"/>
        <w:numPr>
          <w:ilvl w:val="1"/>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Zamawiający zwraca wadium wniesione w pieniądzu wraz z odsetkami wynikającymi z umowy rachunku bankowego, na którym było ono przechowywane, pomniejszone o koszty</w:t>
      </w:r>
      <w:r w:rsidR="0007511D" w:rsidRPr="00601C98">
        <w:rPr>
          <w:rFonts w:ascii="Arial" w:eastAsia="Century Gothic" w:hAnsi="Arial"/>
          <w:sz w:val="22"/>
          <w:szCs w:val="22"/>
        </w:rPr>
        <w:t xml:space="preserve"> </w:t>
      </w:r>
      <w:r w:rsidRPr="00601C98">
        <w:rPr>
          <w:rFonts w:ascii="Arial" w:eastAsia="Century Gothic" w:hAnsi="Arial"/>
          <w:sz w:val="22"/>
          <w:szCs w:val="22"/>
        </w:rPr>
        <w:t>prowadzenia rachunku bankowego oraz prowizji bankowej za przelew pieniędzy na rachunek bankowy wskazany przez wykonawcę.</w:t>
      </w:r>
    </w:p>
    <w:p w:rsidR="00722F6A" w:rsidRPr="00601C98" w:rsidRDefault="00722F6A" w:rsidP="00643033">
      <w:pPr>
        <w:pStyle w:val="Akapitzlist"/>
        <w:numPr>
          <w:ilvl w:val="1"/>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Zamawiający zwraca wadium wniesione w innej formie niż w pieniądzu poprzez złożenie gwarantowi lub poręczycielowi oświadczenia o zwolnieniu wadium.</w:t>
      </w:r>
    </w:p>
    <w:p w:rsidR="00722F6A" w:rsidRPr="00601C98" w:rsidRDefault="00722F6A" w:rsidP="00643033">
      <w:pPr>
        <w:pStyle w:val="Akapitzlist"/>
        <w:numPr>
          <w:ilvl w:val="1"/>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 xml:space="preserve">Zamawiający zatrzymuje wadium wraz z odsetkami, a w przypadku wadium wniesionego w formie gwarancji lub poręczenia, o których mowa w art. 97 ust.7 pkt </w:t>
      </w:r>
      <w:r w:rsidRPr="00601C98">
        <w:rPr>
          <w:rFonts w:ascii="Arial" w:eastAsia="Century Gothic" w:hAnsi="Arial"/>
          <w:sz w:val="22"/>
          <w:szCs w:val="22"/>
        </w:rPr>
        <w:lastRenderedPageBreak/>
        <w:t>2–4 Ustawy, występuje odpowiednio do gwaranta lub poręczyciela z żądaniem zapłaty wadium, jeżeli:</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Wykonawca</w:t>
      </w:r>
      <w:r w:rsidR="0007511D" w:rsidRPr="00601C98">
        <w:rPr>
          <w:rFonts w:ascii="Arial" w:eastAsia="Century Gothic" w:hAnsi="Arial"/>
          <w:sz w:val="22"/>
          <w:szCs w:val="22"/>
        </w:rPr>
        <w:t xml:space="preserve"> </w:t>
      </w:r>
      <w:r w:rsidRPr="00601C98">
        <w:rPr>
          <w:rFonts w:ascii="Arial" w:eastAsia="Century Gothic" w:hAnsi="Arial"/>
          <w:sz w:val="22"/>
          <w:szCs w:val="22"/>
        </w:rPr>
        <w:t>w odpowiedzi</w:t>
      </w:r>
      <w:r w:rsidR="0007511D" w:rsidRPr="00601C98">
        <w:rPr>
          <w:rFonts w:ascii="Arial" w:eastAsia="Century Gothic" w:hAnsi="Arial"/>
          <w:sz w:val="22"/>
          <w:szCs w:val="22"/>
        </w:rPr>
        <w:t xml:space="preserve"> </w:t>
      </w:r>
      <w:r w:rsidRPr="00601C98">
        <w:rPr>
          <w:rFonts w:ascii="Arial" w:eastAsia="Century Gothic" w:hAnsi="Arial"/>
          <w:sz w:val="22"/>
          <w:szCs w:val="22"/>
        </w:rPr>
        <w:t>na</w:t>
      </w:r>
      <w:r w:rsidR="0007511D" w:rsidRPr="00601C98">
        <w:rPr>
          <w:rFonts w:ascii="Arial" w:eastAsia="Century Gothic" w:hAnsi="Arial"/>
          <w:sz w:val="22"/>
          <w:szCs w:val="22"/>
        </w:rPr>
        <w:t xml:space="preserve"> </w:t>
      </w:r>
      <w:r w:rsidRPr="00601C98">
        <w:rPr>
          <w:rFonts w:ascii="Arial" w:eastAsia="Century Gothic" w:hAnsi="Arial"/>
          <w:sz w:val="22"/>
          <w:szCs w:val="22"/>
        </w:rPr>
        <w:t>wezwanie,</w:t>
      </w:r>
      <w:r w:rsidR="0007511D" w:rsidRPr="00601C98">
        <w:rPr>
          <w:rFonts w:ascii="Arial" w:eastAsia="Century Gothic" w:hAnsi="Arial"/>
          <w:sz w:val="22"/>
          <w:szCs w:val="22"/>
        </w:rPr>
        <w:t xml:space="preserve"> </w:t>
      </w:r>
      <w:r w:rsidRPr="00601C98">
        <w:rPr>
          <w:rFonts w:ascii="Arial" w:eastAsia="Century Gothic" w:hAnsi="Arial"/>
          <w:sz w:val="22"/>
          <w:szCs w:val="22"/>
        </w:rPr>
        <w:t>o którym</w:t>
      </w:r>
      <w:r w:rsidR="0007511D" w:rsidRPr="00601C98">
        <w:rPr>
          <w:rFonts w:ascii="Arial" w:eastAsia="Century Gothic" w:hAnsi="Arial"/>
          <w:sz w:val="22"/>
          <w:szCs w:val="22"/>
        </w:rPr>
        <w:t xml:space="preserve"> </w:t>
      </w:r>
      <w:r w:rsidRPr="00601C98">
        <w:rPr>
          <w:rFonts w:ascii="Arial" w:eastAsia="Century Gothic" w:hAnsi="Arial"/>
          <w:sz w:val="22"/>
          <w:szCs w:val="22"/>
        </w:rPr>
        <w:t>mowa</w:t>
      </w:r>
      <w:r w:rsidR="0007511D" w:rsidRPr="00601C98">
        <w:rPr>
          <w:rFonts w:ascii="Arial" w:eastAsia="Century Gothic" w:hAnsi="Arial"/>
          <w:sz w:val="22"/>
          <w:szCs w:val="22"/>
        </w:rPr>
        <w:t xml:space="preserve"> </w:t>
      </w:r>
      <w:r w:rsidRPr="00601C98">
        <w:rPr>
          <w:rFonts w:ascii="Arial" w:eastAsia="Century Gothic" w:hAnsi="Arial"/>
          <w:sz w:val="22"/>
          <w:szCs w:val="22"/>
        </w:rPr>
        <w:t xml:space="preserve">w art.107 ust. 2 </w:t>
      </w:r>
      <w:r w:rsidR="009D1227" w:rsidRPr="00601C98">
        <w:rPr>
          <w:rFonts w:ascii="Arial" w:eastAsia="Century Gothic" w:hAnsi="Arial"/>
          <w:sz w:val="22"/>
          <w:szCs w:val="22"/>
        </w:rPr>
        <w:t>U</w:t>
      </w:r>
      <w:r w:rsidRPr="00601C98">
        <w:rPr>
          <w:rFonts w:ascii="Arial" w:eastAsia="Century Gothic" w:hAnsi="Arial"/>
          <w:sz w:val="22"/>
          <w:szCs w:val="22"/>
        </w:rPr>
        <w:t>stawy</w:t>
      </w:r>
      <w:r w:rsidR="009D1227" w:rsidRPr="00601C98">
        <w:rPr>
          <w:rFonts w:ascii="Arial" w:eastAsia="Century Gothic" w:hAnsi="Arial"/>
          <w:sz w:val="22"/>
          <w:szCs w:val="22"/>
        </w:rPr>
        <w:t xml:space="preserve"> Pzp</w:t>
      </w:r>
      <w:r w:rsidRPr="00601C98">
        <w:rPr>
          <w:rFonts w:ascii="Arial" w:eastAsia="Century Gothic" w:hAnsi="Arial"/>
          <w:sz w:val="22"/>
          <w:szCs w:val="22"/>
        </w:rPr>
        <w:t xml:space="preserve"> lub</w:t>
      </w:r>
      <w:r w:rsidR="0007511D" w:rsidRPr="00601C98">
        <w:rPr>
          <w:rFonts w:ascii="Arial" w:eastAsia="Century Gothic" w:hAnsi="Arial"/>
          <w:sz w:val="22"/>
          <w:szCs w:val="22"/>
        </w:rPr>
        <w:t xml:space="preserve"> </w:t>
      </w:r>
      <w:r w:rsidRPr="00601C98">
        <w:rPr>
          <w:rFonts w:ascii="Arial" w:eastAsia="Century Gothic" w:hAnsi="Arial"/>
          <w:sz w:val="22"/>
          <w:szCs w:val="22"/>
        </w:rPr>
        <w:t>art. 128 ust. 1, z przyczyn leżących po jego stronie, nie złożył podmiotowych środków dowodowych lub przedmiotowych środków dowodowych potwierdzających okoliczności, o których mowa w art. 57</w:t>
      </w:r>
      <w:r w:rsidR="0007511D" w:rsidRPr="00601C98">
        <w:rPr>
          <w:rFonts w:ascii="Arial" w:eastAsia="Century Gothic" w:hAnsi="Arial"/>
          <w:sz w:val="22"/>
          <w:szCs w:val="22"/>
        </w:rPr>
        <w:t xml:space="preserve"> </w:t>
      </w:r>
      <w:r w:rsidRPr="00601C98">
        <w:rPr>
          <w:rFonts w:ascii="Arial" w:eastAsia="Century Gothic" w:hAnsi="Arial"/>
          <w:sz w:val="22"/>
          <w:szCs w:val="22"/>
        </w:rPr>
        <w:t>lub art. 106 ust.1, oświadczenia, o którym mowa w art. 125 ust.1, innych dokumentów lub oświadczeń lub nie wyraził zgody na poprawienie omyłki, o której mowa w art. 223 ust. 2 pkt 3, co spowodowało brak możliwości wybrania oferty złożonej przez wykonawcę jako najkorzystniejszej;</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Wykonawca, którego oferta została wybrana:</w:t>
      </w:r>
    </w:p>
    <w:p w:rsidR="00722F6A" w:rsidRPr="00601C98" w:rsidRDefault="00722F6A" w:rsidP="00643033">
      <w:pPr>
        <w:pStyle w:val="Akapitzlist"/>
        <w:numPr>
          <w:ilvl w:val="3"/>
          <w:numId w:val="25"/>
        </w:numPr>
        <w:tabs>
          <w:tab w:val="left" w:pos="357"/>
        </w:tabs>
        <w:spacing w:before="240" w:after="240"/>
        <w:ind w:left="2552" w:hanging="992"/>
        <w:jc w:val="both"/>
        <w:rPr>
          <w:rFonts w:ascii="Arial" w:eastAsia="Century Gothic" w:hAnsi="Arial"/>
          <w:sz w:val="22"/>
          <w:szCs w:val="22"/>
        </w:rPr>
      </w:pPr>
      <w:r w:rsidRPr="00601C98">
        <w:rPr>
          <w:rFonts w:ascii="Arial" w:eastAsia="Century Gothic" w:hAnsi="Arial"/>
          <w:sz w:val="22"/>
          <w:szCs w:val="22"/>
        </w:rPr>
        <w:t xml:space="preserve">odmówił podpisania umowy w sprawie zamówienia publicznego na warunkach określonych w </w:t>
      </w:r>
      <w:r w:rsidR="009D1227" w:rsidRPr="00601C98">
        <w:rPr>
          <w:rFonts w:ascii="Arial" w:eastAsia="Century Gothic" w:hAnsi="Arial"/>
          <w:sz w:val="22"/>
          <w:szCs w:val="22"/>
        </w:rPr>
        <w:t>ofercie;</w:t>
      </w:r>
    </w:p>
    <w:p w:rsidR="00722F6A" w:rsidRPr="00601C98" w:rsidRDefault="00722F6A" w:rsidP="00643033">
      <w:pPr>
        <w:pStyle w:val="Akapitzlist"/>
        <w:numPr>
          <w:ilvl w:val="3"/>
          <w:numId w:val="25"/>
        </w:numPr>
        <w:tabs>
          <w:tab w:val="left" w:pos="357"/>
        </w:tabs>
        <w:spacing w:before="240" w:after="240"/>
        <w:ind w:left="2552" w:hanging="992"/>
        <w:jc w:val="both"/>
        <w:rPr>
          <w:rFonts w:ascii="Arial" w:eastAsia="Century Gothic" w:hAnsi="Arial"/>
          <w:sz w:val="22"/>
          <w:szCs w:val="22"/>
        </w:rPr>
      </w:pPr>
      <w:r w:rsidRPr="00601C98">
        <w:rPr>
          <w:rFonts w:ascii="Arial" w:eastAsia="Century Gothic" w:hAnsi="Arial"/>
          <w:sz w:val="22"/>
          <w:szCs w:val="22"/>
        </w:rPr>
        <w:t>nie wniósł wymaganego zabezpieczenia należytego wykonania umowy;</w:t>
      </w:r>
    </w:p>
    <w:p w:rsidR="009D1227" w:rsidRPr="00601C98" w:rsidRDefault="00722F6A" w:rsidP="00643033">
      <w:pPr>
        <w:pStyle w:val="Akapitzlist"/>
        <w:numPr>
          <w:ilvl w:val="3"/>
          <w:numId w:val="25"/>
        </w:numPr>
        <w:tabs>
          <w:tab w:val="left" w:pos="357"/>
        </w:tabs>
        <w:spacing w:before="240" w:after="240"/>
        <w:ind w:left="2552" w:hanging="992"/>
        <w:jc w:val="both"/>
        <w:rPr>
          <w:rFonts w:ascii="Arial" w:eastAsia="Century Gothic" w:hAnsi="Arial"/>
          <w:sz w:val="22"/>
          <w:szCs w:val="22"/>
        </w:rPr>
      </w:pPr>
      <w:r w:rsidRPr="00601C98">
        <w:rPr>
          <w:rFonts w:ascii="Arial" w:eastAsia="Century Gothic" w:hAnsi="Arial"/>
          <w:sz w:val="22"/>
          <w:szCs w:val="22"/>
        </w:rPr>
        <w:t>zawarcie umowy w sprawie zamówienia publicznego stało się niemożliwe z przyczyn leżących po stronie Wykonawcy, którego oferta została wybrana</w:t>
      </w:r>
      <w:r w:rsidR="009D1227" w:rsidRPr="00601C98">
        <w:rPr>
          <w:rFonts w:ascii="Arial" w:eastAsia="Century Gothic" w:hAnsi="Arial"/>
          <w:sz w:val="22"/>
          <w:szCs w:val="22"/>
        </w:rPr>
        <w:t>.</w:t>
      </w:r>
    </w:p>
    <w:p w:rsidR="00722F6A" w:rsidRPr="00601C98" w:rsidRDefault="00722F6A" w:rsidP="00643033">
      <w:pPr>
        <w:pStyle w:val="Akapitzlist"/>
        <w:numPr>
          <w:ilvl w:val="1"/>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 xml:space="preserve">Wadium w formie niepieniężnej, wystawione na potrzeby postępowania, powinno być wniesione w oryginale w postaci elektronicznej opatrzonej kwalifikowanym podpisem elektronicznym osoby/osób upoważnionej do reprezentacji podmiotu, który wystawia dokument. W przypadku wniesienia wadium w formie poręczenia lub gwarancji, dokumenty te powinny być sporządzone zgodnie z obowiązującym w tym zakresie prawem i zawierać co najmniej: </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beneficjenta gwarancji (czyli Z</w:t>
      </w:r>
      <w:r w:rsidR="009D1227" w:rsidRPr="00601C98">
        <w:rPr>
          <w:rFonts w:ascii="Arial" w:eastAsia="Century Gothic" w:hAnsi="Arial"/>
          <w:sz w:val="22"/>
          <w:szCs w:val="22"/>
        </w:rPr>
        <w:t>amawiającego);</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 xml:space="preserve">oznaczenie Wykonawcy, w szczególności w przypadku wspólnego ubiegania się o zamówienie (konsorcjum, spółka cywilna lub osoby fizyczne działające wspólnie) w treści poręczenia lub gwarancji należy </w:t>
      </w:r>
      <w:r w:rsidR="009D1227" w:rsidRPr="00601C98">
        <w:rPr>
          <w:rFonts w:ascii="Arial" w:eastAsia="Century Gothic" w:hAnsi="Arial"/>
          <w:sz w:val="22"/>
          <w:szCs w:val="22"/>
        </w:rPr>
        <w:t>wymienić wszystkich uczestników;</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kwotę gwarantowaną w złotych (określoną w SWZ),</w:t>
      </w:r>
    </w:p>
    <w:p w:rsidR="00722F6A"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 xml:space="preserve">termin ważności (nie krótszy niż termin związania ofertą), </w:t>
      </w:r>
    </w:p>
    <w:p w:rsidR="00C84CA8" w:rsidRPr="00601C98" w:rsidRDefault="00722F6A" w:rsidP="00643033">
      <w:pPr>
        <w:pStyle w:val="Akapitzlist"/>
        <w:numPr>
          <w:ilvl w:val="2"/>
          <w:numId w:val="25"/>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stwierdzenie, że ma charakter nieodwołalny, bezwarunkowy, płatny na pierwsze pisemne żądanie w sytuacjach, o których mowa w art. 98 ust 6 U</w:t>
      </w:r>
      <w:r w:rsidR="009D1227" w:rsidRPr="00601C98">
        <w:rPr>
          <w:rFonts w:ascii="Arial" w:eastAsia="Century Gothic" w:hAnsi="Arial"/>
          <w:sz w:val="22"/>
          <w:szCs w:val="22"/>
        </w:rPr>
        <w:t>stawy Pzp.</w:t>
      </w:r>
    </w:p>
    <w:p w:rsidR="009A5257" w:rsidRPr="00601C98" w:rsidRDefault="009A5257" w:rsidP="009A5257">
      <w:pPr>
        <w:pStyle w:val="Akapitzlist"/>
        <w:tabs>
          <w:tab w:val="left" w:pos="357"/>
        </w:tabs>
        <w:spacing w:before="240" w:after="240"/>
        <w:ind w:left="1080"/>
        <w:jc w:val="both"/>
        <w:rPr>
          <w:rFonts w:ascii="Arial" w:eastAsia="Century Gothic" w:hAnsi="Arial"/>
          <w:sz w:val="22"/>
          <w:szCs w:val="22"/>
        </w:rPr>
      </w:pPr>
    </w:p>
    <w:p w:rsidR="00271976" w:rsidRPr="00601C98" w:rsidRDefault="00271976" w:rsidP="00643033">
      <w:pPr>
        <w:pStyle w:val="Akapitzlist"/>
        <w:numPr>
          <w:ilvl w:val="0"/>
          <w:numId w:val="25"/>
        </w:numPr>
        <w:tabs>
          <w:tab w:val="left" w:pos="357"/>
        </w:tabs>
        <w:spacing w:before="240" w:after="240"/>
        <w:jc w:val="both"/>
        <w:rPr>
          <w:rFonts w:ascii="Arial" w:eastAsia="Century Gothic" w:hAnsi="Arial"/>
          <w:sz w:val="22"/>
          <w:szCs w:val="22"/>
        </w:rPr>
      </w:pPr>
      <w:r w:rsidRPr="00601C98">
        <w:rPr>
          <w:rFonts w:ascii="Arial" w:hAnsi="Arial"/>
          <w:b/>
          <w:sz w:val="22"/>
          <w:szCs w:val="22"/>
        </w:rPr>
        <w:t>TERMIN ZWIĄZANIA OFERTĄ.</w:t>
      </w:r>
    </w:p>
    <w:p w:rsidR="00271976" w:rsidRPr="00601C98" w:rsidRDefault="00271976" w:rsidP="00643033">
      <w:pPr>
        <w:pStyle w:val="Akapitzlist"/>
        <w:numPr>
          <w:ilvl w:val="1"/>
          <w:numId w:val="25"/>
        </w:numPr>
        <w:tabs>
          <w:tab w:val="left" w:pos="357"/>
        </w:tabs>
        <w:spacing w:before="240" w:after="240"/>
        <w:jc w:val="both"/>
        <w:rPr>
          <w:rFonts w:ascii="Arial" w:hAnsi="Arial"/>
          <w:sz w:val="22"/>
          <w:szCs w:val="22"/>
        </w:rPr>
      </w:pPr>
      <w:r w:rsidRPr="00601C98">
        <w:rPr>
          <w:rFonts w:ascii="Arial" w:hAnsi="Arial"/>
          <w:sz w:val="22"/>
          <w:szCs w:val="22"/>
        </w:rPr>
        <w:t xml:space="preserve">Termin związania ofertą trwa do dnia </w:t>
      </w:r>
      <w:r w:rsidR="00D5392A" w:rsidRPr="00601C98">
        <w:rPr>
          <w:rFonts w:ascii="Arial" w:hAnsi="Arial"/>
          <w:sz w:val="22"/>
          <w:szCs w:val="22"/>
        </w:rPr>
        <w:t>22</w:t>
      </w:r>
      <w:r w:rsidRPr="00601C98">
        <w:rPr>
          <w:rFonts w:ascii="Arial" w:hAnsi="Arial"/>
          <w:sz w:val="22"/>
          <w:szCs w:val="22"/>
        </w:rPr>
        <w:t>.10.2021 r.</w:t>
      </w:r>
    </w:p>
    <w:p w:rsidR="00271976" w:rsidRPr="00601C98" w:rsidRDefault="00271976" w:rsidP="00643033">
      <w:pPr>
        <w:pStyle w:val="Akapitzlist"/>
        <w:numPr>
          <w:ilvl w:val="1"/>
          <w:numId w:val="25"/>
        </w:numPr>
        <w:tabs>
          <w:tab w:val="left" w:pos="357"/>
        </w:tabs>
        <w:spacing w:before="240" w:after="240"/>
        <w:jc w:val="both"/>
        <w:rPr>
          <w:rFonts w:ascii="Arial" w:eastAsia="Century Gothic" w:hAnsi="Arial"/>
          <w:sz w:val="22"/>
          <w:szCs w:val="22"/>
        </w:rPr>
      </w:pPr>
      <w:r w:rsidRPr="00601C98">
        <w:rPr>
          <w:rFonts w:ascii="Arial" w:hAnsi="Arial"/>
          <w:sz w:val="22"/>
          <w:szCs w:val="22"/>
        </w:rPr>
        <w:t>Bieg terminu związania ofertą rozpoczyna się wraz z upływem terminu składania ofert.</w:t>
      </w:r>
    </w:p>
    <w:p w:rsidR="009A5257" w:rsidRPr="00601C98" w:rsidRDefault="009A5257" w:rsidP="009A5257">
      <w:pPr>
        <w:pStyle w:val="Akapitzlist"/>
        <w:tabs>
          <w:tab w:val="left" w:pos="357"/>
        </w:tabs>
        <w:spacing w:before="240" w:after="240"/>
        <w:ind w:left="900"/>
        <w:jc w:val="both"/>
        <w:rPr>
          <w:rFonts w:ascii="Arial" w:eastAsia="Century Gothic" w:hAnsi="Arial"/>
          <w:sz w:val="22"/>
          <w:szCs w:val="22"/>
        </w:rPr>
      </w:pPr>
    </w:p>
    <w:p w:rsidR="00986883" w:rsidRPr="00601C98" w:rsidRDefault="00986883" w:rsidP="00986883">
      <w:pPr>
        <w:pStyle w:val="Akapitzlist"/>
        <w:numPr>
          <w:ilvl w:val="0"/>
          <w:numId w:val="25"/>
        </w:numPr>
        <w:tabs>
          <w:tab w:val="left" w:pos="357"/>
        </w:tabs>
        <w:spacing w:before="240" w:after="240"/>
        <w:jc w:val="both"/>
        <w:rPr>
          <w:rFonts w:ascii="Arial" w:eastAsia="Century Gothic" w:hAnsi="Arial"/>
          <w:sz w:val="22"/>
          <w:szCs w:val="22"/>
        </w:rPr>
      </w:pPr>
      <w:r w:rsidRPr="00601C98">
        <w:rPr>
          <w:rFonts w:ascii="Arial" w:hAnsi="Arial"/>
          <w:b/>
          <w:sz w:val="22"/>
          <w:szCs w:val="22"/>
        </w:rPr>
        <w:t>OPIS SPOSOBU PRZYGOTOWANIA OFERTY.</w:t>
      </w:r>
    </w:p>
    <w:p w:rsidR="00986883" w:rsidRPr="00601C98" w:rsidRDefault="00986883" w:rsidP="00986883">
      <w:pPr>
        <w:pStyle w:val="Akapitzlist"/>
        <w:numPr>
          <w:ilvl w:val="1"/>
          <w:numId w:val="29"/>
        </w:numPr>
        <w:tabs>
          <w:tab w:val="left" w:pos="357"/>
        </w:tabs>
        <w:spacing w:before="240" w:after="240"/>
        <w:jc w:val="both"/>
        <w:rPr>
          <w:rFonts w:ascii="Arial" w:eastAsia="Century Gothic" w:hAnsi="Arial"/>
          <w:sz w:val="22"/>
          <w:szCs w:val="22"/>
        </w:rPr>
      </w:pPr>
      <w:r w:rsidRPr="00601C98">
        <w:rPr>
          <w:rFonts w:ascii="Arial" w:hAnsi="Arial"/>
          <w:sz w:val="22"/>
          <w:szCs w:val="22"/>
        </w:rPr>
        <w:t>Wykonawca może złożyć jedną ofertę w niniejszym postępowaniu. Oferta, oświadczenia oraz dokumenty, dla których Zamawiający określił wzory w formie załączników do niniejszej SWZ, winny być sporządzone zgodnie z tymi wzorami co do treści oraz opisu kolumn i wierszy.</w:t>
      </w:r>
    </w:p>
    <w:p w:rsidR="00986883" w:rsidRPr="00601C98" w:rsidRDefault="00986883" w:rsidP="00986883">
      <w:pPr>
        <w:pStyle w:val="Akapitzlist"/>
        <w:numPr>
          <w:ilvl w:val="1"/>
          <w:numId w:val="29"/>
        </w:numPr>
        <w:tabs>
          <w:tab w:val="left" w:pos="357"/>
        </w:tabs>
        <w:spacing w:before="240" w:after="240"/>
        <w:jc w:val="both"/>
        <w:rPr>
          <w:rFonts w:ascii="Arial" w:eastAsia="Century Gothic" w:hAnsi="Arial"/>
          <w:sz w:val="22"/>
          <w:szCs w:val="22"/>
        </w:rPr>
      </w:pPr>
      <w:r w:rsidRPr="00601C98">
        <w:rPr>
          <w:rFonts w:ascii="Arial" w:hAnsi="Arial"/>
          <w:sz w:val="22"/>
          <w:szCs w:val="22"/>
        </w:rPr>
        <w:t xml:space="preserve">Wykonawca składa ofertę za pośrednictwem Formularza do złożenia, zmiany, wycofania oferty lub wniosku dostępnego na ePUAP (Elektronicznej Skrzynki Podawczej – nazwa – Komenda Wojewódzka </w:t>
      </w:r>
      <w:r w:rsidR="004C5CF1" w:rsidRPr="00601C98">
        <w:rPr>
          <w:rFonts w:ascii="Arial" w:hAnsi="Arial"/>
          <w:sz w:val="22"/>
          <w:szCs w:val="22"/>
        </w:rPr>
        <w:t xml:space="preserve">Państwowej </w:t>
      </w:r>
      <w:r w:rsidRPr="00601C98">
        <w:rPr>
          <w:rFonts w:ascii="Arial" w:hAnsi="Arial"/>
          <w:sz w:val="22"/>
          <w:szCs w:val="22"/>
        </w:rPr>
        <w:t xml:space="preserve">Straży Pożarnej w Łodzi) </w:t>
      </w:r>
      <w:r w:rsidR="00670898" w:rsidRPr="00601C98">
        <w:rPr>
          <w:rFonts w:ascii="Arial" w:hAnsi="Arial"/>
          <w:sz w:val="22"/>
          <w:szCs w:val="22"/>
        </w:rPr>
        <w:t>i </w:t>
      </w:r>
      <w:r w:rsidRPr="00601C98">
        <w:rPr>
          <w:rFonts w:ascii="Arial" w:hAnsi="Arial"/>
          <w:sz w:val="22"/>
          <w:szCs w:val="22"/>
        </w:rPr>
        <w:t>udostępnionego również na miniPortalu. W formularzu oferty Wykonawca jest zobowiązany podać adres skrzynki ePUAP, na którym prowadzona będzie korespondencja związana z postępowaniem.</w:t>
      </w:r>
    </w:p>
    <w:p w:rsidR="00986883" w:rsidRPr="00601C98" w:rsidRDefault="00986883" w:rsidP="00986883">
      <w:pPr>
        <w:pStyle w:val="Akapitzlist"/>
        <w:numPr>
          <w:ilvl w:val="1"/>
          <w:numId w:val="29"/>
        </w:numPr>
        <w:tabs>
          <w:tab w:val="left" w:pos="357"/>
        </w:tabs>
        <w:spacing w:before="240" w:after="240"/>
        <w:jc w:val="both"/>
        <w:rPr>
          <w:rFonts w:ascii="Arial" w:eastAsia="Century Gothic" w:hAnsi="Arial"/>
          <w:sz w:val="22"/>
          <w:szCs w:val="22"/>
        </w:rPr>
      </w:pPr>
      <w:r w:rsidRPr="00601C98">
        <w:rPr>
          <w:rFonts w:ascii="Arial" w:hAnsi="Arial"/>
          <w:sz w:val="22"/>
          <w:szCs w:val="22"/>
        </w:rPr>
        <w:t xml:space="preserve">Wykonawca przygotuje elektroniczną ofertę, podpisuje ją kwalifikowanym podpisem elektronicznym lub podpisem zaufanym lub podpisem osobistym </w:t>
      </w:r>
      <w:r w:rsidR="00670898" w:rsidRPr="00601C98">
        <w:rPr>
          <w:rFonts w:ascii="Arial" w:hAnsi="Arial"/>
          <w:sz w:val="22"/>
          <w:szCs w:val="22"/>
        </w:rPr>
        <w:t>szyfruje ofertę i </w:t>
      </w:r>
      <w:r w:rsidRPr="00601C98">
        <w:rPr>
          <w:rFonts w:ascii="Arial" w:hAnsi="Arial"/>
          <w:sz w:val="22"/>
          <w:szCs w:val="22"/>
        </w:rPr>
        <w:t xml:space="preserve">wysyła ją do Zamawiającego za pośrednictwem dedykowanych formularzy </w:t>
      </w:r>
      <w:r w:rsidRPr="00601C98">
        <w:rPr>
          <w:rFonts w:ascii="Arial" w:hAnsi="Arial"/>
          <w:sz w:val="22"/>
          <w:szCs w:val="22"/>
        </w:rPr>
        <w:lastRenderedPageBreak/>
        <w:t xml:space="preserve">dostępnych na platformie ePUAP (Elektroniczna Skrzynka Podawcza – nazwa - Komenda Wojewódzka </w:t>
      </w:r>
      <w:r w:rsidR="00FB4C8E" w:rsidRPr="00601C98">
        <w:rPr>
          <w:rFonts w:ascii="Arial" w:hAnsi="Arial"/>
          <w:sz w:val="22"/>
          <w:szCs w:val="22"/>
        </w:rPr>
        <w:t xml:space="preserve">Państwowej </w:t>
      </w:r>
      <w:r w:rsidRPr="00601C98">
        <w:rPr>
          <w:rFonts w:ascii="Arial" w:hAnsi="Arial"/>
          <w:sz w:val="22"/>
          <w:szCs w:val="22"/>
        </w:rPr>
        <w:t>Straży Pożarnej w Łodzi)</w:t>
      </w:r>
      <w:r w:rsidR="0099302F" w:rsidRPr="00601C98">
        <w:rPr>
          <w:rFonts w:ascii="Arial" w:hAnsi="Arial"/>
          <w:sz w:val="22"/>
          <w:szCs w:val="22"/>
        </w:rPr>
        <w:t>.</w:t>
      </w:r>
    </w:p>
    <w:p w:rsidR="00090BA2" w:rsidRPr="00601C98" w:rsidRDefault="00090BA2" w:rsidP="00986883">
      <w:pPr>
        <w:pStyle w:val="Akapitzlist"/>
        <w:numPr>
          <w:ilvl w:val="1"/>
          <w:numId w:val="29"/>
        </w:numPr>
        <w:tabs>
          <w:tab w:val="left" w:pos="357"/>
        </w:tabs>
        <w:spacing w:before="240" w:after="240"/>
        <w:jc w:val="both"/>
        <w:rPr>
          <w:rFonts w:ascii="Arial" w:eastAsia="Century Gothic" w:hAnsi="Arial"/>
          <w:sz w:val="22"/>
          <w:szCs w:val="22"/>
        </w:rPr>
      </w:pPr>
      <w:r w:rsidRPr="00601C98">
        <w:rPr>
          <w:rFonts w:ascii="Arial" w:hAnsi="Arial"/>
          <w:sz w:val="22"/>
          <w:szCs w:val="22"/>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zaszyfrowania oferty opisany został w Instrukcji użytkowania systemu z miniPortalu.</w:t>
      </w:r>
      <w:r w:rsidR="00670898" w:rsidRPr="00601C98">
        <w:rPr>
          <w:rFonts w:ascii="Arial" w:hAnsi="Arial"/>
          <w:sz w:val="22"/>
          <w:szCs w:val="22"/>
        </w:rPr>
        <w:t xml:space="preserve"> Zaleca się stosowanie formatu .pdf.</w:t>
      </w:r>
    </w:p>
    <w:p w:rsidR="00090BA2" w:rsidRPr="00601C98" w:rsidRDefault="00090BA2" w:rsidP="00090BA2">
      <w:pPr>
        <w:pStyle w:val="Akapitzlist"/>
        <w:numPr>
          <w:ilvl w:val="2"/>
          <w:numId w:val="29"/>
        </w:numPr>
        <w:tabs>
          <w:tab w:val="left" w:pos="357"/>
        </w:tabs>
        <w:spacing w:before="240" w:after="240"/>
        <w:jc w:val="both"/>
        <w:rPr>
          <w:rFonts w:ascii="Arial" w:eastAsia="Century Gothic" w:hAnsi="Arial"/>
          <w:sz w:val="22"/>
          <w:szCs w:val="22"/>
        </w:rPr>
      </w:pPr>
      <w:r w:rsidRPr="00601C98">
        <w:rPr>
          <w:rFonts w:ascii="Arial" w:hAnsi="Arial"/>
          <w:sz w:val="22"/>
          <w:szCs w:val="22"/>
        </w:rPr>
        <w:t>Podpis kwalifikowany to podpis elektroniczny, który ma</w:t>
      </w:r>
      <w:r w:rsidRPr="00601C98">
        <w:rPr>
          <w:rFonts w:ascii="Arial" w:hAnsi="Arial"/>
          <w:sz w:val="32"/>
          <w:szCs w:val="32"/>
        </w:rPr>
        <w:t xml:space="preserve"> </w:t>
      </w:r>
      <w:r w:rsidRPr="00601C98">
        <w:rPr>
          <w:rFonts w:ascii="Arial" w:hAnsi="Arial"/>
          <w:sz w:val="22"/>
          <w:szCs w:val="22"/>
        </w:rPr>
        <w:t xml:space="preserve">moc prawną taką jak podpis własnoręczny. Jest poświadczony specjalnym certyfikatem kwalifikowanym, który umożliwia weryfikację składającej podpis osoby. Tylko </w:t>
      </w:r>
      <w:r w:rsidR="00670898" w:rsidRPr="00601C98">
        <w:rPr>
          <w:rFonts w:ascii="Arial" w:hAnsi="Arial"/>
          <w:sz w:val="22"/>
          <w:szCs w:val="22"/>
        </w:rPr>
        <w:t>ta osoba, do której podpis i </w:t>
      </w:r>
      <w:r w:rsidRPr="00601C98">
        <w:rPr>
          <w:rFonts w:ascii="Arial" w:hAnsi="Arial"/>
          <w:sz w:val="22"/>
          <w:szCs w:val="22"/>
        </w:rPr>
        <w:t>certyfikat są przyporządkowane, może go używać.</w:t>
      </w:r>
    </w:p>
    <w:p w:rsidR="00090BA2" w:rsidRPr="00601C98" w:rsidRDefault="00090BA2" w:rsidP="00090BA2">
      <w:pPr>
        <w:pStyle w:val="Akapitzlist"/>
        <w:numPr>
          <w:ilvl w:val="2"/>
          <w:numId w:val="29"/>
        </w:numPr>
        <w:tabs>
          <w:tab w:val="left" w:pos="357"/>
        </w:tabs>
        <w:spacing w:before="240" w:after="240"/>
        <w:jc w:val="both"/>
        <w:rPr>
          <w:rFonts w:ascii="Arial" w:eastAsia="Century Gothic" w:hAnsi="Arial"/>
          <w:sz w:val="22"/>
          <w:szCs w:val="22"/>
        </w:rPr>
      </w:pPr>
      <w:r w:rsidRPr="00601C98">
        <w:rPr>
          <w:rFonts w:ascii="Arial" w:hAnsi="Arial"/>
          <w:sz w:val="22"/>
          <w:szCs w:val="22"/>
        </w:rPr>
        <w:t xml:space="preserve">Postać elektroniczna opatrzona podpisem zaufanym – czyli plik w jakimkolwiek formacie opatrzony podpisem, który można wygenerować korzystając z platformy e-PUAP. </w:t>
      </w:r>
    </w:p>
    <w:p w:rsidR="001C6D42" w:rsidRPr="00601C98" w:rsidRDefault="00090BA2" w:rsidP="00090BA2">
      <w:pPr>
        <w:pStyle w:val="Akapitzlist"/>
        <w:numPr>
          <w:ilvl w:val="2"/>
          <w:numId w:val="29"/>
        </w:numPr>
        <w:tabs>
          <w:tab w:val="left" w:pos="357"/>
        </w:tabs>
        <w:spacing w:before="240" w:after="240"/>
        <w:jc w:val="both"/>
        <w:rPr>
          <w:rFonts w:ascii="Arial" w:eastAsia="Century Gothic" w:hAnsi="Arial"/>
          <w:sz w:val="22"/>
          <w:szCs w:val="22"/>
        </w:rPr>
      </w:pPr>
      <w:r w:rsidRPr="00601C98">
        <w:rPr>
          <w:rFonts w:ascii="Arial" w:hAnsi="Arial"/>
          <w:sz w:val="22"/>
          <w:szCs w:val="22"/>
        </w:rPr>
        <w:t xml:space="preserve">Postać elektroniczna opatrzona podpisem osobistym – czyli plik w jakimkolwiek formacie opatrzony podpisem umieszczanym w e-dowodzie (dokumencie wyposażonym w elektroniczny chip, w który wprowadzany jest podpis mający charakter podpisu kwalifikowanego). </w:t>
      </w:r>
    </w:p>
    <w:p w:rsidR="001C6D42" w:rsidRPr="00601C98" w:rsidRDefault="00090BA2" w:rsidP="00090BA2">
      <w:pPr>
        <w:pStyle w:val="Akapitzlist"/>
        <w:numPr>
          <w:ilvl w:val="2"/>
          <w:numId w:val="29"/>
        </w:numPr>
        <w:tabs>
          <w:tab w:val="left" w:pos="357"/>
        </w:tabs>
        <w:spacing w:before="240" w:after="240"/>
        <w:jc w:val="both"/>
        <w:rPr>
          <w:rFonts w:ascii="Arial" w:eastAsia="Century Gothic" w:hAnsi="Arial"/>
          <w:sz w:val="22"/>
          <w:szCs w:val="22"/>
        </w:rPr>
      </w:pPr>
      <w:r w:rsidRPr="00601C98">
        <w:rPr>
          <w:rFonts w:ascii="Arial" w:hAnsi="Arial"/>
          <w:sz w:val="22"/>
          <w:szCs w:val="22"/>
        </w:rPr>
        <w:t>Sposób składania podpisów:</w:t>
      </w:r>
    </w:p>
    <w:p w:rsidR="001C6D42" w:rsidRPr="00601C98" w:rsidRDefault="00090BA2" w:rsidP="001C6D42">
      <w:pPr>
        <w:pStyle w:val="Akapitzlist"/>
        <w:numPr>
          <w:ilvl w:val="3"/>
          <w:numId w:val="29"/>
        </w:numPr>
        <w:tabs>
          <w:tab w:val="left" w:pos="357"/>
        </w:tabs>
        <w:spacing w:before="240" w:after="240"/>
        <w:jc w:val="both"/>
        <w:rPr>
          <w:rFonts w:ascii="Arial" w:hAnsi="Arial"/>
          <w:sz w:val="22"/>
          <w:szCs w:val="22"/>
        </w:rPr>
      </w:pPr>
      <w:r w:rsidRPr="00601C98">
        <w:rPr>
          <w:rFonts w:ascii="Arial" w:hAnsi="Arial"/>
          <w:sz w:val="22"/>
          <w:szCs w:val="22"/>
        </w:rPr>
        <w:t xml:space="preserve">Sposób złożenia podpisu kwalifikowanego został opisany przez dostawcę posiadanego przez Wykonawcę podpisu; </w:t>
      </w:r>
    </w:p>
    <w:p w:rsidR="001C6D42" w:rsidRPr="00601C98" w:rsidRDefault="00090BA2" w:rsidP="001C6D42">
      <w:pPr>
        <w:pStyle w:val="Akapitzlist"/>
        <w:numPr>
          <w:ilvl w:val="3"/>
          <w:numId w:val="29"/>
        </w:numPr>
        <w:tabs>
          <w:tab w:val="left" w:pos="357"/>
        </w:tabs>
        <w:spacing w:before="240" w:after="240"/>
        <w:jc w:val="both"/>
        <w:rPr>
          <w:rFonts w:ascii="Arial" w:eastAsia="Century Gothic" w:hAnsi="Arial"/>
          <w:sz w:val="22"/>
          <w:szCs w:val="22"/>
        </w:rPr>
      </w:pPr>
      <w:r w:rsidRPr="00601C98">
        <w:rPr>
          <w:rFonts w:ascii="Arial" w:hAnsi="Arial"/>
          <w:sz w:val="22"/>
          <w:szCs w:val="22"/>
        </w:rPr>
        <w:t xml:space="preserve">Sposób złożenia podpisu zaufanego został opisany pod adresem: </w:t>
      </w:r>
      <w:r w:rsidRPr="00601C98">
        <w:rPr>
          <w:sz w:val="22"/>
          <w:szCs w:val="22"/>
        </w:rPr>
        <w:br/>
      </w:r>
      <w:r w:rsidRPr="00601C98">
        <w:rPr>
          <w:rFonts w:ascii="Arial" w:hAnsi="Arial"/>
          <w:sz w:val="22"/>
          <w:szCs w:val="22"/>
        </w:rPr>
        <w:t>https://www.biznes.gov.pl/pl/firma/sprawy-urzedowe/chce-zalatwic-sprawe-przez-internet/profil-zaufany-i-podpis-zaufany</w:t>
      </w:r>
      <w:r w:rsidR="001C6D42" w:rsidRPr="00601C98">
        <w:rPr>
          <w:rFonts w:ascii="Arial" w:hAnsi="Arial"/>
          <w:sz w:val="22"/>
          <w:szCs w:val="22"/>
        </w:rPr>
        <w:t>;</w:t>
      </w:r>
    </w:p>
    <w:p w:rsidR="001C6D42" w:rsidRPr="00601C98" w:rsidRDefault="00090BA2" w:rsidP="001C6D42">
      <w:pPr>
        <w:pStyle w:val="Akapitzlist"/>
        <w:numPr>
          <w:ilvl w:val="3"/>
          <w:numId w:val="29"/>
        </w:numPr>
        <w:tabs>
          <w:tab w:val="left" w:pos="357"/>
        </w:tabs>
        <w:spacing w:before="240" w:after="240"/>
        <w:jc w:val="both"/>
        <w:rPr>
          <w:rFonts w:ascii="Arial" w:eastAsia="Century Gothic" w:hAnsi="Arial"/>
          <w:sz w:val="22"/>
          <w:szCs w:val="22"/>
        </w:rPr>
      </w:pPr>
      <w:r w:rsidRPr="00601C98">
        <w:rPr>
          <w:rFonts w:ascii="Arial" w:hAnsi="Arial"/>
          <w:sz w:val="22"/>
          <w:szCs w:val="22"/>
        </w:rPr>
        <w:t>Sposób złożenia podpisu osobistego został opisany pod adresem:</w:t>
      </w:r>
      <w:r w:rsidR="001C6D42" w:rsidRPr="00601C98">
        <w:rPr>
          <w:rFonts w:ascii="Arial" w:hAnsi="Arial"/>
          <w:sz w:val="22"/>
          <w:szCs w:val="22"/>
        </w:rPr>
        <w:t xml:space="preserve"> https://www.gov.pl/web/e-dowod/podpis-osobisty</w:t>
      </w:r>
      <w:r w:rsidR="001C6D42" w:rsidRPr="00601C98">
        <w:rPr>
          <w:rFonts w:ascii="Arial" w:hAnsi="Arial"/>
          <w:sz w:val="32"/>
          <w:szCs w:val="32"/>
        </w:rPr>
        <w:t>.</w:t>
      </w:r>
    </w:p>
    <w:p w:rsidR="001C6D42" w:rsidRPr="00601C98" w:rsidRDefault="00090BA2" w:rsidP="001C6D42">
      <w:pPr>
        <w:pStyle w:val="Akapitzlist"/>
        <w:numPr>
          <w:ilvl w:val="1"/>
          <w:numId w:val="29"/>
        </w:numPr>
        <w:tabs>
          <w:tab w:val="left" w:pos="357"/>
        </w:tabs>
        <w:spacing w:before="240" w:after="240"/>
        <w:jc w:val="both"/>
      </w:pPr>
      <w:r w:rsidRPr="00601C98">
        <w:rPr>
          <w:rFonts w:ascii="Arial" w:hAnsi="Arial"/>
          <w:sz w:val="22"/>
          <w:szCs w:val="22"/>
        </w:rPr>
        <w:t>Oferta wraz ze wszystkimi wymaganymi dokumentami muszą być podpisane przez osoby uprawnione do reprezentacji podmiotów składających te dokumenty.</w:t>
      </w:r>
      <w:r w:rsidRPr="00601C98">
        <w:rPr>
          <w:rFonts w:ascii="Arial" w:hAnsi="Arial"/>
          <w:sz w:val="32"/>
          <w:szCs w:val="32"/>
        </w:rPr>
        <w:t xml:space="preserve"> </w:t>
      </w:r>
    </w:p>
    <w:p w:rsidR="001C6D42" w:rsidRPr="00601C98" w:rsidRDefault="00090BA2" w:rsidP="001C6D42">
      <w:pPr>
        <w:pStyle w:val="Akapitzlist"/>
        <w:numPr>
          <w:ilvl w:val="1"/>
          <w:numId w:val="29"/>
        </w:numPr>
        <w:tabs>
          <w:tab w:val="left" w:pos="357"/>
        </w:tabs>
        <w:spacing w:before="240" w:after="240"/>
        <w:jc w:val="both"/>
      </w:pPr>
      <w:r w:rsidRPr="00601C98">
        <w:rPr>
          <w:rFonts w:ascii="Arial" w:hAnsi="Arial"/>
          <w:sz w:val="22"/>
          <w:szCs w:val="22"/>
        </w:rPr>
        <w:t xml:space="preserve">Pełnomocnictwo –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601C98">
        <w:rPr>
          <w:rFonts w:ascii="Arial" w:hAnsi="Arial"/>
          <w:sz w:val="22"/>
          <w:szCs w:val="22"/>
        </w:rPr>
        <w:t>uprzednio w formie pisemnej w </w:t>
      </w:r>
      <w:r w:rsidRPr="00601C98">
        <w:rPr>
          <w:rFonts w:ascii="Arial" w:hAnsi="Arial"/>
          <w:sz w:val="22"/>
          <w:szCs w:val="22"/>
        </w:rPr>
        <w:t>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rsidR="001C6D42" w:rsidRPr="00601C98" w:rsidRDefault="00090BA2" w:rsidP="001C6D42">
      <w:pPr>
        <w:pStyle w:val="Akapitzlist"/>
        <w:numPr>
          <w:ilvl w:val="1"/>
          <w:numId w:val="29"/>
        </w:numPr>
        <w:tabs>
          <w:tab w:val="left" w:pos="357"/>
        </w:tabs>
        <w:spacing w:before="240" w:after="240"/>
        <w:jc w:val="both"/>
        <w:rPr>
          <w:sz w:val="24"/>
          <w:szCs w:val="24"/>
        </w:rPr>
      </w:pPr>
      <w:r w:rsidRPr="00601C98">
        <w:rPr>
          <w:rFonts w:ascii="Arial" w:hAnsi="Arial"/>
          <w:sz w:val="24"/>
          <w:szCs w:val="24"/>
        </w:rPr>
        <w:t>W przypadku składania oferty przez Wykonawców wspólnie ubiegających się o udzielenie zamówienia - pełnomocnictwo do reprezentowania wszystkich Wykonawców wspólnie ubiegających się o udzielenie zamówienia,</w:t>
      </w:r>
      <w:r w:rsidR="001C6D42" w:rsidRPr="00601C98">
        <w:rPr>
          <w:rFonts w:ascii="Arial" w:hAnsi="Arial"/>
          <w:sz w:val="32"/>
          <w:szCs w:val="32"/>
        </w:rPr>
        <w:t xml:space="preserve"> </w:t>
      </w:r>
      <w:r w:rsidR="001C6D42" w:rsidRPr="00601C98">
        <w:rPr>
          <w:rFonts w:ascii="Arial" w:hAnsi="Arial"/>
          <w:sz w:val="22"/>
          <w:szCs w:val="22"/>
        </w:rPr>
        <w:t xml:space="preserve">ewentualnie umowę o współdziałaniu, z której będzie wynikać przedmiotowe pełnomocnictwo. Pełnomocnik może być ustanowiony do reprezentowania </w:t>
      </w:r>
      <w:r w:rsidR="00670898" w:rsidRPr="00601C98">
        <w:rPr>
          <w:rFonts w:ascii="Arial" w:hAnsi="Arial"/>
          <w:sz w:val="22"/>
          <w:szCs w:val="22"/>
        </w:rPr>
        <w:t>Wykonawców w </w:t>
      </w:r>
      <w:r w:rsidR="001C6D42" w:rsidRPr="00601C98">
        <w:rPr>
          <w:rFonts w:ascii="Arial" w:hAnsi="Arial"/>
          <w:sz w:val="22"/>
          <w:szCs w:val="22"/>
        </w:rPr>
        <w:t>postępowaniu albo reprezentowania w postępowaniu i zawarcia umowy.</w:t>
      </w:r>
    </w:p>
    <w:p w:rsidR="00DF313A" w:rsidRPr="00601C98" w:rsidRDefault="001C6D42" w:rsidP="001C6D42">
      <w:pPr>
        <w:pStyle w:val="Akapitzlist"/>
        <w:numPr>
          <w:ilvl w:val="1"/>
          <w:numId w:val="29"/>
        </w:numPr>
        <w:tabs>
          <w:tab w:val="left" w:pos="357"/>
        </w:tabs>
        <w:spacing w:before="240" w:after="240"/>
        <w:jc w:val="both"/>
        <w:rPr>
          <w:sz w:val="22"/>
          <w:szCs w:val="22"/>
        </w:rPr>
      </w:pPr>
      <w:r w:rsidRPr="00601C98">
        <w:rPr>
          <w:rFonts w:ascii="Arial" w:hAnsi="Arial"/>
          <w:sz w:val="22"/>
          <w:szCs w:val="22"/>
        </w:rPr>
        <w:t xml:space="preserve">Zamawiający informuje, iż zgodnie z art. 18 ust. 3 ustawy Pzp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601C98">
        <w:rPr>
          <w:rFonts w:ascii="Arial" w:hAnsi="Arial"/>
          <w:sz w:val="22"/>
          <w:szCs w:val="22"/>
        </w:rPr>
        <w:t>w art. 222 ust. 5 U</w:t>
      </w:r>
      <w:r w:rsidRPr="00601C98">
        <w:rPr>
          <w:rFonts w:ascii="Arial" w:hAnsi="Arial"/>
          <w:sz w:val="22"/>
          <w:szCs w:val="22"/>
        </w:rPr>
        <w:t xml:space="preserve">stawy Pzp. </w:t>
      </w:r>
    </w:p>
    <w:p w:rsidR="00DF313A" w:rsidRPr="00601C98" w:rsidRDefault="001C6D42" w:rsidP="001C6D42">
      <w:pPr>
        <w:pStyle w:val="Akapitzlist"/>
        <w:numPr>
          <w:ilvl w:val="1"/>
          <w:numId w:val="29"/>
        </w:numPr>
        <w:tabs>
          <w:tab w:val="left" w:pos="357"/>
        </w:tabs>
        <w:spacing w:before="240" w:after="240"/>
        <w:jc w:val="both"/>
        <w:rPr>
          <w:sz w:val="22"/>
          <w:szCs w:val="22"/>
        </w:rPr>
      </w:pPr>
      <w:r w:rsidRPr="00601C98">
        <w:rPr>
          <w:rFonts w:ascii="Arial" w:hAnsi="Arial"/>
          <w:sz w:val="22"/>
          <w:szCs w:val="22"/>
        </w:rPr>
        <w:t xml:space="preserve">Wszelkie informacje stanowiące tajemnicę przedsiębiorstwa w rozumieniu </w:t>
      </w:r>
      <w:r w:rsidR="00A871B7" w:rsidRPr="00601C98">
        <w:rPr>
          <w:rFonts w:ascii="Arial" w:hAnsi="Arial"/>
          <w:sz w:val="22"/>
          <w:szCs w:val="22"/>
        </w:rPr>
        <w:t>ustawy z </w:t>
      </w:r>
      <w:r w:rsidRPr="00601C98">
        <w:rPr>
          <w:rFonts w:ascii="Arial" w:hAnsi="Arial"/>
          <w:sz w:val="22"/>
          <w:szCs w:val="22"/>
        </w:rPr>
        <w:t xml:space="preserve">dnia 16 kwietnia 1993 r. o zwalczaniu nieuczciwej konkurencji, które Wykonawca </w:t>
      </w:r>
      <w:r w:rsidRPr="00601C98">
        <w:rPr>
          <w:rFonts w:ascii="Arial" w:hAnsi="Arial"/>
          <w:sz w:val="22"/>
          <w:szCs w:val="22"/>
        </w:rPr>
        <w:lastRenderedPageBreak/>
        <w:t>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rsidR="00090BA2" w:rsidRPr="00601C98" w:rsidRDefault="001C6D42" w:rsidP="001C6D42">
      <w:pPr>
        <w:pStyle w:val="Akapitzlist"/>
        <w:numPr>
          <w:ilvl w:val="1"/>
          <w:numId w:val="29"/>
        </w:numPr>
        <w:tabs>
          <w:tab w:val="left" w:pos="357"/>
        </w:tabs>
        <w:spacing w:before="240" w:after="240"/>
        <w:jc w:val="both"/>
        <w:rPr>
          <w:sz w:val="22"/>
          <w:szCs w:val="22"/>
        </w:rPr>
      </w:pPr>
      <w:r w:rsidRPr="00601C98">
        <w:rPr>
          <w:rFonts w:ascii="Arial" w:hAnsi="Arial"/>
          <w:sz w:val="22"/>
          <w:szCs w:val="22"/>
        </w:rPr>
        <w:t xml:space="preserve">Poświadczenia za zgodność z oryginałem dokonuje odpowiednio Wykonawca, podmiot, na którego zdolnościach lub sytuacji polega Wykonawca, Wykonawcy wspólnie ubiegający się o udzielenie zamówienia publicznego albo </w:t>
      </w:r>
      <w:r w:rsidR="00A871B7" w:rsidRPr="00601C98">
        <w:rPr>
          <w:rFonts w:ascii="Arial" w:hAnsi="Arial"/>
          <w:sz w:val="22"/>
          <w:szCs w:val="22"/>
        </w:rPr>
        <w:t>podwykonawca, w </w:t>
      </w:r>
      <w:r w:rsidRPr="00601C98">
        <w:rPr>
          <w:rFonts w:ascii="Arial" w:hAnsi="Arial"/>
          <w:sz w:val="22"/>
          <w:szCs w:val="22"/>
        </w:rPr>
        <w:t>zakresie dokumentów lub oświadczeń, które każdego z nich dotyczą.</w:t>
      </w:r>
    </w:p>
    <w:p w:rsidR="00D32477" w:rsidRPr="00601C98" w:rsidRDefault="00D32477" w:rsidP="001C6D42">
      <w:pPr>
        <w:pStyle w:val="Akapitzlist"/>
        <w:numPr>
          <w:ilvl w:val="1"/>
          <w:numId w:val="29"/>
        </w:numPr>
        <w:tabs>
          <w:tab w:val="left" w:pos="357"/>
        </w:tabs>
        <w:spacing w:before="240" w:after="240"/>
        <w:jc w:val="both"/>
        <w:rPr>
          <w:sz w:val="22"/>
          <w:szCs w:val="22"/>
        </w:rPr>
      </w:pPr>
      <w:r w:rsidRPr="00601C98">
        <w:rPr>
          <w:rFonts w:ascii="Arial" w:hAnsi="Arial"/>
          <w:sz w:val="22"/>
          <w:szCs w:val="22"/>
        </w:rPr>
        <w:t>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Pzp, albo przez p</w:t>
      </w:r>
      <w:r w:rsidR="00A871B7" w:rsidRPr="00601C98">
        <w:rPr>
          <w:rFonts w:ascii="Arial" w:hAnsi="Arial"/>
          <w:sz w:val="22"/>
          <w:szCs w:val="22"/>
        </w:rPr>
        <w:t>odwykonawcę jest równoznaczne z </w:t>
      </w:r>
      <w:r w:rsidRPr="00601C98">
        <w:rPr>
          <w:rFonts w:ascii="Arial" w:hAnsi="Arial"/>
          <w:sz w:val="22"/>
          <w:szCs w:val="22"/>
        </w:rPr>
        <w:t>poświadczeniem elektronicznej kopii dokumentu</w:t>
      </w:r>
      <w:r w:rsidR="00A871B7" w:rsidRPr="00601C98">
        <w:rPr>
          <w:rFonts w:ascii="Arial" w:hAnsi="Arial"/>
          <w:sz w:val="22"/>
          <w:szCs w:val="22"/>
        </w:rPr>
        <w:t xml:space="preserve"> lub oświadczenia za zgodność z </w:t>
      </w:r>
      <w:r w:rsidRPr="00601C98">
        <w:rPr>
          <w:rFonts w:ascii="Arial" w:hAnsi="Arial"/>
          <w:sz w:val="22"/>
          <w:szCs w:val="22"/>
        </w:rPr>
        <w:t>oryginałem.</w:t>
      </w:r>
    </w:p>
    <w:p w:rsidR="00D32477" w:rsidRPr="00601C98" w:rsidRDefault="00D32477" w:rsidP="001C6D42">
      <w:pPr>
        <w:pStyle w:val="Akapitzlist"/>
        <w:numPr>
          <w:ilvl w:val="1"/>
          <w:numId w:val="29"/>
        </w:numPr>
        <w:tabs>
          <w:tab w:val="left" w:pos="357"/>
        </w:tabs>
        <w:spacing w:before="240" w:after="240"/>
        <w:jc w:val="both"/>
        <w:rPr>
          <w:sz w:val="22"/>
          <w:szCs w:val="22"/>
        </w:rPr>
      </w:pPr>
      <w:r w:rsidRPr="00601C98">
        <w:rPr>
          <w:rFonts w:ascii="Arial" w:hAnsi="Arial"/>
          <w:sz w:val="22"/>
          <w:szCs w:val="22"/>
        </w:rPr>
        <w:t xml:space="preserve">W przypadku przekazywania przez Wykonawcę dokumentu elektronicznego </w:t>
      </w:r>
      <w:r w:rsidR="00A871B7" w:rsidRPr="00601C98">
        <w:rPr>
          <w:rFonts w:ascii="Arial" w:hAnsi="Arial"/>
          <w:sz w:val="22"/>
          <w:szCs w:val="22"/>
        </w:rPr>
        <w:t>w </w:t>
      </w:r>
      <w:r w:rsidRPr="00601C98">
        <w:rPr>
          <w:rFonts w:ascii="Arial" w:hAnsi="Arial"/>
          <w:sz w:val="22"/>
          <w:szCs w:val="22"/>
        </w:rPr>
        <w:t>formacie poddającym dane kompresji, opatrzenie pliku zawierającego skompresowane dane kwalifikowanym podpisem elektronicznym lub podpisem zaufanym lub podpisem osobistym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rsidR="00D32477" w:rsidRPr="00601C98" w:rsidRDefault="00D32477" w:rsidP="001C6D42">
      <w:pPr>
        <w:pStyle w:val="Akapitzlist"/>
        <w:numPr>
          <w:ilvl w:val="1"/>
          <w:numId w:val="29"/>
        </w:numPr>
        <w:tabs>
          <w:tab w:val="left" w:pos="357"/>
        </w:tabs>
        <w:spacing w:before="240" w:after="240"/>
        <w:jc w:val="both"/>
        <w:rPr>
          <w:sz w:val="22"/>
          <w:szCs w:val="22"/>
        </w:rPr>
      </w:pPr>
      <w:r w:rsidRPr="00601C98">
        <w:rPr>
          <w:rFonts w:ascii="Arial" w:hAnsi="Arial"/>
          <w:sz w:val="22"/>
          <w:szCs w:val="22"/>
        </w:rPr>
        <w:t xml:space="preserve">Postępowanie prowadzone jest w języku polskim. Oznacza to, że oferta, oświadczenia oraz każdy dokument złożony wraz z ofertą sporządzony w języku obcym winien być złożony wraz z tłumaczeniem na język polski. </w:t>
      </w:r>
    </w:p>
    <w:p w:rsidR="00D32477" w:rsidRPr="00601C98" w:rsidRDefault="00D32477" w:rsidP="00D32477">
      <w:pPr>
        <w:pStyle w:val="Akapitzlist"/>
        <w:numPr>
          <w:ilvl w:val="1"/>
          <w:numId w:val="29"/>
        </w:numPr>
        <w:tabs>
          <w:tab w:val="left" w:pos="357"/>
        </w:tabs>
        <w:spacing w:before="240" w:after="240"/>
        <w:jc w:val="both"/>
        <w:rPr>
          <w:sz w:val="22"/>
          <w:szCs w:val="22"/>
        </w:rPr>
      </w:pPr>
      <w:r w:rsidRPr="00601C98">
        <w:rPr>
          <w:rFonts w:ascii="Arial" w:hAnsi="Arial"/>
          <w:sz w:val="22"/>
          <w:szCs w:val="22"/>
        </w:rPr>
        <w:t xml:space="preserve">Na ofertę składają się następujące dokumenty: </w:t>
      </w:r>
    </w:p>
    <w:p w:rsidR="00010520" w:rsidRPr="00601C98" w:rsidRDefault="00D32477" w:rsidP="00D32477">
      <w:pPr>
        <w:pStyle w:val="Akapitzlist"/>
        <w:numPr>
          <w:ilvl w:val="2"/>
          <w:numId w:val="29"/>
        </w:numPr>
        <w:tabs>
          <w:tab w:val="left" w:pos="357"/>
        </w:tabs>
        <w:spacing w:before="240" w:after="240"/>
        <w:jc w:val="both"/>
        <w:rPr>
          <w:sz w:val="22"/>
          <w:szCs w:val="22"/>
        </w:rPr>
      </w:pPr>
      <w:r w:rsidRPr="00601C98">
        <w:rPr>
          <w:rFonts w:ascii="Arial" w:hAnsi="Arial"/>
          <w:sz w:val="22"/>
          <w:szCs w:val="22"/>
        </w:rPr>
        <w:t>Formularz ofertowy przygotowany wg wzoru – Załącznik nr 2 do SWZ</w:t>
      </w:r>
      <w:r w:rsidR="00010520" w:rsidRPr="00601C98">
        <w:rPr>
          <w:rFonts w:ascii="Arial" w:hAnsi="Arial"/>
          <w:sz w:val="22"/>
          <w:szCs w:val="22"/>
        </w:rPr>
        <w:t>,</w:t>
      </w:r>
    </w:p>
    <w:p w:rsidR="00D32477" w:rsidRPr="00601C98" w:rsidRDefault="00D32477" w:rsidP="00930275">
      <w:pPr>
        <w:pStyle w:val="Akapitzlist"/>
        <w:numPr>
          <w:ilvl w:val="2"/>
          <w:numId w:val="29"/>
        </w:numPr>
        <w:tabs>
          <w:tab w:val="left" w:pos="357"/>
        </w:tabs>
        <w:spacing w:before="240" w:after="240"/>
        <w:jc w:val="both"/>
        <w:rPr>
          <w:sz w:val="22"/>
          <w:szCs w:val="22"/>
        </w:rPr>
      </w:pPr>
      <w:r w:rsidRPr="00601C98">
        <w:rPr>
          <w:rFonts w:ascii="Arial" w:hAnsi="Arial"/>
          <w:sz w:val="22"/>
          <w:szCs w:val="22"/>
        </w:rPr>
        <w:t>Oświadczenie o spełnianiu warunków udziału w postępowaniu składane</w:t>
      </w:r>
    </w:p>
    <w:p w:rsidR="00D32477" w:rsidRPr="00601C98" w:rsidRDefault="00930275" w:rsidP="00D32477">
      <w:pPr>
        <w:pStyle w:val="Akapitzlist"/>
        <w:tabs>
          <w:tab w:val="left" w:pos="357"/>
        </w:tabs>
        <w:spacing w:before="240" w:after="240"/>
        <w:jc w:val="both"/>
        <w:rPr>
          <w:rFonts w:ascii="Arial" w:hAnsi="Arial"/>
          <w:sz w:val="22"/>
          <w:szCs w:val="22"/>
        </w:rPr>
      </w:pPr>
      <w:r w:rsidRPr="00601C98">
        <w:rPr>
          <w:rFonts w:ascii="Arial" w:hAnsi="Arial"/>
          <w:sz w:val="22"/>
          <w:szCs w:val="22"/>
        </w:rPr>
        <w:tab/>
      </w:r>
      <w:r w:rsidR="00D32477" w:rsidRPr="00601C98">
        <w:rPr>
          <w:rFonts w:ascii="Arial" w:hAnsi="Arial"/>
          <w:sz w:val="22"/>
          <w:szCs w:val="22"/>
        </w:rPr>
        <w:t>przez Wykonawcę, zgodnie z Załącznikiem nr 3a do SWZ,</w:t>
      </w:r>
    </w:p>
    <w:p w:rsidR="00E32EAD" w:rsidRPr="00601C98" w:rsidRDefault="00D32477" w:rsidP="00E32EAD">
      <w:pPr>
        <w:pStyle w:val="Akapitzlist"/>
        <w:numPr>
          <w:ilvl w:val="2"/>
          <w:numId w:val="29"/>
        </w:numPr>
        <w:tabs>
          <w:tab w:val="left" w:pos="357"/>
        </w:tabs>
        <w:spacing w:before="240" w:after="240"/>
        <w:jc w:val="both"/>
        <w:rPr>
          <w:rFonts w:ascii="Arial" w:hAnsi="Arial"/>
          <w:sz w:val="22"/>
          <w:szCs w:val="22"/>
        </w:rPr>
      </w:pPr>
      <w:r w:rsidRPr="00601C98">
        <w:rPr>
          <w:rFonts w:ascii="Arial" w:hAnsi="Arial"/>
          <w:sz w:val="22"/>
          <w:szCs w:val="22"/>
        </w:rPr>
        <w:t xml:space="preserve">Oświadczenie o spełnianiu warunków udziału w postępowaniu składane </w:t>
      </w:r>
      <w:r w:rsidR="00E32EAD" w:rsidRPr="00601C98">
        <w:rPr>
          <w:sz w:val="22"/>
          <w:szCs w:val="22"/>
        </w:rPr>
        <w:br/>
      </w:r>
      <w:r w:rsidR="00C66A0C" w:rsidRPr="00601C98">
        <w:rPr>
          <w:rFonts w:ascii="Arial" w:hAnsi="Arial"/>
          <w:sz w:val="22"/>
          <w:szCs w:val="22"/>
        </w:rPr>
        <w:t xml:space="preserve"> </w:t>
      </w:r>
      <w:r w:rsidR="00E32EAD" w:rsidRPr="00601C98">
        <w:rPr>
          <w:rFonts w:ascii="Arial" w:hAnsi="Arial"/>
          <w:sz w:val="22"/>
          <w:szCs w:val="22"/>
        </w:rPr>
        <w:tab/>
      </w:r>
      <w:r w:rsidRPr="00601C98">
        <w:rPr>
          <w:rFonts w:ascii="Arial" w:hAnsi="Arial"/>
          <w:sz w:val="22"/>
          <w:szCs w:val="22"/>
        </w:rPr>
        <w:t xml:space="preserve">przez Podmiot na zasoby, którego powołuje się Wykonawca, zgodnie </w:t>
      </w:r>
      <w:r w:rsidRPr="00601C98">
        <w:rPr>
          <w:sz w:val="22"/>
          <w:szCs w:val="22"/>
        </w:rPr>
        <w:br/>
      </w:r>
      <w:r w:rsidR="0007511D" w:rsidRPr="00601C98">
        <w:rPr>
          <w:rFonts w:ascii="Arial" w:hAnsi="Arial"/>
          <w:sz w:val="22"/>
          <w:szCs w:val="22"/>
        </w:rPr>
        <w:t xml:space="preserve"> </w:t>
      </w:r>
      <w:r w:rsidR="00E32EAD" w:rsidRPr="00601C98">
        <w:rPr>
          <w:rFonts w:ascii="Arial" w:hAnsi="Arial"/>
          <w:sz w:val="22"/>
          <w:szCs w:val="22"/>
        </w:rPr>
        <w:tab/>
      </w:r>
      <w:r w:rsidRPr="00601C98">
        <w:rPr>
          <w:rFonts w:ascii="Arial" w:hAnsi="Arial"/>
          <w:sz w:val="22"/>
          <w:szCs w:val="22"/>
        </w:rPr>
        <w:t>z Załącznikiem nr 3b do SWZ – jeżeli dotyczy,</w:t>
      </w:r>
    </w:p>
    <w:p w:rsidR="00E32EAD" w:rsidRPr="00601C98" w:rsidRDefault="00D32477" w:rsidP="00930275">
      <w:pPr>
        <w:pStyle w:val="Akapitzlist"/>
        <w:numPr>
          <w:ilvl w:val="2"/>
          <w:numId w:val="29"/>
        </w:numPr>
        <w:tabs>
          <w:tab w:val="left" w:pos="357"/>
        </w:tabs>
        <w:spacing w:before="240" w:after="240"/>
        <w:jc w:val="both"/>
        <w:rPr>
          <w:rFonts w:ascii="Arial" w:hAnsi="Arial"/>
          <w:sz w:val="22"/>
          <w:szCs w:val="22"/>
        </w:rPr>
      </w:pPr>
      <w:r w:rsidRPr="00601C98">
        <w:rPr>
          <w:rFonts w:ascii="Arial" w:hAnsi="Arial"/>
          <w:sz w:val="22"/>
          <w:szCs w:val="22"/>
        </w:rPr>
        <w:t xml:space="preserve">Oświadczenie o braku podstaw do wykluczenia z postępowania składane </w:t>
      </w:r>
      <w:r w:rsidRPr="00601C98">
        <w:rPr>
          <w:sz w:val="22"/>
          <w:szCs w:val="22"/>
        </w:rPr>
        <w:br/>
      </w:r>
      <w:r w:rsidR="0007511D" w:rsidRPr="00601C98">
        <w:rPr>
          <w:rFonts w:ascii="Arial" w:hAnsi="Arial"/>
          <w:sz w:val="22"/>
          <w:szCs w:val="22"/>
        </w:rPr>
        <w:t xml:space="preserve"> </w:t>
      </w:r>
      <w:r w:rsidR="00E32EAD" w:rsidRPr="00601C98">
        <w:rPr>
          <w:rFonts w:ascii="Arial" w:hAnsi="Arial"/>
          <w:sz w:val="22"/>
          <w:szCs w:val="22"/>
        </w:rPr>
        <w:tab/>
      </w:r>
      <w:r w:rsidRPr="00601C98">
        <w:rPr>
          <w:rFonts w:ascii="Arial" w:hAnsi="Arial"/>
          <w:sz w:val="22"/>
          <w:szCs w:val="22"/>
        </w:rPr>
        <w:t>przez Wykonawcę, zgodnie z Załącznikiem nr 4a do SWZ,</w:t>
      </w:r>
    </w:p>
    <w:p w:rsidR="00E32EAD" w:rsidRPr="00601C98" w:rsidRDefault="00D32477" w:rsidP="00E32EAD">
      <w:pPr>
        <w:pStyle w:val="Akapitzlist"/>
        <w:numPr>
          <w:ilvl w:val="2"/>
          <w:numId w:val="29"/>
        </w:numPr>
        <w:tabs>
          <w:tab w:val="left" w:pos="357"/>
        </w:tabs>
        <w:spacing w:before="240" w:after="240"/>
        <w:jc w:val="both"/>
        <w:rPr>
          <w:rFonts w:ascii="Arial" w:hAnsi="Arial"/>
          <w:sz w:val="22"/>
          <w:szCs w:val="22"/>
        </w:rPr>
      </w:pPr>
      <w:r w:rsidRPr="00601C98">
        <w:rPr>
          <w:rFonts w:ascii="Arial" w:hAnsi="Arial"/>
          <w:sz w:val="22"/>
          <w:szCs w:val="22"/>
        </w:rPr>
        <w:t xml:space="preserve">Oświadczenie o braku podstaw do wykluczenia z postępowania składane </w:t>
      </w:r>
      <w:r w:rsidRPr="00601C98">
        <w:rPr>
          <w:sz w:val="22"/>
          <w:szCs w:val="22"/>
        </w:rPr>
        <w:br/>
      </w:r>
      <w:r w:rsidR="0007511D" w:rsidRPr="00601C98">
        <w:rPr>
          <w:rFonts w:ascii="Arial" w:hAnsi="Arial"/>
          <w:sz w:val="22"/>
          <w:szCs w:val="22"/>
        </w:rPr>
        <w:t xml:space="preserve"> </w:t>
      </w:r>
      <w:r w:rsidR="00E32EAD" w:rsidRPr="00601C98">
        <w:rPr>
          <w:rFonts w:ascii="Arial" w:hAnsi="Arial"/>
          <w:sz w:val="22"/>
          <w:szCs w:val="22"/>
        </w:rPr>
        <w:tab/>
      </w:r>
      <w:r w:rsidRPr="00601C98">
        <w:rPr>
          <w:rFonts w:ascii="Arial" w:hAnsi="Arial"/>
          <w:sz w:val="22"/>
          <w:szCs w:val="22"/>
        </w:rPr>
        <w:t xml:space="preserve">przez Podmiot na zasoby, którego powołuje się Wykonawca, zgodnie </w:t>
      </w:r>
      <w:r w:rsidRPr="00601C98">
        <w:rPr>
          <w:sz w:val="22"/>
          <w:szCs w:val="22"/>
        </w:rPr>
        <w:br/>
      </w:r>
      <w:r w:rsidR="0007511D" w:rsidRPr="00601C98">
        <w:rPr>
          <w:rFonts w:ascii="Arial" w:hAnsi="Arial"/>
          <w:sz w:val="22"/>
          <w:szCs w:val="22"/>
        </w:rPr>
        <w:t xml:space="preserve"> </w:t>
      </w:r>
      <w:r w:rsidR="00E32EAD" w:rsidRPr="00601C98">
        <w:rPr>
          <w:rFonts w:ascii="Arial" w:hAnsi="Arial"/>
          <w:sz w:val="22"/>
          <w:szCs w:val="22"/>
        </w:rPr>
        <w:tab/>
      </w:r>
      <w:r w:rsidRPr="00601C98">
        <w:rPr>
          <w:rFonts w:ascii="Arial" w:hAnsi="Arial"/>
          <w:sz w:val="22"/>
          <w:szCs w:val="22"/>
        </w:rPr>
        <w:t>z Załącznikiem nr 4b do SWZ – jeżeli dotyczy,</w:t>
      </w:r>
    </w:p>
    <w:p w:rsidR="00E32EAD" w:rsidRPr="00601C98" w:rsidRDefault="00D32477" w:rsidP="00930275">
      <w:pPr>
        <w:pStyle w:val="Akapitzlist"/>
        <w:numPr>
          <w:ilvl w:val="2"/>
          <w:numId w:val="29"/>
        </w:numPr>
        <w:tabs>
          <w:tab w:val="left" w:pos="357"/>
        </w:tabs>
        <w:spacing w:before="240" w:after="240"/>
        <w:jc w:val="both"/>
        <w:rPr>
          <w:rFonts w:ascii="Arial" w:hAnsi="Arial"/>
          <w:sz w:val="22"/>
          <w:szCs w:val="22"/>
        </w:rPr>
      </w:pPr>
      <w:r w:rsidRPr="00601C98">
        <w:rPr>
          <w:rFonts w:ascii="Arial" w:hAnsi="Arial"/>
          <w:sz w:val="22"/>
          <w:szCs w:val="22"/>
        </w:rPr>
        <w:t xml:space="preserve">Zobowiązanie podmiotu trzeciego do oddania swego zasobu na potrzeby </w:t>
      </w:r>
      <w:r w:rsidRPr="00601C98">
        <w:rPr>
          <w:sz w:val="22"/>
          <w:szCs w:val="22"/>
        </w:rPr>
        <w:br/>
      </w:r>
      <w:r w:rsidR="00E32EAD" w:rsidRPr="00601C98">
        <w:rPr>
          <w:rFonts w:ascii="Arial" w:hAnsi="Arial"/>
          <w:sz w:val="22"/>
          <w:szCs w:val="22"/>
        </w:rPr>
        <w:t xml:space="preserve"> </w:t>
      </w:r>
      <w:r w:rsidR="00E32EAD" w:rsidRPr="00601C98">
        <w:rPr>
          <w:rFonts w:ascii="Arial" w:hAnsi="Arial"/>
          <w:sz w:val="22"/>
          <w:szCs w:val="22"/>
        </w:rPr>
        <w:tab/>
      </w:r>
      <w:r w:rsidRPr="00601C98">
        <w:rPr>
          <w:rFonts w:ascii="Arial" w:hAnsi="Arial"/>
          <w:sz w:val="22"/>
          <w:szCs w:val="22"/>
        </w:rPr>
        <w:t xml:space="preserve">Wykonawcy składającego ofertę (wzór zobowiązania - Załącznik nr 9 do </w:t>
      </w:r>
      <w:r w:rsidRPr="00601C98">
        <w:rPr>
          <w:sz w:val="22"/>
          <w:szCs w:val="22"/>
        </w:rPr>
        <w:br/>
      </w:r>
      <w:r w:rsidR="00E32EAD" w:rsidRPr="00601C98">
        <w:rPr>
          <w:rFonts w:ascii="Arial" w:hAnsi="Arial"/>
          <w:sz w:val="22"/>
          <w:szCs w:val="22"/>
        </w:rPr>
        <w:t xml:space="preserve"> </w:t>
      </w:r>
      <w:r w:rsidR="00E32EAD" w:rsidRPr="00601C98">
        <w:rPr>
          <w:rFonts w:ascii="Arial" w:hAnsi="Arial"/>
          <w:sz w:val="22"/>
          <w:szCs w:val="22"/>
        </w:rPr>
        <w:tab/>
      </w:r>
      <w:r w:rsidRPr="00601C98">
        <w:rPr>
          <w:rFonts w:ascii="Arial" w:hAnsi="Arial"/>
          <w:sz w:val="22"/>
          <w:szCs w:val="22"/>
        </w:rPr>
        <w:t xml:space="preserve">SWZ) – jeżeli dotyczy, </w:t>
      </w:r>
    </w:p>
    <w:p w:rsidR="00D32477" w:rsidRPr="00601C98" w:rsidRDefault="00D32477" w:rsidP="00930275">
      <w:pPr>
        <w:pStyle w:val="Akapitzlist"/>
        <w:numPr>
          <w:ilvl w:val="2"/>
          <w:numId w:val="29"/>
        </w:numPr>
        <w:tabs>
          <w:tab w:val="left" w:pos="357"/>
        </w:tabs>
        <w:spacing w:before="240" w:after="240"/>
        <w:jc w:val="both"/>
        <w:rPr>
          <w:rFonts w:ascii="Arial" w:hAnsi="Arial"/>
          <w:sz w:val="22"/>
          <w:szCs w:val="22"/>
        </w:rPr>
      </w:pPr>
      <w:r w:rsidRPr="00601C98">
        <w:rPr>
          <w:rFonts w:ascii="Arial" w:hAnsi="Arial"/>
          <w:sz w:val="22"/>
          <w:szCs w:val="22"/>
        </w:rPr>
        <w:t xml:space="preserve">Oświadczenie, z którego wynika, które roboty/usługi wykonają </w:t>
      </w:r>
      <w:r w:rsidRPr="00601C98">
        <w:rPr>
          <w:sz w:val="22"/>
          <w:szCs w:val="22"/>
        </w:rPr>
        <w:br/>
      </w:r>
      <w:r w:rsidR="00E32EAD" w:rsidRPr="00601C98">
        <w:rPr>
          <w:rFonts w:ascii="Arial" w:hAnsi="Arial"/>
          <w:sz w:val="22"/>
          <w:szCs w:val="22"/>
        </w:rPr>
        <w:t xml:space="preserve"> </w:t>
      </w:r>
      <w:r w:rsidR="00E32EAD" w:rsidRPr="00601C98">
        <w:rPr>
          <w:rFonts w:ascii="Arial" w:hAnsi="Arial"/>
          <w:sz w:val="22"/>
          <w:szCs w:val="22"/>
        </w:rPr>
        <w:tab/>
      </w:r>
      <w:r w:rsidRPr="00601C98">
        <w:rPr>
          <w:rFonts w:ascii="Arial" w:hAnsi="Arial"/>
          <w:sz w:val="22"/>
          <w:szCs w:val="22"/>
        </w:rPr>
        <w:t xml:space="preserve">poszczególni Wykonawcy, w przypadku Wykonawców wspólnie </w:t>
      </w:r>
      <w:r w:rsidRPr="00601C98">
        <w:rPr>
          <w:sz w:val="22"/>
          <w:szCs w:val="22"/>
        </w:rPr>
        <w:br/>
      </w:r>
      <w:r w:rsidR="00E32EAD" w:rsidRPr="00601C98">
        <w:rPr>
          <w:rFonts w:ascii="Arial" w:hAnsi="Arial"/>
          <w:sz w:val="22"/>
          <w:szCs w:val="22"/>
        </w:rPr>
        <w:t xml:space="preserve"> </w:t>
      </w:r>
      <w:r w:rsidR="00E32EAD" w:rsidRPr="00601C98">
        <w:rPr>
          <w:rFonts w:ascii="Arial" w:hAnsi="Arial"/>
          <w:sz w:val="22"/>
          <w:szCs w:val="22"/>
        </w:rPr>
        <w:tab/>
      </w:r>
      <w:r w:rsidRPr="00601C98">
        <w:rPr>
          <w:rFonts w:ascii="Arial" w:hAnsi="Arial"/>
          <w:sz w:val="22"/>
          <w:szCs w:val="22"/>
        </w:rPr>
        <w:t xml:space="preserve">ubiegających się o udzielenie zamówienia (wzór oświadczenia – </w:t>
      </w:r>
      <w:r w:rsidRPr="00601C98">
        <w:rPr>
          <w:sz w:val="22"/>
          <w:szCs w:val="22"/>
        </w:rPr>
        <w:br/>
      </w:r>
      <w:r w:rsidR="00E32EAD" w:rsidRPr="00601C98">
        <w:rPr>
          <w:rFonts w:ascii="Arial" w:hAnsi="Arial"/>
          <w:sz w:val="22"/>
          <w:szCs w:val="22"/>
        </w:rPr>
        <w:t xml:space="preserve"> </w:t>
      </w:r>
      <w:r w:rsidR="00E32EAD" w:rsidRPr="00601C98">
        <w:rPr>
          <w:rFonts w:ascii="Arial" w:hAnsi="Arial"/>
          <w:sz w:val="22"/>
          <w:szCs w:val="22"/>
        </w:rPr>
        <w:tab/>
      </w:r>
      <w:r w:rsidRPr="00601C98">
        <w:rPr>
          <w:rFonts w:ascii="Arial" w:hAnsi="Arial"/>
          <w:sz w:val="22"/>
          <w:szCs w:val="22"/>
        </w:rPr>
        <w:t>Załącznik nr 6 do SWZ)</w:t>
      </w:r>
      <w:r w:rsidR="00010520" w:rsidRPr="00601C98">
        <w:rPr>
          <w:rFonts w:ascii="Arial" w:hAnsi="Arial"/>
          <w:sz w:val="22"/>
          <w:szCs w:val="22"/>
        </w:rPr>
        <w:t xml:space="preserve"> – jeżeli dotyczy</w:t>
      </w:r>
      <w:r w:rsidR="00E32EAD" w:rsidRPr="00601C98">
        <w:rPr>
          <w:rFonts w:ascii="Arial" w:hAnsi="Arial"/>
          <w:sz w:val="22"/>
          <w:szCs w:val="22"/>
        </w:rPr>
        <w:t>,</w:t>
      </w:r>
    </w:p>
    <w:p w:rsidR="004F3208" w:rsidRPr="00601C98" w:rsidRDefault="004F3208" w:rsidP="00930275">
      <w:pPr>
        <w:pStyle w:val="Akapitzlist"/>
        <w:numPr>
          <w:ilvl w:val="2"/>
          <w:numId w:val="29"/>
        </w:numPr>
        <w:tabs>
          <w:tab w:val="left" w:pos="357"/>
        </w:tabs>
        <w:spacing w:before="240" w:after="240"/>
        <w:jc w:val="both"/>
        <w:rPr>
          <w:rFonts w:ascii="Arial" w:hAnsi="Arial"/>
          <w:sz w:val="22"/>
          <w:szCs w:val="22"/>
        </w:rPr>
      </w:pPr>
      <w:r w:rsidRPr="00601C98">
        <w:rPr>
          <w:rFonts w:ascii="Arial" w:hAnsi="Arial"/>
          <w:sz w:val="22"/>
          <w:szCs w:val="22"/>
        </w:rPr>
        <w:t xml:space="preserve">Pełnomocnictwo/Pełnomocnictwa dla osoby/osób podpisujących ofertę, </w:t>
      </w:r>
      <w:r w:rsidRPr="00601C98">
        <w:rPr>
          <w:sz w:val="22"/>
          <w:szCs w:val="22"/>
        </w:rPr>
        <w:br/>
      </w:r>
      <w:r w:rsidRPr="00601C98">
        <w:rPr>
          <w:rFonts w:ascii="Arial" w:hAnsi="Arial"/>
          <w:sz w:val="22"/>
          <w:szCs w:val="22"/>
        </w:rPr>
        <w:t xml:space="preserve"> </w:t>
      </w:r>
      <w:r w:rsidRPr="00601C98">
        <w:rPr>
          <w:rFonts w:ascii="Arial" w:hAnsi="Arial"/>
          <w:sz w:val="22"/>
          <w:szCs w:val="22"/>
        </w:rPr>
        <w:tab/>
        <w:t xml:space="preserve">jeżeli oferta jest podpisana przez pełnomocnika – jeżeli dotyczy. </w:t>
      </w:r>
      <w:r w:rsidRPr="00601C98">
        <w:rPr>
          <w:sz w:val="22"/>
          <w:szCs w:val="22"/>
        </w:rPr>
        <w:br/>
      </w:r>
      <w:r w:rsidRPr="00601C98">
        <w:rPr>
          <w:rFonts w:ascii="Arial" w:hAnsi="Arial"/>
          <w:sz w:val="22"/>
          <w:szCs w:val="22"/>
        </w:rPr>
        <w:t xml:space="preserve"> </w:t>
      </w:r>
      <w:r w:rsidRPr="00601C98">
        <w:rPr>
          <w:rFonts w:ascii="Arial" w:hAnsi="Arial"/>
          <w:sz w:val="22"/>
          <w:szCs w:val="22"/>
        </w:rPr>
        <w:tab/>
        <w:t xml:space="preserve">W przypadku składania oferty przez Wykonawców wspólnie ubiegających </w:t>
      </w:r>
      <w:r w:rsidRPr="00601C98">
        <w:rPr>
          <w:sz w:val="22"/>
          <w:szCs w:val="22"/>
        </w:rPr>
        <w:br/>
      </w:r>
      <w:r w:rsidRPr="00601C98">
        <w:rPr>
          <w:rFonts w:ascii="Arial" w:hAnsi="Arial"/>
          <w:sz w:val="22"/>
          <w:szCs w:val="22"/>
        </w:rPr>
        <w:t xml:space="preserve">się o udzielenie zamówienia - pełnomocnictwo do reprezentowania wszystkich Wykonawców wspólnie ubiegających się o udzielenie zamówienia, ewentualnie umowę o współdziałaniu, z której będzie wynikać przedmiotowe pełnomocnictwo. Pełnomocnik może być ustanowiony do reprezentowania Wykonawców </w:t>
      </w:r>
      <w:r w:rsidRPr="00601C98">
        <w:rPr>
          <w:rFonts w:ascii="Arial" w:hAnsi="Arial"/>
          <w:sz w:val="22"/>
          <w:szCs w:val="22"/>
        </w:rPr>
        <w:br/>
        <w:t xml:space="preserve">w postępowaniu albo reprezentowania </w:t>
      </w:r>
      <w:r w:rsidR="00010520" w:rsidRPr="00601C98">
        <w:rPr>
          <w:rFonts w:ascii="Arial" w:hAnsi="Arial"/>
          <w:sz w:val="22"/>
          <w:szCs w:val="22"/>
        </w:rPr>
        <w:t>w postępowaniu i zawarcia umowy.</w:t>
      </w:r>
    </w:p>
    <w:p w:rsidR="004F3208" w:rsidRPr="00601C98" w:rsidRDefault="004F3208" w:rsidP="00930275">
      <w:pPr>
        <w:pStyle w:val="Akapitzlist"/>
        <w:numPr>
          <w:ilvl w:val="2"/>
          <w:numId w:val="29"/>
        </w:numPr>
        <w:tabs>
          <w:tab w:val="left" w:pos="357"/>
        </w:tabs>
        <w:spacing w:before="240" w:after="240"/>
        <w:jc w:val="both"/>
        <w:rPr>
          <w:rFonts w:ascii="Arial" w:hAnsi="Arial"/>
          <w:sz w:val="22"/>
          <w:szCs w:val="22"/>
        </w:rPr>
      </w:pPr>
      <w:r w:rsidRPr="00601C98">
        <w:rPr>
          <w:rFonts w:ascii="Arial" w:hAnsi="Arial"/>
          <w:sz w:val="22"/>
          <w:szCs w:val="22"/>
        </w:rPr>
        <w:lastRenderedPageBreak/>
        <w:t xml:space="preserve">Oświadczenia i/lub dokumenty na podstawie których, Zamawiający </w:t>
      </w:r>
      <w:r w:rsidRPr="00601C98">
        <w:rPr>
          <w:rFonts w:ascii="Arial" w:hAnsi="Arial"/>
          <w:sz w:val="22"/>
          <w:szCs w:val="22"/>
        </w:rPr>
        <w:tab/>
        <w:t xml:space="preserve">dokona oceny skuteczności zastrzeżenia informacji zawartych w ofercie,  </w:t>
      </w:r>
      <w:r w:rsidRPr="00601C98">
        <w:rPr>
          <w:rFonts w:ascii="Arial" w:hAnsi="Arial"/>
          <w:sz w:val="22"/>
          <w:szCs w:val="22"/>
        </w:rPr>
        <w:tab/>
        <w:t xml:space="preserve">stanowiących tajemnicę przedsiębiorstwa, w rozumieniu przepisów </w:t>
      </w:r>
      <w:r w:rsidRPr="00601C98">
        <w:rPr>
          <w:sz w:val="22"/>
          <w:szCs w:val="22"/>
        </w:rPr>
        <w:br/>
      </w:r>
      <w:r w:rsidRPr="00601C98">
        <w:rPr>
          <w:rFonts w:ascii="Arial" w:hAnsi="Arial"/>
          <w:sz w:val="22"/>
          <w:szCs w:val="22"/>
        </w:rPr>
        <w:t xml:space="preserve"> </w:t>
      </w:r>
      <w:r w:rsidRPr="00601C98">
        <w:rPr>
          <w:rFonts w:ascii="Arial" w:hAnsi="Arial"/>
          <w:sz w:val="22"/>
          <w:szCs w:val="22"/>
        </w:rPr>
        <w:tab/>
        <w:t xml:space="preserve">o zwalczaniu nieuczciwej konkurencji (jeżeli Wykonawca zastrzega takie </w:t>
      </w:r>
      <w:r w:rsidRPr="00601C98">
        <w:rPr>
          <w:sz w:val="22"/>
          <w:szCs w:val="22"/>
        </w:rPr>
        <w:br/>
      </w:r>
      <w:r w:rsidRPr="00601C98">
        <w:rPr>
          <w:rFonts w:ascii="Arial" w:hAnsi="Arial"/>
          <w:sz w:val="22"/>
          <w:szCs w:val="22"/>
        </w:rPr>
        <w:t xml:space="preserve"> </w:t>
      </w:r>
      <w:r w:rsidRPr="00601C98">
        <w:rPr>
          <w:rFonts w:ascii="Arial" w:hAnsi="Arial"/>
          <w:sz w:val="22"/>
          <w:szCs w:val="22"/>
        </w:rPr>
        <w:tab/>
        <w:t>informacje).</w:t>
      </w:r>
    </w:p>
    <w:p w:rsidR="004F3208" w:rsidRPr="00601C98" w:rsidRDefault="004F3208" w:rsidP="004F3208">
      <w:pPr>
        <w:pStyle w:val="Akapitzlist"/>
        <w:numPr>
          <w:ilvl w:val="1"/>
          <w:numId w:val="29"/>
        </w:numPr>
        <w:rPr>
          <w:rFonts w:ascii="Times New Roman" w:eastAsia="Times New Roman" w:hAnsi="Times New Roman" w:cs="Times New Roman"/>
          <w:sz w:val="22"/>
          <w:szCs w:val="22"/>
        </w:rPr>
      </w:pPr>
      <w:r w:rsidRPr="00601C98">
        <w:rPr>
          <w:rFonts w:ascii="Arial" w:eastAsia="Times New Roman" w:hAnsi="Arial"/>
          <w:b/>
          <w:sz w:val="22"/>
          <w:szCs w:val="22"/>
        </w:rPr>
        <w:t>Wycofanie oferty.</w:t>
      </w:r>
      <w:r w:rsidRPr="00601C98">
        <w:rPr>
          <w:rFonts w:ascii="Arial" w:eastAsia="Times New Roman" w:hAnsi="Arial"/>
          <w:sz w:val="22"/>
          <w:szCs w:val="22"/>
        </w:rPr>
        <w:t xml:space="preserve"> </w:t>
      </w:r>
    </w:p>
    <w:p w:rsidR="004F3208" w:rsidRPr="00601C98" w:rsidRDefault="004F3208" w:rsidP="00A871B7">
      <w:pPr>
        <w:pStyle w:val="Akapitzlist"/>
        <w:numPr>
          <w:ilvl w:val="2"/>
          <w:numId w:val="29"/>
        </w:numPr>
        <w:jc w:val="both"/>
        <w:rPr>
          <w:rFonts w:ascii="Times New Roman" w:eastAsia="Times New Roman" w:hAnsi="Times New Roman" w:cs="Times New Roman"/>
          <w:sz w:val="22"/>
          <w:szCs w:val="22"/>
        </w:rPr>
      </w:pPr>
      <w:r w:rsidRPr="00601C98">
        <w:rPr>
          <w:rFonts w:ascii="Arial" w:eastAsia="Times New Roman" w:hAnsi="Arial"/>
          <w:sz w:val="22"/>
          <w:szCs w:val="22"/>
        </w:rPr>
        <w:t xml:space="preserve">Wykonawca może przed upływem terminu do składania ofert </w:t>
      </w:r>
      <w:r w:rsidRPr="00601C98">
        <w:rPr>
          <w:rFonts w:ascii="Arial" w:eastAsia="Times New Roman" w:hAnsi="Arial"/>
          <w:b/>
          <w:sz w:val="22"/>
          <w:szCs w:val="22"/>
        </w:rPr>
        <w:t>wycofać ofertę za pośrednictwem Formularza do złożenia, zmiany, wycofania oferty lub wniosku dostępnego na ePUAP</w:t>
      </w:r>
      <w:r w:rsidRPr="00601C98">
        <w:rPr>
          <w:rFonts w:ascii="Arial" w:eastAsia="Times New Roman" w:hAnsi="Arial"/>
          <w:sz w:val="22"/>
          <w:szCs w:val="22"/>
        </w:rPr>
        <w:t xml:space="preserve"> (Elektronicznej Skrzynki Podawczej – nazwa – Komenda Wojewódzka </w:t>
      </w:r>
      <w:r w:rsidR="00B07292" w:rsidRPr="00601C98">
        <w:rPr>
          <w:rFonts w:ascii="Arial" w:eastAsia="Times New Roman" w:hAnsi="Arial"/>
          <w:sz w:val="22"/>
          <w:szCs w:val="22"/>
        </w:rPr>
        <w:t xml:space="preserve">Państwowej </w:t>
      </w:r>
      <w:r w:rsidRPr="00601C98">
        <w:rPr>
          <w:rFonts w:ascii="Arial" w:eastAsia="Times New Roman" w:hAnsi="Arial"/>
          <w:sz w:val="22"/>
          <w:szCs w:val="22"/>
        </w:rPr>
        <w:t xml:space="preserve">Straży Pożarnej w Łodzi) i udostępnionych również na miniPortalu. Sposób wycofania oferty został opisany w Instrukcji użytkownika dostępnej na miniPortalu. </w:t>
      </w:r>
    </w:p>
    <w:p w:rsidR="004F3208" w:rsidRPr="00601C98" w:rsidRDefault="004F3208" w:rsidP="00A871B7">
      <w:pPr>
        <w:pStyle w:val="Akapitzlist"/>
        <w:numPr>
          <w:ilvl w:val="2"/>
          <w:numId w:val="29"/>
        </w:numPr>
        <w:jc w:val="both"/>
        <w:rPr>
          <w:rFonts w:ascii="Times New Roman" w:eastAsia="Times New Roman" w:hAnsi="Times New Roman" w:cs="Times New Roman"/>
          <w:sz w:val="22"/>
          <w:szCs w:val="22"/>
        </w:rPr>
      </w:pPr>
      <w:r w:rsidRPr="00601C98">
        <w:rPr>
          <w:rFonts w:ascii="Arial" w:eastAsia="Times New Roman" w:hAnsi="Arial"/>
          <w:sz w:val="22"/>
          <w:szCs w:val="22"/>
        </w:rPr>
        <w:t>Wykonawca po upływie terminu do składania ofert nie może skutecznie wycofać złożonej oferty</w:t>
      </w:r>
      <w:r w:rsidR="006A4C5D" w:rsidRPr="00601C98">
        <w:rPr>
          <w:rFonts w:ascii="Arial" w:eastAsia="Times New Roman" w:hAnsi="Arial"/>
          <w:sz w:val="22"/>
          <w:szCs w:val="22"/>
        </w:rPr>
        <w:t>.</w:t>
      </w:r>
    </w:p>
    <w:p w:rsidR="009A5257" w:rsidRPr="00601C98" w:rsidRDefault="009A5257" w:rsidP="009A5257">
      <w:pPr>
        <w:pStyle w:val="Akapitzlist"/>
        <w:rPr>
          <w:rFonts w:ascii="Times New Roman" w:eastAsia="Times New Roman" w:hAnsi="Times New Roman" w:cs="Times New Roman"/>
          <w:sz w:val="22"/>
          <w:szCs w:val="22"/>
        </w:rPr>
      </w:pPr>
    </w:p>
    <w:p w:rsidR="009E1037" w:rsidRPr="00601C98" w:rsidRDefault="006A4C5D" w:rsidP="009E1037">
      <w:pPr>
        <w:pStyle w:val="Akapitzlist"/>
        <w:numPr>
          <w:ilvl w:val="0"/>
          <w:numId w:val="29"/>
        </w:numPr>
        <w:rPr>
          <w:rFonts w:ascii="Times New Roman" w:eastAsia="Times New Roman" w:hAnsi="Times New Roman" w:cs="Times New Roman"/>
          <w:sz w:val="22"/>
          <w:szCs w:val="22"/>
        </w:rPr>
      </w:pPr>
      <w:r w:rsidRPr="00601C98">
        <w:rPr>
          <w:rFonts w:ascii="Arial" w:hAnsi="Arial"/>
          <w:b/>
          <w:sz w:val="22"/>
          <w:szCs w:val="22"/>
        </w:rPr>
        <w:t>MIEJSCE ORAZ TERMIN SKŁADANIA I OTWARCIA OFERT</w:t>
      </w:r>
      <w:r w:rsidR="009E1037" w:rsidRPr="00601C98">
        <w:rPr>
          <w:rFonts w:ascii="Arial" w:hAnsi="Arial"/>
          <w:sz w:val="32"/>
          <w:szCs w:val="32"/>
        </w:rPr>
        <w:t>.</w:t>
      </w:r>
    </w:p>
    <w:p w:rsidR="009E1037" w:rsidRPr="00601C98" w:rsidRDefault="006A4C5D" w:rsidP="009E1037">
      <w:pPr>
        <w:pStyle w:val="Akapitzlist"/>
        <w:numPr>
          <w:ilvl w:val="1"/>
          <w:numId w:val="29"/>
        </w:numPr>
        <w:jc w:val="both"/>
        <w:rPr>
          <w:rFonts w:ascii="Times New Roman" w:eastAsia="Times New Roman" w:hAnsi="Times New Roman" w:cs="Times New Roman"/>
          <w:sz w:val="22"/>
          <w:szCs w:val="22"/>
        </w:rPr>
      </w:pPr>
      <w:r w:rsidRPr="00601C98">
        <w:rPr>
          <w:rFonts w:ascii="Arial" w:hAnsi="Arial"/>
          <w:sz w:val="22"/>
          <w:szCs w:val="22"/>
        </w:rPr>
        <w:t xml:space="preserve">Wykonawca składa ofertę za pośrednictwem </w:t>
      </w:r>
      <w:r w:rsidRPr="00601C98">
        <w:rPr>
          <w:rFonts w:ascii="Arial" w:hAnsi="Arial"/>
          <w:b/>
          <w:sz w:val="22"/>
          <w:szCs w:val="22"/>
        </w:rPr>
        <w:t xml:space="preserve">Formularza do złożenia, zmiany, </w:t>
      </w:r>
      <w:r w:rsidRPr="00601C98">
        <w:rPr>
          <w:b/>
          <w:sz w:val="22"/>
          <w:szCs w:val="22"/>
        </w:rPr>
        <w:br/>
      </w:r>
      <w:r w:rsidRPr="00601C98">
        <w:rPr>
          <w:rFonts w:ascii="Arial" w:hAnsi="Arial"/>
          <w:b/>
          <w:sz w:val="22"/>
          <w:szCs w:val="22"/>
        </w:rPr>
        <w:t>wycofania oferty lub wniosku dostępnego na ePUAP</w:t>
      </w:r>
      <w:r w:rsidRPr="00601C98">
        <w:rPr>
          <w:rFonts w:ascii="Arial" w:hAnsi="Arial"/>
          <w:sz w:val="22"/>
          <w:szCs w:val="22"/>
        </w:rPr>
        <w:t xml:space="preserve"> (Elektronicznej Skrzynki </w:t>
      </w:r>
      <w:r w:rsidRPr="00601C98">
        <w:rPr>
          <w:sz w:val="22"/>
          <w:szCs w:val="22"/>
        </w:rPr>
        <w:br/>
      </w:r>
      <w:r w:rsidRPr="00601C98">
        <w:rPr>
          <w:rFonts w:ascii="Arial" w:hAnsi="Arial"/>
          <w:sz w:val="22"/>
          <w:szCs w:val="22"/>
        </w:rPr>
        <w:t>Podawc</w:t>
      </w:r>
      <w:r w:rsidR="009E1037" w:rsidRPr="00601C98">
        <w:rPr>
          <w:rFonts w:ascii="Arial" w:hAnsi="Arial"/>
          <w:sz w:val="22"/>
          <w:szCs w:val="22"/>
        </w:rPr>
        <w:t xml:space="preserve">zej – nazwa – Komenda Wojewódzka </w:t>
      </w:r>
      <w:r w:rsidR="00FB4C8E" w:rsidRPr="00601C98">
        <w:rPr>
          <w:rFonts w:ascii="Arial" w:hAnsi="Arial"/>
          <w:sz w:val="22"/>
          <w:szCs w:val="22"/>
        </w:rPr>
        <w:t xml:space="preserve">Państwowej </w:t>
      </w:r>
      <w:r w:rsidR="009E1037" w:rsidRPr="00601C98">
        <w:rPr>
          <w:rFonts w:ascii="Arial" w:hAnsi="Arial"/>
          <w:sz w:val="22"/>
          <w:szCs w:val="22"/>
        </w:rPr>
        <w:t>Straży Pożarnej w Łodzi</w:t>
      </w:r>
      <w:r w:rsidRPr="00601C98">
        <w:rPr>
          <w:rFonts w:ascii="Arial" w:hAnsi="Arial"/>
          <w:sz w:val="22"/>
          <w:szCs w:val="22"/>
        </w:rPr>
        <w:t xml:space="preserve">) </w:t>
      </w:r>
      <w:r w:rsidR="009E1037" w:rsidRPr="00601C98">
        <w:rPr>
          <w:rFonts w:ascii="Arial" w:hAnsi="Arial"/>
          <w:sz w:val="22"/>
          <w:szCs w:val="22"/>
        </w:rPr>
        <w:br/>
      </w:r>
      <w:r w:rsidRPr="00601C98">
        <w:rPr>
          <w:rFonts w:ascii="Arial" w:hAnsi="Arial"/>
          <w:sz w:val="22"/>
          <w:szCs w:val="22"/>
        </w:rPr>
        <w:t>i udostępnionego również na miniPortalu.</w:t>
      </w:r>
    </w:p>
    <w:p w:rsidR="009E1037" w:rsidRPr="00601C98" w:rsidRDefault="006A4C5D" w:rsidP="009E1037">
      <w:pPr>
        <w:pStyle w:val="Akapitzlist"/>
        <w:numPr>
          <w:ilvl w:val="1"/>
          <w:numId w:val="29"/>
        </w:numPr>
        <w:jc w:val="both"/>
        <w:rPr>
          <w:rFonts w:ascii="Times New Roman" w:eastAsia="Times New Roman" w:hAnsi="Times New Roman" w:cs="Times New Roman"/>
          <w:sz w:val="22"/>
          <w:szCs w:val="22"/>
        </w:rPr>
      </w:pPr>
      <w:r w:rsidRPr="00601C98">
        <w:rPr>
          <w:rFonts w:ascii="Arial" w:hAnsi="Arial"/>
          <w:sz w:val="22"/>
          <w:szCs w:val="22"/>
        </w:rPr>
        <w:t xml:space="preserve">Ofertę należy złożyć: </w:t>
      </w:r>
      <w:r w:rsidR="009E1037" w:rsidRPr="00601C98">
        <w:rPr>
          <w:rFonts w:ascii="Arial" w:hAnsi="Arial"/>
          <w:sz w:val="22"/>
          <w:szCs w:val="22"/>
        </w:rPr>
        <w:t>do dnia 23.09</w:t>
      </w:r>
      <w:r w:rsidRPr="00601C98">
        <w:rPr>
          <w:rFonts w:ascii="Arial" w:hAnsi="Arial"/>
          <w:sz w:val="22"/>
          <w:szCs w:val="22"/>
        </w:rPr>
        <w:t>.2021 r. do godz. 10:00</w:t>
      </w:r>
      <w:r w:rsidR="009E1037" w:rsidRPr="00601C98">
        <w:rPr>
          <w:rFonts w:ascii="Arial" w:hAnsi="Arial"/>
          <w:sz w:val="22"/>
          <w:szCs w:val="22"/>
        </w:rPr>
        <w:t>.</w:t>
      </w:r>
    </w:p>
    <w:p w:rsidR="009E1037" w:rsidRPr="00601C98" w:rsidRDefault="006A4C5D" w:rsidP="009E1037">
      <w:pPr>
        <w:pStyle w:val="Akapitzlist"/>
        <w:numPr>
          <w:ilvl w:val="1"/>
          <w:numId w:val="29"/>
        </w:numPr>
        <w:jc w:val="both"/>
        <w:rPr>
          <w:rFonts w:ascii="Times New Roman" w:eastAsia="Times New Roman" w:hAnsi="Times New Roman" w:cs="Times New Roman"/>
          <w:sz w:val="22"/>
          <w:szCs w:val="22"/>
        </w:rPr>
      </w:pPr>
      <w:r w:rsidRPr="00601C98">
        <w:rPr>
          <w:rFonts w:ascii="Arial" w:hAnsi="Arial"/>
          <w:sz w:val="22"/>
          <w:szCs w:val="22"/>
        </w:rPr>
        <w:t xml:space="preserve">Zamawiający najpóźniej przed otwarciem ofert udostępni na stronie internetowej prowadzonego postępowanie informację o kwocie jaką zamierza przeznaczyć na sfinansowanie zamówienia. </w:t>
      </w:r>
    </w:p>
    <w:p w:rsidR="009E1037" w:rsidRPr="00601C98" w:rsidRDefault="006A4C5D" w:rsidP="009E1037">
      <w:pPr>
        <w:pStyle w:val="Akapitzlist"/>
        <w:numPr>
          <w:ilvl w:val="1"/>
          <w:numId w:val="29"/>
        </w:numPr>
        <w:jc w:val="both"/>
        <w:rPr>
          <w:rFonts w:ascii="Times New Roman" w:eastAsia="Times New Roman" w:hAnsi="Times New Roman" w:cs="Times New Roman"/>
          <w:sz w:val="22"/>
          <w:szCs w:val="22"/>
        </w:rPr>
      </w:pPr>
      <w:r w:rsidRPr="00601C98">
        <w:rPr>
          <w:rFonts w:ascii="Arial" w:hAnsi="Arial"/>
          <w:sz w:val="22"/>
          <w:szCs w:val="22"/>
        </w:rPr>
        <w:t>Oferta może być złożona tylko do upływu terminu składania ofert.</w:t>
      </w:r>
    </w:p>
    <w:p w:rsidR="009E1037" w:rsidRPr="00601C98" w:rsidRDefault="006A4C5D" w:rsidP="009E1037">
      <w:pPr>
        <w:pStyle w:val="Akapitzlist"/>
        <w:numPr>
          <w:ilvl w:val="1"/>
          <w:numId w:val="29"/>
        </w:numPr>
        <w:jc w:val="both"/>
        <w:rPr>
          <w:rFonts w:ascii="Times New Roman" w:eastAsia="Times New Roman" w:hAnsi="Times New Roman" w:cs="Times New Roman"/>
          <w:sz w:val="22"/>
          <w:szCs w:val="22"/>
        </w:rPr>
      </w:pPr>
      <w:r w:rsidRPr="00601C98">
        <w:rPr>
          <w:rFonts w:ascii="Arial" w:hAnsi="Arial"/>
          <w:sz w:val="22"/>
          <w:szCs w:val="22"/>
        </w:rPr>
        <w:t>Zamawiający odrzuca ofertę jeżeli została złożona po terminie składania ofert.</w:t>
      </w:r>
    </w:p>
    <w:p w:rsidR="006A4C5D" w:rsidRPr="00601C98" w:rsidRDefault="006A4C5D" w:rsidP="009E1037">
      <w:pPr>
        <w:pStyle w:val="Akapitzlist"/>
        <w:numPr>
          <w:ilvl w:val="1"/>
          <w:numId w:val="29"/>
        </w:numPr>
        <w:jc w:val="both"/>
        <w:rPr>
          <w:rFonts w:ascii="Times New Roman" w:eastAsia="Times New Roman" w:hAnsi="Times New Roman" w:cs="Times New Roman"/>
          <w:sz w:val="22"/>
          <w:szCs w:val="22"/>
        </w:rPr>
      </w:pPr>
      <w:r w:rsidRPr="00601C98">
        <w:rPr>
          <w:rFonts w:ascii="Arial" w:hAnsi="Arial"/>
          <w:sz w:val="22"/>
          <w:szCs w:val="22"/>
        </w:rPr>
        <w:t xml:space="preserve">Zgodnie z </w:t>
      </w:r>
      <w:r w:rsidR="009E1037" w:rsidRPr="00601C98">
        <w:rPr>
          <w:rFonts w:ascii="Arial" w:hAnsi="Arial"/>
          <w:sz w:val="22"/>
          <w:szCs w:val="22"/>
        </w:rPr>
        <w:t>art. 257 U</w:t>
      </w:r>
      <w:r w:rsidRPr="00601C98">
        <w:rPr>
          <w:rFonts w:ascii="Arial" w:hAnsi="Arial"/>
          <w:sz w:val="22"/>
          <w:szCs w:val="22"/>
        </w:rPr>
        <w:t xml:space="preserve">stawy Pzp, Zamawiający </w:t>
      </w:r>
      <w:r w:rsidR="00010520" w:rsidRPr="00601C98">
        <w:rPr>
          <w:rFonts w:ascii="Arial" w:hAnsi="Arial"/>
          <w:sz w:val="22"/>
          <w:szCs w:val="22"/>
        </w:rPr>
        <w:t>przewiduje możliwość</w:t>
      </w:r>
      <w:r w:rsidRPr="00601C98">
        <w:rPr>
          <w:rFonts w:ascii="Arial" w:hAnsi="Arial"/>
          <w:sz w:val="22"/>
          <w:szCs w:val="22"/>
        </w:rPr>
        <w:t xml:space="preserve"> unieważnienia przedmiotowego postępowania, jeżeli środki publiczne, które Zamawiający zamierzał przeznaczyć na sfinansowanie całości lub części zamówienia, nie zostały mu przyznane</w:t>
      </w:r>
      <w:r w:rsidR="009E1037" w:rsidRPr="00601C98">
        <w:rPr>
          <w:rFonts w:ascii="Arial" w:hAnsi="Arial"/>
          <w:sz w:val="22"/>
          <w:szCs w:val="22"/>
        </w:rPr>
        <w:t>.</w:t>
      </w:r>
    </w:p>
    <w:p w:rsidR="009E1037" w:rsidRPr="00601C98" w:rsidRDefault="009E1037" w:rsidP="009E1037">
      <w:pPr>
        <w:pStyle w:val="Akapitzlist"/>
        <w:numPr>
          <w:ilvl w:val="1"/>
          <w:numId w:val="29"/>
        </w:numPr>
        <w:jc w:val="both"/>
        <w:rPr>
          <w:rFonts w:ascii="Arial" w:eastAsia="Times New Roman" w:hAnsi="Arial"/>
          <w:sz w:val="22"/>
          <w:szCs w:val="22"/>
        </w:rPr>
      </w:pPr>
      <w:r w:rsidRPr="00601C98">
        <w:rPr>
          <w:rFonts w:ascii="Arial" w:hAnsi="Arial"/>
          <w:sz w:val="22"/>
          <w:szCs w:val="22"/>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601C98" w:rsidTr="009E1037">
        <w:trPr>
          <w:trHeight w:val="356"/>
        </w:trPr>
        <w:tc>
          <w:tcPr>
            <w:tcW w:w="3770" w:type="dxa"/>
          </w:tcPr>
          <w:p w:rsidR="009E1037" w:rsidRPr="00601C98" w:rsidRDefault="009E1037" w:rsidP="00F51FCC">
            <w:pPr>
              <w:pStyle w:val="Akapitzlist"/>
              <w:ind w:left="0"/>
              <w:contextualSpacing w:val="0"/>
              <w:jc w:val="both"/>
              <w:rPr>
                <w:rFonts w:ascii="Arial" w:hAnsi="Arial"/>
                <w:sz w:val="22"/>
                <w:szCs w:val="22"/>
              </w:rPr>
            </w:pPr>
            <w:r w:rsidRPr="00601C98">
              <w:rPr>
                <w:rFonts w:ascii="Arial" w:hAnsi="Arial"/>
                <w:sz w:val="22"/>
                <w:szCs w:val="22"/>
              </w:rPr>
              <w:t>w dniu 23.09.2021 r. o godz. 12:00</w:t>
            </w:r>
          </w:p>
        </w:tc>
      </w:tr>
    </w:tbl>
    <w:p w:rsidR="009E1037" w:rsidRPr="00601C98" w:rsidRDefault="009E1037" w:rsidP="00F51FCC">
      <w:pPr>
        <w:jc w:val="both"/>
        <w:rPr>
          <w:rFonts w:ascii="Arial" w:hAnsi="Arial"/>
          <w:sz w:val="22"/>
          <w:szCs w:val="22"/>
        </w:rPr>
      </w:pPr>
    </w:p>
    <w:p w:rsidR="00677643" w:rsidRPr="00601C98" w:rsidRDefault="009E1037" w:rsidP="00F51FCC">
      <w:pPr>
        <w:pStyle w:val="Akapitzlist"/>
        <w:numPr>
          <w:ilvl w:val="1"/>
          <w:numId w:val="29"/>
        </w:numPr>
        <w:contextualSpacing w:val="0"/>
        <w:jc w:val="both"/>
        <w:rPr>
          <w:rFonts w:ascii="Arial" w:eastAsia="Times New Roman" w:hAnsi="Arial"/>
          <w:sz w:val="22"/>
          <w:szCs w:val="22"/>
        </w:rPr>
      </w:pPr>
      <w:r w:rsidRPr="00601C98">
        <w:rPr>
          <w:rFonts w:ascii="Arial" w:hAnsi="Arial"/>
          <w:sz w:val="22"/>
          <w:szCs w:val="22"/>
        </w:rPr>
        <w:t>Otwarcie ofert następuje poprzez użycie mechanizmu do odszyfrowania ofert dostępnego po zalogowaniu w zakładce Deszyfrowanie na miniPortalu</w:t>
      </w:r>
      <w:r w:rsidR="00677643" w:rsidRPr="00601C98">
        <w:rPr>
          <w:rFonts w:ascii="Arial" w:hAnsi="Arial"/>
          <w:sz w:val="22"/>
          <w:szCs w:val="22"/>
        </w:rPr>
        <w:t xml:space="preserve"> </w:t>
      </w:r>
      <w:r w:rsidRPr="00601C98">
        <w:rPr>
          <w:rFonts w:ascii="Arial" w:hAnsi="Arial"/>
          <w:sz w:val="22"/>
          <w:szCs w:val="22"/>
        </w:rPr>
        <w:t>i następuje poprzez wskazanie pliku do odszyfrowania.</w:t>
      </w:r>
    </w:p>
    <w:p w:rsidR="00677643" w:rsidRPr="00601C98" w:rsidRDefault="009E1037" w:rsidP="009E1037">
      <w:pPr>
        <w:pStyle w:val="Akapitzlist"/>
        <w:numPr>
          <w:ilvl w:val="1"/>
          <w:numId w:val="29"/>
        </w:numPr>
        <w:jc w:val="both"/>
        <w:rPr>
          <w:rFonts w:ascii="Arial" w:eastAsia="Times New Roman" w:hAnsi="Arial"/>
          <w:sz w:val="22"/>
          <w:szCs w:val="22"/>
        </w:rPr>
      </w:pPr>
      <w:r w:rsidRPr="00601C98">
        <w:rPr>
          <w:rFonts w:ascii="Arial" w:hAnsi="Arial"/>
          <w:sz w:val="22"/>
          <w:szCs w:val="22"/>
        </w:rPr>
        <w:t>W przypadku awarii systemu teleinformatycznego przy użyciu którego następuję otwarcie, która powoduje brak możliwości otwarcia ofert w terminie okreś</w:t>
      </w:r>
      <w:r w:rsidR="00677643" w:rsidRPr="00601C98">
        <w:rPr>
          <w:rFonts w:ascii="Arial" w:hAnsi="Arial"/>
          <w:sz w:val="22"/>
          <w:szCs w:val="22"/>
        </w:rPr>
        <w:t>lonym w pkt 22</w:t>
      </w:r>
      <w:r w:rsidRPr="00601C98">
        <w:rPr>
          <w:rFonts w:ascii="Arial" w:hAnsi="Arial"/>
          <w:sz w:val="22"/>
          <w:szCs w:val="22"/>
        </w:rPr>
        <w:t xml:space="preserve">.7., otwarcie ofert nastąpi niezwłocznie po usunięciu awarii. </w:t>
      </w:r>
    </w:p>
    <w:p w:rsidR="00677643" w:rsidRPr="00601C98" w:rsidRDefault="009E1037" w:rsidP="00677643">
      <w:pPr>
        <w:pStyle w:val="Akapitzlist"/>
        <w:numPr>
          <w:ilvl w:val="1"/>
          <w:numId w:val="29"/>
        </w:numPr>
        <w:jc w:val="both"/>
        <w:rPr>
          <w:rFonts w:ascii="Arial" w:eastAsia="Times New Roman" w:hAnsi="Arial"/>
          <w:sz w:val="22"/>
          <w:szCs w:val="22"/>
        </w:rPr>
      </w:pPr>
      <w:r w:rsidRPr="00601C98">
        <w:rPr>
          <w:rFonts w:ascii="Arial" w:hAnsi="Arial"/>
          <w:sz w:val="22"/>
          <w:szCs w:val="22"/>
        </w:rPr>
        <w:t>Zamawiający niezwłocznie po otwarciu ofert udostę</w:t>
      </w:r>
      <w:r w:rsidR="00677643" w:rsidRPr="00601C98">
        <w:rPr>
          <w:rFonts w:ascii="Arial" w:hAnsi="Arial"/>
          <w:sz w:val="22"/>
          <w:szCs w:val="22"/>
        </w:rPr>
        <w:t>pni</w:t>
      </w:r>
      <w:r w:rsidRPr="00601C98">
        <w:rPr>
          <w:rFonts w:ascii="Arial" w:hAnsi="Arial"/>
          <w:sz w:val="22"/>
          <w:szCs w:val="22"/>
        </w:rPr>
        <w:t xml:space="preserve"> na stronie internetowej prowadzonego postępowania https://miniportal.uzp.gov.pl oraz na stronie Zamawiającego</w:t>
      </w:r>
      <w:r w:rsidR="009739B9" w:rsidRPr="00601C98">
        <w:rPr>
          <w:rFonts w:ascii="Arial" w:hAnsi="Arial"/>
          <w:sz w:val="22"/>
          <w:szCs w:val="22"/>
        </w:rPr>
        <w:t xml:space="preserve"> </w:t>
      </w:r>
      <w:r w:rsidR="00677643" w:rsidRPr="00601C98">
        <w:rPr>
          <w:rFonts w:ascii="Arial" w:eastAsia="Century Gothic" w:hAnsi="Arial"/>
          <w:sz w:val="22"/>
          <w:szCs w:val="22"/>
        </w:rPr>
        <w:t>https://www.gov.pl/web/kwpsp-lodz/zamowienia-publiczne</w:t>
      </w:r>
      <w:r w:rsidR="00677643" w:rsidRPr="00601C98">
        <w:rPr>
          <w:rFonts w:ascii="Arial" w:hAnsi="Arial"/>
          <w:sz w:val="22"/>
          <w:szCs w:val="22"/>
        </w:rPr>
        <w:t xml:space="preserve"> „Informacje</w:t>
      </w:r>
      <w:r w:rsidRPr="00601C98">
        <w:rPr>
          <w:rFonts w:ascii="Arial" w:hAnsi="Arial"/>
          <w:sz w:val="22"/>
          <w:szCs w:val="22"/>
        </w:rPr>
        <w:t xml:space="preserve"> z otwarcia ofert”</w:t>
      </w:r>
      <w:r w:rsidR="00677643" w:rsidRPr="00601C98">
        <w:rPr>
          <w:rFonts w:ascii="Arial" w:hAnsi="Arial"/>
          <w:sz w:val="22"/>
          <w:szCs w:val="22"/>
        </w:rPr>
        <w:t xml:space="preserve"> tj.</w:t>
      </w:r>
      <w:r w:rsidRPr="00601C98">
        <w:rPr>
          <w:rFonts w:ascii="Arial" w:hAnsi="Arial"/>
          <w:sz w:val="22"/>
          <w:szCs w:val="22"/>
        </w:rPr>
        <w:t xml:space="preserve"> informacje dotyczące: </w:t>
      </w:r>
    </w:p>
    <w:p w:rsidR="00677643" w:rsidRPr="00601C98" w:rsidRDefault="009E1037" w:rsidP="00677643">
      <w:pPr>
        <w:pStyle w:val="Akapitzlist"/>
        <w:numPr>
          <w:ilvl w:val="2"/>
          <w:numId w:val="29"/>
        </w:numPr>
        <w:jc w:val="both"/>
        <w:rPr>
          <w:rFonts w:ascii="Arial" w:eastAsia="Times New Roman" w:hAnsi="Arial"/>
          <w:sz w:val="22"/>
          <w:szCs w:val="22"/>
        </w:rPr>
      </w:pPr>
      <w:r w:rsidRPr="00601C98">
        <w:rPr>
          <w:rFonts w:ascii="Arial" w:hAnsi="Arial"/>
          <w:sz w:val="22"/>
          <w:szCs w:val="22"/>
        </w:rPr>
        <w:t xml:space="preserve">nazw albo imion i nazwisk oraz siedzib lub miejsc prowadzonej działalności </w:t>
      </w:r>
      <w:r w:rsidR="00677643" w:rsidRPr="00601C98">
        <w:rPr>
          <w:rFonts w:ascii="Arial" w:hAnsi="Arial"/>
          <w:sz w:val="22"/>
          <w:szCs w:val="22"/>
        </w:rPr>
        <w:t xml:space="preserve"> </w:t>
      </w:r>
      <w:r w:rsidR="00677643" w:rsidRPr="00601C98">
        <w:rPr>
          <w:rFonts w:ascii="Arial" w:hAnsi="Arial"/>
          <w:sz w:val="22"/>
          <w:szCs w:val="22"/>
        </w:rPr>
        <w:tab/>
      </w:r>
      <w:r w:rsidRPr="00601C98">
        <w:rPr>
          <w:rFonts w:ascii="Arial" w:hAnsi="Arial"/>
          <w:sz w:val="22"/>
          <w:szCs w:val="22"/>
        </w:rPr>
        <w:t xml:space="preserve">gospodarczej bądź miejsc zamieszkania Wykonawców, których oferty </w:t>
      </w:r>
      <w:r w:rsidR="00677643" w:rsidRPr="00601C98">
        <w:rPr>
          <w:rFonts w:ascii="Arial" w:hAnsi="Arial"/>
          <w:sz w:val="22"/>
          <w:szCs w:val="22"/>
        </w:rPr>
        <w:t xml:space="preserve"> </w:t>
      </w:r>
      <w:r w:rsidR="00677643" w:rsidRPr="00601C98">
        <w:rPr>
          <w:rFonts w:ascii="Arial" w:hAnsi="Arial"/>
          <w:sz w:val="22"/>
          <w:szCs w:val="22"/>
        </w:rPr>
        <w:tab/>
        <w:t>zostały otwarte;</w:t>
      </w:r>
    </w:p>
    <w:p w:rsidR="009E1037" w:rsidRPr="00601C98" w:rsidRDefault="009E1037" w:rsidP="00677643">
      <w:pPr>
        <w:pStyle w:val="Akapitzlist"/>
        <w:numPr>
          <w:ilvl w:val="2"/>
          <w:numId w:val="29"/>
        </w:numPr>
        <w:jc w:val="both"/>
        <w:rPr>
          <w:rFonts w:ascii="Arial" w:eastAsia="Times New Roman" w:hAnsi="Arial"/>
          <w:sz w:val="22"/>
          <w:szCs w:val="22"/>
        </w:rPr>
      </w:pPr>
      <w:r w:rsidRPr="00601C98">
        <w:rPr>
          <w:rFonts w:ascii="Arial" w:hAnsi="Arial"/>
          <w:sz w:val="22"/>
          <w:szCs w:val="22"/>
        </w:rPr>
        <w:t>cen zawartych w ofertach.</w:t>
      </w:r>
    </w:p>
    <w:p w:rsidR="009A5257" w:rsidRPr="00601C98" w:rsidRDefault="009A5257" w:rsidP="009A5257">
      <w:pPr>
        <w:pStyle w:val="Akapitzlist"/>
        <w:jc w:val="both"/>
        <w:rPr>
          <w:rFonts w:ascii="Arial" w:eastAsia="Times New Roman" w:hAnsi="Arial"/>
          <w:sz w:val="22"/>
          <w:szCs w:val="22"/>
        </w:rPr>
      </w:pPr>
    </w:p>
    <w:p w:rsidR="00F51FCC" w:rsidRPr="00601C98" w:rsidRDefault="00F51FCC" w:rsidP="00F51FCC">
      <w:pPr>
        <w:pStyle w:val="Akapitzlist"/>
        <w:numPr>
          <w:ilvl w:val="0"/>
          <w:numId w:val="29"/>
        </w:numPr>
        <w:jc w:val="both"/>
        <w:rPr>
          <w:rFonts w:ascii="Arial" w:eastAsia="Times New Roman" w:hAnsi="Arial"/>
          <w:sz w:val="22"/>
          <w:szCs w:val="22"/>
        </w:rPr>
      </w:pPr>
      <w:r w:rsidRPr="00601C98">
        <w:rPr>
          <w:rFonts w:ascii="Arial" w:hAnsi="Arial"/>
          <w:b/>
          <w:sz w:val="22"/>
          <w:szCs w:val="22"/>
        </w:rPr>
        <w:t>OPIS SPOSOBU OBLICZENIA CENY.</w:t>
      </w:r>
      <w:r w:rsidRPr="00601C98">
        <w:rPr>
          <w:rFonts w:ascii="Arial" w:hAnsi="Arial"/>
          <w:sz w:val="22"/>
          <w:szCs w:val="22"/>
        </w:rPr>
        <w:t xml:space="preserve"> </w:t>
      </w:r>
    </w:p>
    <w:p w:rsidR="00F51FCC" w:rsidRPr="00601C98" w:rsidRDefault="00F51FCC" w:rsidP="00F51FCC">
      <w:pPr>
        <w:pStyle w:val="Akapitzlist"/>
        <w:numPr>
          <w:ilvl w:val="1"/>
          <w:numId w:val="29"/>
        </w:numPr>
        <w:jc w:val="both"/>
        <w:rPr>
          <w:rFonts w:ascii="Arial" w:eastAsia="Times New Roman" w:hAnsi="Arial"/>
          <w:sz w:val="22"/>
          <w:szCs w:val="22"/>
        </w:rPr>
      </w:pPr>
      <w:r w:rsidRPr="00601C98">
        <w:rPr>
          <w:rFonts w:ascii="Arial" w:hAnsi="Arial"/>
          <w:sz w:val="22"/>
          <w:szCs w:val="22"/>
        </w:rPr>
        <w:t>Ceną ofertową wymienioną w Formularzu ofertowym</w:t>
      </w:r>
      <w:r w:rsidRPr="00601C98">
        <w:rPr>
          <w:rFonts w:ascii="Arial" w:hAnsi="Arial"/>
          <w:sz w:val="32"/>
          <w:szCs w:val="32"/>
        </w:rPr>
        <w:t xml:space="preserve"> </w:t>
      </w:r>
      <w:r w:rsidRPr="00601C98">
        <w:rPr>
          <w:rFonts w:ascii="Arial" w:hAnsi="Arial"/>
          <w:sz w:val="22"/>
          <w:szCs w:val="22"/>
        </w:rPr>
        <w:t>(Załącznik nr 2 do SWZ) jest wyrażona w złotych polskich (PLN) cena brutto.</w:t>
      </w:r>
    </w:p>
    <w:p w:rsidR="00F51FCC" w:rsidRPr="00601C98" w:rsidRDefault="00F51FCC" w:rsidP="00F51FCC">
      <w:pPr>
        <w:pStyle w:val="Akapitzlist"/>
        <w:numPr>
          <w:ilvl w:val="1"/>
          <w:numId w:val="29"/>
        </w:numPr>
        <w:jc w:val="both"/>
        <w:rPr>
          <w:rFonts w:ascii="Arial" w:eastAsia="Times New Roman" w:hAnsi="Arial"/>
          <w:sz w:val="22"/>
          <w:szCs w:val="22"/>
        </w:rPr>
      </w:pPr>
      <w:r w:rsidRPr="00601C98">
        <w:rPr>
          <w:rFonts w:ascii="Arial" w:hAnsi="Arial"/>
          <w:sz w:val="22"/>
          <w:szCs w:val="22"/>
        </w:rPr>
        <w:t>W cenie oferty uwzględnia się zysk Wykonawcy oraz wszystkie wymagane przepisami podatki i opłaty, a w szczególności podatek VAT.</w:t>
      </w:r>
    </w:p>
    <w:p w:rsidR="00561968" w:rsidRPr="00601C98" w:rsidRDefault="00F51FCC" w:rsidP="00F51FCC">
      <w:pPr>
        <w:pStyle w:val="Akapitzlist"/>
        <w:numPr>
          <w:ilvl w:val="1"/>
          <w:numId w:val="29"/>
        </w:numPr>
        <w:jc w:val="both"/>
        <w:rPr>
          <w:rFonts w:ascii="Arial" w:eastAsia="Times New Roman" w:hAnsi="Arial"/>
          <w:sz w:val="22"/>
          <w:szCs w:val="22"/>
        </w:rPr>
      </w:pPr>
      <w:r w:rsidRPr="00601C98">
        <w:rPr>
          <w:rFonts w:ascii="Arial" w:hAnsi="Arial"/>
          <w:sz w:val="22"/>
          <w:szCs w:val="22"/>
        </w:rPr>
        <w:lastRenderedPageBreak/>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rsidR="00F51FCC" w:rsidRPr="00601C98" w:rsidRDefault="00F51FCC" w:rsidP="00F51FCC">
      <w:pPr>
        <w:pStyle w:val="Akapitzlist"/>
        <w:numPr>
          <w:ilvl w:val="1"/>
          <w:numId w:val="29"/>
        </w:numPr>
        <w:jc w:val="both"/>
        <w:rPr>
          <w:rFonts w:ascii="Arial" w:eastAsia="Times New Roman" w:hAnsi="Arial"/>
          <w:sz w:val="22"/>
          <w:szCs w:val="22"/>
        </w:rPr>
      </w:pPr>
      <w:r w:rsidRPr="00601C98">
        <w:rPr>
          <w:rFonts w:ascii="Arial" w:hAnsi="Arial"/>
          <w:sz w:val="22"/>
          <w:szCs w:val="22"/>
        </w:rPr>
        <w:t xml:space="preserve">Ustalenie prawidłowej stawki podatku VAT / podatku akcyzowego, zgodnej </w:t>
      </w:r>
      <w:r w:rsidR="009739B9" w:rsidRPr="00601C98">
        <w:rPr>
          <w:rFonts w:ascii="Arial" w:hAnsi="Arial"/>
          <w:sz w:val="22"/>
          <w:szCs w:val="22"/>
        </w:rPr>
        <w:t>z </w:t>
      </w:r>
      <w:r w:rsidRPr="00601C98">
        <w:rPr>
          <w:rFonts w:ascii="Arial" w:hAnsi="Arial"/>
          <w:sz w:val="22"/>
          <w:szCs w:val="22"/>
        </w:rPr>
        <w:t>obowiązującymi przepisami ustawy o podatku od towarów i usług / podatku akcyzowym, należy do Wykonawcy.</w:t>
      </w:r>
    </w:p>
    <w:p w:rsidR="00561968" w:rsidRPr="00601C98" w:rsidRDefault="00561968" w:rsidP="00F51FCC">
      <w:pPr>
        <w:pStyle w:val="Akapitzlist"/>
        <w:numPr>
          <w:ilvl w:val="1"/>
          <w:numId w:val="29"/>
        </w:numPr>
        <w:jc w:val="both"/>
        <w:rPr>
          <w:rFonts w:ascii="Arial" w:eastAsia="Times New Roman" w:hAnsi="Arial"/>
          <w:sz w:val="22"/>
          <w:szCs w:val="22"/>
        </w:rPr>
      </w:pPr>
      <w:r w:rsidRPr="00601C98">
        <w:rPr>
          <w:rFonts w:ascii="Arial" w:hAnsi="Arial"/>
          <w:sz w:val="22"/>
          <w:szCs w:val="22"/>
        </w:rPr>
        <w:t>Zamawiający informuje, że w przypadku towarów i usług wymienionych w załączniku nr 15 do Ustawy z dnia 11 marca 2004 r. o podatku od towarów i usług, zmienionej ustawą (Dz. U. z 2020 r. poz. 106 ze zm.), zgodnie z zapisami w art. 108a Ustawy, podatnicy są obowiązani zastosować mechanizm podzielonej płatności (tzw. MPP).</w:t>
      </w:r>
    </w:p>
    <w:p w:rsidR="00561968" w:rsidRPr="00601C98" w:rsidRDefault="00561968" w:rsidP="00F51FCC">
      <w:pPr>
        <w:pStyle w:val="Akapitzlist"/>
        <w:numPr>
          <w:ilvl w:val="1"/>
          <w:numId w:val="29"/>
        </w:numPr>
        <w:jc w:val="both"/>
        <w:rPr>
          <w:rFonts w:ascii="Arial" w:eastAsia="Times New Roman" w:hAnsi="Arial"/>
          <w:sz w:val="22"/>
          <w:szCs w:val="22"/>
        </w:rPr>
      </w:pPr>
      <w:r w:rsidRPr="00601C98">
        <w:rPr>
          <w:rFonts w:ascii="Arial" w:hAnsi="Arial"/>
          <w:sz w:val="22"/>
          <w:szCs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rsidR="00561968" w:rsidRPr="00601C98" w:rsidRDefault="00561968" w:rsidP="00561968">
      <w:pPr>
        <w:pStyle w:val="Akapitzlist"/>
        <w:numPr>
          <w:ilvl w:val="2"/>
          <w:numId w:val="29"/>
        </w:numPr>
        <w:jc w:val="both"/>
        <w:rPr>
          <w:rFonts w:ascii="Arial" w:eastAsia="Times New Roman" w:hAnsi="Arial"/>
          <w:sz w:val="22"/>
          <w:szCs w:val="22"/>
        </w:rPr>
      </w:pPr>
      <w:r w:rsidRPr="00601C98">
        <w:rPr>
          <w:rFonts w:ascii="Arial" w:hAnsi="Arial"/>
          <w:sz w:val="22"/>
          <w:szCs w:val="22"/>
        </w:rPr>
        <w:t xml:space="preserve">poinformowania Zamawiającego, że wybór jego oferty będzie prowadził do powstania u Zamawiającego obowiązku podatkowego; </w:t>
      </w:r>
    </w:p>
    <w:p w:rsidR="00561968" w:rsidRPr="00601C98" w:rsidRDefault="00561968" w:rsidP="00561968">
      <w:pPr>
        <w:pStyle w:val="Akapitzlist"/>
        <w:numPr>
          <w:ilvl w:val="2"/>
          <w:numId w:val="29"/>
        </w:numPr>
        <w:jc w:val="both"/>
        <w:rPr>
          <w:rFonts w:ascii="Arial" w:eastAsia="Times New Roman" w:hAnsi="Arial"/>
          <w:sz w:val="22"/>
          <w:szCs w:val="22"/>
        </w:rPr>
      </w:pPr>
      <w:r w:rsidRPr="00601C98">
        <w:rPr>
          <w:rFonts w:ascii="Arial" w:hAnsi="Arial"/>
          <w:sz w:val="22"/>
          <w:szCs w:val="22"/>
        </w:rPr>
        <w:t>wskazania nazwy (rodzaju) towaru lub usługi, których dostawa lub świadczenie będą prowadziły do powstania obowiązku podatkowego;</w:t>
      </w:r>
    </w:p>
    <w:p w:rsidR="00561968" w:rsidRPr="00601C98" w:rsidRDefault="00561968" w:rsidP="00561968">
      <w:pPr>
        <w:pStyle w:val="Akapitzlist"/>
        <w:numPr>
          <w:ilvl w:val="2"/>
          <w:numId w:val="29"/>
        </w:numPr>
        <w:jc w:val="both"/>
        <w:rPr>
          <w:rFonts w:ascii="Arial" w:eastAsia="Times New Roman" w:hAnsi="Arial"/>
          <w:sz w:val="22"/>
          <w:szCs w:val="22"/>
        </w:rPr>
      </w:pPr>
      <w:r w:rsidRPr="00601C98">
        <w:rPr>
          <w:rFonts w:ascii="Arial" w:hAnsi="Arial"/>
          <w:sz w:val="22"/>
          <w:szCs w:val="22"/>
        </w:rPr>
        <w:t>wskazania wartości towaru lub usługi objętego obowiązkiem podatkowym zamawiającego, bez kwoty podatku;</w:t>
      </w:r>
    </w:p>
    <w:p w:rsidR="00561968" w:rsidRPr="00601C98" w:rsidRDefault="00561968" w:rsidP="00561968">
      <w:pPr>
        <w:pStyle w:val="Akapitzlist"/>
        <w:numPr>
          <w:ilvl w:val="2"/>
          <w:numId w:val="29"/>
        </w:numPr>
        <w:jc w:val="both"/>
        <w:rPr>
          <w:rFonts w:ascii="Arial" w:eastAsia="Times New Roman" w:hAnsi="Arial"/>
          <w:sz w:val="22"/>
          <w:szCs w:val="22"/>
        </w:rPr>
      </w:pPr>
      <w:r w:rsidRPr="00601C98">
        <w:rPr>
          <w:rFonts w:ascii="Arial" w:hAnsi="Arial"/>
          <w:sz w:val="22"/>
          <w:szCs w:val="22"/>
        </w:rPr>
        <w:t xml:space="preserve"> wskazania stawki podatku od towarów i usług, która zgodnie z wiedzą Wykonawcy, będzie miała zastosowanie.</w:t>
      </w:r>
    </w:p>
    <w:p w:rsidR="00561968" w:rsidRPr="00601C98" w:rsidRDefault="00561968" w:rsidP="00561968">
      <w:pPr>
        <w:pStyle w:val="Akapitzlist"/>
        <w:numPr>
          <w:ilvl w:val="2"/>
          <w:numId w:val="29"/>
        </w:numPr>
        <w:jc w:val="both"/>
        <w:rPr>
          <w:rFonts w:ascii="Arial" w:eastAsia="Times New Roman" w:hAnsi="Arial"/>
          <w:sz w:val="22"/>
          <w:szCs w:val="22"/>
        </w:rPr>
      </w:pPr>
      <w:r w:rsidRPr="00601C98">
        <w:rPr>
          <w:rFonts w:ascii="Arial" w:hAnsi="Arial"/>
          <w:sz w:val="22"/>
          <w:szCs w:val="22"/>
        </w:rPr>
        <w:t xml:space="preserve"> Informację w powyższym zakresie Wykonawca składa w Załączniku nr 2 do SWZ. Brak złożenia ww. informacji będzie postrzegany jako brak powstania obowiązku podatkowego u Zamawiającego.</w:t>
      </w:r>
    </w:p>
    <w:p w:rsidR="00561968" w:rsidRPr="00601C98" w:rsidRDefault="00561968" w:rsidP="00561968">
      <w:pPr>
        <w:pStyle w:val="Akapitzlist"/>
        <w:numPr>
          <w:ilvl w:val="1"/>
          <w:numId w:val="29"/>
        </w:numPr>
        <w:jc w:val="both"/>
        <w:rPr>
          <w:rFonts w:ascii="Arial" w:eastAsia="Times New Roman" w:hAnsi="Arial"/>
          <w:sz w:val="22"/>
          <w:szCs w:val="22"/>
        </w:rPr>
      </w:pPr>
      <w:r w:rsidRPr="00601C98">
        <w:rPr>
          <w:rFonts w:ascii="Arial" w:hAnsi="Arial"/>
          <w:sz w:val="22"/>
          <w:szCs w:val="22"/>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rsidR="00561968" w:rsidRPr="00601C98" w:rsidRDefault="00561968" w:rsidP="00561968">
      <w:pPr>
        <w:pStyle w:val="Akapitzlist"/>
        <w:numPr>
          <w:ilvl w:val="1"/>
          <w:numId w:val="29"/>
        </w:numPr>
        <w:jc w:val="both"/>
        <w:rPr>
          <w:rFonts w:ascii="Arial" w:eastAsia="Times New Roman" w:hAnsi="Arial"/>
          <w:sz w:val="22"/>
          <w:szCs w:val="22"/>
        </w:rPr>
      </w:pPr>
      <w:r w:rsidRPr="00601C98">
        <w:rPr>
          <w:rFonts w:ascii="Arial" w:hAnsi="Arial"/>
          <w:sz w:val="22"/>
          <w:szCs w:val="22"/>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rsidR="00561968" w:rsidRPr="00601C98" w:rsidRDefault="00561968" w:rsidP="00561968">
      <w:pPr>
        <w:pStyle w:val="Akapitzlist"/>
        <w:numPr>
          <w:ilvl w:val="1"/>
          <w:numId w:val="29"/>
        </w:numPr>
        <w:jc w:val="both"/>
        <w:rPr>
          <w:rFonts w:ascii="Arial" w:eastAsia="Times New Roman" w:hAnsi="Arial"/>
          <w:sz w:val="22"/>
          <w:szCs w:val="22"/>
        </w:rPr>
      </w:pPr>
      <w:r w:rsidRPr="00601C98">
        <w:rPr>
          <w:rFonts w:ascii="Arial" w:hAnsi="Arial"/>
          <w:sz w:val="22"/>
          <w:szCs w:val="22"/>
        </w:rPr>
        <w:t>Sposób zapłaty i rozliczenia za realizację niniejszego zamówienia zostały określone we wzorze umowy stanowiącej Załą</w:t>
      </w:r>
      <w:r w:rsidR="00EE1664" w:rsidRPr="00601C98">
        <w:rPr>
          <w:rFonts w:ascii="Arial" w:hAnsi="Arial"/>
          <w:sz w:val="22"/>
          <w:szCs w:val="22"/>
        </w:rPr>
        <w:t xml:space="preserve">cznik nr </w:t>
      </w:r>
      <w:r w:rsidR="009739B9" w:rsidRPr="00601C98">
        <w:rPr>
          <w:rFonts w:ascii="Arial" w:hAnsi="Arial"/>
          <w:sz w:val="22"/>
          <w:szCs w:val="22"/>
        </w:rPr>
        <w:t>7</w:t>
      </w:r>
      <w:r w:rsidRPr="00601C98">
        <w:rPr>
          <w:rFonts w:ascii="Arial" w:hAnsi="Arial"/>
          <w:sz w:val="22"/>
          <w:szCs w:val="22"/>
        </w:rPr>
        <w:t xml:space="preserve"> do SWZ.</w:t>
      </w:r>
    </w:p>
    <w:p w:rsidR="009A5257" w:rsidRPr="00601C98" w:rsidRDefault="009A5257" w:rsidP="009A5257">
      <w:pPr>
        <w:pStyle w:val="Akapitzlist"/>
        <w:jc w:val="both"/>
        <w:rPr>
          <w:rFonts w:ascii="Arial" w:eastAsia="Times New Roman" w:hAnsi="Arial"/>
          <w:sz w:val="22"/>
          <w:szCs w:val="22"/>
        </w:rPr>
      </w:pPr>
    </w:p>
    <w:p w:rsidR="00807835" w:rsidRPr="00601C98" w:rsidRDefault="00807835" w:rsidP="00807835">
      <w:pPr>
        <w:pStyle w:val="Akapitzlist"/>
        <w:numPr>
          <w:ilvl w:val="0"/>
          <w:numId w:val="29"/>
        </w:numPr>
        <w:rPr>
          <w:rFonts w:ascii="Times New Roman" w:eastAsia="Times New Roman" w:hAnsi="Times New Roman" w:cs="Times New Roman"/>
          <w:sz w:val="24"/>
          <w:szCs w:val="24"/>
        </w:rPr>
      </w:pPr>
      <w:r w:rsidRPr="00601C98">
        <w:rPr>
          <w:rFonts w:ascii="Arial" w:eastAsia="Times New Roman" w:hAnsi="Arial"/>
          <w:b/>
          <w:sz w:val="22"/>
          <w:szCs w:val="22"/>
        </w:rPr>
        <w:t>OPIS KRYTERIÓW, KTÓRYMI ZAMAWIAJĄCY BĘDZIE SIĘ KIEROWAŁ PRZY WYBORZE OFERTY, WRAZ Z PODANIEM WAG TYCH KRYTERIÓW I SPOSOBU OCENY OFERT</w:t>
      </w:r>
      <w:r w:rsidRPr="00601C98">
        <w:rPr>
          <w:rFonts w:ascii="Arial" w:eastAsia="Times New Roman" w:hAnsi="Arial"/>
          <w:sz w:val="32"/>
          <w:szCs w:val="32"/>
        </w:rPr>
        <w:t>.</w:t>
      </w:r>
    </w:p>
    <w:p w:rsidR="002577C2" w:rsidRPr="00601C98" w:rsidRDefault="00807835" w:rsidP="009739B9">
      <w:pPr>
        <w:pStyle w:val="Akapitzlist"/>
        <w:numPr>
          <w:ilvl w:val="1"/>
          <w:numId w:val="29"/>
        </w:numPr>
        <w:jc w:val="both"/>
        <w:rPr>
          <w:rFonts w:ascii="Times New Roman" w:eastAsia="Times New Roman" w:hAnsi="Times New Roman" w:cs="Times New Roman"/>
          <w:sz w:val="24"/>
          <w:szCs w:val="24"/>
        </w:rPr>
      </w:pPr>
      <w:r w:rsidRPr="00601C98">
        <w:rPr>
          <w:rFonts w:ascii="Arial" w:eastAsia="Times New Roman" w:hAnsi="Arial"/>
          <w:sz w:val="22"/>
          <w:szCs w:val="22"/>
        </w:rPr>
        <w:t xml:space="preserve">Zamawiający wyznaczył następujące kryteria oceny ofert przypisując im odpowiednie wagi punktowe przyjął, że w zakresie każdego kryterium wyboru oferty najkorzystniejszej 1% wagi kryterium = 1 pkt. </w:t>
      </w:r>
    </w:p>
    <w:p w:rsidR="002577C2" w:rsidRPr="00601C98" w:rsidRDefault="002577C2" w:rsidP="002577C2">
      <w:pPr>
        <w:pStyle w:val="Akapitzlist"/>
        <w:numPr>
          <w:ilvl w:val="1"/>
          <w:numId w:val="29"/>
        </w:numPr>
        <w:rPr>
          <w:rFonts w:ascii="Arial" w:eastAsia="Times New Roman" w:hAnsi="Arial"/>
          <w:sz w:val="22"/>
          <w:szCs w:val="22"/>
        </w:rPr>
      </w:pPr>
      <w:r w:rsidRPr="00601C98">
        <w:rPr>
          <w:rFonts w:ascii="Arial" w:eastAsia="Century Gothic" w:hAnsi="Arial"/>
          <w:sz w:val="22"/>
          <w:szCs w:val="22"/>
        </w:rPr>
        <w:t>Przy wyborze oferty najkorzystniejszej zamawiający będzie kierował się następującymi kryteriami, z przypisaniem im odpowiednio wag</w:t>
      </w:r>
      <w:r w:rsidR="009739B9" w:rsidRPr="00601C98">
        <w:rPr>
          <w:rFonts w:ascii="Arial" w:eastAsia="Century Gothic" w:hAnsi="Arial"/>
          <w:sz w:val="22"/>
          <w:szCs w:val="22"/>
        </w:rPr>
        <w:t xml:space="preserve"> –</w:t>
      </w:r>
      <w:r w:rsidRPr="00601C98">
        <w:rPr>
          <w:rFonts w:ascii="Arial" w:eastAsia="Century Gothic" w:hAnsi="Arial"/>
          <w:sz w:val="22"/>
          <w:szCs w:val="22"/>
        </w:rPr>
        <w:t xml:space="preserve"> </w:t>
      </w:r>
      <w:r w:rsidR="009739B9" w:rsidRPr="00601C98">
        <w:rPr>
          <w:rFonts w:ascii="Arial" w:eastAsia="Century Gothic" w:hAnsi="Arial"/>
          <w:sz w:val="22"/>
          <w:szCs w:val="22"/>
        </w:rPr>
        <w:t>oddzielnie dla każdego zadania</w:t>
      </w:r>
      <w:r w:rsidRPr="00601C98">
        <w:rPr>
          <w:rFonts w:ascii="Arial" w:eastAsia="Century Gothic" w:hAnsi="Arial"/>
          <w:strike/>
          <w:sz w:val="22"/>
          <w:szCs w:val="22"/>
        </w:rPr>
        <w:t>’</w:t>
      </w:r>
      <w:r w:rsidRPr="00601C98">
        <w:rPr>
          <w:rFonts w:ascii="Arial" w:eastAsia="Century Gothic" w:hAnsi="Arial"/>
          <w:sz w:val="22"/>
          <w:szCs w:val="22"/>
        </w:rPr>
        <w:t>:</w:t>
      </w:r>
    </w:p>
    <w:p w:rsidR="002577C2" w:rsidRPr="00601C98" w:rsidRDefault="002577C2" w:rsidP="002577C2">
      <w:pPr>
        <w:pStyle w:val="Akapitzlist"/>
        <w:numPr>
          <w:ilvl w:val="0"/>
          <w:numId w:val="20"/>
        </w:numPr>
        <w:rPr>
          <w:rFonts w:ascii="Arial" w:eastAsia="Times New Roman" w:hAnsi="Arial"/>
          <w:b/>
          <w:sz w:val="22"/>
          <w:szCs w:val="22"/>
        </w:rPr>
      </w:pPr>
      <w:r w:rsidRPr="00601C98">
        <w:rPr>
          <w:rFonts w:ascii="Arial" w:eastAsia="Times New Roman" w:hAnsi="Arial"/>
          <w:sz w:val="22"/>
          <w:szCs w:val="22"/>
        </w:rPr>
        <w:t xml:space="preserve">Cena brutto: </w:t>
      </w:r>
      <w:r w:rsidRPr="00601C98">
        <w:rPr>
          <w:rFonts w:ascii="Arial" w:eastAsia="Times New Roman" w:hAnsi="Arial"/>
          <w:b/>
          <w:sz w:val="22"/>
          <w:szCs w:val="22"/>
        </w:rPr>
        <w:t>60%;</w:t>
      </w:r>
    </w:p>
    <w:p w:rsidR="002577C2" w:rsidRPr="00601C98" w:rsidRDefault="002577C2" w:rsidP="002577C2">
      <w:pPr>
        <w:pStyle w:val="Akapitzlist"/>
        <w:numPr>
          <w:ilvl w:val="0"/>
          <w:numId w:val="20"/>
        </w:numPr>
        <w:rPr>
          <w:rFonts w:ascii="Arial" w:eastAsia="Times New Roman" w:hAnsi="Arial"/>
          <w:sz w:val="22"/>
          <w:szCs w:val="22"/>
        </w:rPr>
      </w:pPr>
      <w:r w:rsidRPr="00601C98">
        <w:rPr>
          <w:rFonts w:ascii="Arial" w:eastAsia="Times New Roman" w:hAnsi="Arial"/>
          <w:sz w:val="22"/>
          <w:szCs w:val="22"/>
        </w:rPr>
        <w:t xml:space="preserve">Okres gwarancji (miesiące min. 24, maks. 36): </w:t>
      </w:r>
      <w:r w:rsidRPr="00601C98">
        <w:rPr>
          <w:rFonts w:ascii="Arial" w:eastAsia="Times New Roman" w:hAnsi="Arial"/>
          <w:b/>
          <w:sz w:val="22"/>
          <w:szCs w:val="22"/>
        </w:rPr>
        <w:t>40%.</w:t>
      </w:r>
    </w:p>
    <w:p w:rsidR="002577C2" w:rsidRPr="00601C98" w:rsidRDefault="002577C2" w:rsidP="002577C2">
      <w:pPr>
        <w:pStyle w:val="Akapitzlist"/>
        <w:numPr>
          <w:ilvl w:val="1"/>
          <w:numId w:val="29"/>
        </w:numPr>
        <w:rPr>
          <w:rFonts w:ascii="Arial" w:eastAsia="Times New Roman" w:hAnsi="Arial"/>
          <w:sz w:val="22"/>
          <w:szCs w:val="22"/>
        </w:rPr>
      </w:pPr>
      <w:r w:rsidRPr="00601C98">
        <w:rPr>
          <w:rFonts w:ascii="Arial" w:hAnsi="Arial"/>
          <w:sz w:val="22"/>
          <w:szCs w:val="22"/>
        </w:rPr>
        <w:t>Punktacja za kryterium „Cena” będzie wyliczana wg wzoru:</w:t>
      </w:r>
    </w:p>
    <w:p w:rsidR="002577C2" w:rsidRPr="00601C98" w:rsidRDefault="002577C2" w:rsidP="007854EA">
      <w:pPr>
        <w:pStyle w:val="SIWZ6"/>
        <w:ind w:left="480"/>
        <w:rPr>
          <w:rFonts w:ascii="Arial" w:hAnsi="Arial" w:cs="Arial"/>
          <w:sz w:val="22"/>
          <w:szCs w:val="22"/>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84"/>
        <w:gridCol w:w="360"/>
        <w:gridCol w:w="926"/>
      </w:tblGrid>
      <w:tr w:rsidR="00601C98" w:rsidRPr="00601C98" w:rsidTr="00920E6D">
        <w:trPr>
          <w:cantSplit/>
        </w:trPr>
        <w:tc>
          <w:tcPr>
            <w:tcW w:w="4318" w:type="dxa"/>
            <w:tcBorders>
              <w:top w:val="nil"/>
              <w:left w:val="nil"/>
              <w:bottom w:val="single" w:sz="4" w:space="0" w:color="auto"/>
              <w:right w:val="nil"/>
            </w:tcBorders>
            <w:vAlign w:val="center"/>
          </w:tcPr>
          <w:p w:rsidR="002577C2" w:rsidRPr="00601C98" w:rsidRDefault="002577C2" w:rsidP="00920E6D">
            <w:pPr>
              <w:rPr>
                <w:rFonts w:ascii="Arial" w:hAnsi="Arial"/>
                <w:sz w:val="22"/>
                <w:szCs w:val="22"/>
              </w:rPr>
            </w:pPr>
            <w:r w:rsidRPr="00601C98">
              <w:rPr>
                <w:rFonts w:ascii="Arial" w:hAnsi="Arial"/>
                <w:sz w:val="22"/>
                <w:szCs w:val="22"/>
              </w:rPr>
              <w:t>cena najniższa spośród ofert niepodlegających odrzuceniu</w:t>
            </w:r>
          </w:p>
        </w:tc>
        <w:tc>
          <w:tcPr>
            <w:tcW w:w="342" w:type="dxa"/>
            <w:vMerge w:val="restart"/>
            <w:tcBorders>
              <w:top w:val="nil"/>
              <w:left w:val="nil"/>
              <w:bottom w:val="nil"/>
              <w:right w:val="nil"/>
            </w:tcBorders>
            <w:vAlign w:val="center"/>
          </w:tcPr>
          <w:p w:rsidR="002577C2" w:rsidRPr="00601C98" w:rsidRDefault="002577C2" w:rsidP="00920E6D">
            <w:pPr>
              <w:rPr>
                <w:rFonts w:ascii="Arial" w:hAnsi="Arial"/>
                <w:sz w:val="22"/>
                <w:szCs w:val="22"/>
              </w:rPr>
            </w:pPr>
            <w:r w:rsidRPr="00601C98">
              <w:rPr>
                <w:rFonts w:ascii="Arial" w:hAnsi="Arial"/>
                <w:sz w:val="22"/>
                <w:szCs w:val="22"/>
              </w:rPr>
              <w:t>x</w:t>
            </w:r>
          </w:p>
        </w:tc>
        <w:tc>
          <w:tcPr>
            <w:tcW w:w="576" w:type="dxa"/>
            <w:vMerge w:val="restart"/>
            <w:tcBorders>
              <w:top w:val="nil"/>
              <w:left w:val="nil"/>
              <w:bottom w:val="nil"/>
              <w:right w:val="nil"/>
            </w:tcBorders>
            <w:vAlign w:val="center"/>
          </w:tcPr>
          <w:p w:rsidR="002577C2" w:rsidRPr="00601C98" w:rsidRDefault="002577C2" w:rsidP="00920E6D">
            <w:pPr>
              <w:rPr>
                <w:rFonts w:ascii="Arial" w:hAnsi="Arial"/>
                <w:sz w:val="22"/>
                <w:szCs w:val="22"/>
              </w:rPr>
            </w:pPr>
            <w:r w:rsidRPr="00601C98">
              <w:rPr>
                <w:rFonts w:ascii="Arial" w:hAnsi="Arial"/>
                <w:sz w:val="22"/>
                <w:szCs w:val="22"/>
              </w:rPr>
              <w:t>100</w:t>
            </w:r>
          </w:p>
        </w:tc>
        <w:tc>
          <w:tcPr>
            <w:tcW w:w="360" w:type="dxa"/>
            <w:vMerge w:val="restart"/>
            <w:tcBorders>
              <w:top w:val="nil"/>
              <w:left w:val="nil"/>
              <w:bottom w:val="nil"/>
              <w:right w:val="nil"/>
            </w:tcBorders>
            <w:vAlign w:val="center"/>
          </w:tcPr>
          <w:p w:rsidR="002577C2" w:rsidRPr="00601C98" w:rsidRDefault="002577C2" w:rsidP="00920E6D">
            <w:pPr>
              <w:rPr>
                <w:rFonts w:ascii="Arial" w:hAnsi="Arial"/>
                <w:sz w:val="22"/>
                <w:szCs w:val="22"/>
              </w:rPr>
            </w:pPr>
            <w:r w:rsidRPr="00601C98">
              <w:rPr>
                <w:rFonts w:ascii="Arial" w:hAnsi="Arial"/>
                <w:sz w:val="22"/>
                <w:szCs w:val="22"/>
              </w:rPr>
              <w:t>x</w:t>
            </w:r>
          </w:p>
        </w:tc>
        <w:tc>
          <w:tcPr>
            <w:tcW w:w="926" w:type="dxa"/>
            <w:vMerge w:val="restart"/>
            <w:tcBorders>
              <w:top w:val="nil"/>
              <w:left w:val="nil"/>
              <w:bottom w:val="nil"/>
              <w:right w:val="nil"/>
            </w:tcBorders>
            <w:vAlign w:val="center"/>
          </w:tcPr>
          <w:p w:rsidR="002577C2" w:rsidRPr="00601C98" w:rsidRDefault="002577C2" w:rsidP="00920E6D">
            <w:pPr>
              <w:rPr>
                <w:rFonts w:ascii="Arial" w:hAnsi="Arial"/>
                <w:sz w:val="22"/>
                <w:szCs w:val="22"/>
              </w:rPr>
            </w:pPr>
            <w:r w:rsidRPr="00601C98">
              <w:rPr>
                <w:rFonts w:ascii="Arial" w:hAnsi="Arial"/>
                <w:sz w:val="22"/>
                <w:szCs w:val="22"/>
              </w:rPr>
              <w:t>60%</w:t>
            </w:r>
          </w:p>
        </w:tc>
      </w:tr>
      <w:tr w:rsidR="00601C98" w:rsidRPr="00601C98" w:rsidTr="00920E6D">
        <w:trPr>
          <w:cantSplit/>
        </w:trPr>
        <w:tc>
          <w:tcPr>
            <w:tcW w:w="4318" w:type="dxa"/>
            <w:tcBorders>
              <w:left w:val="nil"/>
              <w:bottom w:val="nil"/>
              <w:right w:val="nil"/>
            </w:tcBorders>
            <w:vAlign w:val="center"/>
          </w:tcPr>
          <w:p w:rsidR="002577C2" w:rsidRPr="00601C98" w:rsidRDefault="002577C2" w:rsidP="00920E6D">
            <w:pPr>
              <w:rPr>
                <w:rFonts w:ascii="Arial" w:hAnsi="Arial"/>
                <w:sz w:val="22"/>
                <w:szCs w:val="22"/>
              </w:rPr>
            </w:pPr>
            <w:r w:rsidRPr="00601C98">
              <w:rPr>
                <w:rFonts w:ascii="Arial" w:hAnsi="Arial"/>
                <w:sz w:val="22"/>
                <w:szCs w:val="22"/>
              </w:rPr>
              <w:lastRenderedPageBreak/>
              <w:t>cena badana</w:t>
            </w:r>
          </w:p>
        </w:tc>
        <w:tc>
          <w:tcPr>
            <w:tcW w:w="342" w:type="dxa"/>
            <w:vMerge/>
            <w:tcBorders>
              <w:top w:val="nil"/>
              <w:left w:val="nil"/>
              <w:bottom w:val="nil"/>
              <w:right w:val="nil"/>
            </w:tcBorders>
            <w:vAlign w:val="center"/>
          </w:tcPr>
          <w:p w:rsidR="002577C2" w:rsidRPr="00601C98" w:rsidRDefault="002577C2" w:rsidP="00920E6D">
            <w:pPr>
              <w:rPr>
                <w:rFonts w:ascii="Arial" w:hAnsi="Arial"/>
                <w:sz w:val="22"/>
                <w:szCs w:val="22"/>
              </w:rPr>
            </w:pPr>
          </w:p>
        </w:tc>
        <w:tc>
          <w:tcPr>
            <w:tcW w:w="576" w:type="dxa"/>
            <w:vMerge/>
            <w:tcBorders>
              <w:top w:val="nil"/>
              <w:left w:val="nil"/>
              <w:bottom w:val="nil"/>
              <w:right w:val="nil"/>
            </w:tcBorders>
            <w:vAlign w:val="center"/>
          </w:tcPr>
          <w:p w:rsidR="002577C2" w:rsidRPr="00601C98" w:rsidRDefault="002577C2" w:rsidP="00920E6D">
            <w:pPr>
              <w:rPr>
                <w:rFonts w:ascii="Arial" w:hAnsi="Arial"/>
                <w:sz w:val="22"/>
                <w:szCs w:val="22"/>
              </w:rPr>
            </w:pPr>
          </w:p>
        </w:tc>
        <w:tc>
          <w:tcPr>
            <w:tcW w:w="360" w:type="dxa"/>
            <w:vMerge/>
            <w:tcBorders>
              <w:top w:val="nil"/>
              <w:left w:val="nil"/>
              <w:bottom w:val="nil"/>
              <w:right w:val="nil"/>
            </w:tcBorders>
            <w:vAlign w:val="center"/>
          </w:tcPr>
          <w:p w:rsidR="002577C2" w:rsidRPr="00601C98" w:rsidRDefault="002577C2" w:rsidP="00920E6D">
            <w:pPr>
              <w:rPr>
                <w:rFonts w:ascii="Arial" w:hAnsi="Arial"/>
                <w:sz w:val="22"/>
                <w:szCs w:val="22"/>
              </w:rPr>
            </w:pPr>
          </w:p>
        </w:tc>
        <w:tc>
          <w:tcPr>
            <w:tcW w:w="926" w:type="dxa"/>
            <w:vMerge/>
            <w:tcBorders>
              <w:top w:val="nil"/>
              <w:left w:val="nil"/>
              <w:bottom w:val="nil"/>
              <w:right w:val="nil"/>
            </w:tcBorders>
            <w:vAlign w:val="center"/>
          </w:tcPr>
          <w:p w:rsidR="002577C2" w:rsidRPr="00601C98" w:rsidRDefault="002577C2" w:rsidP="00920E6D">
            <w:pPr>
              <w:rPr>
                <w:rFonts w:ascii="Arial" w:hAnsi="Arial"/>
                <w:sz w:val="22"/>
                <w:szCs w:val="22"/>
              </w:rPr>
            </w:pPr>
          </w:p>
        </w:tc>
      </w:tr>
    </w:tbl>
    <w:p w:rsidR="002577C2" w:rsidRPr="00601C98" w:rsidRDefault="002577C2" w:rsidP="002577C2">
      <w:pPr>
        <w:pStyle w:val="SIWZ6"/>
        <w:ind w:left="480"/>
      </w:pPr>
      <w:r w:rsidRPr="00601C98">
        <w:br w:type="textWrapping" w:clear="all"/>
      </w:r>
    </w:p>
    <w:p w:rsidR="002577C2" w:rsidRPr="00601C98" w:rsidRDefault="002577C2" w:rsidP="007854EA">
      <w:pPr>
        <w:pStyle w:val="Akapitzlist"/>
        <w:numPr>
          <w:ilvl w:val="1"/>
          <w:numId w:val="29"/>
        </w:numPr>
        <w:tabs>
          <w:tab w:val="left" w:pos="851"/>
          <w:tab w:val="left" w:pos="1201"/>
        </w:tabs>
        <w:jc w:val="both"/>
        <w:rPr>
          <w:rFonts w:ascii="Arial" w:eastAsia="Century Gothic" w:hAnsi="Arial"/>
          <w:sz w:val="22"/>
          <w:szCs w:val="22"/>
        </w:rPr>
      </w:pPr>
      <w:r w:rsidRPr="00601C98">
        <w:rPr>
          <w:rFonts w:ascii="Arial" w:eastAsia="Century Gothic" w:hAnsi="Arial"/>
          <w:sz w:val="22"/>
          <w:szCs w:val="22"/>
        </w:rPr>
        <w:t>Sposób obliczenia punktów w kryterium Okres gwarancji (G):</w:t>
      </w:r>
    </w:p>
    <w:p w:rsidR="002577C2" w:rsidRPr="00601C98" w:rsidRDefault="002577C2" w:rsidP="007854E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84"/>
        <w:gridCol w:w="360"/>
        <w:gridCol w:w="926"/>
      </w:tblGrid>
      <w:tr w:rsidR="00601C98" w:rsidRPr="00601C98" w:rsidTr="00920E6D">
        <w:trPr>
          <w:cantSplit/>
        </w:trPr>
        <w:tc>
          <w:tcPr>
            <w:tcW w:w="4318" w:type="dxa"/>
            <w:tcBorders>
              <w:top w:val="nil"/>
              <w:left w:val="nil"/>
              <w:bottom w:val="single" w:sz="4" w:space="0" w:color="auto"/>
              <w:right w:val="nil"/>
            </w:tcBorders>
            <w:vAlign w:val="center"/>
          </w:tcPr>
          <w:p w:rsidR="002577C2" w:rsidRPr="00601C98" w:rsidRDefault="002577C2" w:rsidP="00920E6D">
            <w:pPr>
              <w:rPr>
                <w:rFonts w:ascii="Arial" w:hAnsi="Arial"/>
                <w:sz w:val="22"/>
                <w:szCs w:val="22"/>
              </w:rPr>
            </w:pPr>
            <w:r w:rsidRPr="00601C98">
              <w:rPr>
                <w:rFonts w:ascii="Arial" w:hAnsi="Arial"/>
                <w:sz w:val="22"/>
                <w:szCs w:val="22"/>
              </w:rPr>
              <w:t>Okres gwarancji badanej oferty</w:t>
            </w:r>
          </w:p>
        </w:tc>
        <w:tc>
          <w:tcPr>
            <w:tcW w:w="342" w:type="dxa"/>
            <w:vMerge w:val="restart"/>
            <w:tcBorders>
              <w:top w:val="nil"/>
              <w:left w:val="nil"/>
              <w:bottom w:val="nil"/>
              <w:right w:val="nil"/>
            </w:tcBorders>
            <w:vAlign w:val="center"/>
          </w:tcPr>
          <w:p w:rsidR="002577C2" w:rsidRPr="00601C98" w:rsidRDefault="002577C2" w:rsidP="00920E6D">
            <w:pPr>
              <w:rPr>
                <w:rFonts w:ascii="Arial" w:hAnsi="Arial"/>
                <w:sz w:val="22"/>
                <w:szCs w:val="22"/>
              </w:rPr>
            </w:pPr>
            <w:r w:rsidRPr="00601C98">
              <w:rPr>
                <w:rFonts w:ascii="Arial" w:hAnsi="Arial"/>
                <w:sz w:val="22"/>
                <w:szCs w:val="22"/>
              </w:rPr>
              <w:t>x</w:t>
            </w:r>
          </w:p>
        </w:tc>
        <w:tc>
          <w:tcPr>
            <w:tcW w:w="576" w:type="dxa"/>
            <w:vMerge w:val="restart"/>
            <w:tcBorders>
              <w:top w:val="nil"/>
              <w:left w:val="nil"/>
              <w:bottom w:val="nil"/>
              <w:right w:val="nil"/>
            </w:tcBorders>
            <w:vAlign w:val="center"/>
          </w:tcPr>
          <w:p w:rsidR="002577C2" w:rsidRPr="00601C98" w:rsidRDefault="002577C2" w:rsidP="00920E6D">
            <w:pPr>
              <w:rPr>
                <w:rFonts w:ascii="Arial" w:hAnsi="Arial"/>
                <w:sz w:val="22"/>
                <w:szCs w:val="22"/>
              </w:rPr>
            </w:pPr>
            <w:r w:rsidRPr="00601C98">
              <w:rPr>
                <w:rFonts w:ascii="Arial" w:hAnsi="Arial"/>
                <w:sz w:val="22"/>
                <w:szCs w:val="22"/>
              </w:rPr>
              <w:t>100</w:t>
            </w:r>
          </w:p>
        </w:tc>
        <w:tc>
          <w:tcPr>
            <w:tcW w:w="360" w:type="dxa"/>
            <w:vMerge w:val="restart"/>
            <w:tcBorders>
              <w:top w:val="nil"/>
              <w:left w:val="nil"/>
              <w:bottom w:val="nil"/>
              <w:right w:val="nil"/>
            </w:tcBorders>
            <w:vAlign w:val="center"/>
          </w:tcPr>
          <w:p w:rsidR="002577C2" w:rsidRPr="00601C98" w:rsidRDefault="002577C2" w:rsidP="00920E6D">
            <w:pPr>
              <w:rPr>
                <w:rFonts w:ascii="Arial" w:hAnsi="Arial"/>
                <w:sz w:val="22"/>
                <w:szCs w:val="22"/>
              </w:rPr>
            </w:pPr>
            <w:r w:rsidRPr="00601C98">
              <w:rPr>
                <w:rFonts w:ascii="Arial" w:hAnsi="Arial"/>
                <w:sz w:val="22"/>
                <w:szCs w:val="22"/>
              </w:rPr>
              <w:t>x</w:t>
            </w:r>
          </w:p>
        </w:tc>
        <w:tc>
          <w:tcPr>
            <w:tcW w:w="926" w:type="dxa"/>
            <w:vMerge w:val="restart"/>
            <w:tcBorders>
              <w:top w:val="nil"/>
              <w:left w:val="nil"/>
              <w:bottom w:val="nil"/>
              <w:right w:val="nil"/>
            </w:tcBorders>
            <w:vAlign w:val="center"/>
          </w:tcPr>
          <w:p w:rsidR="002577C2" w:rsidRPr="00601C98" w:rsidRDefault="002577C2" w:rsidP="00920E6D">
            <w:pPr>
              <w:rPr>
                <w:rFonts w:ascii="Arial" w:hAnsi="Arial"/>
                <w:sz w:val="22"/>
                <w:szCs w:val="22"/>
              </w:rPr>
            </w:pPr>
            <w:r w:rsidRPr="00601C98">
              <w:rPr>
                <w:rFonts w:ascii="Arial" w:hAnsi="Arial"/>
                <w:sz w:val="22"/>
                <w:szCs w:val="22"/>
              </w:rPr>
              <w:t>40%</w:t>
            </w:r>
          </w:p>
        </w:tc>
      </w:tr>
      <w:tr w:rsidR="00601C98" w:rsidRPr="00601C98" w:rsidTr="00920E6D">
        <w:trPr>
          <w:cantSplit/>
        </w:trPr>
        <w:tc>
          <w:tcPr>
            <w:tcW w:w="4318" w:type="dxa"/>
            <w:tcBorders>
              <w:left w:val="nil"/>
              <w:bottom w:val="nil"/>
              <w:right w:val="nil"/>
            </w:tcBorders>
            <w:vAlign w:val="center"/>
          </w:tcPr>
          <w:p w:rsidR="002577C2" w:rsidRPr="00601C98" w:rsidRDefault="002577C2" w:rsidP="00920E6D">
            <w:pPr>
              <w:rPr>
                <w:rFonts w:ascii="Arial" w:hAnsi="Arial"/>
                <w:sz w:val="22"/>
                <w:szCs w:val="22"/>
              </w:rPr>
            </w:pPr>
            <w:r w:rsidRPr="00601C98">
              <w:rPr>
                <w:rFonts w:ascii="Arial" w:hAnsi="Arial"/>
                <w:sz w:val="22"/>
                <w:szCs w:val="22"/>
              </w:rPr>
              <w:t>36 miesięcy</w:t>
            </w:r>
          </w:p>
        </w:tc>
        <w:tc>
          <w:tcPr>
            <w:tcW w:w="342" w:type="dxa"/>
            <w:vMerge/>
            <w:tcBorders>
              <w:top w:val="nil"/>
              <w:left w:val="nil"/>
              <w:bottom w:val="nil"/>
              <w:right w:val="nil"/>
            </w:tcBorders>
            <w:vAlign w:val="center"/>
          </w:tcPr>
          <w:p w:rsidR="002577C2" w:rsidRPr="00601C98" w:rsidRDefault="002577C2" w:rsidP="00920E6D">
            <w:pPr>
              <w:rPr>
                <w:rFonts w:ascii="Arial" w:hAnsi="Arial"/>
                <w:sz w:val="22"/>
                <w:szCs w:val="22"/>
              </w:rPr>
            </w:pPr>
          </w:p>
        </w:tc>
        <w:tc>
          <w:tcPr>
            <w:tcW w:w="576" w:type="dxa"/>
            <w:vMerge/>
            <w:tcBorders>
              <w:top w:val="nil"/>
              <w:left w:val="nil"/>
              <w:bottom w:val="nil"/>
              <w:right w:val="nil"/>
            </w:tcBorders>
            <w:vAlign w:val="center"/>
          </w:tcPr>
          <w:p w:rsidR="002577C2" w:rsidRPr="00601C98" w:rsidRDefault="002577C2" w:rsidP="00920E6D">
            <w:pPr>
              <w:rPr>
                <w:rFonts w:ascii="Arial" w:hAnsi="Arial"/>
                <w:sz w:val="22"/>
                <w:szCs w:val="22"/>
              </w:rPr>
            </w:pPr>
          </w:p>
        </w:tc>
        <w:tc>
          <w:tcPr>
            <w:tcW w:w="360" w:type="dxa"/>
            <w:vMerge/>
            <w:tcBorders>
              <w:top w:val="nil"/>
              <w:left w:val="nil"/>
              <w:bottom w:val="nil"/>
              <w:right w:val="nil"/>
            </w:tcBorders>
            <w:vAlign w:val="center"/>
          </w:tcPr>
          <w:p w:rsidR="002577C2" w:rsidRPr="00601C98" w:rsidRDefault="002577C2" w:rsidP="00920E6D">
            <w:pPr>
              <w:rPr>
                <w:rFonts w:ascii="Arial" w:hAnsi="Arial"/>
                <w:sz w:val="22"/>
                <w:szCs w:val="22"/>
              </w:rPr>
            </w:pPr>
          </w:p>
        </w:tc>
        <w:tc>
          <w:tcPr>
            <w:tcW w:w="926" w:type="dxa"/>
            <w:vMerge/>
            <w:tcBorders>
              <w:top w:val="nil"/>
              <w:left w:val="nil"/>
              <w:bottom w:val="nil"/>
              <w:right w:val="nil"/>
            </w:tcBorders>
            <w:vAlign w:val="center"/>
          </w:tcPr>
          <w:p w:rsidR="002577C2" w:rsidRPr="00601C98" w:rsidRDefault="002577C2" w:rsidP="00920E6D">
            <w:pPr>
              <w:rPr>
                <w:rFonts w:ascii="Arial" w:hAnsi="Arial"/>
                <w:sz w:val="22"/>
                <w:szCs w:val="22"/>
              </w:rPr>
            </w:pPr>
          </w:p>
        </w:tc>
      </w:tr>
    </w:tbl>
    <w:p w:rsidR="002577C2" w:rsidRPr="00601C98" w:rsidRDefault="002577C2" w:rsidP="007854EA">
      <w:pPr>
        <w:pStyle w:val="SIWZ6"/>
        <w:ind w:left="142"/>
      </w:pPr>
      <w:r w:rsidRPr="00601C98">
        <w:br w:type="textWrapping" w:clear="all"/>
      </w:r>
    </w:p>
    <w:p w:rsidR="002577C2" w:rsidRPr="00601C98" w:rsidRDefault="002577C2" w:rsidP="007854EA">
      <w:pPr>
        <w:pStyle w:val="Akapitzlist"/>
        <w:numPr>
          <w:ilvl w:val="1"/>
          <w:numId w:val="29"/>
        </w:numPr>
        <w:tabs>
          <w:tab w:val="left" w:pos="230"/>
          <w:tab w:val="left" w:pos="709"/>
        </w:tabs>
        <w:jc w:val="both"/>
        <w:rPr>
          <w:rFonts w:ascii="Arial" w:eastAsia="Century Gothic" w:hAnsi="Arial"/>
          <w:sz w:val="22"/>
          <w:szCs w:val="22"/>
        </w:rPr>
      </w:pPr>
      <w:r w:rsidRPr="00601C98">
        <w:rPr>
          <w:rFonts w:ascii="Arial" w:eastAsia="Century Gothic" w:hAnsi="Arial"/>
          <w:sz w:val="22"/>
          <w:szCs w:val="22"/>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rsidR="002577C2" w:rsidRPr="00601C98" w:rsidRDefault="007854EA" w:rsidP="007854EA">
      <w:pPr>
        <w:pStyle w:val="Akapitzlist"/>
        <w:tabs>
          <w:tab w:val="left" w:pos="709"/>
        </w:tabs>
        <w:ind w:left="622"/>
        <w:jc w:val="both"/>
        <w:rPr>
          <w:rFonts w:ascii="Arial" w:eastAsia="Century Gothic" w:hAnsi="Arial"/>
          <w:b/>
          <w:sz w:val="22"/>
          <w:szCs w:val="22"/>
        </w:rPr>
      </w:pPr>
      <w:r w:rsidRPr="00601C98">
        <w:rPr>
          <w:rFonts w:ascii="Arial" w:eastAsia="Century Gothic" w:hAnsi="Arial"/>
          <w:b/>
          <w:sz w:val="22"/>
          <w:szCs w:val="22"/>
        </w:rPr>
        <w:tab/>
      </w:r>
      <w:r w:rsidR="002577C2" w:rsidRPr="00601C98">
        <w:rPr>
          <w:rFonts w:ascii="Arial" w:eastAsia="Century Gothic" w:hAnsi="Arial"/>
          <w:b/>
          <w:sz w:val="22"/>
          <w:szCs w:val="22"/>
        </w:rPr>
        <w:t>W= C+G</w:t>
      </w:r>
    </w:p>
    <w:p w:rsidR="002577C2" w:rsidRPr="00601C98" w:rsidRDefault="007854EA" w:rsidP="007854EA">
      <w:pPr>
        <w:pStyle w:val="Akapitzlist"/>
        <w:tabs>
          <w:tab w:val="left" w:pos="709"/>
        </w:tabs>
        <w:ind w:left="622"/>
        <w:jc w:val="both"/>
        <w:rPr>
          <w:rFonts w:ascii="Arial" w:eastAsia="Century Gothic" w:hAnsi="Arial"/>
          <w:b/>
          <w:sz w:val="22"/>
          <w:szCs w:val="22"/>
        </w:rPr>
      </w:pPr>
      <w:r w:rsidRPr="00601C98">
        <w:rPr>
          <w:rFonts w:ascii="Arial" w:eastAsia="Century Gothic" w:hAnsi="Arial"/>
          <w:b/>
          <w:sz w:val="22"/>
          <w:szCs w:val="22"/>
        </w:rPr>
        <w:tab/>
      </w:r>
      <w:r w:rsidR="002577C2" w:rsidRPr="00601C98">
        <w:rPr>
          <w:rFonts w:ascii="Arial" w:eastAsia="Century Gothic" w:hAnsi="Arial"/>
          <w:b/>
          <w:sz w:val="22"/>
          <w:szCs w:val="22"/>
        </w:rPr>
        <w:t>gdzie:</w:t>
      </w:r>
    </w:p>
    <w:p w:rsidR="002577C2" w:rsidRPr="00601C98" w:rsidRDefault="007854EA" w:rsidP="007854EA">
      <w:pPr>
        <w:pStyle w:val="Akapitzlist"/>
        <w:tabs>
          <w:tab w:val="left" w:pos="709"/>
        </w:tabs>
        <w:ind w:left="622"/>
        <w:jc w:val="both"/>
        <w:rPr>
          <w:rFonts w:ascii="Arial" w:eastAsia="Century Gothic" w:hAnsi="Arial"/>
          <w:b/>
          <w:sz w:val="22"/>
          <w:szCs w:val="22"/>
        </w:rPr>
      </w:pPr>
      <w:r w:rsidRPr="00601C98">
        <w:rPr>
          <w:rFonts w:ascii="Arial" w:eastAsia="Century Gothic" w:hAnsi="Arial"/>
          <w:b/>
          <w:sz w:val="22"/>
          <w:szCs w:val="22"/>
        </w:rPr>
        <w:tab/>
      </w:r>
      <w:r w:rsidR="002577C2" w:rsidRPr="00601C98">
        <w:rPr>
          <w:rFonts w:ascii="Arial" w:eastAsia="Century Gothic" w:hAnsi="Arial"/>
          <w:b/>
          <w:sz w:val="22"/>
          <w:szCs w:val="22"/>
        </w:rPr>
        <w:t>W - wskaźnik oceny oferty w punktach</w:t>
      </w:r>
    </w:p>
    <w:p w:rsidR="002577C2" w:rsidRPr="00601C98" w:rsidRDefault="007854EA" w:rsidP="007854EA">
      <w:pPr>
        <w:pStyle w:val="Akapitzlist"/>
        <w:tabs>
          <w:tab w:val="left" w:pos="709"/>
        </w:tabs>
        <w:ind w:left="622"/>
        <w:jc w:val="both"/>
        <w:rPr>
          <w:rFonts w:ascii="Arial" w:eastAsia="Century Gothic" w:hAnsi="Arial"/>
          <w:b/>
          <w:sz w:val="22"/>
          <w:szCs w:val="22"/>
        </w:rPr>
      </w:pPr>
      <w:r w:rsidRPr="00601C98">
        <w:rPr>
          <w:rFonts w:ascii="Arial" w:eastAsia="Century Gothic" w:hAnsi="Arial"/>
          <w:b/>
          <w:sz w:val="22"/>
          <w:szCs w:val="22"/>
        </w:rPr>
        <w:tab/>
      </w:r>
      <w:r w:rsidR="002577C2" w:rsidRPr="00601C98">
        <w:rPr>
          <w:rFonts w:ascii="Arial" w:eastAsia="Century Gothic" w:hAnsi="Arial"/>
          <w:b/>
          <w:sz w:val="22"/>
          <w:szCs w:val="22"/>
        </w:rPr>
        <w:t>C - wskaźnik kryterium ceny oferty brutto w punktach</w:t>
      </w:r>
    </w:p>
    <w:p w:rsidR="002577C2" w:rsidRPr="00601C98" w:rsidRDefault="007854EA" w:rsidP="007854EA">
      <w:pPr>
        <w:pStyle w:val="Akapitzlist"/>
        <w:tabs>
          <w:tab w:val="left" w:pos="709"/>
        </w:tabs>
        <w:ind w:left="622"/>
        <w:jc w:val="both"/>
        <w:rPr>
          <w:rFonts w:ascii="Arial" w:eastAsia="Century Gothic" w:hAnsi="Arial"/>
          <w:b/>
          <w:sz w:val="22"/>
          <w:szCs w:val="22"/>
        </w:rPr>
      </w:pPr>
      <w:r w:rsidRPr="00601C98">
        <w:rPr>
          <w:rFonts w:ascii="Arial" w:eastAsia="Century Gothic" w:hAnsi="Arial"/>
          <w:b/>
          <w:sz w:val="22"/>
          <w:szCs w:val="22"/>
        </w:rPr>
        <w:tab/>
      </w:r>
      <w:r w:rsidR="002577C2" w:rsidRPr="00601C98">
        <w:rPr>
          <w:rFonts w:ascii="Arial" w:eastAsia="Century Gothic" w:hAnsi="Arial"/>
          <w:b/>
          <w:sz w:val="22"/>
          <w:szCs w:val="22"/>
        </w:rPr>
        <w:t>G - wskaźnik okres gwarancji w punktach</w:t>
      </w:r>
    </w:p>
    <w:p w:rsidR="002577C2" w:rsidRPr="00601C98" w:rsidRDefault="002577C2" w:rsidP="007854EA">
      <w:pPr>
        <w:pStyle w:val="Akapitzlist"/>
        <w:numPr>
          <w:ilvl w:val="1"/>
          <w:numId w:val="29"/>
        </w:numPr>
        <w:tabs>
          <w:tab w:val="left" w:pos="314"/>
          <w:tab w:val="left" w:pos="709"/>
        </w:tabs>
        <w:jc w:val="both"/>
        <w:rPr>
          <w:rFonts w:ascii="Arial" w:eastAsia="Century Gothic" w:hAnsi="Arial"/>
          <w:sz w:val="22"/>
          <w:szCs w:val="22"/>
        </w:rPr>
      </w:pPr>
      <w:r w:rsidRPr="00601C98">
        <w:rPr>
          <w:rFonts w:ascii="Arial" w:eastAsia="Century Gothic" w:hAnsi="Arial"/>
          <w:sz w:val="22"/>
          <w:szCs w:val="22"/>
        </w:rPr>
        <w:t>Zamawiający będzie zaokrąglał punkty w kryterium cena do dwóch miejsc</w:t>
      </w:r>
      <w:r w:rsidR="0042048E" w:rsidRPr="00601C98">
        <w:rPr>
          <w:rFonts w:ascii="Arial" w:eastAsia="Century Gothic" w:hAnsi="Arial"/>
          <w:sz w:val="22"/>
          <w:szCs w:val="22"/>
        </w:rPr>
        <w:t xml:space="preserve"> po przecinku</w:t>
      </w:r>
      <w:r w:rsidRPr="00601C98">
        <w:rPr>
          <w:rFonts w:ascii="Arial" w:eastAsia="Century Gothic" w:hAnsi="Arial"/>
          <w:sz w:val="22"/>
          <w:szCs w:val="22"/>
        </w:rPr>
        <w:t>. Zasada zaokrąglenia dotyczy trzeciego miejsca po przecinku – poniżej 5 końcówkę pominie, powyżej i równe 5 zaokrągli w górę.</w:t>
      </w:r>
    </w:p>
    <w:p w:rsidR="00DF5C5A" w:rsidRPr="00601C98" w:rsidRDefault="00DF5C5A" w:rsidP="00DF5C5A">
      <w:pPr>
        <w:pStyle w:val="Akapitzlist"/>
        <w:numPr>
          <w:ilvl w:val="1"/>
          <w:numId w:val="29"/>
        </w:numPr>
        <w:tabs>
          <w:tab w:val="left" w:pos="314"/>
          <w:tab w:val="left" w:pos="709"/>
        </w:tabs>
        <w:jc w:val="both"/>
        <w:rPr>
          <w:rFonts w:ascii="Arial" w:eastAsia="Century Gothic" w:hAnsi="Arial"/>
          <w:sz w:val="22"/>
          <w:szCs w:val="22"/>
        </w:rPr>
      </w:pPr>
      <w:r w:rsidRPr="00601C98">
        <w:rPr>
          <w:rFonts w:ascii="Arial" w:hAnsi="Arial"/>
          <w:sz w:val="22"/>
          <w:szCs w:val="22"/>
        </w:rPr>
        <w:t>Zamawiający udzieli niniejszego zamówienia temu(tym) Wykonawcy (Wykonawcom), którego(ych) oferta zostanie uznana za najkorzystniejszą, tj. uzyska największą łączną liczbę punktów ze wszystkich kryteriów.</w:t>
      </w:r>
    </w:p>
    <w:p w:rsidR="003630DB" w:rsidRPr="00601C98" w:rsidRDefault="002577C2" w:rsidP="007854EA">
      <w:pPr>
        <w:pStyle w:val="Akapitzlist"/>
        <w:numPr>
          <w:ilvl w:val="1"/>
          <w:numId w:val="29"/>
        </w:numPr>
        <w:tabs>
          <w:tab w:val="left" w:pos="314"/>
          <w:tab w:val="left" w:pos="709"/>
        </w:tabs>
        <w:jc w:val="both"/>
        <w:rPr>
          <w:rFonts w:ascii="Arial" w:eastAsia="Century Gothic" w:hAnsi="Arial"/>
          <w:sz w:val="22"/>
          <w:szCs w:val="22"/>
        </w:rPr>
      </w:pPr>
      <w:r w:rsidRPr="00601C98">
        <w:rPr>
          <w:rFonts w:ascii="Arial" w:eastAsia="Century Gothic" w:hAnsi="Arial"/>
          <w:sz w:val="22"/>
          <w:szCs w:val="22"/>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601C98">
        <w:rPr>
          <w:rFonts w:ascii="Arial" w:eastAsia="Century Gothic" w:hAnsi="Arial"/>
          <w:sz w:val="22"/>
          <w:szCs w:val="22"/>
        </w:rPr>
        <w:t>w </w:t>
      </w:r>
      <w:r w:rsidRPr="00601C98">
        <w:rPr>
          <w:rFonts w:ascii="Arial" w:eastAsia="Century Gothic" w:hAnsi="Arial"/>
          <w:sz w:val="22"/>
          <w:szCs w:val="22"/>
        </w:rPr>
        <w:t>kryterium o</w:t>
      </w:r>
      <w:r w:rsidR="001E1C76" w:rsidRPr="00601C98">
        <w:rPr>
          <w:rFonts w:ascii="Arial" w:eastAsia="Century Gothic" w:hAnsi="Arial"/>
          <w:sz w:val="22"/>
          <w:szCs w:val="22"/>
        </w:rPr>
        <w:t> </w:t>
      </w:r>
      <w:r w:rsidRPr="00601C98">
        <w:rPr>
          <w:rFonts w:ascii="Arial" w:eastAsia="Century Gothic" w:hAnsi="Arial"/>
          <w:sz w:val="22"/>
          <w:szCs w:val="22"/>
        </w:rPr>
        <w:t xml:space="preserve">najwyższej wadze. </w:t>
      </w:r>
    </w:p>
    <w:p w:rsidR="003630DB" w:rsidRPr="00601C98" w:rsidRDefault="002577C2" w:rsidP="007854EA">
      <w:pPr>
        <w:pStyle w:val="Akapitzlist"/>
        <w:numPr>
          <w:ilvl w:val="1"/>
          <w:numId w:val="29"/>
        </w:numPr>
        <w:tabs>
          <w:tab w:val="left" w:pos="314"/>
          <w:tab w:val="left" w:pos="709"/>
        </w:tabs>
        <w:jc w:val="both"/>
        <w:rPr>
          <w:rFonts w:ascii="Arial" w:eastAsia="Century Gothic" w:hAnsi="Arial"/>
          <w:sz w:val="22"/>
          <w:szCs w:val="22"/>
        </w:rPr>
      </w:pPr>
      <w:r w:rsidRPr="00601C98">
        <w:rPr>
          <w:rFonts w:ascii="Arial" w:eastAsia="Century Gothic" w:hAnsi="Arial"/>
          <w:sz w:val="22"/>
          <w:szCs w:val="22"/>
        </w:rPr>
        <w:t>Jeżeli oferty otrzymały taką samą ocenę w kryterium o</w:t>
      </w:r>
      <w:r w:rsidR="001E1C76" w:rsidRPr="00601C98">
        <w:rPr>
          <w:rFonts w:ascii="Arial" w:eastAsia="Century Gothic" w:hAnsi="Arial"/>
          <w:sz w:val="22"/>
          <w:szCs w:val="22"/>
        </w:rPr>
        <w:t> </w:t>
      </w:r>
      <w:r w:rsidRPr="00601C98">
        <w:rPr>
          <w:rFonts w:ascii="Arial" w:eastAsia="Century Gothic" w:hAnsi="Arial"/>
          <w:sz w:val="22"/>
          <w:szCs w:val="22"/>
        </w:rPr>
        <w:t xml:space="preserve">najwyższej wadze Zamawiający wybierze ofertę z najniższą ceną. </w:t>
      </w:r>
    </w:p>
    <w:p w:rsidR="003630DB" w:rsidRPr="00601C98" w:rsidRDefault="003630DB" w:rsidP="003630DB">
      <w:pPr>
        <w:pStyle w:val="Akapitzlist"/>
        <w:numPr>
          <w:ilvl w:val="1"/>
          <w:numId w:val="29"/>
        </w:numPr>
        <w:tabs>
          <w:tab w:val="left" w:pos="314"/>
          <w:tab w:val="left" w:pos="709"/>
        </w:tabs>
        <w:jc w:val="both"/>
        <w:rPr>
          <w:rFonts w:ascii="Arial" w:eastAsia="Century Gothic" w:hAnsi="Arial"/>
          <w:sz w:val="22"/>
          <w:szCs w:val="22"/>
        </w:rPr>
      </w:pPr>
      <w:r w:rsidRPr="00601C98">
        <w:rPr>
          <w:rFonts w:ascii="Arial" w:hAnsi="Arial"/>
          <w:sz w:val="22"/>
          <w:szCs w:val="22"/>
        </w:rPr>
        <w:t>Jeżeli oferty zawierają również taką samą cenę, Zamawiający wzywa Wykonawców, którzy złożyli te oferty, do złożenia w terminie określonym przez Zamawiającego ofert dodatkowych zawierających nową cenę.</w:t>
      </w:r>
    </w:p>
    <w:p w:rsidR="0042048E" w:rsidRPr="00601C98" w:rsidRDefault="0042048E" w:rsidP="007854EA">
      <w:pPr>
        <w:pStyle w:val="Akapitzlist"/>
        <w:numPr>
          <w:ilvl w:val="1"/>
          <w:numId w:val="29"/>
        </w:numPr>
        <w:tabs>
          <w:tab w:val="left" w:pos="314"/>
          <w:tab w:val="left" w:pos="709"/>
        </w:tabs>
        <w:jc w:val="both"/>
        <w:rPr>
          <w:rFonts w:ascii="Arial" w:eastAsia="Century Gothic" w:hAnsi="Arial"/>
          <w:sz w:val="22"/>
          <w:szCs w:val="22"/>
        </w:rPr>
      </w:pPr>
      <w:r w:rsidRPr="00601C98">
        <w:rPr>
          <w:rFonts w:ascii="Arial" w:hAnsi="Arial"/>
          <w:sz w:val="22"/>
          <w:szCs w:val="22"/>
        </w:rPr>
        <w:t xml:space="preserve">Wykonawcy składając oferty dodatkowe, nie mogą oferować cen lub kosztów wyższych niż zaoferowane w uprzednio złożonych przez nich ofertach. </w:t>
      </w:r>
    </w:p>
    <w:p w:rsidR="00297CC6" w:rsidRPr="00601C98" w:rsidRDefault="0042048E" w:rsidP="00297CC6">
      <w:pPr>
        <w:pStyle w:val="Akapitzlist"/>
        <w:numPr>
          <w:ilvl w:val="1"/>
          <w:numId w:val="29"/>
        </w:numPr>
        <w:tabs>
          <w:tab w:val="left" w:pos="314"/>
          <w:tab w:val="left" w:pos="709"/>
        </w:tabs>
        <w:jc w:val="both"/>
        <w:rPr>
          <w:rFonts w:ascii="Arial" w:eastAsia="Century Gothic" w:hAnsi="Arial"/>
          <w:sz w:val="22"/>
          <w:szCs w:val="22"/>
        </w:rPr>
      </w:pPr>
      <w:r w:rsidRPr="00601C98">
        <w:rPr>
          <w:rFonts w:ascii="Arial" w:hAnsi="Arial"/>
          <w:sz w:val="22"/>
          <w:szCs w:val="22"/>
        </w:rPr>
        <w:t>Zamawiający wybiera najkorzystniejszą ofertę w terminie związania ofertą.</w:t>
      </w:r>
    </w:p>
    <w:p w:rsidR="009A5257" w:rsidRPr="00601C98" w:rsidRDefault="009A5257" w:rsidP="009A5257">
      <w:pPr>
        <w:pStyle w:val="Akapitzlist"/>
        <w:tabs>
          <w:tab w:val="left" w:pos="314"/>
          <w:tab w:val="left" w:pos="709"/>
        </w:tabs>
        <w:jc w:val="both"/>
        <w:rPr>
          <w:rFonts w:ascii="Arial" w:eastAsia="Century Gothic" w:hAnsi="Arial"/>
          <w:sz w:val="22"/>
          <w:szCs w:val="22"/>
        </w:rPr>
      </w:pPr>
    </w:p>
    <w:p w:rsidR="009A5257" w:rsidRPr="00601C98" w:rsidRDefault="00297CC6" w:rsidP="009A5257">
      <w:pPr>
        <w:pStyle w:val="Akapitzlist"/>
        <w:numPr>
          <w:ilvl w:val="0"/>
          <w:numId w:val="29"/>
        </w:numPr>
        <w:spacing w:line="245" w:lineRule="exact"/>
        <w:jc w:val="both"/>
        <w:rPr>
          <w:rFonts w:ascii="Times New Roman" w:eastAsia="Times New Roman" w:hAnsi="Times New Roman" w:cs="Times New Roman"/>
          <w:sz w:val="22"/>
          <w:szCs w:val="22"/>
        </w:rPr>
      </w:pPr>
      <w:r w:rsidRPr="00601C98">
        <w:rPr>
          <w:rFonts w:ascii="Arial" w:hAnsi="Arial"/>
          <w:b/>
          <w:sz w:val="22"/>
          <w:szCs w:val="22"/>
        </w:rPr>
        <w:t>WYMAGANIA W ZAKRESIE ZATRUDNIENIA NA PODSTAWIE STOSUNKU PRACY ORAZ ZATRUDNIENIA OSÓB, O KTÓRYCH MOWA W ART. 96 UST.2 PKT 2 USTAWY PZP.</w:t>
      </w:r>
    </w:p>
    <w:p w:rsidR="002577C2" w:rsidRPr="00601C98" w:rsidRDefault="009A5257" w:rsidP="009A5257">
      <w:pPr>
        <w:spacing w:line="245" w:lineRule="exact"/>
        <w:ind w:left="622"/>
        <w:jc w:val="both"/>
        <w:rPr>
          <w:rFonts w:ascii="Times New Roman" w:eastAsia="Times New Roman" w:hAnsi="Times New Roman" w:cs="Times New Roman"/>
          <w:sz w:val="22"/>
          <w:szCs w:val="22"/>
        </w:rPr>
      </w:pPr>
      <w:r w:rsidRPr="00601C98">
        <w:rPr>
          <w:rFonts w:ascii="Arial" w:hAnsi="Arial"/>
          <w:sz w:val="22"/>
          <w:szCs w:val="22"/>
        </w:rPr>
        <w:t>Z</w:t>
      </w:r>
      <w:r w:rsidR="00297CC6" w:rsidRPr="00601C98">
        <w:rPr>
          <w:rFonts w:ascii="Arial" w:hAnsi="Arial"/>
          <w:sz w:val="22"/>
          <w:szCs w:val="22"/>
        </w:rPr>
        <w:t>amawiający nie przewiduje wymagań w zakresie zatrudnienia osób, o których mowa w art. 96 ust. 2 pkt 2 Ustawy Pzp.</w:t>
      </w:r>
    </w:p>
    <w:p w:rsidR="009A5257" w:rsidRPr="00601C98" w:rsidRDefault="009A5257" w:rsidP="009A5257">
      <w:pPr>
        <w:pStyle w:val="Akapitzlist"/>
        <w:spacing w:line="245" w:lineRule="exact"/>
        <w:ind w:left="622"/>
        <w:jc w:val="both"/>
        <w:rPr>
          <w:rFonts w:ascii="Times New Roman" w:eastAsia="Times New Roman" w:hAnsi="Times New Roman" w:cs="Times New Roman"/>
          <w:sz w:val="22"/>
          <w:szCs w:val="22"/>
        </w:rPr>
      </w:pPr>
    </w:p>
    <w:p w:rsidR="00C5102C" w:rsidRPr="00601C98" w:rsidRDefault="00C5102C" w:rsidP="00297CC6">
      <w:pPr>
        <w:pStyle w:val="Akapitzlist"/>
        <w:numPr>
          <w:ilvl w:val="0"/>
          <w:numId w:val="29"/>
        </w:numPr>
        <w:spacing w:line="245" w:lineRule="exact"/>
        <w:jc w:val="both"/>
        <w:rPr>
          <w:rFonts w:ascii="Times New Roman" w:eastAsia="Times New Roman" w:hAnsi="Times New Roman" w:cs="Times New Roman"/>
          <w:sz w:val="22"/>
          <w:szCs w:val="22"/>
        </w:rPr>
      </w:pPr>
      <w:r w:rsidRPr="00601C98">
        <w:rPr>
          <w:rFonts w:ascii="Arial" w:hAnsi="Arial"/>
          <w:b/>
          <w:sz w:val="22"/>
          <w:szCs w:val="22"/>
        </w:rPr>
        <w:t>INFORMACJE O FORMALNOŚCIACH, KTÓRE POWINNY BYĆ DOPEŁNIONE PO WYBORZE OFERTY W CELU ZAWARCIA UMOWY W SPRAWIE ZAMÓWIENIA PUBLICZNEGO.</w:t>
      </w:r>
    </w:p>
    <w:p w:rsidR="00C5102C" w:rsidRPr="00601C98" w:rsidRDefault="00C5102C" w:rsidP="00C5102C">
      <w:pPr>
        <w:pStyle w:val="Akapitzlist"/>
        <w:numPr>
          <w:ilvl w:val="1"/>
          <w:numId w:val="29"/>
        </w:numPr>
        <w:spacing w:line="245" w:lineRule="exact"/>
        <w:jc w:val="both"/>
        <w:rPr>
          <w:rFonts w:ascii="Times New Roman" w:eastAsia="Times New Roman" w:hAnsi="Times New Roman" w:cs="Times New Roman"/>
          <w:sz w:val="22"/>
          <w:szCs w:val="22"/>
        </w:rPr>
      </w:pPr>
      <w:r w:rsidRPr="00601C98">
        <w:rPr>
          <w:rFonts w:ascii="Arial" w:hAnsi="Arial"/>
          <w:sz w:val="22"/>
          <w:szCs w:val="22"/>
        </w:rPr>
        <w:t xml:space="preserve">Umowa zostanie zawarta w wyznaczonym przez Zamawiającego terminie i miejscu. </w:t>
      </w:r>
    </w:p>
    <w:p w:rsidR="00C5102C" w:rsidRPr="00601C98" w:rsidRDefault="00C5102C" w:rsidP="00C5102C">
      <w:pPr>
        <w:pStyle w:val="Akapitzlist"/>
        <w:numPr>
          <w:ilvl w:val="1"/>
          <w:numId w:val="29"/>
        </w:numPr>
        <w:spacing w:line="245" w:lineRule="exact"/>
        <w:jc w:val="both"/>
        <w:rPr>
          <w:rFonts w:ascii="Times New Roman" w:eastAsia="Times New Roman" w:hAnsi="Times New Roman" w:cs="Times New Roman"/>
          <w:sz w:val="22"/>
          <w:szCs w:val="22"/>
        </w:rPr>
      </w:pPr>
      <w:r w:rsidRPr="00601C98">
        <w:rPr>
          <w:rFonts w:ascii="Arial" w:hAnsi="Arial"/>
          <w:sz w:val="22"/>
          <w:szCs w:val="22"/>
        </w:rPr>
        <w:t xml:space="preserve">Osoby reprezentujące Wykonawcę przy podpisywaniu umowy powinny posiadać ze sobą dokumenty potwierdzające ich umocowanie do podpisania umowy, o ile umocowanie to nie będzie wynikać z dokumentów załączonych do oferty. </w:t>
      </w:r>
    </w:p>
    <w:p w:rsidR="00C5102C" w:rsidRPr="00601C98" w:rsidRDefault="00C5102C" w:rsidP="00C5102C">
      <w:pPr>
        <w:pStyle w:val="Akapitzlist"/>
        <w:numPr>
          <w:ilvl w:val="1"/>
          <w:numId w:val="29"/>
        </w:numPr>
        <w:spacing w:line="245" w:lineRule="exact"/>
        <w:jc w:val="both"/>
        <w:rPr>
          <w:rFonts w:ascii="Times New Roman" w:eastAsia="Times New Roman" w:hAnsi="Times New Roman" w:cs="Times New Roman"/>
          <w:sz w:val="22"/>
          <w:szCs w:val="22"/>
        </w:rPr>
      </w:pPr>
      <w:r w:rsidRPr="00601C98">
        <w:rPr>
          <w:rFonts w:ascii="Arial" w:hAnsi="Arial"/>
          <w:sz w:val="22"/>
          <w:szCs w:val="22"/>
        </w:rPr>
        <w:t>Wykonawcy wspólnie ubiegający się o udzielenie zamówienia ponoszą solidarną odpowiedzialność za wykonanie umowy.</w:t>
      </w:r>
    </w:p>
    <w:p w:rsidR="00C5102C" w:rsidRPr="00601C98" w:rsidRDefault="00C5102C" w:rsidP="00C5102C">
      <w:pPr>
        <w:pStyle w:val="Akapitzlist"/>
        <w:numPr>
          <w:ilvl w:val="1"/>
          <w:numId w:val="29"/>
        </w:numPr>
        <w:spacing w:line="245" w:lineRule="exact"/>
        <w:jc w:val="both"/>
        <w:rPr>
          <w:rFonts w:ascii="Times New Roman" w:eastAsia="Times New Roman" w:hAnsi="Times New Roman" w:cs="Times New Roman"/>
          <w:sz w:val="22"/>
          <w:szCs w:val="22"/>
        </w:rPr>
      </w:pPr>
      <w:r w:rsidRPr="00601C98">
        <w:rPr>
          <w:rFonts w:ascii="Arial" w:hAnsi="Arial"/>
          <w:sz w:val="22"/>
          <w:szCs w:val="22"/>
        </w:rPr>
        <w:t xml:space="preserve">Wykonawca przed podpisaniem umowy winien dostarczyć Zamawiającemu: </w:t>
      </w:r>
    </w:p>
    <w:p w:rsidR="00C5102C" w:rsidRPr="00601C98" w:rsidRDefault="00C5102C" w:rsidP="00C5102C">
      <w:pPr>
        <w:pStyle w:val="Akapitzlist"/>
        <w:numPr>
          <w:ilvl w:val="2"/>
          <w:numId w:val="29"/>
        </w:numPr>
        <w:spacing w:line="245" w:lineRule="exact"/>
        <w:jc w:val="both"/>
        <w:rPr>
          <w:rFonts w:ascii="Times New Roman" w:eastAsia="Times New Roman" w:hAnsi="Times New Roman" w:cs="Times New Roman"/>
          <w:sz w:val="22"/>
          <w:szCs w:val="22"/>
        </w:rPr>
      </w:pPr>
      <w:r w:rsidRPr="00601C98">
        <w:rPr>
          <w:rFonts w:ascii="Arial" w:hAnsi="Arial"/>
          <w:sz w:val="22"/>
          <w:szCs w:val="22"/>
        </w:rPr>
        <w:t>umowę regulującą współpracę, w przypadku wyboru oferty Wykonawców wspólnie ubiegających się o udzielenie zamówienia;</w:t>
      </w:r>
    </w:p>
    <w:p w:rsidR="001540AE" w:rsidRPr="00601C98" w:rsidRDefault="00C5102C" w:rsidP="00C5102C">
      <w:pPr>
        <w:pStyle w:val="Akapitzlist"/>
        <w:numPr>
          <w:ilvl w:val="2"/>
          <w:numId w:val="29"/>
        </w:numPr>
        <w:spacing w:line="245" w:lineRule="exact"/>
        <w:jc w:val="both"/>
        <w:rPr>
          <w:rFonts w:ascii="Times New Roman" w:eastAsia="Times New Roman" w:hAnsi="Times New Roman" w:cs="Times New Roman"/>
          <w:sz w:val="22"/>
          <w:szCs w:val="22"/>
        </w:rPr>
      </w:pPr>
      <w:r w:rsidRPr="00601C98">
        <w:rPr>
          <w:rFonts w:ascii="Arial" w:hAnsi="Arial"/>
          <w:sz w:val="22"/>
          <w:szCs w:val="22"/>
        </w:rPr>
        <w:t xml:space="preserve"> umowę spółki cywilnej, (jeśli dotyczy i w przypadku, gdy Wykonawca nie dołączył tego dokumentu do oferty); </w:t>
      </w:r>
    </w:p>
    <w:p w:rsidR="001540AE" w:rsidRPr="00601C98" w:rsidRDefault="00C5102C" w:rsidP="001540AE">
      <w:pPr>
        <w:pStyle w:val="Akapitzlist"/>
        <w:numPr>
          <w:ilvl w:val="1"/>
          <w:numId w:val="29"/>
        </w:numPr>
        <w:spacing w:line="245" w:lineRule="exact"/>
        <w:jc w:val="both"/>
        <w:rPr>
          <w:rFonts w:ascii="Times New Roman" w:eastAsia="Times New Roman" w:hAnsi="Times New Roman" w:cs="Times New Roman"/>
          <w:sz w:val="22"/>
          <w:szCs w:val="22"/>
        </w:rPr>
      </w:pPr>
      <w:r w:rsidRPr="00601C98">
        <w:rPr>
          <w:rFonts w:ascii="Arial" w:hAnsi="Arial"/>
          <w:sz w:val="22"/>
          <w:szCs w:val="22"/>
        </w:rPr>
        <w:lastRenderedPageBreak/>
        <w:t xml:space="preserve">Wszystkie kserokopie dokumentów winny być potwierdzone za zgodność </w:t>
      </w:r>
      <w:r w:rsidR="00C84EC3" w:rsidRPr="00601C98">
        <w:rPr>
          <w:rFonts w:ascii="Arial" w:hAnsi="Arial"/>
          <w:sz w:val="22"/>
          <w:szCs w:val="22"/>
        </w:rPr>
        <w:t>z </w:t>
      </w:r>
      <w:r w:rsidRPr="00601C98">
        <w:rPr>
          <w:rFonts w:ascii="Arial" w:hAnsi="Arial"/>
          <w:sz w:val="22"/>
          <w:szCs w:val="22"/>
        </w:rPr>
        <w:t xml:space="preserve">oryginałem przez osobę uprawomocnioną do występowania w imieniu Wykonawcy. </w:t>
      </w:r>
    </w:p>
    <w:p w:rsidR="001540AE" w:rsidRPr="00601C98" w:rsidRDefault="00C5102C" w:rsidP="001540AE">
      <w:pPr>
        <w:pStyle w:val="Akapitzlist"/>
        <w:numPr>
          <w:ilvl w:val="1"/>
          <w:numId w:val="29"/>
        </w:numPr>
        <w:spacing w:line="245" w:lineRule="exact"/>
        <w:jc w:val="both"/>
        <w:rPr>
          <w:rFonts w:ascii="Times New Roman" w:eastAsia="Times New Roman" w:hAnsi="Times New Roman" w:cs="Times New Roman"/>
          <w:sz w:val="22"/>
          <w:szCs w:val="22"/>
        </w:rPr>
      </w:pPr>
      <w:r w:rsidRPr="00601C98">
        <w:rPr>
          <w:rFonts w:ascii="Arial" w:hAnsi="Arial"/>
          <w:sz w:val="22"/>
          <w:szCs w:val="22"/>
        </w:rPr>
        <w:t>Niezłożenie dokumentów, o których mowa w pkt 26.4 SWZ może zostać potraktowane, jako uchylanie się przez Wykonawcę od zawarcia umowy</w:t>
      </w:r>
      <w:r w:rsidR="001540AE" w:rsidRPr="00601C98">
        <w:rPr>
          <w:rFonts w:ascii="Arial" w:hAnsi="Arial"/>
          <w:sz w:val="22"/>
          <w:szCs w:val="22"/>
        </w:rPr>
        <w:t>.</w:t>
      </w:r>
    </w:p>
    <w:p w:rsidR="00C5102C" w:rsidRPr="00601C98" w:rsidRDefault="00C5102C" w:rsidP="001540AE">
      <w:pPr>
        <w:pStyle w:val="Akapitzlist"/>
        <w:numPr>
          <w:ilvl w:val="1"/>
          <w:numId w:val="29"/>
        </w:numPr>
        <w:spacing w:line="245" w:lineRule="exact"/>
        <w:jc w:val="both"/>
        <w:rPr>
          <w:rFonts w:ascii="Times New Roman" w:eastAsia="Times New Roman" w:hAnsi="Times New Roman" w:cs="Times New Roman"/>
          <w:sz w:val="22"/>
          <w:szCs w:val="22"/>
        </w:rPr>
      </w:pPr>
      <w:r w:rsidRPr="00601C98">
        <w:rPr>
          <w:rFonts w:ascii="Arial" w:hAnsi="Arial"/>
          <w:sz w:val="22"/>
          <w:szCs w:val="22"/>
        </w:rPr>
        <w:t xml:space="preserve">Jeżeli Wykonawca, którego oferta została wybrana, uchyla się od zawarcia </w:t>
      </w:r>
      <w:r w:rsidR="00C84EC3" w:rsidRPr="00601C98">
        <w:rPr>
          <w:rFonts w:ascii="Arial" w:hAnsi="Arial"/>
          <w:sz w:val="22"/>
          <w:szCs w:val="22"/>
        </w:rPr>
        <w:t>umowy w </w:t>
      </w:r>
      <w:r w:rsidRPr="00601C98">
        <w:rPr>
          <w:rFonts w:ascii="Arial" w:hAnsi="Arial"/>
          <w:sz w:val="22"/>
          <w:szCs w:val="22"/>
        </w:rPr>
        <w:t xml:space="preserve">sprawie zamówienia publicznego lub nie wnosi wymaganego zabezpieczenia należytego wykonania umowy, Zamawiający może dokonać </w:t>
      </w:r>
      <w:r w:rsidR="00C84EC3" w:rsidRPr="00601C98">
        <w:rPr>
          <w:rFonts w:ascii="Arial" w:hAnsi="Arial"/>
          <w:sz w:val="22"/>
          <w:szCs w:val="22"/>
        </w:rPr>
        <w:t>ponownego badania i </w:t>
      </w:r>
      <w:r w:rsidRPr="00601C98">
        <w:rPr>
          <w:rFonts w:ascii="Arial" w:hAnsi="Arial"/>
          <w:sz w:val="22"/>
          <w:szCs w:val="22"/>
        </w:rPr>
        <w:t>oceny ofert spośród ofert pozostałych w postępowaniu Wykonawców oraz wybrać najkorzystniejszą ofertę albo unieważnić postępowanie.</w:t>
      </w:r>
    </w:p>
    <w:p w:rsidR="009A5257" w:rsidRPr="00601C98" w:rsidRDefault="009A5257" w:rsidP="009A5257">
      <w:pPr>
        <w:pStyle w:val="Akapitzlist"/>
        <w:spacing w:line="245" w:lineRule="exact"/>
        <w:jc w:val="both"/>
        <w:rPr>
          <w:rFonts w:ascii="Times New Roman" w:eastAsia="Times New Roman" w:hAnsi="Times New Roman" w:cs="Times New Roman"/>
          <w:sz w:val="22"/>
          <w:szCs w:val="22"/>
        </w:rPr>
      </w:pPr>
    </w:p>
    <w:p w:rsidR="00394AE5" w:rsidRPr="00601C98" w:rsidRDefault="0072595C" w:rsidP="00394AE5">
      <w:pPr>
        <w:pStyle w:val="Akapitzlist"/>
        <w:numPr>
          <w:ilvl w:val="0"/>
          <w:numId w:val="29"/>
        </w:numPr>
        <w:tabs>
          <w:tab w:val="left" w:pos="357"/>
        </w:tabs>
        <w:spacing w:before="240" w:after="240"/>
        <w:jc w:val="both"/>
        <w:rPr>
          <w:rFonts w:ascii="Times New Roman" w:eastAsia="Century Gothic" w:hAnsi="Times New Roman" w:cs="Times New Roman"/>
          <w:sz w:val="24"/>
          <w:szCs w:val="24"/>
        </w:rPr>
      </w:pPr>
      <w:r w:rsidRPr="00601C98">
        <w:rPr>
          <w:rFonts w:ascii="Arial" w:hAnsi="Arial"/>
          <w:b/>
          <w:sz w:val="22"/>
          <w:szCs w:val="22"/>
        </w:rPr>
        <w:t>ZABEZPIECZENIE NALEŻYTEGO WYKONANIA UMOWY</w:t>
      </w:r>
      <w:r w:rsidR="00394AE5" w:rsidRPr="00601C98">
        <w:rPr>
          <w:rFonts w:ascii="Arial" w:hAnsi="Arial"/>
          <w:b/>
          <w:sz w:val="22"/>
          <w:szCs w:val="22"/>
        </w:rPr>
        <w:t>.</w:t>
      </w:r>
    </w:p>
    <w:p w:rsidR="00920E6D" w:rsidRPr="00601C98" w:rsidRDefault="00920E6D" w:rsidP="00394AE5">
      <w:pPr>
        <w:pStyle w:val="Akapitzlist"/>
        <w:numPr>
          <w:ilvl w:val="1"/>
          <w:numId w:val="29"/>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Zamawiający będzie żądał od Wykonawcy, którego oferta zostanie wybrana jako</w:t>
      </w:r>
      <w:r w:rsidR="0007511D" w:rsidRPr="00601C98">
        <w:rPr>
          <w:rFonts w:ascii="Arial" w:eastAsia="Century Gothic" w:hAnsi="Arial"/>
          <w:sz w:val="22"/>
          <w:szCs w:val="22"/>
        </w:rPr>
        <w:t xml:space="preserve"> </w:t>
      </w:r>
      <w:r w:rsidRPr="00601C98">
        <w:rPr>
          <w:rFonts w:ascii="Arial" w:eastAsia="Century Gothic" w:hAnsi="Arial"/>
          <w:sz w:val="22"/>
          <w:szCs w:val="22"/>
        </w:rPr>
        <w:t>najkorzystniejsza, wniesienia najpóźniej w dniu podpisania umowy zabezpieczenia należytego wykonania umowy w wysokości 5% ceny całkowitej podanej w ofercie.</w:t>
      </w:r>
    </w:p>
    <w:p w:rsidR="00394AE5" w:rsidRPr="00601C98" w:rsidRDefault="00920E6D" w:rsidP="00394AE5">
      <w:pPr>
        <w:pStyle w:val="Akapitzlist"/>
        <w:numPr>
          <w:ilvl w:val="1"/>
          <w:numId w:val="29"/>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Zabezpieczenie może być wniesione, według wyboru Wykonawcy, w jednej lub w</w:t>
      </w:r>
      <w:r w:rsidR="002364E9" w:rsidRPr="00601C98">
        <w:rPr>
          <w:rFonts w:ascii="Arial" w:eastAsia="Century Gothic" w:hAnsi="Arial"/>
          <w:sz w:val="22"/>
          <w:szCs w:val="22"/>
        </w:rPr>
        <w:t> </w:t>
      </w:r>
      <w:r w:rsidRPr="00601C98">
        <w:rPr>
          <w:rFonts w:ascii="Arial" w:eastAsia="Century Gothic" w:hAnsi="Arial"/>
          <w:sz w:val="22"/>
          <w:szCs w:val="22"/>
        </w:rPr>
        <w:t>kilku następujących formach:</w:t>
      </w:r>
    </w:p>
    <w:p w:rsidR="00920E6D" w:rsidRPr="00601C98" w:rsidRDefault="00920E6D" w:rsidP="00394AE5">
      <w:pPr>
        <w:pStyle w:val="Akapitzlist"/>
        <w:numPr>
          <w:ilvl w:val="2"/>
          <w:numId w:val="29"/>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pieniądzu; na konto NBP O/O Łódź 73 1010 1371 0015 0213 9120 0000. Na poleceniu przelewu należy wpisać „Zabezpieczenie należytego wykonania umowy nr ….”</w:t>
      </w:r>
      <w:r w:rsidR="00394AE5" w:rsidRPr="00601C98">
        <w:rPr>
          <w:rFonts w:ascii="Arial" w:eastAsia="Century Gothic" w:hAnsi="Arial"/>
          <w:sz w:val="22"/>
          <w:szCs w:val="22"/>
        </w:rPr>
        <w:t xml:space="preserve">. </w:t>
      </w:r>
      <w:r w:rsidRPr="00601C98">
        <w:rPr>
          <w:rFonts w:ascii="Arial" w:eastAsia="Century Gothic" w:hAnsi="Arial"/>
          <w:sz w:val="22"/>
          <w:szCs w:val="22"/>
        </w:rPr>
        <w:t xml:space="preserve">Za termin wniesienia wadium w formie pieniężnej przyjmuje </w:t>
      </w:r>
      <w:r w:rsidR="00394AE5" w:rsidRPr="00601C98">
        <w:rPr>
          <w:rFonts w:ascii="Arial" w:eastAsia="Century Gothic" w:hAnsi="Arial"/>
          <w:sz w:val="22"/>
          <w:szCs w:val="22"/>
        </w:rPr>
        <w:t>się termin uznania na rachunku Z</w:t>
      </w:r>
      <w:r w:rsidRPr="00601C98">
        <w:rPr>
          <w:rFonts w:ascii="Arial" w:eastAsia="Century Gothic" w:hAnsi="Arial"/>
          <w:sz w:val="22"/>
          <w:szCs w:val="22"/>
        </w:rPr>
        <w:t>amawiającego.</w:t>
      </w:r>
    </w:p>
    <w:p w:rsidR="00920E6D" w:rsidRPr="00601C98" w:rsidRDefault="00920E6D" w:rsidP="00394AE5">
      <w:pPr>
        <w:pStyle w:val="Akapitzlist"/>
        <w:numPr>
          <w:ilvl w:val="2"/>
          <w:numId w:val="29"/>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poręczeniach bankowych lub poręczeniach spółdzielczej kasy oszczędnościowo-kredytowej, z tym że zobowiązanie kasy jest zawsze zobowiązaniem pieniężnym;</w:t>
      </w:r>
    </w:p>
    <w:p w:rsidR="00920E6D" w:rsidRPr="00601C98" w:rsidRDefault="00920E6D" w:rsidP="00394AE5">
      <w:pPr>
        <w:pStyle w:val="Akapitzlist"/>
        <w:numPr>
          <w:ilvl w:val="2"/>
          <w:numId w:val="29"/>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gwarancjach bankowych;</w:t>
      </w:r>
    </w:p>
    <w:p w:rsidR="00920E6D" w:rsidRPr="00601C98" w:rsidRDefault="00920E6D" w:rsidP="00394AE5">
      <w:pPr>
        <w:pStyle w:val="Akapitzlist"/>
        <w:numPr>
          <w:ilvl w:val="2"/>
          <w:numId w:val="29"/>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gwarancjach ubezpieczeniowych;</w:t>
      </w:r>
    </w:p>
    <w:p w:rsidR="00920E6D" w:rsidRPr="00601C98" w:rsidRDefault="00920E6D" w:rsidP="00394AE5">
      <w:pPr>
        <w:pStyle w:val="Akapitzlist"/>
        <w:numPr>
          <w:ilvl w:val="2"/>
          <w:numId w:val="29"/>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poręczeniach udzielanych przez podmioty, o których mowa</w:t>
      </w:r>
      <w:r w:rsidR="00394AE5" w:rsidRPr="00601C98">
        <w:rPr>
          <w:rFonts w:ascii="Arial" w:eastAsia="Century Gothic" w:hAnsi="Arial"/>
          <w:sz w:val="22"/>
          <w:szCs w:val="22"/>
        </w:rPr>
        <w:t xml:space="preserve"> w art. 6b ust. 5 pkt 2 ustawy </w:t>
      </w:r>
      <w:r w:rsidRPr="00601C98">
        <w:rPr>
          <w:rFonts w:ascii="Arial" w:eastAsia="Century Gothic" w:hAnsi="Arial"/>
          <w:sz w:val="22"/>
          <w:szCs w:val="22"/>
        </w:rPr>
        <w:t>z 9 listopada 2000 r. o utworzeniu Polskiej Agencji Rozwoju Przedsiębiorczości.</w:t>
      </w:r>
    </w:p>
    <w:p w:rsidR="00920E6D" w:rsidRPr="00601C98" w:rsidRDefault="00920E6D" w:rsidP="00394AE5">
      <w:pPr>
        <w:pStyle w:val="Akapitzlist"/>
        <w:numPr>
          <w:ilvl w:val="1"/>
          <w:numId w:val="29"/>
        </w:numPr>
        <w:tabs>
          <w:tab w:val="left" w:pos="357"/>
        </w:tabs>
        <w:spacing w:before="240" w:after="240"/>
        <w:jc w:val="both"/>
        <w:rPr>
          <w:rFonts w:ascii="Arial" w:eastAsia="Century Gothic" w:hAnsi="Arial"/>
          <w:b/>
          <w:sz w:val="22"/>
          <w:szCs w:val="22"/>
        </w:rPr>
      </w:pPr>
      <w:r w:rsidRPr="00601C98">
        <w:rPr>
          <w:rFonts w:ascii="Arial" w:eastAsia="Century Gothic" w:hAnsi="Arial"/>
          <w:sz w:val="22"/>
          <w:szCs w:val="22"/>
        </w:rPr>
        <w:t xml:space="preserve">Poręczenie lub gwarancja stanowiące formę zabezpieczenia należytego wykonania umowy winno zawierać stwierdzenie, że na pierwsze pisemne żądanie Zamawiającego wzywające do zapłaty kwoty z tytułu nienależytego wykonania umowy, zgodnie z warunkami umowy, następuje jego </w:t>
      </w:r>
      <w:r w:rsidRPr="00601C98">
        <w:rPr>
          <w:rFonts w:ascii="Arial" w:eastAsia="Century Gothic" w:hAnsi="Arial"/>
          <w:sz w:val="22"/>
          <w:szCs w:val="22"/>
          <w:u w:val="single"/>
        </w:rPr>
        <w:t>bezwarunkowa wypłata</w:t>
      </w:r>
      <w:r w:rsidRPr="00601C98">
        <w:rPr>
          <w:rFonts w:ascii="Arial" w:eastAsia="Century Gothic" w:hAnsi="Arial"/>
          <w:sz w:val="22"/>
          <w:szCs w:val="22"/>
        </w:rPr>
        <w:t xml:space="preserve"> (bez jakichkolwiek zastrzeżeń gwaranta/poręczyciela w treści dokumentu w stosunku do Zamawiającego) do wysokości sumy gwarancyjnej. </w:t>
      </w:r>
      <w:r w:rsidRPr="00601C98">
        <w:rPr>
          <w:rFonts w:ascii="Arial" w:eastAsia="Century Gothic" w:hAnsi="Arial"/>
          <w:b/>
          <w:sz w:val="22"/>
          <w:szCs w:val="22"/>
        </w:rPr>
        <w:t>Jako Beneficjenta należy wpisać</w:t>
      </w:r>
      <w:r w:rsidRPr="00601C98">
        <w:rPr>
          <w:rFonts w:ascii="Arial" w:eastAsia="Century Gothic" w:hAnsi="Arial"/>
          <w:sz w:val="22"/>
          <w:szCs w:val="22"/>
        </w:rPr>
        <w:t xml:space="preserve"> </w:t>
      </w:r>
      <w:r w:rsidRPr="00601C98">
        <w:rPr>
          <w:rFonts w:ascii="Arial" w:eastAsia="Century Gothic" w:hAnsi="Arial"/>
          <w:b/>
          <w:sz w:val="22"/>
          <w:szCs w:val="22"/>
        </w:rPr>
        <w:t>Skarb Państwa – Łódzki Komendant</w:t>
      </w:r>
      <w:r w:rsidRPr="00601C98">
        <w:rPr>
          <w:rFonts w:ascii="Arial" w:eastAsia="Century Gothic" w:hAnsi="Arial"/>
          <w:sz w:val="22"/>
          <w:szCs w:val="22"/>
        </w:rPr>
        <w:t xml:space="preserve"> </w:t>
      </w:r>
      <w:r w:rsidRPr="00601C98">
        <w:rPr>
          <w:rFonts w:ascii="Arial" w:eastAsia="Century Gothic" w:hAnsi="Arial"/>
          <w:b/>
          <w:sz w:val="22"/>
          <w:szCs w:val="22"/>
        </w:rPr>
        <w:t>Wojewódzki Państwowej Straży Pożarnej w Łodzi.</w:t>
      </w:r>
    </w:p>
    <w:p w:rsidR="00920E6D" w:rsidRPr="00601C98" w:rsidRDefault="00920E6D" w:rsidP="00394AE5">
      <w:pPr>
        <w:pStyle w:val="Akapitzlist"/>
        <w:numPr>
          <w:ilvl w:val="1"/>
          <w:numId w:val="29"/>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Zamawiający dokona zwrotu zabezpieczenia należytego wykonania umowy odpowiednio:</w:t>
      </w:r>
    </w:p>
    <w:p w:rsidR="00920E6D" w:rsidRPr="00601C98" w:rsidRDefault="00920E6D" w:rsidP="00010520">
      <w:pPr>
        <w:pStyle w:val="Akapitzlist"/>
        <w:numPr>
          <w:ilvl w:val="2"/>
          <w:numId w:val="29"/>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70% zabezpieczenia zostanie zwrócone w terminie 30 dni licząc od daty podpisania przez Strony protokołu odbioru ostatniego pojazdu i uznaniu przez Zamawiającego, że umowa została należycie wykonana, pozostawiając 30% kwoty jako zabezpieczenie roszczeń z rękojmi;</w:t>
      </w:r>
    </w:p>
    <w:p w:rsidR="00920E6D" w:rsidRPr="00601C98" w:rsidRDefault="00920E6D" w:rsidP="00394AE5">
      <w:pPr>
        <w:pStyle w:val="Akapitzlist"/>
        <w:numPr>
          <w:ilvl w:val="2"/>
          <w:numId w:val="29"/>
        </w:numPr>
        <w:tabs>
          <w:tab w:val="left" w:pos="357"/>
        </w:tabs>
        <w:spacing w:before="240" w:after="240"/>
        <w:jc w:val="both"/>
        <w:rPr>
          <w:rFonts w:ascii="Arial" w:eastAsia="Century Gothic" w:hAnsi="Arial"/>
          <w:sz w:val="22"/>
          <w:szCs w:val="22"/>
        </w:rPr>
      </w:pPr>
      <w:r w:rsidRPr="00601C98">
        <w:rPr>
          <w:rFonts w:ascii="Arial" w:eastAsia="Century Gothic" w:hAnsi="Arial"/>
          <w:sz w:val="22"/>
          <w:szCs w:val="22"/>
        </w:rPr>
        <w:t>30% kwoty zabezpieczenia zostanie zwrócone w terminie 15 dni po upływie okresu rękojmi za ostatni dostarczony pojazd.</w:t>
      </w:r>
    </w:p>
    <w:p w:rsidR="0005521E" w:rsidRPr="00601C98" w:rsidRDefault="00807835" w:rsidP="007854EA">
      <w:pPr>
        <w:pStyle w:val="Akapitzlist"/>
        <w:rPr>
          <w:rFonts w:ascii="Arial" w:hAnsi="Arial"/>
          <w:sz w:val="22"/>
          <w:szCs w:val="22"/>
        </w:rPr>
      </w:pPr>
      <w:r w:rsidRPr="00601C98">
        <w:rPr>
          <w:rFonts w:ascii="Arial" w:eastAsia="Times New Roman" w:hAnsi="Arial"/>
          <w:sz w:val="22"/>
          <w:szCs w:val="22"/>
        </w:rPr>
        <w:br/>
      </w:r>
      <w:r w:rsidR="0005521E" w:rsidRPr="00601C98">
        <w:rPr>
          <w:rFonts w:ascii="Arial" w:hAnsi="Arial"/>
          <w:b/>
          <w:sz w:val="22"/>
          <w:szCs w:val="22"/>
        </w:rPr>
        <w:t>28. POUCZENIE O ŚRODKACH OCHRONY PRAWNEJ.</w:t>
      </w:r>
      <w:r w:rsidR="0005521E" w:rsidRPr="00601C98">
        <w:rPr>
          <w:rFonts w:ascii="Arial" w:hAnsi="Arial"/>
          <w:sz w:val="22"/>
          <w:szCs w:val="22"/>
        </w:rPr>
        <w:t xml:space="preserve"> </w:t>
      </w:r>
    </w:p>
    <w:p w:rsidR="0005521E" w:rsidRPr="00601C98" w:rsidRDefault="0005521E" w:rsidP="0005521E">
      <w:pPr>
        <w:pStyle w:val="Akapitzlist"/>
        <w:numPr>
          <w:ilvl w:val="1"/>
          <w:numId w:val="37"/>
        </w:numPr>
        <w:ind w:left="709" w:hanging="709"/>
        <w:jc w:val="both"/>
        <w:rPr>
          <w:rFonts w:ascii="Arial" w:hAnsi="Arial"/>
          <w:sz w:val="32"/>
          <w:szCs w:val="32"/>
        </w:rPr>
      </w:pPr>
      <w:r w:rsidRPr="00601C98">
        <w:rPr>
          <w:rFonts w:ascii="Arial" w:hAnsi="Arial"/>
          <w:sz w:val="22"/>
          <w:szCs w:val="22"/>
        </w:rPr>
        <w:t>Środki ochrony prawnej określone w Dziale IX Ustawy Pzp przysługują Wykonawcy, uczestnikowi konkursu oraz innemu podmiotowi, jeżeli ma lub miał interes w</w:t>
      </w:r>
      <w:r w:rsidR="00C74D2D" w:rsidRPr="00601C98">
        <w:rPr>
          <w:rFonts w:ascii="Arial" w:hAnsi="Arial"/>
          <w:sz w:val="22"/>
          <w:szCs w:val="22"/>
        </w:rPr>
        <w:t> </w:t>
      </w:r>
      <w:r w:rsidRPr="00601C98">
        <w:rPr>
          <w:rFonts w:ascii="Arial" w:hAnsi="Arial"/>
          <w:sz w:val="22"/>
          <w:szCs w:val="22"/>
        </w:rPr>
        <w:t>uzyskaniu zamówienia lub nagrody w konkursie oraz poniósł lub może ponieść szkodę w wyniku naruszenia przez Zamawiającego przepisów Ustawy Pzp.</w:t>
      </w:r>
      <w:r w:rsidRPr="00601C98">
        <w:rPr>
          <w:rFonts w:ascii="Arial" w:hAnsi="Arial"/>
          <w:sz w:val="32"/>
          <w:szCs w:val="32"/>
        </w:rPr>
        <w:t xml:space="preserve"> </w:t>
      </w:r>
    </w:p>
    <w:p w:rsidR="0005521E" w:rsidRPr="00601C98" w:rsidRDefault="0005521E" w:rsidP="0005521E">
      <w:pPr>
        <w:pStyle w:val="Akapitzlist"/>
        <w:numPr>
          <w:ilvl w:val="1"/>
          <w:numId w:val="37"/>
        </w:numPr>
        <w:ind w:left="709" w:hanging="709"/>
        <w:jc w:val="both"/>
        <w:rPr>
          <w:rFonts w:ascii="Arial" w:hAnsi="Arial"/>
          <w:sz w:val="22"/>
          <w:szCs w:val="22"/>
        </w:rPr>
      </w:pPr>
      <w:r w:rsidRPr="00601C98">
        <w:rPr>
          <w:rFonts w:ascii="Arial" w:hAnsi="Arial"/>
          <w:sz w:val="22"/>
          <w:szCs w:val="22"/>
        </w:rPr>
        <w:t xml:space="preserve">Środki ochrony prawnej wobec ogłoszenia wszczynającego postępowanie </w:t>
      </w:r>
      <w:r w:rsidR="00C74D2D" w:rsidRPr="00601C98">
        <w:rPr>
          <w:rFonts w:ascii="Arial" w:hAnsi="Arial"/>
          <w:sz w:val="22"/>
          <w:szCs w:val="22"/>
        </w:rPr>
        <w:t>o </w:t>
      </w:r>
      <w:r w:rsidRPr="00601C98">
        <w:rPr>
          <w:rFonts w:ascii="Arial" w:hAnsi="Arial"/>
          <w:sz w:val="22"/>
          <w:szCs w:val="22"/>
        </w:rPr>
        <w:t xml:space="preserve">udzielenie zamówienia lub ogłoszenia o konkursie oraz dokumentów zamówienia przysługują również organizacjom wpisanym na listę, o której mowa w art. 469 pkt 15 Ustawy Pzp oraz Rzecznikowi Małych i Średnich Przedsiębiorców. </w:t>
      </w:r>
    </w:p>
    <w:p w:rsidR="0005521E" w:rsidRPr="00601C98" w:rsidRDefault="0005521E" w:rsidP="0005521E">
      <w:pPr>
        <w:pStyle w:val="Akapitzlist"/>
        <w:numPr>
          <w:ilvl w:val="1"/>
          <w:numId w:val="37"/>
        </w:numPr>
        <w:ind w:left="709" w:hanging="709"/>
        <w:jc w:val="both"/>
        <w:rPr>
          <w:rFonts w:ascii="Arial" w:hAnsi="Arial"/>
          <w:sz w:val="22"/>
          <w:szCs w:val="22"/>
        </w:rPr>
      </w:pPr>
      <w:r w:rsidRPr="00601C98">
        <w:rPr>
          <w:rFonts w:ascii="Arial" w:hAnsi="Arial"/>
          <w:sz w:val="22"/>
          <w:szCs w:val="22"/>
        </w:rPr>
        <w:t xml:space="preserve">Odwołanie przysługuje na: </w:t>
      </w:r>
    </w:p>
    <w:p w:rsidR="0005521E" w:rsidRPr="00601C98" w:rsidRDefault="0005521E" w:rsidP="0005521E">
      <w:pPr>
        <w:pStyle w:val="Akapitzlist"/>
        <w:numPr>
          <w:ilvl w:val="2"/>
          <w:numId w:val="37"/>
        </w:numPr>
        <w:ind w:left="1560" w:hanging="851"/>
        <w:jc w:val="both"/>
        <w:rPr>
          <w:sz w:val="22"/>
          <w:szCs w:val="22"/>
        </w:rPr>
      </w:pPr>
      <w:r w:rsidRPr="00601C98">
        <w:rPr>
          <w:rFonts w:ascii="Arial" w:hAnsi="Arial"/>
          <w:sz w:val="22"/>
          <w:szCs w:val="22"/>
        </w:rPr>
        <w:lastRenderedPageBreak/>
        <w:t>niezgodną z przepisami Ustawy Pzp czynność Zamawiającego, podjętą w</w:t>
      </w:r>
      <w:r w:rsidR="00C74D2D" w:rsidRPr="00601C98">
        <w:rPr>
          <w:rFonts w:ascii="Arial" w:hAnsi="Arial"/>
          <w:sz w:val="22"/>
          <w:szCs w:val="22"/>
        </w:rPr>
        <w:t> </w:t>
      </w:r>
      <w:r w:rsidRPr="00601C98">
        <w:rPr>
          <w:rFonts w:ascii="Arial" w:hAnsi="Arial"/>
          <w:sz w:val="22"/>
          <w:szCs w:val="22"/>
        </w:rPr>
        <w:t xml:space="preserve">postępowaniu o udzielenie zamówienia, w tym na projektowane postanowienie umowy; </w:t>
      </w:r>
    </w:p>
    <w:p w:rsidR="0005521E" w:rsidRPr="00601C98" w:rsidRDefault="0005521E" w:rsidP="0005521E">
      <w:pPr>
        <w:pStyle w:val="Akapitzlist"/>
        <w:numPr>
          <w:ilvl w:val="2"/>
          <w:numId w:val="37"/>
        </w:numPr>
        <w:ind w:left="1560" w:hanging="851"/>
        <w:jc w:val="both"/>
        <w:rPr>
          <w:sz w:val="22"/>
          <w:szCs w:val="22"/>
        </w:rPr>
      </w:pPr>
      <w:r w:rsidRPr="00601C98">
        <w:rPr>
          <w:rFonts w:ascii="Arial" w:hAnsi="Arial"/>
          <w:sz w:val="22"/>
          <w:szCs w:val="22"/>
        </w:rPr>
        <w:t xml:space="preserve">zaniechanie czynności w postępowaniu o udzielenie zamówienia do której Zamawiający był obowiązany na podstawie Ustawy Pzp. </w:t>
      </w:r>
    </w:p>
    <w:p w:rsidR="0005521E" w:rsidRPr="00601C98" w:rsidRDefault="0005521E" w:rsidP="0005521E">
      <w:pPr>
        <w:pStyle w:val="Akapitzlist"/>
        <w:numPr>
          <w:ilvl w:val="1"/>
          <w:numId w:val="37"/>
        </w:numPr>
        <w:ind w:left="709" w:hanging="709"/>
        <w:jc w:val="both"/>
        <w:rPr>
          <w:sz w:val="22"/>
          <w:szCs w:val="22"/>
        </w:rPr>
      </w:pPr>
      <w:r w:rsidRPr="00601C98">
        <w:rPr>
          <w:rFonts w:ascii="Arial" w:hAnsi="Arial"/>
          <w:sz w:val="22"/>
          <w:szCs w:val="22"/>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05521E" w:rsidRPr="00601C98" w:rsidRDefault="0005521E" w:rsidP="0005521E">
      <w:pPr>
        <w:pStyle w:val="Akapitzlist"/>
        <w:numPr>
          <w:ilvl w:val="1"/>
          <w:numId w:val="37"/>
        </w:numPr>
        <w:ind w:left="709" w:hanging="709"/>
        <w:jc w:val="both"/>
        <w:rPr>
          <w:sz w:val="22"/>
          <w:szCs w:val="22"/>
        </w:rPr>
      </w:pPr>
      <w:r w:rsidRPr="00601C98">
        <w:rPr>
          <w:rFonts w:ascii="Arial" w:hAnsi="Arial"/>
          <w:sz w:val="22"/>
          <w:szCs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rsidR="0005521E" w:rsidRPr="00601C98" w:rsidRDefault="0005521E" w:rsidP="0005521E">
      <w:pPr>
        <w:pStyle w:val="Akapitzlist"/>
        <w:numPr>
          <w:ilvl w:val="1"/>
          <w:numId w:val="37"/>
        </w:numPr>
        <w:ind w:left="709" w:hanging="709"/>
        <w:jc w:val="both"/>
        <w:rPr>
          <w:sz w:val="22"/>
          <w:szCs w:val="22"/>
        </w:rPr>
      </w:pPr>
      <w:r w:rsidRPr="00601C98">
        <w:rPr>
          <w:rFonts w:ascii="Arial" w:hAnsi="Arial"/>
          <w:sz w:val="22"/>
          <w:szCs w:val="22"/>
        </w:rPr>
        <w:t>Odwołanie wnosi się w terminie:</w:t>
      </w:r>
    </w:p>
    <w:p w:rsidR="0005521E" w:rsidRPr="00601C98" w:rsidRDefault="0005521E" w:rsidP="000A59A7">
      <w:pPr>
        <w:pStyle w:val="Akapitzlist"/>
        <w:numPr>
          <w:ilvl w:val="2"/>
          <w:numId w:val="37"/>
        </w:numPr>
        <w:ind w:left="1560" w:hanging="851"/>
        <w:jc w:val="both"/>
        <w:rPr>
          <w:rFonts w:ascii="Arial" w:hAnsi="Arial"/>
          <w:sz w:val="22"/>
          <w:szCs w:val="22"/>
        </w:rPr>
      </w:pPr>
      <w:r w:rsidRPr="00601C98">
        <w:rPr>
          <w:rFonts w:ascii="Arial" w:hAnsi="Arial"/>
          <w:sz w:val="22"/>
          <w:szCs w:val="22"/>
        </w:rPr>
        <w:t>5 dni od dnia przekazania informacji o czynności Zamawiającego stanowiącej podstawę jego wniesienia, jeżeli informacja została przekazana przy użyciu środków komunikacji elektronicznej,</w:t>
      </w:r>
    </w:p>
    <w:p w:rsidR="00822F08" w:rsidRPr="00601C98" w:rsidRDefault="0005521E" w:rsidP="00822F08">
      <w:pPr>
        <w:pStyle w:val="Akapitzlist"/>
        <w:numPr>
          <w:ilvl w:val="2"/>
          <w:numId w:val="37"/>
        </w:numPr>
        <w:ind w:left="851" w:hanging="142"/>
        <w:jc w:val="both"/>
        <w:rPr>
          <w:rFonts w:ascii="Arial" w:hAnsi="Arial"/>
          <w:sz w:val="22"/>
          <w:szCs w:val="22"/>
        </w:rPr>
      </w:pPr>
      <w:r w:rsidRPr="00601C98">
        <w:rPr>
          <w:rFonts w:ascii="Arial" w:hAnsi="Arial"/>
          <w:sz w:val="22"/>
          <w:szCs w:val="22"/>
        </w:rPr>
        <w:t>1</w:t>
      </w:r>
      <w:r w:rsidRPr="00601C98">
        <w:rPr>
          <w:rFonts w:ascii="Arial" w:eastAsia="Times New Roman" w:hAnsi="Arial"/>
          <w:sz w:val="22"/>
          <w:szCs w:val="22"/>
        </w:rPr>
        <w:t>0 dni od dnia przekazania informacji o czynności Zamawiającego stanowiącej</w:t>
      </w:r>
    </w:p>
    <w:p w:rsidR="00822F08" w:rsidRPr="00601C98" w:rsidRDefault="0005521E" w:rsidP="00822F08">
      <w:pPr>
        <w:pStyle w:val="Akapitzlist"/>
        <w:ind w:left="1416"/>
        <w:jc w:val="both"/>
        <w:rPr>
          <w:rFonts w:ascii="Arial" w:eastAsia="Times New Roman" w:hAnsi="Arial"/>
          <w:sz w:val="22"/>
          <w:szCs w:val="22"/>
        </w:rPr>
      </w:pPr>
      <w:r w:rsidRPr="00601C98">
        <w:rPr>
          <w:rFonts w:ascii="Arial" w:eastAsia="Times New Roman" w:hAnsi="Arial"/>
          <w:sz w:val="22"/>
          <w:szCs w:val="22"/>
        </w:rPr>
        <w:t>podstawę jego wniesienia, jeżeli informacja została przekazana w sposób inny niż określony w pkt 28.6.1</w:t>
      </w:r>
      <w:r w:rsidR="00822F08" w:rsidRPr="00601C98">
        <w:rPr>
          <w:rFonts w:ascii="Arial" w:eastAsia="Times New Roman" w:hAnsi="Arial"/>
          <w:sz w:val="22"/>
          <w:szCs w:val="22"/>
        </w:rPr>
        <w:t>.</w:t>
      </w:r>
    </w:p>
    <w:p w:rsidR="00822F08" w:rsidRPr="00601C98" w:rsidRDefault="0005521E" w:rsidP="00822F08">
      <w:pPr>
        <w:pStyle w:val="Akapitzlist"/>
        <w:numPr>
          <w:ilvl w:val="1"/>
          <w:numId w:val="37"/>
        </w:numPr>
        <w:ind w:left="709" w:hanging="709"/>
        <w:jc w:val="both"/>
        <w:rPr>
          <w:rFonts w:ascii="Arial" w:hAnsi="Arial"/>
          <w:sz w:val="22"/>
          <w:szCs w:val="22"/>
        </w:rPr>
      </w:pPr>
      <w:r w:rsidRPr="00601C98">
        <w:rPr>
          <w:rFonts w:ascii="Arial" w:eastAsia="Times New Roman" w:hAnsi="Arial"/>
          <w:sz w:val="22"/>
          <w:szCs w:val="22"/>
        </w:rPr>
        <w:t>Odwołanie w przypadkach innych niż określone w pkt 28.5 i 28.6 wnosi się w terminie 5 dni od dnia, w którym powzięto lub przy zachowaniu należytej staranności można było powziąć wiadomość o okolicznościach stanowiących podstawę jego wniesienia.</w:t>
      </w:r>
    </w:p>
    <w:p w:rsidR="00822F08" w:rsidRPr="00601C98" w:rsidRDefault="0005521E" w:rsidP="00822F08">
      <w:pPr>
        <w:pStyle w:val="Akapitzlist"/>
        <w:numPr>
          <w:ilvl w:val="1"/>
          <w:numId w:val="37"/>
        </w:numPr>
        <w:ind w:left="709" w:hanging="709"/>
        <w:jc w:val="both"/>
        <w:rPr>
          <w:rFonts w:ascii="Arial" w:hAnsi="Arial"/>
          <w:sz w:val="22"/>
          <w:szCs w:val="22"/>
        </w:rPr>
      </w:pPr>
      <w:r w:rsidRPr="00601C98">
        <w:rPr>
          <w:rFonts w:ascii="Arial" w:eastAsia="Times New Roman" w:hAnsi="Arial"/>
          <w:sz w:val="22"/>
          <w:szCs w:val="22"/>
        </w:rPr>
        <w:t xml:space="preserve">Na orzeczenie Izby oraz postanowienie Prezesa Izby, o którym mowa w art. 519 </w:t>
      </w:r>
      <w:r w:rsidR="00822F08" w:rsidRPr="00601C98">
        <w:rPr>
          <w:rFonts w:ascii="Arial" w:eastAsia="Times New Roman" w:hAnsi="Arial"/>
          <w:sz w:val="22"/>
          <w:szCs w:val="22"/>
        </w:rPr>
        <w:t>ust. 1 U</w:t>
      </w:r>
      <w:r w:rsidRPr="00601C98">
        <w:rPr>
          <w:rFonts w:ascii="Arial" w:eastAsia="Times New Roman" w:hAnsi="Arial"/>
          <w:sz w:val="22"/>
          <w:szCs w:val="22"/>
        </w:rPr>
        <w:t xml:space="preserve">stawy Pzp, stronom oraz uczestnikom postępowania odwoławczego przysługuje skarga do sądu. </w:t>
      </w:r>
    </w:p>
    <w:p w:rsidR="00822F08" w:rsidRPr="00601C98" w:rsidRDefault="0005521E" w:rsidP="00822F08">
      <w:pPr>
        <w:pStyle w:val="Akapitzlist"/>
        <w:numPr>
          <w:ilvl w:val="1"/>
          <w:numId w:val="37"/>
        </w:numPr>
        <w:ind w:left="709" w:hanging="709"/>
        <w:jc w:val="both"/>
        <w:rPr>
          <w:rFonts w:ascii="Arial" w:hAnsi="Arial"/>
          <w:sz w:val="22"/>
          <w:szCs w:val="22"/>
        </w:rPr>
      </w:pPr>
      <w:r w:rsidRPr="00601C98">
        <w:rPr>
          <w:rFonts w:ascii="Arial" w:eastAsia="Times New Roman" w:hAnsi="Arial"/>
          <w:sz w:val="22"/>
          <w:szCs w:val="22"/>
        </w:rPr>
        <w:t xml:space="preserve">W postępowaniu toczącym się wskutek wniesienia skargi stosuje się odpowiednio przepisy ustawy z dnia 17 listopada 1964 r. - Kodeks </w:t>
      </w:r>
      <w:r w:rsidR="00C74D2D" w:rsidRPr="00601C98">
        <w:rPr>
          <w:rFonts w:ascii="Arial" w:eastAsia="Times New Roman" w:hAnsi="Arial"/>
          <w:sz w:val="22"/>
          <w:szCs w:val="22"/>
        </w:rPr>
        <w:t>postępowania cywilnego o </w:t>
      </w:r>
      <w:r w:rsidRPr="00601C98">
        <w:rPr>
          <w:rFonts w:ascii="Arial" w:eastAsia="Times New Roman" w:hAnsi="Arial"/>
          <w:sz w:val="22"/>
          <w:szCs w:val="22"/>
        </w:rPr>
        <w:t>apelacji, jeżeli przepisy Rozdziału 3 Działu IX ustawy Pzp nie stanowią inaczej.</w:t>
      </w:r>
    </w:p>
    <w:p w:rsidR="00822F08" w:rsidRPr="00601C98" w:rsidRDefault="0005521E" w:rsidP="00822F08">
      <w:pPr>
        <w:pStyle w:val="Akapitzlist"/>
        <w:numPr>
          <w:ilvl w:val="1"/>
          <w:numId w:val="37"/>
        </w:numPr>
        <w:ind w:left="709" w:hanging="709"/>
        <w:jc w:val="both"/>
        <w:rPr>
          <w:rFonts w:ascii="Arial" w:hAnsi="Arial"/>
          <w:sz w:val="22"/>
          <w:szCs w:val="22"/>
        </w:rPr>
      </w:pPr>
      <w:r w:rsidRPr="00601C98">
        <w:rPr>
          <w:rFonts w:ascii="Arial" w:eastAsia="Times New Roman" w:hAnsi="Arial"/>
          <w:sz w:val="22"/>
          <w:szCs w:val="22"/>
        </w:rPr>
        <w:t xml:space="preserve">Skargę wnosi się do Sądu Okręgowego w Warszawie - sądu zamówień </w:t>
      </w:r>
      <w:r w:rsidR="00822F08" w:rsidRPr="00601C98">
        <w:rPr>
          <w:rFonts w:ascii="Arial" w:eastAsia="Times New Roman" w:hAnsi="Arial"/>
          <w:sz w:val="22"/>
          <w:szCs w:val="22"/>
        </w:rPr>
        <w:t>publicznych, zwanego dalej „</w:t>
      </w:r>
      <w:r w:rsidRPr="00601C98">
        <w:rPr>
          <w:rFonts w:ascii="Arial" w:eastAsia="Times New Roman" w:hAnsi="Arial"/>
          <w:sz w:val="22"/>
          <w:szCs w:val="22"/>
        </w:rPr>
        <w:t>sądem zamówień publicznych".</w:t>
      </w:r>
    </w:p>
    <w:p w:rsidR="00822F08" w:rsidRPr="00601C98" w:rsidRDefault="0005521E" w:rsidP="00822F08">
      <w:pPr>
        <w:pStyle w:val="Akapitzlist"/>
        <w:numPr>
          <w:ilvl w:val="1"/>
          <w:numId w:val="37"/>
        </w:numPr>
        <w:ind w:left="709" w:hanging="709"/>
        <w:jc w:val="both"/>
        <w:rPr>
          <w:rFonts w:ascii="Arial" w:hAnsi="Arial"/>
          <w:sz w:val="22"/>
          <w:szCs w:val="22"/>
        </w:rPr>
      </w:pPr>
      <w:r w:rsidRPr="00601C98">
        <w:rPr>
          <w:rFonts w:ascii="Arial" w:eastAsia="Times New Roman" w:hAnsi="Arial"/>
          <w:sz w:val="22"/>
          <w:szCs w:val="22"/>
        </w:rPr>
        <w:t xml:space="preserve">Skargę wnosi się za pośrednictwem Prezesa Izby, w terminie 14 dni od dnia doręczenia orzeczenia Izby lub postanowienia Prezesa Izby, o którym mowa </w:t>
      </w:r>
      <w:r w:rsidR="00822F08" w:rsidRPr="00601C98">
        <w:rPr>
          <w:rFonts w:ascii="Arial" w:eastAsia="Times New Roman" w:hAnsi="Arial"/>
          <w:sz w:val="22"/>
          <w:szCs w:val="22"/>
        </w:rPr>
        <w:t>w art. 519 ust. 1 U</w:t>
      </w:r>
      <w:r w:rsidRPr="00601C98">
        <w:rPr>
          <w:rFonts w:ascii="Arial" w:eastAsia="Times New Roman" w:hAnsi="Arial"/>
          <w:sz w:val="22"/>
          <w:szCs w:val="22"/>
        </w:rPr>
        <w:t xml:space="preserve">stawy Pzp, przesyłając jednocześnie jej odpis przeciwnikowi skargi. Złożenie skargi w placówce pocztowej operatora wyznaczonego w rozumieniu ustawy z dnia </w:t>
      </w:r>
      <w:r w:rsidR="00822F08" w:rsidRPr="00601C98">
        <w:rPr>
          <w:rFonts w:ascii="Arial" w:eastAsia="Times New Roman" w:hAnsi="Arial"/>
          <w:sz w:val="22"/>
          <w:szCs w:val="22"/>
        </w:rPr>
        <w:t xml:space="preserve">23 listopada 2012 r. – </w:t>
      </w:r>
      <w:r w:rsidRPr="00601C98">
        <w:rPr>
          <w:rFonts w:ascii="Arial" w:eastAsia="Times New Roman" w:hAnsi="Arial"/>
          <w:sz w:val="22"/>
          <w:szCs w:val="22"/>
        </w:rPr>
        <w:t xml:space="preserve">Prawo pocztowe jest równoznaczne z jej wniesieniem. </w:t>
      </w:r>
    </w:p>
    <w:p w:rsidR="005136BC" w:rsidRPr="00601C98" w:rsidRDefault="0005521E" w:rsidP="009A5257">
      <w:pPr>
        <w:pStyle w:val="Akapitzlist"/>
        <w:numPr>
          <w:ilvl w:val="1"/>
          <w:numId w:val="37"/>
        </w:numPr>
        <w:ind w:left="709" w:hanging="709"/>
        <w:jc w:val="both"/>
        <w:rPr>
          <w:rFonts w:ascii="Arial" w:hAnsi="Arial"/>
          <w:sz w:val="22"/>
          <w:szCs w:val="22"/>
        </w:rPr>
      </w:pPr>
      <w:r w:rsidRPr="00601C98">
        <w:rPr>
          <w:rFonts w:ascii="Arial" w:eastAsia="Times New Roman" w:hAnsi="Arial"/>
          <w:sz w:val="22"/>
          <w:szCs w:val="22"/>
        </w:rPr>
        <w:t>Prezes Izby przekazuje skargę wraz z aktami postępowania odwoławczego do sądu zamówień publicznych w terminie 7 dni od dnia jej otrzymania.</w:t>
      </w:r>
    </w:p>
    <w:p w:rsidR="00807835" w:rsidRPr="00601C98" w:rsidRDefault="00807835" w:rsidP="002577C2">
      <w:pPr>
        <w:pStyle w:val="Akapitzlist"/>
        <w:ind w:left="480"/>
        <w:jc w:val="both"/>
        <w:rPr>
          <w:rFonts w:ascii="Arial" w:eastAsia="Times New Roman" w:hAnsi="Arial"/>
          <w:sz w:val="22"/>
          <w:szCs w:val="22"/>
        </w:rPr>
      </w:pPr>
    </w:p>
    <w:p w:rsidR="00A246FC" w:rsidRPr="00601C98" w:rsidRDefault="00F64AE7" w:rsidP="007E0CF7">
      <w:pPr>
        <w:pStyle w:val="Akapitzlist"/>
        <w:numPr>
          <w:ilvl w:val="0"/>
          <w:numId w:val="37"/>
        </w:numPr>
        <w:tabs>
          <w:tab w:val="left" w:pos="357"/>
        </w:tabs>
        <w:spacing w:before="240" w:after="240"/>
        <w:jc w:val="both"/>
        <w:rPr>
          <w:rFonts w:ascii="Arial" w:eastAsia="Century Gothic" w:hAnsi="Arial"/>
          <w:b/>
          <w:sz w:val="22"/>
          <w:szCs w:val="22"/>
        </w:rPr>
      </w:pPr>
      <w:r w:rsidRPr="00601C98">
        <w:rPr>
          <w:rFonts w:ascii="Arial" w:hAnsi="Arial"/>
          <w:b/>
          <w:sz w:val="22"/>
          <w:szCs w:val="22"/>
        </w:rPr>
        <w:t>KLAUZULA INFORMACYJNA DOTYCZĄCA DANYCH OSOBOWYCH.</w:t>
      </w:r>
    </w:p>
    <w:p w:rsidR="005136BC" w:rsidRPr="00601C98" w:rsidRDefault="005136BC" w:rsidP="00A246FC">
      <w:pPr>
        <w:pStyle w:val="Akapitzlist"/>
        <w:numPr>
          <w:ilvl w:val="1"/>
          <w:numId w:val="37"/>
        </w:numPr>
        <w:tabs>
          <w:tab w:val="left" w:pos="357"/>
        </w:tabs>
        <w:spacing w:before="240" w:after="240"/>
        <w:ind w:left="709" w:hanging="709"/>
        <w:jc w:val="both"/>
        <w:rPr>
          <w:rFonts w:ascii="Arial" w:eastAsia="Century Gothic" w:hAnsi="Arial"/>
          <w:b/>
          <w:sz w:val="22"/>
          <w:szCs w:val="22"/>
        </w:rPr>
      </w:pPr>
      <w:r w:rsidRPr="00601C98">
        <w:rPr>
          <w:rFonts w:ascii="Arial" w:eastAsia="Century Gothic" w:hAnsi="Arial"/>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rsidR="005136BC" w:rsidRPr="00601C98" w:rsidRDefault="005136BC" w:rsidP="00A246FC">
      <w:pPr>
        <w:pStyle w:val="Akapitzlist"/>
        <w:numPr>
          <w:ilvl w:val="2"/>
          <w:numId w:val="37"/>
        </w:numPr>
        <w:tabs>
          <w:tab w:val="left" w:pos="357"/>
        </w:tabs>
        <w:spacing w:before="240" w:after="240"/>
        <w:ind w:left="1560" w:hanging="851"/>
        <w:jc w:val="both"/>
        <w:rPr>
          <w:rFonts w:ascii="Arial" w:eastAsia="Century Gothic" w:hAnsi="Arial"/>
          <w:sz w:val="22"/>
          <w:szCs w:val="22"/>
          <w:lang w:val="en-US"/>
        </w:rPr>
      </w:pPr>
      <w:r w:rsidRPr="00601C98">
        <w:rPr>
          <w:rFonts w:ascii="Arial" w:eastAsia="Century Gothic" w:hAnsi="Arial"/>
          <w:sz w:val="22"/>
          <w:szCs w:val="22"/>
        </w:rPr>
        <w:t xml:space="preserve">Administratorem Pani/Pana danych osobowych jest Łódzki Komendant Wojewódzki Państwowej Straży Pożarnej w Łodzi. Dane kontaktowe: Komenda Wojewódzka Państwowej Straży Pożarnej w Łodzi, ul. </w:t>
      </w:r>
      <w:r w:rsidRPr="00601C98">
        <w:rPr>
          <w:rFonts w:ascii="Arial" w:eastAsia="Century Gothic" w:hAnsi="Arial"/>
          <w:sz w:val="22"/>
          <w:szCs w:val="22"/>
          <w:lang w:val="en-US"/>
        </w:rPr>
        <w:t xml:space="preserve">Wólczańska 111/113, 90-521 Łódź, tel: +48 42 63 15 200, fax +48 42 63 15 108, e-mail: </w:t>
      </w:r>
      <w:r w:rsidR="00A246FC" w:rsidRPr="00601C98">
        <w:rPr>
          <w:rFonts w:ascii="Arial" w:eastAsia="Century Gothic" w:hAnsi="Arial"/>
          <w:sz w:val="22"/>
          <w:szCs w:val="22"/>
          <w:lang w:val="en-US"/>
        </w:rPr>
        <w:t>sekretariat@straz.lodz.pl</w:t>
      </w:r>
      <w:r w:rsidRPr="00601C98">
        <w:rPr>
          <w:rFonts w:ascii="Arial" w:eastAsia="Century Gothic" w:hAnsi="Arial"/>
          <w:sz w:val="22"/>
          <w:szCs w:val="22"/>
          <w:lang w:val="en-US"/>
        </w:rPr>
        <w:t>.</w:t>
      </w:r>
    </w:p>
    <w:p w:rsidR="005136BC" w:rsidRPr="00601C98" w:rsidRDefault="005136BC" w:rsidP="00A246FC">
      <w:pPr>
        <w:pStyle w:val="Akapitzlist"/>
        <w:numPr>
          <w:ilvl w:val="2"/>
          <w:numId w:val="37"/>
        </w:numPr>
        <w:tabs>
          <w:tab w:val="left" w:pos="357"/>
        </w:tabs>
        <w:spacing w:before="240" w:after="240"/>
        <w:ind w:left="1560" w:hanging="851"/>
        <w:jc w:val="both"/>
        <w:rPr>
          <w:rFonts w:ascii="Arial" w:eastAsia="Century Gothic" w:hAnsi="Arial"/>
          <w:sz w:val="22"/>
          <w:szCs w:val="22"/>
          <w:lang w:val="en-US"/>
        </w:rPr>
      </w:pPr>
      <w:r w:rsidRPr="00601C98">
        <w:rPr>
          <w:rFonts w:ascii="Arial" w:eastAsia="Century Gothic" w:hAnsi="Arial"/>
          <w:sz w:val="22"/>
          <w:szCs w:val="22"/>
        </w:rPr>
        <w:lastRenderedPageBreak/>
        <w:t xml:space="preserve">Inspektorem ochrony danych osobowych w Komendzie Wojewódzkiej Państwowej Straży Pożarnej w Łodzi jest Pan Paweł Pławski. Dane kontaktowe: Komenda Wojewódzka Państwowej Straży Pożarnej w Łodzi, ul. Wólczańska 111/113, 90-521 Łódź, tel. 0-42 63 15 161, e-mail: </w:t>
      </w:r>
      <w:r w:rsidR="00A246FC" w:rsidRPr="00601C98">
        <w:rPr>
          <w:rFonts w:ascii="Arial" w:eastAsia="Century Gothic" w:hAnsi="Arial"/>
          <w:sz w:val="22"/>
          <w:szCs w:val="22"/>
        </w:rPr>
        <w:t>iod@straz.lodz.pl</w:t>
      </w:r>
      <w:r w:rsidRPr="00601C98">
        <w:rPr>
          <w:rFonts w:ascii="Arial" w:eastAsia="Century Gothic" w:hAnsi="Arial"/>
          <w:sz w:val="22"/>
          <w:szCs w:val="22"/>
        </w:rPr>
        <w:t>.</w:t>
      </w:r>
    </w:p>
    <w:p w:rsidR="005136BC" w:rsidRPr="00601C98" w:rsidRDefault="005136BC" w:rsidP="00A246FC">
      <w:pPr>
        <w:pStyle w:val="Akapitzlist"/>
        <w:numPr>
          <w:ilvl w:val="2"/>
          <w:numId w:val="37"/>
        </w:numPr>
        <w:tabs>
          <w:tab w:val="left" w:pos="357"/>
        </w:tabs>
        <w:spacing w:before="240" w:after="240"/>
        <w:ind w:left="1560" w:hanging="851"/>
        <w:jc w:val="both"/>
        <w:rPr>
          <w:rFonts w:ascii="Arial" w:eastAsia="Century Gothic" w:hAnsi="Arial"/>
          <w:sz w:val="22"/>
          <w:szCs w:val="22"/>
        </w:rPr>
      </w:pPr>
      <w:r w:rsidRPr="00601C98">
        <w:rPr>
          <w:rFonts w:ascii="Arial" w:eastAsia="Century Gothic" w:hAnsi="Arial"/>
          <w:sz w:val="22"/>
          <w:szCs w:val="22"/>
        </w:rPr>
        <w:t xml:space="preserve">Pani/Pana dane osobowe przetwarzane będą na podstawie art. 6 ust. 1 lit. c RODO w celu związanym z </w:t>
      </w:r>
      <w:r w:rsidR="00A246FC" w:rsidRPr="00601C98">
        <w:rPr>
          <w:rFonts w:ascii="Arial" w:eastAsia="Century Gothic" w:hAnsi="Arial"/>
          <w:sz w:val="22"/>
          <w:szCs w:val="22"/>
        </w:rPr>
        <w:t>postępowaniem</w:t>
      </w:r>
      <w:r w:rsidRPr="00601C98">
        <w:rPr>
          <w:rFonts w:ascii="Arial" w:eastAsia="Century Gothic" w:hAnsi="Arial"/>
          <w:sz w:val="22"/>
          <w:szCs w:val="22"/>
        </w:rPr>
        <w:t xml:space="preserve"> o udzielenie zamówienia publicznego prowadzonym w trybie przetargu nieograniczonego na ,,</w:t>
      </w:r>
      <w:r w:rsidRPr="00601C98">
        <w:rPr>
          <w:rFonts w:ascii="Arial" w:hAnsi="Arial"/>
          <w:sz w:val="22"/>
          <w:szCs w:val="22"/>
        </w:rPr>
        <w:t xml:space="preserve">Dostawa lekkich samochodów specjalnych”, </w:t>
      </w:r>
      <w:r w:rsidR="00C74D2D" w:rsidRPr="00601C98">
        <w:rPr>
          <w:rFonts w:ascii="Arial" w:hAnsi="Arial"/>
          <w:sz w:val="22"/>
          <w:szCs w:val="22"/>
        </w:rPr>
        <w:t>sprawa nr WL.2370.</w:t>
      </w:r>
      <w:r w:rsidR="00CC510F" w:rsidRPr="00601C98">
        <w:rPr>
          <w:rFonts w:ascii="Arial" w:hAnsi="Arial"/>
          <w:sz w:val="22"/>
          <w:szCs w:val="22"/>
        </w:rPr>
        <w:t>4</w:t>
      </w:r>
      <w:r w:rsidR="00C74D2D" w:rsidRPr="00601C98">
        <w:rPr>
          <w:rFonts w:ascii="Arial" w:hAnsi="Arial"/>
          <w:sz w:val="22"/>
          <w:szCs w:val="22"/>
        </w:rPr>
        <w:t>.</w:t>
      </w:r>
      <w:r w:rsidRPr="00601C98">
        <w:rPr>
          <w:rFonts w:ascii="Arial" w:hAnsi="Arial"/>
          <w:sz w:val="22"/>
          <w:szCs w:val="22"/>
        </w:rPr>
        <w:t>2021.</w:t>
      </w:r>
    </w:p>
    <w:p w:rsidR="005136BC" w:rsidRPr="00601C98" w:rsidRDefault="005136BC" w:rsidP="00A246FC">
      <w:pPr>
        <w:pStyle w:val="Akapitzlist"/>
        <w:numPr>
          <w:ilvl w:val="2"/>
          <w:numId w:val="37"/>
        </w:numPr>
        <w:tabs>
          <w:tab w:val="left" w:pos="357"/>
        </w:tabs>
        <w:spacing w:before="240" w:after="240"/>
        <w:ind w:left="1560" w:hanging="851"/>
        <w:jc w:val="both"/>
        <w:rPr>
          <w:rFonts w:ascii="Arial" w:eastAsia="Century Gothic" w:hAnsi="Arial"/>
          <w:sz w:val="22"/>
          <w:szCs w:val="22"/>
        </w:rPr>
      </w:pPr>
      <w:r w:rsidRPr="00601C98">
        <w:rPr>
          <w:rFonts w:ascii="Arial" w:eastAsia="Century Gothic" w:hAnsi="Arial"/>
          <w:sz w:val="22"/>
          <w:szCs w:val="22"/>
        </w:rPr>
        <w:t>Odbiorcami danych osobowych będą osoby lub podmioty, którym udostępniona zostanie dokumentacja postępowania w oparciu o art. 18 oraz art. 74 ust. 1 Ustawy</w:t>
      </w:r>
      <w:r w:rsidR="00A246FC" w:rsidRPr="00601C98">
        <w:rPr>
          <w:rFonts w:ascii="Arial" w:eastAsia="Century Gothic" w:hAnsi="Arial"/>
          <w:sz w:val="22"/>
          <w:szCs w:val="22"/>
        </w:rPr>
        <w:t xml:space="preserve"> Pzp</w:t>
      </w:r>
      <w:r w:rsidRPr="00601C98">
        <w:rPr>
          <w:rFonts w:ascii="Arial" w:eastAsia="Century Gothic" w:hAnsi="Arial"/>
          <w:sz w:val="22"/>
          <w:szCs w:val="22"/>
        </w:rPr>
        <w:t>;</w:t>
      </w:r>
    </w:p>
    <w:p w:rsidR="005136BC" w:rsidRPr="00601C98" w:rsidRDefault="005136BC" w:rsidP="00A246FC">
      <w:pPr>
        <w:pStyle w:val="Akapitzlist"/>
        <w:numPr>
          <w:ilvl w:val="2"/>
          <w:numId w:val="37"/>
        </w:numPr>
        <w:tabs>
          <w:tab w:val="left" w:pos="357"/>
        </w:tabs>
        <w:spacing w:before="240" w:after="240"/>
        <w:ind w:left="1560" w:hanging="851"/>
        <w:jc w:val="both"/>
        <w:rPr>
          <w:rFonts w:ascii="Arial" w:eastAsia="Century Gothic" w:hAnsi="Arial"/>
          <w:sz w:val="22"/>
          <w:szCs w:val="22"/>
        </w:rPr>
      </w:pPr>
      <w:r w:rsidRPr="00601C98">
        <w:rPr>
          <w:rFonts w:ascii="Arial" w:eastAsia="Century Gothic" w:hAnsi="Arial"/>
          <w:sz w:val="22"/>
          <w:szCs w:val="22"/>
        </w:rPr>
        <w:t>Pani/Pana dane osobowe będą przechowywane, zgodnie z art. 78 Ustawy</w:t>
      </w:r>
      <w:r w:rsidR="00097018" w:rsidRPr="00601C98">
        <w:rPr>
          <w:rFonts w:ascii="Arial" w:eastAsia="Century Gothic" w:hAnsi="Arial"/>
          <w:sz w:val="22"/>
          <w:szCs w:val="22"/>
        </w:rPr>
        <w:t xml:space="preserve"> Pzp</w:t>
      </w:r>
      <w:r w:rsidRPr="00601C98">
        <w:rPr>
          <w:rFonts w:ascii="Arial" w:eastAsia="Century Gothic" w:hAnsi="Arial"/>
          <w:sz w:val="22"/>
          <w:szCs w:val="22"/>
        </w:rPr>
        <w:t>, przez okres 4 lat od dnia zakończenia postępowania o udzielenie zamówienia, a jeżeli czas trwania umowy przekracza 4 lata, okres przechowywania obejmuje cały czas trwania umowy;</w:t>
      </w:r>
    </w:p>
    <w:p w:rsidR="005136BC" w:rsidRPr="00601C98" w:rsidRDefault="005136BC" w:rsidP="00A246FC">
      <w:pPr>
        <w:pStyle w:val="Akapitzlist"/>
        <w:numPr>
          <w:ilvl w:val="2"/>
          <w:numId w:val="37"/>
        </w:numPr>
        <w:tabs>
          <w:tab w:val="left" w:pos="357"/>
        </w:tabs>
        <w:spacing w:before="240" w:after="240"/>
        <w:ind w:left="1560" w:hanging="851"/>
        <w:jc w:val="both"/>
        <w:rPr>
          <w:rFonts w:ascii="Arial" w:eastAsia="Century Gothic" w:hAnsi="Arial"/>
          <w:sz w:val="22"/>
          <w:szCs w:val="22"/>
        </w:rPr>
      </w:pPr>
      <w:r w:rsidRPr="00601C98">
        <w:rPr>
          <w:rFonts w:ascii="Arial" w:eastAsia="Century Gothic" w:hAnsi="Arial"/>
          <w:sz w:val="22"/>
          <w:szCs w:val="22"/>
        </w:rPr>
        <w:t xml:space="preserve">Obowiązek podania przez Panią/Pana danych osobowych bezpośrednio Pani/Pana dotyczących jest wymogiem ustawowym określonym </w:t>
      </w:r>
      <w:r w:rsidR="00A246FC" w:rsidRPr="00601C98">
        <w:rPr>
          <w:rFonts w:ascii="Arial" w:eastAsia="Century Gothic" w:hAnsi="Arial"/>
          <w:sz w:val="22"/>
          <w:szCs w:val="22"/>
        </w:rPr>
        <w:br/>
      </w:r>
      <w:r w:rsidRPr="00601C98">
        <w:rPr>
          <w:rFonts w:ascii="Arial" w:eastAsia="Century Gothic" w:hAnsi="Arial"/>
          <w:sz w:val="22"/>
          <w:szCs w:val="22"/>
        </w:rPr>
        <w:t>w przepisach Ustawy</w:t>
      </w:r>
      <w:r w:rsidR="00097018" w:rsidRPr="00601C98">
        <w:rPr>
          <w:rFonts w:ascii="Arial" w:eastAsia="Century Gothic" w:hAnsi="Arial"/>
          <w:sz w:val="22"/>
          <w:szCs w:val="22"/>
        </w:rPr>
        <w:t xml:space="preserve"> Pzp</w:t>
      </w:r>
      <w:r w:rsidRPr="00601C98">
        <w:rPr>
          <w:rFonts w:ascii="Arial" w:eastAsia="Century Gothic" w:hAnsi="Arial"/>
          <w:sz w:val="22"/>
          <w:szCs w:val="22"/>
        </w:rPr>
        <w:t>, związanym z udziałem w postępowaniu o udzielenie zamówienia publicznego; konsekwencje niepodania określonych danych wynikają z Ustawy</w:t>
      </w:r>
      <w:r w:rsidR="00A246FC" w:rsidRPr="00601C98">
        <w:rPr>
          <w:rFonts w:ascii="Arial" w:eastAsia="Century Gothic" w:hAnsi="Arial"/>
          <w:sz w:val="22"/>
          <w:szCs w:val="22"/>
        </w:rPr>
        <w:t xml:space="preserve"> Pzp</w:t>
      </w:r>
      <w:r w:rsidRPr="00601C98">
        <w:rPr>
          <w:rFonts w:ascii="Arial" w:eastAsia="Century Gothic" w:hAnsi="Arial"/>
          <w:sz w:val="22"/>
          <w:szCs w:val="22"/>
        </w:rPr>
        <w:t>;</w:t>
      </w:r>
    </w:p>
    <w:p w:rsidR="005136BC" w:rsidRPr="00601C98" w:rsidRDefault="005136BC" w:rsidP="00A246FC">
      <w:pPr>
        <w:pStyle w:val="Akapitzlist"/>
        <w:numPr>
          <w:ilvl w:val="2"/>
          <w:numId w:val="37"/>
        </w:numPr>
        <w:tabs>
          <w:tab w:val="left" w:pos="357"/>
        </w:tabs>
        <w:spacing w:before="240" w:after="240"/>
        <w:ind w:left="1560" w:hanging="851"/>
        <w:jc w:val="both"/>
        <w:rPr>
          <w:rFonts w:ascii="Arial" w:eastAsia="Century Gothic" w:hAnsi="Arial"/>
          <w:sz w:val="22"/>
          <w:szCs w:val="22"/>
        </w:rPr>
      </w:pPr>
      <w:r w:rsidRPr="00601C98">
        <w:rPr>
          <w:rFonts w:ascii="Arial" w:eastAsia="Century Gothic" w:hAnsi="Arial"/>
          <w:sz w:val="22"/>
          <w:szCs w:val="22"/>
        </w:rPr>
        <w:t>w odniesieniu do Pani/Pana danych osobowych decyzje nie będą podejmowane w sposób zautomatyzowany, stosowanie do art. 22 RODO;</w:t>
      </w:r>
    </w:p>
    <w:p w:rsidR="005136BC" w:rsidRPr="00601C98" w:rsidRDefault="005136BC" w:rsidP="00A246FC">
      <w:pPr>
        <w:pStyle w:val="Akapitzlist"/>
        <w:numPr>
          <w:ilvl w:val="2"/>
          <w:numId w:val="37"/>
        </w:numPr>
        <w:tabs>
          <w:tab w:val="left" w:pos="357"/>
        </w:tabs>
        <w:spacing w:before="240" w:after="240"/>
        <w:ind w:left="1560" w:hanging="851"/>
        <w:jc w:val="both"/>
        <w:rPr>
          <w:rFonts w:ascii="Arial" w:eastAsia="Century Gothic" w:hAnsi="Arial"/>
          <w:sz w:val="22"/>
          <w:szCs w:val="22"/>
        </w:rPr>
      </w:pPr>
      <w:r w:rsidRPr="00601C98">
        <w:rPr>
          <w:rFonts w:ascii="Arial" w:eastAsia="Century Gothic" w:hAnsi="Arial"/>
          <w:sz w:val="22"/>
          <w:szCs w:val="22"/>
        </w:rPr>
        <w:t>posiada Pani/Pan:</w:t>
      </w:r>
    </w:p>
    <w:p w:rsidR="005136BC" w:rsidRPr="00601C98" w:rsidRDefault="005136BC" w:rsidP="00A246FC">
      <w:pPr>
        <w:pStyle w:val="Akapitzlist"/>
        <w:numPr>
          <w:ilvl w:val="3"/>
          <w:numId w:val="37"/>
        </w:numPr>
        <w:tabs>
          <w:tab w:val="left" w:pos="357"/>
        </w:tabs>
        <w:spacing w:before="240" w:after="240"/>
        <w:ind w:left="2694" w:hanging="1134"/>
        <w:jc w:val="both"/>
        <w:rPr>
          <w:rFonts w:ascii="Arial" w:eastAsia="Century Gothic" w:hAnsi="Arial"/>
          <w:sz w:val="22"/>
          <w:szCs w:val="22"/>
        </w:rPr>
      </w:pPr>
      <w:r w:rsidRPr="00601C98">
        <w:rPr>
          <w:rFonts w:ascii="Arial" w:eastAsia="Century Gothic" w:hAnsi="Arial"/>
          <w:sz w:val="22"/>
          <w:szCs w:val="22"/>
        </w:rPr>
        <w:t>na podstawie art. 15 RODO prawo dostępu do danych osobowych Pani/Pana dotyczących;</w:t>
      </w:r>
    </w:p>
    <w:p w:rsidR="005136BC" w:rsidRPr="00601C98" w:rsidRDefault="005136BC" w:rsidP="00A246FC">
      <w:pPr>
        <w:pStyle w:val="Akapitzlist"/>
        <w:numPr>
          <w:ilvl w:val="3"/>
          <w:numId w:val="37"/>
        </w:numPr>
        <w:tabs>
          <w:tab w:val="left" w:pos="357"/>
        </w:tabs>
        <w:spacing w:before="240" w:after="240"/>
        <w:ind w:left="2694" w:hanging="1134"/>
        <w:jc w:val="both"/>
        <w:rPr>
          <w:rFonts w:ascii="Arial" w:eastAsia="Century Gothic" w:hAnsi="Arial"/>
          <w:sz w:val="22"/>
          <w:szCs w:val="22"/>
        </w:rPr>
      </w:pPr>
      <w:r w:rsidRPr="00601C98">
        <w:rPr>
          <w:rFonts w:ascii="Arial" w:eastAsia="Century Gothic" w:hAnsi="Arial"/>
          <w:sz w:val="22"/>
          <w:szCs w:val="22"/>
        </w:rPr>
        <w:t>na podstawie art. 16 RODO prawo do sprostowania Pani/Pana danych osobowych (Wyjaśnienie:</w:t>
      </w:r>
      <w:r w:rsidRPr="00601C98">
        <w:rPr>
          <w:rFonts w:ascii="Arial" w:eastAsia="Times New Roman" w:hAnsi="Arial"/>
          <w:sz w:val="22"/>
          <w:szCs w:val="22"/>
        </w:rPr>
        <w:t xml:space="preserve"> </w:t>
      </w:r>
      <w:r w:rsidRPr="00601C98">
        <w:rPr>
          <w:rFonts w:ascii="Arial" w:eastAsia="Century Gothic" w:hAnsi="Arial"/>
          <w:sz w:val="22"/>
          <w:szCs w:val="22"/>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rsidR="005136BC" w:rsidRPr="00601C98" w:rsidRDefault="005136BC" w:rsidP="00A246FC">
      <w:pPr>
        <w:pStyle w:val="Akapitzlist"/>
        <w:numPr>
          <w:ilvl w:val="3"/>
          <w:numId w:val="37"/>
        </w:numPr>
        <w:tabs>
          <w:tab w:val="left" w:pos="357"/>
        </w:tabs>
        <w:spacing w:before="240" w:after="240"/>
        <w:ind w:left="2694" w:hanging="1134"/>
        <w:jc w:val="both"/>
        <w:rPr>
          <w:rFonts w:ascii="Arial" w:eastAsia="Century Gothic" w:hAnsi="Arial"/>
          <w:sz w:val="22"/>
          <w:szCs w:val="22"/>
        </w:rPr>
      </w:pPr>
      <w:r w:rsidRPr="00601C98">
        <w:rPr>
          <w:rFonts w:ascii="Arial" w:eastAsia="Century Gothic" w:hAnsi="Arial"/>
          <w:sz w:val="22"/>
          <w:szCs w:val="22"/>
        </w:rPr>
        <w:t>na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136BC" w:rsidRPr="00601C98" w:rsidRDefault="005136BC" w:rsidP="00A246FC">
      <w:pPr>
        <w:pStyle w:val="Akapitzlist"/>
        <w:numPr>
          <w:ilvl w:val="3"/>
          <w:numId w:val="37"/>
        </w:numPr>
        <w:tabs>
          <w:tab w:val="left" w:pos="357"/>
        </w:tabs>
        <w:ind w:left="2694" w:hanging="1134"/>
        <w:jc w:val="both"/>
        <w:rPr>
          <w:rFonts w:ascii="Arial" w:eastAsia="Century Gothic" w:hAnsi="Arial"/>
          <w:sz w:val="22"/>
          <w:szCs w:val="22"/>
        </w:rPr>
      </w:pPr>
      <w:r w:rsidRPr="00601C98">
        <w:rPr>
          <w:rFonts w:ascii="Arial" w:eastAsia="Century Gothic" w:hAnsi="Arial"/>
          <w:sz w:val="22"/>
          <w:szCs w:val="22"/>
        </w:rPr>
        <w:t>prawo do wniesienia skargi do Prezesa Urzędu Ochrony Danych Osobowych, gdy uzna Pani/Pan, że przetwarzanie danych osobowych Pani/Pana dotyczących narusza przepisy RODO;</w:t>
      </w:r>
    </w:p>
    <w:p w:rsidR="00A246FC" w:rsidRPr="00601C98" w:rsidRDefault="005136BC" w:rsidP="00A246FC">
      <w:pPr>
        <w:pStyle w:val="Akapitzlist"/>
        <w:numPr>
          <w:ilvl w:val="2"/>
          <w:numId w:val="37"/>
        </w:numPr>
        <w:tabs>
          <w:tab w:val="left" w:pos="357"/>
        </w:tabs>
        <w:ind w:left="709" w:hanging="709"/>
        <w:jc w:val="both"/>
        <w:rPr>
          <w:rFonts w:ascii="Arial" w:eastAsia="Century Gothic" w:hAnsi="Arial"/>
          <w:sz w:val="22"/>
          <w:szCs w:val="22"/>
        </w:rPr>
      </w:pPr>
      <w:r w:rsidRPr="00601C98">
        <w:rPr>
          <w:rFonts w:ascii="Arial" w:eastAsia="Century Gothic" w:hAnsi="Arial"/>
          <w:sz w:val="22"/>
          <w:szCs w:val="22"/>
        </w:rPr>
        <w:t>nie przysługuje Pani/Panu:</w:t>
      </w:r>
    </w:p>
    <w:p w:rsidR="005136BC" w:rsidRPr="00601C98" w:rsidRDefault="005136BC" w:rsidP="00B831CB">
      <w:pPr>
        <w:pStyle w:val="Akapitzlist"/>
        <w:numPr>
          <w:ilvl w:val="3"/>
          <w:numId w:val="37"/>
        </w:numPr>
        <w:tabs>
          <w:tab w:val="left" w:pos="357"/>
        </w:tabs>
        <w:ind w:left="2694" w:hanging="1134"/>
        <w:jc w:val="both"/>
        <w:rPr>
          <w:rFonts w:ascii="Arial" w:eastAsia="Century Gothic" w:hAnsi="Arial"/>
          <w:sz w:val="22"/>
          <w:szCs w:val="22"/>
        </w:rPr>
      </w:pPr>
      <w:r w:rsidRPr="00601C98">
        <w:rPr>
          <w:rFonts w:ascii="Arial" w:eastAsia="Century Gothic" w:hAnsi="Arial"/>
          <w:sz w:val="22"/>
          <w:szCs w:val="22"/>
        </w:rPr>
        <w:t>w związku z art. 17 ust. 3 lit. b, d lub e RODO prawo do usunięcia danych osobowych;</w:t>
      </w:r>
    </w:p>
    <w:p w:rsidR="005136BC" w:rsidRPr="00601C98" w:rsidRDefault="005136BC" w:rsidP="00B831CB">
      <w:pPr>
        <w:pStyle w:val="Akapitzlist"/>
        <w:numPr>
          <w:ilvl w:val="3"/>
          <w:numId w:val="37"/>
        </w:numPr>
        <w:tabs>
          <w:tab w:val="left" w:pos="357"/>
        </w:tabs>
        <w:ind w:left="2694" w:hanging="1134"/>
        <w:jc w:val="both"/>
        <w:rPr>
          <w:rFonts w:ascii="Arial" w:eastAsia="Century Gothic" w:hAnsi="Arial"/>
          <w:sz w:val="22"/>
          <w:szCs w:val="22"/>
        </w:rPr>
      </w:pPr>
      <w:r w:rsidRPr="00601C98">
        <w:rPr>
          <w:rFonts w:ascii="Arial" w:eastAsia="Century Gothic" w:hAnsi="Arial"/>
          <w:sz w:val="22"/>
          <w:szCs w:val="22"/>
        </w:rPr>
        <w:t xml:space="preserve">prawo do przenoszenia danych osobowych, o którym mowa </w:t>
      </w:r>
      <w:r w:rsidR="00F64AE7" w:rsidRPr="00601C98">
        <w:rPr>
          <w:rFonts w:ascii="Arial" w:eastAsia="Century Gothic" w:hAnsi="Arial"/>
          <w:sz w:val="22"/>
          <w:szCs w:val="22"/>
        </w:rPr>
        <w:br/>
      </w:r>
      <w:r w:rsidRPr="00601C98">
        <w:rPr>
          <w:rFonts w:ascii="Arial" w:eastAsia="Century Gothic" w:hAnsi="Arial"/>
          <w:sz w:val="22"/>
          <w:szCs w:val="22"/>
        </w:rPr>
        <w:t>w art. 20 RODO;</w:t>
      </w:r>
    </w:p>
    <w:p w:rsidR="005136BC" w:rsidRPr="00601C98" w:rsidRDefault="005136BC" w:rsidP="00B831CB">
      <w:pPr>
        <w:pStyle w:val="Akapitzlist"/>
        <w:numPr>
          <w:ilvl w:val="3"/>
          <w:numId w:val="37"/>
        </w:numPr>
        <w:tabs>
          <w:tab w:val="left" w:pos="357"/>
        </w:tabs>
        <w:ind w:left="2694" w:hanging="1134"/>
        <w:jc w:val="both"/>
        <w:rPr>
          <w:rFonts w:ascii="Arial" w:eastAsia="Century Gothic" w:hAnsi="Arial"/>
          <w:sz w:val="22"/>
          <w:szCs w:val="22"/>
        </w:rPr>
      </w:pPr>
      <w:r w:rsidRPr="00601C98">
        <w:rPr>
          <w:rFonts w:ascii="Arial" w:eastAsia="Century Gothic" w:hAnsi="Arial"/>
          <w:sz w:val="22"/>
          <w:szCs w:val="22"/>
        </w:rPr>
        <w:t>na podstawie art. 21 RODO prawo sprzeciwu, wobec przetwarzania danych osobowych, gdyż podstawą prawną przetwarzania Pani/Pana danych osobowych jest art. 6 ust. 1 lit. b, c i f RODO.</w:t>
      </w:r>
    </w:p>
    <w:p w:rsidR="009A5257" w:rsidRPr="00601C98" w:rsidRDefault="009A5257" w:rsidP="009A5257">
      <w:pPr>
        <w:pStyle w:val="Akapitzlist"/>
        <w:tabs>
          <w:tab w:val="left" w:pos="357"/>
        </w:tabs>
        <w:ind w:left="2694"/>
        <w:jc w:val="both"/>
        <w:rPr>
          <w:rFonts w:ascii="Arial" w:eastAsia="Century Gothic" w:hAnsi="Arial"/>
          <w:sz w:val="22"/>
          <w:szCs w:val="22"/>
        </w:rPr>
      </w:pPr>
    </w:p>
    <w:p w:rsidR="00F64AE7" w:rsidRPr="00601C98" w:rsidRDefault="00F64AE7" w:rsidP="00F64AE7">
      <w:pPr>
        <w:pStyle w:val="Akapitzlist"/>
        <w:numPr>
          <w:ilvl w:val="0"/>
          <w:numId w:val="37"/>
        </w:numPr>
        <w:jc w:val="both"/>
        <w:rPr>
          <w:rFonts w:ascii="Arial" w:eastAsia="Times New Roman" w:hAnsi="Arial"/>
          <w:sz w:val="22"/>
          <w:szCs w:val="22"/>
        </w:rPr>
      </w:pPr>
      <w:r w:rsidRPr="00601C98">
        <w:rPr>
          <w:rFonts w:ascii="Arial" w:hAnsi="Arial"/>
          <w:b/>
          <w:sz w:val="22"/>
          <w:szCs w:val="22"/>
        </w:rPr>
        <w:t>INFORMACJE DODATKOWE:</w:t>
      </w:r>
      <w:r w:rsidRPr="00601C98">
        <w:rPr>
          <w:rFonts w:ascii="Arial" w:hAnsi="Arial"/>
          <w:sz w:val="32"/>
          <w:szCs w:val="32"/>
        </w:rPr>
        <w:t xml:space="preserve"> </w:t>
      </w:r>
    </w:p>
    <w:p w:rsidR="00892651" w:rsidRPr="00601C98" w:rsidRDefault="00F64AE7" w:rsidP="00F64AE7">
      <w:pPr>
        <w:pStyle w:val="Akapitzlist"/>
        <w:numPr>
          <w:ilvl w:val="1"/>
          <w:numId w:val="37"/>
        </w:numPr>
        <w:ind w:left="567" w:hanging="567"/>
        <w:jc w:val="both"/>
        <w:rPr>
          <w:rFonts w:ascii="Arial" w:eastAsia="Times New Roman" w:hAnsi="Arial"/>
          <w:sz w:val="22"/>
          <w:szCs w:val="22"/>
        </w:rPr>
      </w:pPr>
      <w:r w:rsidRPr="00601C98">
        <w:rPr>
          <w:rFonts w:ascii="Arial" w:hAnsi="Arial"/>
          <w:sz w:val="22"/>
          <w:szCs w:val="22"/>
        </w:rPr>
        <w:lastRenderedPageBreak/>
        <w:t>Zamawiający nie dopuszcza składania ofert wariantowych</w:t>
      </w:r>
      <w:r w:rsidR="00892651" w:rsidRPr="00601C98">
        <w:rPr>
          <w:rFonts w:ascii="Arial" w:hAnsi="Arial"/>
          <w:sz w:val="22"/>
          <w:szCs w:val="22"/>
        </w:rPr>
        <w:t>.</w:t>
      </w:r>
    </w:p>
    <w:p w:rsidR="00892651" w:rsidRPr="00601C98" w:rsidRDefault="00F64AE7" w:rsidP="00F64AE7">
      <w:pPr>
        <w:pStyle w:val="Akapitzlist"/>
        <w:numPr>
          <w:ilvl w:val="1"/>
          <w:numId w:val="37"/>
        </w:numPr>
        <w:ind w:left="567" w:hanging="567"/>
        <w:jc w:val="both"/>
        <w:rPr>
          <w:rFonts w:ascii="Arial" w:eastAsia="Times New Roman" w:hAnsi="Arial"/>
          <w:sz w:val="22"/>
          <w:szCs w:val="22"/>
        </w:rPr>
      </w:pPr>
      <w:r w:rsidRPr="00601C98">
        <w:rPr>
          <w:rFonts w:ascii="Arial" w:hAnsi="Arial"/>
          <w:sz w:val="22"/>
          <w:szCs w:val="22"/>
        </w:rPr>
        <w:t xml:space="preserve">Zamawiający nie zastrzega możliwości ubiegania się o udzielenie zamówienia </w:t>
      </w:r>
      <w:r w:rsidRPr="00601C98">
        <w:rPr>
          <w:sz w:val="22"/>
          <w:szCs w:val="22"/>
        </w:rPr>
        <w:br/>
      </w:r>
      <w:r w:rsidRPr="00601C98">
        <w:rPr>
          <w:rFonts w:ascii="Arial" w:hAnsi="Arial"/>
          <w:sz w:val="22"/>
          <w:szCs w:val="22"/>
        </w:rPr>
        <w:t>wyłącznie przez Wykona</w:t>
      </w:r>
      <w:r w:rsidR="00892651" w:rsidRPr="00601C98">
        <w:rPr>
          <w:rFonts w:ascii="Arial" w:hAnsi="Arial"/>
          <w:sz w:val="22"/>
          <w:szCs w:val="22"/>
        </w:rPr>
        <w:t>wców, o których mowa w art. 94 U</w:t>
      </w:r>
      <w:r w:rsidRPr="00601C98">
        <w:rPr>
          <w:rFonts w:ascii="Arial" w:hAnsi="Arial"/>
          <w:sz w:val="22"/>
          <w:szCs w:val="22"/>
        </w:rPr>
        <w:t xml:space="preserve">stawy Pzp. </w:t>
      </w:r>
    </w:p>
    <w:p w:rsidR="00892651" w:rsidRPr="00601C98" w:rsidRDefault="00F64AE7" w:rsidP="00F64AE7">
      <w:pPr>
        <w:pStyle w:val="Akapitzlist"/>
        <w:numPr>
          <w:ilvl w:val="1"/>
          <w:numId w:val="37"/>
        </w:numPr>
        <w:ind w:left="567" w:hanging="567"/>
        <w:jc w:val="both"/>
        <w:rPr>
          <w:rFonts w:ascii="Arial" w:eastAsia="Times New Roman" w:hAnsi="Arial"/>
          <w:sz w:val="22"/>
          <w:szCs w:val="22"/>
        </w:rPr>
      </w:pPr>
      <w:r w:rsidRPr="00601C98">
        <w:rPr>
          <w:rFonts w:ascii="Arial" w:hAnsi="Arial"/>
          <w:sz w:val="22"/>
          <w:szCs w:val="22"/>
        </w:rPr>
        <w:t>Zamawiający nie przewiduje:</w:t>
      </w:r>
    </w:p>
    <w:p w:rsidR="00892651" w:rsidRPr="00601C98" w:rsidRDefault="00F64AE7" w:rsidP="00892651">
      <w:pPr>
        <w:pStyle w:val="Akapitzlist"/>
        <w:numPr>
          <w:ilvl w:val="2"/>
          <w:numId w:val="37"/>
        </w:numPr>
        <w:ind w:left="851" w:hanging="851"/>
        <w:jc w:val="both"/>
        <w:rPr>
          <w:rFonts w:ascii="Arial" w:eastAsia="Times New Roman" w:hAnsi="Arial"/>
          <w:sz w:val="22"/>
          <w:szCs w:val="22"/>
        </w:rPr>
      </w:pPr>
      <w:r w:rsidRPr="00601C98">
        <w:rPr>
          <w:rFonts w:ascii="Arial" w:hAnsi="Arial"/>
          <w:sz w:val="22"/>
          <w:szCs w:val="22"/>
        </w:rPr>
        <w:t xml:space="preserve"> </w:t>
      </w:r>
      <w:r w:rsidR="00892651" w:rsidRPr="00601C98">
        <w:rPr>
          <w:rFonts w:ascii="Arial" w:hAnsi="Arial"/>
          <w:sz w:val="22"/>
          <w:szCs w:val="22"/>
        </w:rPr>
        <w:t>zawarcia umowy ramowej;</w:t>
      </w:r>
    </w:p>
    <w:p w:rsidR="00892651" w:rsidRPr="00601C98" w:rsidRDefault="00892651" w:rsidP="00892651">
      <w:pPr>
        <w:pStyle w:val="Akapitzlist"/>
        <w:numPr>
          <w:ilvl w:val="2"/>
          <w:numId w:val="37"/>
        </w:numPr>
        <w:ind w:left="851" w:hanging="851"/>
        <w:jc w:val="both"/>
        <w:rPr>
          <w:rFonts w:ascii="Arial" w:eastAsia="Times New Roman" w:hAnsi="Arial"/>
          <w:sz w:val="22"/>
          <w:szCs w:val="22"/>
        </w:rPr>
      </w:pPr>
      <w:r w:rsidRPr="00601C98">
        <w:rPr>
          <w:rFonts w:ascii="Arial" w:hAnsi="Arial"/>
          <w:sz w:val="22"/>
          <w:szCs w:val="22"/>
        </w:rPr>
        <w:t>rozliczania w walutach obcych;</w:t>
      </w:r>
      <w:r w:rsidR="00F64AE7" w:rsidRPr="00601C98">
        <w:rPr>
          <w:rFonts w:ascii="Arial" w:hAnsi="Arial"/>
          <w:sz w:val="22"/>
          <w:szCs w:val="22"/>
        </w:rPr>
        <w:t xml:space="preserve"> </w:t>
      </w:r>
    </w:p>
    <w:p w:rsidR="00892651" w:rsidRPr="00601C98" w:rsidRDefault="00F64AE7" w:rsidP="00892651">
      <w:pPr>
        <w:pStyle w:val="Akapitzlist"/>
        <w:numPr>
          <w:ilvl w:val="2"/>
          <w:numId w:val="37"/>
        </w:numPr>
        <w:ind w:left="851" w:hanging="851"/>
        <w:jc w:val="both"/>
        <w:rPr>
          <w:rFonts w:ascii="Arial" w:eastAsia="Times New Roman" w:hAnsi="Arial"/>
          <w:sz w:val="22"/>
          <w:szCs w:val="22"/>
        </w:rPr>
      </w:pPr>
      <w:r w:rsidRPr="00601C98">
        <w:rPr>
          <w:rFonts w:ascii="Arial" w:hAnsi="Arial"/>
          <w:sz w:val="22"/>
          <w:szCs w:val="22"/>
        </w:rPr>
        <w:t>wyboru najkorzystniejszej oferty z zastosowaniem aukcji elektronic</w:t>
      </w:r>
      <w:r w:rsidR="00892651" w:rsidRPr="00601C98">
        <w:rPr>
          <w:rFonts w:ascii="Arial" w:hAnsi="Arial"/>
          <w:sz w:val="22"/>
          <w:szCs w:val="22"/>
        </w:rPr>
        <w:t>znej;</w:t>
      </w:r>
    </w:p>
    <w:p w:rsidR="00892651" w:rsidRPr="00601C98" w:rsidRDefault="00F64AE7" w:rsidP="00892651">
      <w:pPr>
        <w:pStyle w:val="Akapitzlist"/>
        <w:numPr>
          <w:ilvl w:val="2"/>
          <w:numId w:val="37"/>
        </w:numPr>
        <w:ind w:left="851" w:hanging="851"/>
        <w:jc w:val="both"/>
        <w:rPr>
          <w:rFonts w:ascii="Arial" w:eastAsia="Times New Roman" w:hAnsi="Arial"/>
          <w:sz w:val="22"/>
          <w:szCs w:val="22"/>
        </w:rPr>
      </w:pPr>
      <w:r w:rsidRPr="00601C98">
        <w:rPr>
          <w:rFonts w:ascii="Arial" w:hAnsi="Arial"/>
          <w:sz w:val="22"/>
          <w:szCs w:val="22"/>
        </w:rPr>
        <w:t>zwrotu kosztów udziału w postę</w:t>
      </w:r>
      <w:r w:rsidR="00892651" w:rsidRPr="00601C98">
        <w:rPr>
          <w:rFonts w:ascii="Arial" w:hAnsi="Arial"/>
          <w:sz w:val="22"/>
          <w:szCs w:val="22"/>
        </w:rPr>
        <w:t>powaniu;</w:t>
      </w:r>
    </w:p>
    <w:p w:rsidR="00892651" w:rsidRPr="00601C98" w:rsidRDefault="00F64AE7" w:rsidP="00892651">
      <w:pPr>
        <w:pStyle w:val="Akapitzlist"/>
        <w:numPr>
          <w:ilvl w:val="2"/>
          <w:numId w:val="37"/>
        </w:numPr>
        <w:ind w:left="851" w:hanging="851"/>
        <w:jc w:val="both"/>
        <w:rPr>
          <w:rFonts w:ascii="Arial" w:eastAsia="Times New Roman" w:hAnsi="Arial"/>
          <w:sz w:val="22"/>
          <w:szCs w:val="22"/>
        </w:rPr>
      </w:pPr>
      <w:r w:rsidRPr="00601C98">
        <w:rPr>
          <w:rFonts w:ascii="Arial" w:hAnsi="Arial"/>
          <w:sz w:val="22"/>
          <w:szCs w:val="22"/>
        </w:rPr>
        <w:t>wymogu lub możliwości złożenia ofert w postaci katalogów elektronicznych lub dołączenia kata</w:t>
      </w:r>
      <w:r w:rsidR="00892651" w:rsidRPr="00601C98">
        <w:rPr>
          <w:rFonts w:ascii="Arial" w:hAnsi="Arial"/>
          <w:sz w:val="22"/>
          <w:szCs w:val="22"/>
        </w:rPr>
        <w:t>logów elektronicznych do oferty;</w:t>
      </w:r>
    </w:p>
    <w:p w:rsidR="00892651" w:rsidRPr="00601C98" w:rsidRDefault="00892651" w:rsidP="00892651">
      <w:pPr>
        <w:pStyle w:val="Akapitzlist"/>
        <w:numPr>
          <w:ilvl w:val="2"/>
          <w:numId w:val="37"/>
        </w:numPr>
        <w:ind w:left="851" w:hanging="851"/>
        <w:jc w:val="both"/>
        <w:rPr>
          <w:rFonts w:ascii="Arial" w:eastAsia="Times New Roman" w:hAnsi="Arial"/>
          <w:sz w:val="22"/>
          <w:szCs w:val="22"/>
        </w:rPr>
      </w:pPr>
      <w:r w:rsidRPr="00601C98">
        <w:rPr>
          <w:rFonts w:ascii="Arial" w:hAnsi="Arial"/>
          <w:sz w:val="22"/>
          <w:szCs w:val="22"/>
        </w:rPr>
        <w:t>u</w:t>
      </w:r>
      <w:r w:rsidR="00F64AE7" w:rsidRPr="00601C98">
        <w:rPr>
          <w:rFonts w:ascii="Arial" w:hAnsi="Arial"/>
          <w:sz w:val="22"/>
          <w:szCs w:val="22"/>
        </w:rPr>
        <w:t>dzielenia zamówień, o któr</w:t>
      </w:r>
      <w:r w:rsidRPr="00601C98">
        <w:rPr>
          <w:rFonts w:ascii="Arial" w:hAnsi="Arial"/>
          <w:sz w:val="22"/>
          <w:szCs w:val="22"/>
        </w:rPr>
        <w:t>ych mowa art. 214 ust. 1 pkt 7 U</w:t>
      </w:r>
      <w:r w:rsidR="00F64AE7" w:rsidRPr="00601C98">
        <w:rPr>
          <w:rFonts w:ascii="Arial" w:hAnsi="Arial"/>
          <w:sz w:val="22"/>
          <w:szCs w:val="22"/>
        </w:rPr>
        <w:t xml:space="preserve">stawy Pzp. </w:t>
      </w:r>
    </w:p>
    <w:p w:rsidR="0005521E" w:rsidRPr="00601C98" w:rsidRDefault="00F64AE7" w:rsidP="00892651">
      <w:pPr>
        <w:pStyle w:val="Akapitzlist"/>
        <w:numPr>
          <w:ilvl w:val="1"/>
          <w:numId w:val="37"/>
        </w:numPr>
        <w:ind w:left="851" w:hanging="851"/>
        <w:jc w:val="both"/>
        <w:rPr>
          <w:rFonts w:ascii="Arial" w:eastAsia="Times New Roman" w:hAnsi="Arial"/>
          <w:sz w:val="22"/>
          <w:szCs w:val="22"/>
        </w:rPr>
      </w:pPr>
      <w:r w:rsidRPr="00601C98">
        <w:rPr>
          <w:rFonts w:ascii="Arial" w:hAnsi="Arial"/>
          <w:sz w:val="22"/>
          <w:szCs w:val="22"/>
        </w:rPr>
        <w:t>Zakres i warunki zmian zawartej umowy oraz pozostałe kwestie związane z umową zostały określone we wzorze umowy (Załą</w:t>
      </w:r>
      <w:r w:rsidR="00E401D4" w:rsidRPr="00601C98">
        <w:rPr>
          <w:rFonts w:ascii="Arial" w:hAnsi="Arial"/>
          <w:sz w:val="22"/>
          <w:szCs w:val="22"/>
        </w:rPr>
        <w:t>cznik nr 7</w:t>
      </w:r>
      <w:r w:rsidRPr="00601C98">
        <w:rPr>
          <w:rFonts w:ascii="Arial" w:hAnsi="Arial"/>
          <w:sz w:val="22"/>
          <w:szCs w:val="22"/>
        </w:rPr>
        <w:t xml:space="preserve"> do SWZ)</w:t>
      </w:r>
      <w:r w:rsidR="00892651" w:rsidRPr="00601C98">
        <w:rPr>
          <w:rFonts w:ascii="Arial" w:hAnsi="Arial"/>
          <w:sz w:val="22"/>
          <w:szCs w:val="22"/>
        </w:rPr>
        <w:t>.</w:t>
      </w:r>
    </w:p>
    <w:p w:rsidR="009A5257" w:rsidRPr="00601C98" w:rsidRDefault="009A5257" w:rsidP="009A5257">
      <w:pPr>
        <w:pStyle w:val="Akapitzlist"/>
        <w:ind w:left="851"/>
        <w:jc w:val="both"/>
        <w:rPr>
          <w:rFonts w:ascii="Arial" w:eastAsia="Times New Roman" w:hAnsi="Arial"/>
          <w:sz w:val="22"/>
          <w:szCs w:val="22"/>
        </w:rPr>
      </w:pPr>
    </w:p>
    <w:p w:rsidR="00B80AF6" w:rsidRPr="00601C98" w:rsidRDefault="00B80AF6" w:rsidP="00B80AF6">
      <w:pPr>
        <w:pStyle w:val="Akapitzlist"/>
        <w:numPr>
          <w:ilvl w:val="0"/>
          <w:numId w:val="37"/>
        </w:numPr>
        <w:rPr>
          <w:rFonts w:ascii="Times New Roman" w:eastAsia="Times New Roman" w:hAnsi="Times New Roman" w:cs="Times New Roman"/>
          <w:sz w:val="22"/>
          <w:szCs w:val="22"/>
        </w:rPr>
      </w:pPr>
      <w:r w:rsidRPr="00601C98">
        <w:rPr>
          <w:rFonts w:ascii="Arial" w:eastAsia="Times New Roman" w:hAnsi="Arial"/>
          <w:b/>
          <w:sz w:val="22"/>
          <w:szCs w:val="22"/>
        </w:rPr>
        <w:t>WYKAZ ZAŁĄCZNIKÓW DO SWZ.</w:t>
      </w:r>
    </w:p>
    <w:p w:rsidR="00B80AF6" w:rsidRPr="00601C98" w:rsidRDefault="00B80AF6" w:rsidP="00B80AF6">
      <w:pPr>
        <w:pStyle w:val="Akapitzlist"/>
        <w:numPr>
          <w:ilvl w:val="0"/>
          <w:numId w:val="41"/>
        </w:numPr>
        <w:jc w:val="both"/>
        <w:rPr>
          <w:rFonts w:ascii="Times New Roman" w:eastAsia="Times New Roman" w:hAnsi="Times New Roman" w:cs="Times New Roman"/>
          <w:sz w:val="22"/>
          <w:szCs w:val="22"/>
        </w:rPr>
      </w:pPr>
      <w:r w:rsidRPr="00601C98">
        <w:rPr>
          <w:rFonts w:ascii="Arial" w:eastAsia="Times New Roman" w:hAnsi="Arial"/>
          <w:sz w:val="22"/>
          <w:szCs w:val="22"/>
        </w:rPr>
        <w:t>Załącznik Nr 1 Opis przedmiotu zamówienia.</w:t>
      </w:r>
    </w:p>
    <w:p w:rsidR="00B80AF6" w:rsidRPr="00601C98" w:rsidRDefault="00B80AF6" w:rsidP="00B80AF6">
      <w:pPr>
        <w:pStyle w:val="Akapitzlist"/>
        <w:numPr>
          <w:ilvl w:val="0"/>
          <w:numId w:val="41"/>
        </w:numPr>
        <w:jc w:val="both"/>
        <w:rPr>
          <w:rFonts w:ascii="Times New Roman" w:eastAsia="Times New Roman" w:hAnsi="Times New Roman" w:cs="Times New Roman"/>
          <w:sz w:val="22"/>
          <w:szCs w:val="22"/>
        </w:rPr>
      </w:pPr>
      <w:r w:rsidRPr="00601C98">
        <w:rPr>
          <w:rFonts w:ascii="Arial" w:eastAsia="Times New Roman" w:hAnsi="Arial"/>
          <w:sz w:val="22"/>
          <w:szCs w:val="22"/>
        </w:rPr>
        <w:t>Załącznik Nr 2 Formularz ofertowy .</w:t>
      </w:r>
    </w:p>
    <w:p w:rsidR="00B80AF6" w:rsidRPr="00601C98" w:rsidRDefault="00B80AF6" w:rsidP="00B80AF6">
      <w:pPr>
        <w:pStyle w:val="Akapitzlist"/>
        <w:numPr>
          <w:ilvl w:val="0"/>
          <w:numId w:val="41"/>
        </w:numPr>
        <w:jc w:val="both"/>
        <w:rPr>
          <w:rFonts w:ascii="Times New Roman" w:eastAsia="Times New Roman" w:hAnsi="Times New Roman" w:cs="Times New Roman"/>
          <w:sz w:val="22"/>
          <w:szCs w:val="22"/>
        </w:rPr>
      </w:pPr>
      <w:r w:rsidRPr="00601C98">
        <w:rPr>
          <w:rFonts w:ascii="Arial" w:eastAsia="Times New Roman" w:hAnsi="Arial"/>
          <w:sz w:val="22"/>
          <w:szCs w:val="22"/>
        </w:rPr>
        <w:t xml:space="preserve">Załącznik Nr 3a Wzór oświadczenia dotyczącego spełniania warunków udziału </w:t>
      </w:r>
      <w:r w:rsidR="00C66A0C" w:rsidRPr="00601C98">
        <w:rPr>
          <w:rFonts w:ascii="Arial" w:eastAsia="Times New Roman" w:hAnsi="Arial"/>
          <w:sz w:val="22"/>
          <w:szCs w:val="22"/>
        </w:rPr>
        <w:t>w </w:t>
      </w:r>
      <w:r w:rsidRPr="00601C98">
        <w:rPr>
          <w:rFonts w:ascii="Arial" w:eastAsia="Times New Roman" w:hAnsi="Arial"/>
          <w:sz w:val="22"/>
          <w:szCs w:val="22"/>
        </w:rPr>
        <w:t>postępowaniu – Wykonawca.</w:t>
      </w:r>
    </w:p>
    <w:p w:rsidR="00B80AF6" w:rsidRPr="00601C98" w:rsidRDefault="00B80AF6" w:rsidP="00B80AF6">
      <w:pPr>
        <w:pStyle w:val="Akapitzlist"/>
        <w:numPr>
          <w:ilvl w:val="0"/>
          <w:numId w:val="41"/>
        </w:numPr>
        <w:jc w:val="both"/>
        <w:rPr>
          <w:rFonts w:ascii="Times New Roman" w:eastAsia="Times New Roman" w:hAnsi="Times New Roman" w:cs="Times New Roman"/>
          <w:sz w:val="22"/>
          <w:szCs w:val="22"/>
        </w:rPr>
      </w:pPr>
      <w:r w:rsidRPr="00601C98">
        <w:rPr>
          <w:rFonts w:ascii="Arial" w:eastAsia="Times New Roman" w:hAnsi="Arial"/>
          <w:sz w:val="22"/>
          <w:szCs w:val="22"/>
        </w:rPr>
        <w:t>Załącznik Nr 3b Wzór oświadczenia dotyczącego spełniania warunków udziału w</w:t>
      </w:r>
      <w:r w:rsidR="00C66A0C" w:rsidRPr="00601C98">
        <w:rPr>
          <w:rFonts w:ascii="Arial" w:eastAsia="Times New Roman" w:hAnsi="Arial"/>
          <w:sz w:val="22"/>
          <w:szCs w:val="22"/>
        </w:rPr>
        <w:t> </w:t>
      </w:r>
      <w:r w:rsidRPr="00601C98">
        <w:rPr>
          <w:rFonts w:ascii="Arial" w:eastAsia="Times New Roman" w:hAnsi="Arial"/>
          <w:sz w:val="22"/>
          <w:szCs w:val="22"/>
        </w:rPr>
        <w:t>postępowaniu – Podmioty, na zasoby których powołuje się Wykonawca.</w:t>
      </w:r>
    </w:p>
    <w:p w:rsidR="00B80AF6" w:rsidRPr="00601C98" w:rsidRDefault="00B80AF6" w:rsidP="00B80AF6">
      <w:pPr>
        <w:pStyle w:val="Akapitzlist"/>
        <w:numPr>
          <w:ilvl w:val="0"/>
          <w:numId w:val="41"/>
        </w:numPr>
        <w:jc w:val="both"/>
        <w:rPr>
          <w:rFonts w:ascii="Times New Roman" w:eastAsia="Times New Roman" w:hAnsi="Times New Roman" w:cs="Times New Roman"/>
          <w:sz w:val="22"/>
          <w:szCs w:val="22"/>
        </w:rPr>
      </w:pPr>
      <w:r w:rsidRPr="00601C98">
        <w:rPr>
          <w:rFonts w:ascii="Arial" w:eastAsia="Times New Roman" w:hAnsi="Arial"/>
          <w:sz w:val="22"/>
          <w:szCs w:val="22"/>
        </w:rPr>
        <w:t>Załącznik Nr 4a Wzór oświadczenia dotyczącego przesłanek wykluczenia z</w:t>
      </w:r>
      <w:r w:rsidR="00C66A0C" w:rsidRPr="00601C98">
        <w:rPr>
          <w:rFonts w:ascii="Arial" w:eastAsia="Times New Roman" w:hAnsi="Arial"/>
          <w:sz w:val="22"/>
          <w:szCs w:val="22"/>
        </w:rPr>
        <w:t> </w:t>
      </w:r>
      <w:r w:rsidRPr="00601C98">
        <w:rPr>
          <w:rFonts w:ascii="Arial" w:eastAsia="Times New Roman" w:hAnsi="Arial"/>
          <w:sz w:val="22"/>
          <w:szCs w:val="22"/>
        </w:rPr>
        <w:t>postępowania – Wykonawca.</w:t>
      </w:r>
    </w:p>
    <w:p w:rsidR="00B80AF6" w:rsidRPr="00601C98" w:rsidRDefault="00B80AF6" w:rsidP="00B80AF6">
      <w:pPr>
        <w:pStyle w:val="Akapitzlist"/>
        <w:numPr>
          <w:ilvl w:val="0"/>
          <w:numId w:val="41"/>
        </w:numPr>
        <w:jc w:val="both"/>
        <w:rPr>
          <w:rFonts w:ascii="Times New Roman" w:eastAsia="Times New Roman" w:hAnsi="Times New Roman" w:cs="Times New Roman"/>
          <w:sz w:val="22"/>
          <w:szCs w:val="22"/>
        </w:rPr>
      </w:pPr>
      <w:r w:rsidRPr="00601C98">
        <w:rPr>
          <w:rFonts w:ascii="Arial" w:eastAsia="Times New Roman" w:hAnsi="Arial"/>
          <w:sz w:val="22"/>
          <w:szCs w:val="22"/>
        </w:rPr>
        <w:t xml:space="preserve">Załącznik Nr 4b Wzór oświadczenia dotyczącego przesłanek </w:t>
      </w:r>
      <w:r w:rsidR="00C66A0C" w:rsidRPr="00601C98">
        <w:rPr>
          <w:rFonts w:ascii="Arial" w:eastAsia="Times New Roman" w:hAnsi="Arial"/>
          <w:sz w:val="22"/>
          <w:szCs w:val="22"/>
        </w:rPr>
        <w:t>wykluczenia z </w:t>
      </w:r>
      <w:r w:rsidRPr="00601C98">
        <w:rPr>
          <w:rFonts w:ascii="Arial" w:eastAsia="Times New Roman" w:hAnsi="Arial"/>
          <w:sz w:val="22"/>
          <w:szCs w:val="22"/>
        </w:rPr>
        <w:t>postępowania – Podmioty, na zasoby których powołuje się Wykonawca.</w:t>
      </w:r>
    </w:p>
    <w:p w:rsidR="00E401D4" w:rsidRPr="00601C98" w:rsidRDefault="00B80AF6" w:rsidP="00B80AF6">
      <w:pPr>
        <w:pStyle w:val="Akapitzlist"/>
        <w:numPr>
          <w:ilvl w:val="0"/>
          <w:numId w:val="41"/>
        </w:numPr>
        <w:jc w:val="both"/>
        <w:rPr>
          <w:rFonts w:ascii="Times New Roman" w:eastAsia="Times New Roman" w:hAnsi="Times New Roman" w:cs="Times New Roman"/>
          <w:sz w:val="22"/>
          <w:szCs w:val="22"/>
        </w:rPr>
      </w:pPr>
      <w:r w:rsidRPr="00601C98">
        <w:rPr>
          <w:rFonts w:ascii="Arial" w:eastAsia="Times New Roman" w:hAnsi="Arial"/>
          <w:sz w:val="22"/>
          <w:szCs w:val="22"/>
        </w:rPr>
        <w:t>Załącznik Nr 5a Oświadczenie o akt</w:t>
      </w:r>
      <w:r w:rsidR="00C66A0C" w:rsidRPr="00601C98">
        <w:rPr>
          <w:rFonts w:ascii="Arial" w:eastAsia="Times New Roman" w:hAnsi="Arial"/>
          <w:sz w:val="22"/>
          <w:szCs w:val="22"/>
        </w:rPr>
        <w:t>ualności informacji zawartych w </w:t>
      </w:r>
      <w:r w:rsidRPr="00601C98">
        <w:rPr>
          <w:rFonts w:ascii="Arial" w:eastAsia="Times New Roman" w:hAnsi="Arial"/>
          <w:sz w:val="22"/>
          <w:szCs w:val="22"/>
        </w:rPr>
        <w:t xml:space="preserve">oświadczeniu, o którym mowa w art. 125 ust. 1 </w:t>
      </w:r>
      <w:r w:rsidR="00E401D4" w:rsidRPr="00601C98">
        <w:rPr>
          <w:rFonts w:ascii="Arial" w:eastAsia="Times New Roman" w:hAnsi="Arial"/>
          <w:sz w:val="22"/>
          <w:szCs w:val="22"/>
        </w:rPr>
        <w:t>U</w:t>
      </w:r>
      <w:r w:rsidRPr="00601C98">
        <w:rPr>
          <w:rFonts w:ascii="Arial" w:eastAsia="Times New Roman" w:hAnsi="Arial"/>
          <w:sz w:val="22"/>
          <w:szCs w:val="22"/>
        </w:rPr>
        <w:t>stawy Pzp</w:t>
      </w:r>
      <w:r w:rsidR="00E401D4" w:rsidRPr="00601C98">
        <w:rPr>
          <w:rFonts w:ascii="Arial" w:eastAsia="Times New Roman" w:hAnsi="Arial"/>
          <w:sz w:val="22"/>
          <w:szCs w:val="22"/>
        </w:rPr>
        <w:t>.</w:t>
      </w:r>
    </w:p>
    <w:p w:rsidR="00E401D4" w:rsidRPr="00601C98" w:rsidRDefault="00B80AF6" w:rsidP="00B80AF6">
      <w:pPr>
        <w:pStyle w:val="Akapitzlist"/>
        <w:numPr>
          <w:ilvl w:val="0"/>
          <w:numId w:val="41"/>
        </w:numPr>
        <w:jc w:val="both"/>
        <w:rPr>
          <w:rFonts w:ascii="Times New Roman" w:eastAsia="Times New Roman" w:hAnsi="Times New Roman" w:cs="Times New Roman"/>
          <w:sz w:val="22"/>
          <w:szCs w:val="22"/>
        </w:rPr>
      </w:pPr>
      <w:r w:rsidRPr="00601C98">
        <w:rPr>
          <w:rFonts w:ascii="Arial" w:eastAsia="Times New Roman" w:hAnsi="Arial"/>
          <w:sz w:val="22"/>
          <w:szCs w:val="22"/>
        </w:rPr>
        <w:t>Załącznik Nr 5b Oświadczenie o aktualności informacji zawartych w</w:t>
      </w:r>
      <w:r w:rsidR="00C66A0C" w:rsidRPr="00601C98">
        <w:rPr>
          <w:rFonts w:ascii="Arial" w:eastAsia="Times New Roman" w:hAnsi="Arial"/>
          <w:sz w:val="22"/>
          <w:szCs w:val="22"/>
        </w:rPr>
        <w:t> </w:t>
      </w:r>
      <w:r w:rsidRPr="00601C98">
        <w:rPr>
          <w:rFonts w:ascii="Arial" w:eastAsia="Times New Roman" w:hAnsi="Arial"/>
          <w:sz w:val="22"/>
          <w:szCs w:val="22"/>
        </w:rPr>
        <w:t xml:space="preserve">oświadczeniu, o którym mowa w art. 125 ust. 1 </w:t>
      </w:r>
      <w:r w:rsidR="00E401D4" w:rsidRPr="00601C98">
        <w:rPr>
          <w:rFonts w:ascii="Arial" w:eastAsia="Times New Roman" w:hAnsi="Arial"/>
          <w:sz w:val="22"/>
          <w:szCs w:val="22"/>
        </w:rPr>
        <w:t>U</w:t>
      </w:r>
      <w:r w:rsidRPr="00601C98">
        <w:rPr>
          <w:rFonts w:ascii="Arial" w:eastAsia="Times New Roman" w:hAnsi="Arial"/>
          <w:sz w:val="22"/>
          <w:szCs w:val="22"/>
        </w:rPr>
        <w:t>stawy Pzp – Podmioty, na zasoby których powołuje się Wykonawca</w:t>
      </w:r>
      <w:r w:rsidR="00E401D4" w:rsidRPr="00601C98">
        <w:rPr>
          <w:rFonts w:ascii="Arial" w:eastAsia="Times New Roman" w:hAnsi="Arial"/>
          <w:sz w:val="22"/>
          <w:szCs w:val="22"/>
        </w:rPr>
        <w:t>.</w:t>
      </w:r>
    </w:p>
    <w:p w:rsidR="00E401D4" w:rsidRPr="00601C98" w:rsidRDefault="00B80AF6" w:rsidP="00B80AF6">
      <w:pPr>
        <w:pStyle w:val="Akapitzlist"/>
        <w:numPr>
          <w:ilvl w:val="0"/>
          <w:numId w:val="41"/>
        </w:numPr>
        <w:jc w:val="both"/>
        <w:rPr>
          <w:rFonts w:ascii="Times New Roman" w:eastAsia="Times New Roman" w:hAnsi="Times New Roman" w:cs="Times New Roman"/>
          <w:sz w:val="22"/>
          <w:szCs w:val="22"/>
        </w:rPr>
      </w:pPr>
      <w:r w:rsidRPr="00601C98">
        <w:rPr>
          <w:rFonts w:ascii="Arial" w:eastAsia="Times New Roman" w:hAnsi="Arial"/>
          <w:sz w:val="22"/>
          <w:szCs w:val="22"/>
        </w:rPr>
        <w:t>Załącznik Nr 6 Wykaz dostaw</w:t>
      </w:r>
      <w:r w:rsidR="00E401D4" w:rsidRPr="00601C98">
        <w:rPr>
          <w:rFonts w:ascii="Arial" w:eastAsia="Times New Roman" w:hAnsi="Arial"/>
          <w:sz w:val="22"/>
          <w:szCs w:val="22"/>
        </w:rPr>
        <w:t>.</w:t>
      </w:r>
    </w:p>
    <w:p w:rsidR="00E401D4" w:rsidRPr="00601C98" w:rsidRDefault="00B80AF6" w:rsidP="00B80AF6">
      <w:pPr>
        <w:pStyle w:val="Akapitzlist"/>
        <w:numPr>
          <w:ilvl w:val="0"/>
          <w:numId w:val="41"/>
        </w:numPr>
        <w:jc w:val="both"/>
        <w:rPr>
          <w:rFonts w:ascii="Times New Roman" w:eastAsia="Times New Roman" w:hAnsi="Times New Roman" w:cs="Times New Roman"/>
          <w:sz w:val="22"/>
          <w:szCs w:val="22"/>
        </w:rPr>
      </w:pPr>
      <w:r w:rsidRPr="00601C98">
        <w:rPr>
          <w:rFonts w:ascii="Arial" w:eastAsia="Times New Roman" w:hAnsi="Arial"/>
          <w:sz w:val="22"/>
          <w:szCs w:val="22"/>
        </w:rPr>
        <w:t xml:space="preserve"> Załącznik Nr 7 Wzór umowy</w:t>
      </w:r>
      <w:r w:rsidR="00E401D4" w:rsidRPr="00601C98">
        <w:rPr>
          <w:rFonts w:ascii="Arial" w:eastAsia="Times New Roman" w:hAnsi="Arial"/>
          <w:sz w:val="22"/>
          <w:szCs w:val="22"/>
        </w:rPr>
        <w:t>.</w:t>
      </w:r>
    </w:p>
    <w:p w:rsidR="00E401D4" w:rsidRPr="00601C98" w:rsidRDefault="00B80AF6" w:rsidP="00B80AF6">
      <w:pPr>
        <w:pStyle w:val="Akapitzlist"/>
        <w:numPr>
          <w:ilvl w:val="0"/>
          <w:numId w:val="41"/>
        </w:numPr>
        <w:jc w:val="both"/>
        <w:rPr>
          <w:rFonts w:ascii="Times New Roman" w:eastAsia="Times New Roman" w:hAnsi="Times New Roman" w:cs="Times New Roman"/>
          <w:sz w:val="22"/>
          <w:szCs w:val="22"/>
        </w:rPr>
      </w:pPr>
      <w:r w:rsidRPr="00601C98">
        <w:rPr>
          <w:rFonts w:ascii="Arial" w:eastAsia="Times New Roman" w:hAnsi="Arial"/>
          <w:sz w:val="22"/>
          <w:szCs w:val="22"/>
        </w:rPr>
        <w:t>Załącznik Nr 8 Identyfikator postępowania</w:t>
      </w:r>
      <w:r w:rsidR="00E401D4" w:rsidRPr="00601C98">
        <w:rPr>
          <w:rFonts w:ascii="Arial" w:eastAsia="Times New Roman" w:hAnsi="Arial"/>
          <w:sz w:val="22"/>
          <w:szCs w:val="22"/>
        </w:rPr>
        <w:t>.</w:t>
      </w:r>
    </w:p>
    <w:p w:rsidR="00E401D4" w:rsidRPr="00601C98" w:rsidRDefault="00B80AF6" w:rsidP="00B80AF6">
      <w:pPr>
        <w:pStyle w:val="Akapitzlist"/>
        <w:numPr>
          <w:ilvl w:val="0"/>
          <w:numId w:val="41"/>
        </w:numPr>
        <w:jc w:val="both"/>
        <w:rPr>
          <w:rFonts w:ascii="Times New Roman" w:eastAsia="Times New Roman" w:hAnsi="Times New Roman" w:cs="Times New Roman"/>
          <w:sz w:val="22"/>
          <w:szCs w:val="22"/>
        </w:rPr>
      </w:pPr>
      <w:r w:rsidRPr="00601C98">
        <w:rPr>
          <w:rFonts w:ascii="Arial" w:eastAsia="Times New Roman" w:hAnsi="Arial"/>
          <w:sz w:val="22"/>
          <w:szCs w:val="22"/>
        </w:rPr>
        <w:t>Załącznik nr 9 Wzór zobowiązania</w:t>
      </w:r>
      <w:r w:rsidR="00E401D4" w:rsidRPr="00601C98">
        <w:rPr>
          <w:rFonts w:ascii="Arial" w:eastAsia="Times New Roman" w:hAnsi="Arial"/>
          <w:sz w:val="22"/>
          <w:szCs w:val="22"/>
        </w:rPr>
        <w:t>.</w:t>
      </w:r>
    </w:p>
    <w:p w:rsidR="00E401D4" w:rsidRPr="00601C98" w:rsidRDefault="00B80AF6" w:rsidP="00B80AF6">
      <w:pPr>
        <w:pStyle w:val="Akapitzlist"/>
        <w:numPr>
          <w:ilvl w:val="0"/>
          <w:numId w:val="41"/>
        </w:numPr>
        <w:jc w:val="both"/>
        <w:rPr>
          <w:rFonts w:ascii="Times New Roman" w:eastAsia="Times New Roman" w:hAnsi="Times New Roman" w:cs="Times New Roman"/>
          <w:sz w:val="22"/>
          <w:szCs w:val="22"/>
        </w:rPr>
      </w:pPr>
      <w:r w:rsidRPr="00601C98">
        <w:rPr>
          <w:rFonts w:ascii="Arial" w:eastAsia="Times New Roman" w:hAnsi="Arial"/>
          <w:sz w:val="22"/>
          <w:szCs w:val="22"/>
        </w:rPr>
        <w:t xml:space="preserve">Załącznik nr 10 Wzór oświadczenia Wykonawców wspólnie </w:t>
      </w:r>
      <w:r w:rsidR="00E401D4" w:rsidRPr="00601C98">
        <w:rPr>
          <w:rFonts w:ascii="Arial" w:eastAsia="Times New Roman" w:hAnsi="Arial"/>
          <w:sz w:val="22"/>
          <w:szCs w:val="22"/>
        </w:rPr>
        <w:t xml:space="preserve">ubiegających </w:t>
      </w:r>
      <w:r w:rsidR="00C66A0C" w:rsidRPr="00601C98">
        <w:rPr>
          <w:rFonts w:ascii="Arial" w:eastAsia="Times New Roman" w:hAnsi="Arial"/>
          <w:sz w:val="22"/>
          <w:szCs w:val="22"/>
        </w:rPr>
        <w:t>się o </w:t>
      </w:r>
      <w:r w:rsidRPr="00601C98">
        <w:rPr>
          <w:rFonts w:ascii="Arial" w:eastAsia="Times New Roman" w:hAnsi="Arial"/>
          <w:sz w:val="22"/>
          <w:szCs w:val="22"/>
        </w:rPr>
        <w:t>udzielenie zamówienia w zakresie, o</w:t>
      </w:r>
      <w:r w:rsidR="005E0AB1" w:rsidRPr="00601C98">
        <w:rPr>
          <w:rFonts w:ascii="Arial" w:eastAsia="Times New Roman" w:hAnsi="Arial"/>
          <w:sz w:val="22"/>
          <w:szCs w:val="22"/>
        </w:rPr>
        <w:t xml:space="preserve"> którym mowa w art. 117</w:t>
      </w:r>
      <w:r w:rsidR="009A5257" w:rsidRPr="00601C98">
        <w:rPr>
          <w:rFonts w:ascii="Arial" w:eastAsia="Times New Roman" w:hAnsi="Arial"/>
          <w:sz w:val="22"/>
          <w:szCs w:val="22"/>
        </w:rPr>
        <w:t xml:space="preserve"> </w:t>
      </w:r>
      <w:r w:rsidR="00E401D4" w:rsidRPr="00601C98">
        <w:rPr>
          <w:rFonts w:ascii="Arial" w:eastAsia="Times New Roman" w:hAnsi="Arial"/>
          <w:sz w:val="22"/>
          <w:szCs w:val="22"/>
        </w:rPr>
        <w:t>ust. 4 U</w:t>
      </w:r>
      <w:r w:rsidRPr="00601C98">
        <w:rPr>
          <w:rFonts w:ascii="Arial" w:eastAsia="Times New Roman" w:hAnsi="Arial"/>
          <w:sz w:val="22"/>
          <w:szCs w:val="22"/>
        </w:rPr>
        <w:t>stawy Pzp</w:t>
      </w:r>
      <w:r w:rsidR="00E401D4" w:rsidRPr="00601C98">
        <w:rPr>
          <w:rFonts w:ascii="Arial" w:eastAsia="Times New Roman" w:hAnsi="Arial"/>
          <w:sz w:val="22"/>
          <w:szCs w:val="22"/>
        </w:rPr>
        <w:t>.</w:t>
      </w:r>
    </w:p>
    <w:p w:rsidR="00B80AF6" w:rsidRPr="00601C98" w:rsidRDefault="00B80AF6" w:rsidP="00C66A0C">
      <w:pPr>
        <w:jc w:val="both"/>
        <w:rPr>
          <w:rFonts w:ascii="Times New Roman" w:eastAsia="Times New Roman" w:hAnsi="Times New Roman" w:cs="Times New Roman"/>
          <w:sz w:val="22"/>
          <w:szCs w:val="22"/>
        </w:rPr>
      </w:pPr>
      <w:r w:rsidRPr="00601C98">
        <w:rPr>
          <w:rFonts w:ascii="Arial" w:eastAsia="Times New Roman" w:hAnsi="Arial"/>
          <w:sz w:val="22"/>
          <w:szCs w:val="22"/>
        </w:rPr>
        <w:t>Wskazane powyżej załączniki Wykonawca wypełnia stosownie do treści pkt 21 niniejszej SWZ Zamawiający dopuszcza zmiany wielkości pól załączników oraz odmiany wyrazów wynikające ze złożenia oferty wspólnej. Wprowadzone zmiany nie mogą zmieniać treści załączników</w:t>
      </w:r>
      <w:r w:rsidR="00E401D4" w:rsidRPr="00601C98">
        <w:rPr>
          <w:rFonts w:ascii="Arial" w:eastAsia="Times New Roman" w:hAnsi="Arial"/>
          <w:sz w:val="22"/>
          <w:szCs w:val="22"/>
        </w:rPr>
        <w:t>.</w:t>
      </w:r>
    </w:p>
    <w:sectPr w:rsidR="00B80AF6" w:rsidRPr="00601C98" w:rsidSect="00D03E5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C98" w:rsidRDefault="00601C98" w:rsidP="008710F0">
      <w:r>
        <w:separator/>
      </w:r>
    </w:p>
  </w:endnote>
  <w:endnote w:type="continuationSeparator" w:id="0">
    <w:p w:rsidR="00601C98" w:rsidRDefault="00601C98"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2607292"/>
      <w:docPartObj>
        <w:docPartGallery w:val="Page Numbers (Bottom of Page)"/>
        <w:docPartUnique/>
      </w:docPartObj>
    </w:sdtPr>
    <w:sdtContent>
      <w:p w:rsidR="00601C98" w:rsidRDefault="00601C98">
        <w:pPr>
          <w:pStyle w:val="Stopka"/>
          <w:jc w:val="right"/>
        </w:pPr>
        <w:r>
          <w:fldChar w:fldCharType="begin"/>
        </w:r>
        <w:r>
          <w:instrText>PAGE   \* MERGEFORMAT</w:instrText>
        </w:r>
        <w:r>
          <w:fldChar w:fldCharType="separate"/>
        </w:r>
        <w:r w:rsidR="00611667">
          <w:rPr>
            <w:noProof/>
          </w:rPr>
          <w:t>7</w:t>
        </w:r>
        <w:r>
          <w:rPr>
            <w:noProof/>
          </w:rPr>
          <w:fldChar w:fldCharType="end"/>
        </w:r>
      </w:p>
    </w:sdtContent>
  </w:sdt>
  <w:p w:rsidR="00601C98" w:rsidRDefault="00601C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C98" w:rsidRDefault="00601C98" w:rsidP="008710F0">
      <w:r>
        <w:separator/>
      </w:r>
    </w:p>
  </w:footnote>
  <w:footnote w:type="continuationSeparator" w:id="0">
    <w:p w:rsidR="00601C98" w:rsidRDefault="00601C98"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13977CB"/>
    <w:multiLevelType w:val="hybridMultilevel"/>
    <w:tmpl w:val="D4E01806"/>
    <w:lvl w:ilvl="0" w:tplc="33128888">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 w15:restartNumberingAfterBreak="0">
    <w:nsid w:val="12102A77"/>
    <w:multiLevelType w:val="multilevel"/>
    <w:tmpl w:val="0F523C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1571"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5" w15:restartNumberingAfterBreak="0">
    <w:nsid w:val="130718E6"/>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15:restartNumberingAfterBreak="0">
    <w:nsid w:val="182B71A5"/>
    <w:multiLevelType w:val="hybridMultilevel"/>
    <w:tmpl w:val="462216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86661D"/>
    <w:multiLevelType w:val="hybridMultilevel"/>
    <w:tmpl w:val="68CE0074"/>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9" w15:restartNumberingAfterBreak="0">
    <w:nsid w:val="23133625"/>
    <w:multiLevelType w:val="hybridMultilevel"/>
    <w:tmpl w:val="C6BE232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24952C7F"/>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24C14040"/>
    <w:multiLevelType w:val="hybridMultilevel"/>
    <w:tmpl w:val="438A5230"/>
    <w:lvl w:ilvl="0" w:tplc="F08848B2">
      <w:start w:val="1"/>
      <w:numFmt w:val="decimal"/>
      <w:lvlText w:val="%1."/>
      <w:lvlJc w:val="left"/>
      <w:pPr>
        <w:ind w:left="1080" w:hanging="360"/>
      </w:pPr>
      <w:rPr>
        <w:rFonts w:ascii="Arial" w:hAnsi="Arial" w:cs="Arial" w:hint="default"/>
      </w:rPr>
    </w:lvl>
    <w:lvl w:ilvl="1" w:tplc="5ECE60EE">
      <w:start w:val="8"/>
      <w:numFmt w:val="bullet"/>
      <w:lvlText w:val=""/>
      <w:lvlJc w:val="left"/>
      <w:pPr>
        <w:ind w:left="1800" w:hanging="360"/>
      </w:pPr>
      <w:rPr>
        <w:rFonts w:ascii="Symbol" w:eastAsia="Times New Roman" w:hAnsi="Symbol" w:cs="Arial" w:hint="default"/>
        <w:b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50F75BF"/>
    <w:multiLevelType w:val="multilevel"/>
    <w:tmpl w:val="7A48B9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sz w:val="20"/>
        <w:szCs w:val="20"/>
      </w:rPr>
    </w:lvl>
    <w:lvl w:ilvl="2">
      <w:start w:val="1"/>
      <w:numFmt w:val="decimal"/>
      <w:lvlText w:val="%1.%2.%3."/>
      <w:lvlJc w:val="left"/>
      <w:pPr>
        <w:ind w:left="1571"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4"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E581A37"/>
    <w:multiLevelType w:val="multilevel"/>
    <w:tmpl w:val="D25007D8"/>
    <w:lvl w:ilvl="0">
      <w:start w:val="16"/>
      <w:numFmt w:val="decimal"/>
      <w:lvlText w:val="%1."/>
      <w:lvlJc w:val="left"/>
      <w:pPr>
        <w:ind w:left="660" w:hanging="660"/>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15:restartNumberingAfterBreak="0">
    <w:nsid w:val="31287B7A"/>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314C7774"/>
    <w:multiLevelType w:val="multilevel"/>
    <w:tmpl w:val="0F523C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1571"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3EFA3119"/>
    <w:multiLevelType w:val="multilevel"/>
    <w:tmpl w:val="9DE25DF4"/>
    <w:lvl w:ilvl="0">
      <w:start w:val="3"/>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3FD62EE2"/>
    <w:multiLevelType w:val="hybridMultilevel"/>
    <w:tmpl w:val="9E5A89F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45435F17"/>
    <w:multiLevelType w:val="hybridMultilevel"/>
    <w:tmpl w:val="88582F02"/>
    <w:lvl w:ilvl="0" w:tplc="0415000F">
      <w:start w:val="1"/>
      <w:numFmt w:val="decimal"/>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2"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3" w15:restartNumberingAfterBreak="0">
    <w:nsid w:val="494224A3"/>
    <w:multiLevelType w:val="multilevel"/>
    <w:tmpl w:val="F27072D4"/>
    <w:lvl w:ilvl="0">
      <w:start w:val="21"/>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4" w15:restartNumberingAfterBreak="0">
    <w:nsid w:val="4BB51AF3"/>
    <w:multiLevelType w:val="hybridMultilevel"/>
    <w:tmpl w:val="2BCC873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E0A2084"/>
    <w:multiLevelType w:val="hybridMultilevel"/>
    <w:tmpl w:val="50F8CF3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2206567"/>
    <w:multiLevelType w:val="hybridMultilevel"/>
    <w:tmpl w:val="C39A6FF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3EC5457"/>
    <w:multiLevelType w:val="multilevel"/>
    <w:tmpl w:val="0A0A6F7A"/>
    <w:lvl w:ilvl="0">
      <w:start w:val="28"/>
      <w:numFmt w:val="decimal"/>
      <w:lvlText w:val="%1."/>
      <w:lvlJc w:val="left"/>
      <w:pPr>
        <w:ind w:left="480" w:hanging="480"/>
      </w:pPr>
      <w:rPr>
        <w:rFonts w:hint="default"/>
        <w:sz w:val="22"/>
      </w:rPr>
    </w:lvl>
    <w:lvl w:ilvl="1">
      <w:start w:val="1"/>
      <w:numFmt w:val="decimal"/>
      <w:lvlText w:val="%1.%2."/>
      <w:lvlJc w:val="left"/>
      <w:pPr>
        <w:ind w:left="1800" w:hanging="720"/>
      </w:pPr>
      <w:rPr>
        <w:rFonts w:ascii="Arial" w:hAnsi="Arial" w:cs="Arial" w:hint="default"/>
        <w:sz w:val="22"/>
      </w:rPr>
    </w:lvl>
    <w:lvl w:ilvl="2">
      <w:start w:val="1"/>
      <w:numFmt w:val="decimal"/>
      <w:lvlText w:val="%1.%2.%3."/>
      <w:lvlJc w:val="left"/>
      <w:pPr>
        <w:ind w:left="3240"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28"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9" w15:restartNumberingAfterBreak="0">
    <w:nsid w:val="5B627B6D"/>
    <w:multiLevelType w:val="hybridMultilevel"/>
    <w:tmpl w:val="97F4D498"/>
    <w:lvl w:ilvl="0" w:tplc="3312888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5F760FA6"/>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15:restartNumberingAfterBreak="0">
    <w:nsid w:val="62022193"/>
    <w:multiLevelType w:val="hybridMultilevel"/>
    <w:tmpl w:val="9F3091B8"/>
    <w:lvl w:ilvl="0" w:tplc="33128888">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3" w15:restartNumberingAfterBreak="0">
    <w:nsid w:val="67091FB0"/>
    <w:multiLevelType w:val="multilevel"/>
    <w:tmpl w:val="8F3C86AE"/>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4"/>
        <w:szCs w:val="24"/>
      </w:rPr>
    </w:lvl>
    <w:lvl w:ilvl="2">
      <w:start w:val="1"/>
      <w:numFmt w:val="decimal"/>
      <w:lvlText w:val="%1.%2.%3."/>
      <w:lvlJc w:val="left"/>
      <w:pPr>
        <w:ind w:left="1571"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4" w15:restartNumberingAfterBreak="0">
    <w:nsid w:val="67C4172A"/>
    <w:multiLevelType w:val="multilevel"/>
    <w:tmpl w:val="D8D286C8"/>
    <w:lvl w:ilvl="0">
      <w:start w:val="28"/>
      <w:numFmt w:val="decimal"/>
      <w:lvlText w:val="%1."/>
      <w:lvlJc w:val="left"/>
      <w:pPr>
        <w:ind w:left="480" w:hanging="48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1080" w:hanging="108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520" w:hanging="2520"/>
      </w:pPr>
      <w:rPr>
        <w:rFonts w:hint="default"/>
        <w:sz w:val="22"/>
      </w:rPr>
    </w:lvl>
  </w:abstractNum>
  <w:abstractNum w:abstractNumId="35"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8" w15:restartNumberingAfterBreak="0">
    <w:nsid w:val="70BB7835"/>
    <w:multiLevelType w:val="hybridMultilevel"/>
    <w:tmpl w:val="AA1A1C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0E3688"/>
    <w:multiLevelType w:val="hybridMultilevel"/>
    <w:tmpl w:val="74DCC0CA"/>
    <w:lvl w:ilvl="0" w:tplc="0415000F">
      <w:start w:val="1"/>
      <w:numFmt w:val="decimal"/>
      <w:lvlText w:val="%1."/>
      <w:lvlJc w:val="left"/>
      <w:pPr>
        <w:ind w:left="1513" w:hanging="360"/>
      </w:pPr>
    </w:lvl>
    <w:lvl w:ilvl="1" w:tplc="04150019" w:tentative="1">
      <w:start w:val="1"/>
      <w:numFmt w:val="lowerLetter"/>
      <w:lvlText w:val="%2."/>
      <w:lvlJc w:val="left"/>
      <w:pPr>
        <w:ind w:left="2233" w:hanging="360"/>
      </w:pPr>
    </w:lvl>
    <w:lvl w:ilvl="2" w:tplc="0415001B" w:tentative="1">
      <w:start w:val="1"/>
      <w:numFmt w:val="lowerRoman"/>
      <w:lvlText w:val="%3."/>
      <w:lvlJc w:val="right"/>
      <w:pPr>
        <w:ind w:left="2953" w:hanging="180"/>
      </w:pPr>
    </w:lvl>
    <w:lvl w:ilvl="3" w:tplc="0415000F" w:tentative="1">
      <w:start w:val="1"/>
      <w:numFmt w:val="decimal"/>
      <w:lvlText w:val="%4."/>
      <w:lvlJc w:val="left"/>
      <w:pPr>
        <w:ind w:left="3673" w:hanging="360"/>
      </w:pPr>
    </w:lvl>
    <w:lvl w:ilvl="4" w:tplc="04150019" w:tentative="1">
      <w:start w:val="1"/>
      <w:numFmt w:val="lowerLetter"/>
      <w:lvlText w:val="%5."/>
      <w:lvlJc w:val="left"/>
      <w:pPr>
        <w:ind w:left="4393" w:hanging="360"/>
      </w:pPr>
    </w:lvl>
    <w:lvl w:ilvl="5" w:tplc="0415001B" w:tentative="1">
      <w:start w:val="1"/>
      <w:numFmt w:val="lowerRoman"/>
      <w:lvlText w:val="%6."/>
      <w:lvlJc w:val="right"/>
      <w:pPr>
        <w:ind w:left="5113" w:hanging="180"/>
      </w:pPr>
    </w:lvl>
    <w:lvl w:ilvl="6" w:tplc="0415000F" w:tentative="1">
      <w:start w:val="1"/>
      <w:numFmt w:val="decimal"/>
      <w:lvlText w:val="%7."/>
      <w:lvlJc w:val="left"/>
      <w:pPr>
        <w:ind w:left="5833" w:hanging="360"/>
      </w:pPr>
    </w:lvl>
    <w:lvl w:ilvl="7" w:tplc="04150019" w:tentative="1">
      <w:start w:val="1"/>
      <w:numFmt w:val="lowerLetter"/>
      <w:lvlText w:val="%8."/>
      <w:lvlJc w:val="left"/>
      <w:pPr>
        <w:ind w:left="6553" w:hanging="360"/>
      </w:pPr>
    </w:lvl>
    <w:lvl w:ilvl="8" w:tplc="0415001B" w:tentative="1">
      <w:start w:val="1"/>
      <w:numFmt w:val="lowerRoman"/>
      <w:lvlText w:val="%9."/>
      <w:lvlJc w:val="right"/>
      <w:pPr>
        <w:ind w:left="7273" w:hanging="180"/>
      </w:pPr>
    </w:lvl>
  </w:abstractNum>
  <w:abstractNum w:abstractNumId="40" w15:restartNumberingAfterBreak="0">
    <w:nsid w:val="7A7362A3"/>
    <w:multiLevelType w:val="hybridMultilevel"/>
    <w:tmpl w:val="A692D0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8"/>
  </w:num>
  <w:num w:numId="3">
    <w:abstractNumId w:val="17"/>
  </w:num>
  <w:num w:numId="4">
    <w:abstractNumId w:val="3"/>
  </w:num>
  <w:num w:numId="5">
    <w:abstractNumId w:val="19"/>
  </w:num>
  <w:num w:numId="6">
    <w:abstractNumId w:val="7"/>
  </w:num>
  <w:num w:numId="7">
    <w:abstractNumId w:val="40"/>
  </w:num>
  <w:num w:numId="8">
    <w:abstractNumId w:val="36"/>
  </w:num>
  <w:num w:numId="9">
    <w:abstractNumId w:val="14"/>
  </w:num>
  <w:num w:numId="10">
    <w:abstractNumId w:val="11"/>
  </w:num>
  <w:num w:numId="11">
    <w:abstractNumId w:val="20"/>
  </w:num>
  <w:num w:numId="12">
    <w:abstractNumId w:val="2"/>
  </w:num>
  <w:num w:numId="13">
    <w:abstractNumId w:val="29"/>
  </w:num>
  <w:num w:numId="14">
    <w:abstractNumId w:val="32"/>
  </w:num>
  <w:num w:numId="15">
    <w:abstractNumId w:val="33"/>
  </w:num>
  <w:num w:numId="16">
    <w:abstractNumId w:val="0"/>
  </w:num>
  <w:num w:numId="17">
    <w:abstractNumId w:val="37"/>
  </w:num>
  <w:num w:numId="18">
    <w:abstractNumId w:val="13"/>
  </w:num>
  <w:num w:numId="19">
    <w:abstractNumId w:val="1"/>
  </w:num>
  <w:num w:numId="20">
    <w:abstractNumId w:val="4"/>
  </w:num>
  <w:num w:numId="21">
    <w:abstractNumId w:val="35"/>
  </w:num>
  <w:num w:numId="22">
    <w:abstractNumId w:val="31"/>
  </w:num>
  <w:num w:numId="23">
    <w:abstractNumId w:val="16"/>
  </w:num>
  <w:num w:numId="24">
    <w:abstractNumId w:val="10"/>
  </w:num>
  <w:num w:numId="25">
    <w:abstractNumId w:val="30"/>
  </w:num>
  <w:num w:numId="26">
    <w:abstractNumId w:val="15"/>
  </w:num>
  <w:num w:numId="27">
    <w:abstractNumId w:val="21"/>
  </w:num>
  <w:num w:numId="28">
    <w:abstractNumId w:val="39"/>
  </w:num>
  <w:num w:numId="29">
    <w:abstractNumId w:val="23"/>
  </w:num>
  <w:num w:numId="30">
    <w:abstractNumId w:val="9"/>
  </w:num>
  <w:num w:numId="31">
    <w:abstractNumId w:val="5"/>
  </w:num>
  <w:num w:numId="32">
    <w:abstractNumId w:val="28"/>
  </w:num>
  <w:num w:numId="33">
    <w:abstractNumId w:val="24"/>
  </w:num>
  <w:num w:numId="34">
    <w:abstractNumId w:val="25"/>
  </w:num>
  <w:num w:numId="35">
    <w:abstractNumId w:val="26"/>
  </w:num>
  <w:num w:numId="36">
    <w:abstractNumId w:val="34"/>
  </w:num>
  <w:num w:numId="37">
    <w:abstractNumId w:val="8"/>
  </w:num>
  <w:num w:numId="38">
    <w:abstractNumId w:val="27"/>
  </w:num>
  <w:num w:numId="39">
    <w:abstractNumId w:val="6"/>
  </w:num>
  <w:num w:numId="40">
    <w:abstractNumId w:val="38"/>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F3D9D"/>
    <w:rsid w:val="00005340"/>
    <w:rsid w:val="00010520"/>
    <w:rsid w:val="00021CCF"/>
    <w:rsid w:val="0003326B"/>
    <w:rsid w:val="00051A01"/>
    <w:rsid w:val="00053F1D"/>
    <w:rsid w:val="0005521E"/>
    <w:rsid w:val="0007511D"/>
    <w:rsid w:val="00090BA2"/>
    <w:rsid w:val="00092DC6"/>
    <w:rsid w:val="00097018"/>
    <w:rsid w:val="000A59A7"/>
    <w:rsid w:val="000B119D"/>
    <w:rsid w:val="000D184B"/>
    <w:rsid w:val="000D3259"/>
    <w:rsid w:val="000E7C80"/>
    <w:rsid w:val="00141195"/>
    <w:rsid w:val="001540AE"/>
    <w:rsid w:val="00171CBD"/>
    <w:rsid w:val="0018417B"/>
    <w:rsid w:val="001C1A50"/>
    <w:rsid w:val="001C6D42"/>
    <w:rsid w:val="001E1234"/>
    <w:rsid w:val="001E1C76"/>
    <w:rsid w:val="001F0EE9"/>
    <w:rsid w:val="002364E9"/>
    <w:rsid w:val="00244976"/>
    <w:rsid w:val="002577C2"/>
    <w:rsid w:val="00271976"/>
    <w:rsid w:val="00281B15"/>
    <w:rsid w:val="00296CE6"/>
    <w:rsid w:val="00297CC6"/>
    <w:rsid w:val="002D7E96"/>
    <w:rsid w:val="002E1D33"/>
    <w:rsid w:val="002F2759"/>
    <w:rsid w:val="003035EA"/>
    <w:rsid w:val="00305759"/>
    <w:rsid w:val="00306877"/>
    <w:rsid w:val="0031239C"/>
    <w:rsid w:val="003124E3"/>
    <w:rsid w:val="003144DC"/>
    <w:rsid w:val="00336773"/>
    <w:rsid w:val="00347502"/>
    <w:rsid w:val="00362A71"/>
    <w:rsid w:val="003630DB"/>
    <w:rsid w:val="003901B9"/>
    <w:rsid w:val="00394AE5"/>
    <w:rsid w:val="003D0F88"/>
    <w:rsid w:val="003F1ADC"/>
    <w:rsid w:val="003F46C6"/>
    <w:rsid w:val="00405724"/>
    <w:rsid w:val="0042048E"/>
    <w:rsid w:val="00432ABA"/>
    <w:rsid w:val="00453666"/>
    <w:rsid w:val="0046475A"/>
    <w:rsid w:val="004C5CF1"/>
    <w:rsid w:val="004D5CBA"/>
    <w:rsid w:val="004E4B88"/>
    <w:rsid w:val="004F132A"/>
    <w:rsid w:val="004F3208"/>
    <w:rsid w:val="00500158"/>
    <w:rsid w:val="005078DF"/>
    <w:rsid w:val="00510C9D"/>
    <w:rsid w:val="005136BC"/>
    <w:rsid w:val="00546751"/>
    <w:rsid w:val="00561968"/>
    <w:rsid w:val="00570623"/>
    <w:rsid w:val="00586A37"/>
    <w:rsid w:val="005E0AB1"/>
    <w:rsid w:val="005E6F0E"/>
    <w:rsid w:val="00601C98"/>
    <w:rsid w:val="00604841"/>
    <w:rsid w:val="00611667"/>
    <w:rsid w:val="0062725A"/>
    <w:rsid w:val="0063209E"/>
    <w:rsid w:val="0064066F"/>
    <w:rsid w:val="00643033"/>
    <w:rsid w:val="00670898"/>
    <w:rsid w:val="00677643"/>
    <w:rsid w:val="006A4C5D"/>
    <w:rsid w:val="006B5D1F"/>
    <w:rsid w:val="007128C9"/>
    <w:rsid w:val="00722F6A"/>
    <w:rsid w:val="0072595C"/>
    <w:rsid w:val="00752DCE"/>
    <w:rsid w:val="007854EA"/>
    <w:rsid w:val="00786672"/>
    <w:rsid w:val="007A2F7E"/>
    <w:rsid w:val="007D41C1"/>
    <w:rsid w:val="007E0CF7"/>
    <w:rsid w:val="007F45A3"/>
    <w:rsid w:val="00805101"/>
    <w:rsid w:val="00807835"/>
    <w:rsid w:val="00821B78"/>
    <w:rsid w:val="00822F08"/>
    <w:rsid w:val="008232B6"/>
    <w:rsid w:val="00832803"/>
    <w:rsid w:val="00833CDC"/>
    <w:rsid w:val="00862A58"/>
    <w:rsid w:val="008710F0"/>
    <w:rsid w:val="008843B8"/>
    <w:rsid w:val="00892651"/>
    <w:rsid w:val="008A54E7"/>
    <w:rsid w:val="008B7224"/>
    <w:rsid w:val="008C6AD0"/>
    <w:rsid w:val="008C7050"/>
    <w:rsid w:val="008D2730"/>
    <w:rsid w:val="008D5413"/>
    <w:rsid w:val="008E0581"/>
    <w:rsid w:val="00920E6D"/>
    <w:rsid w:val="009219D0"/>
    <w:rsid w:val="00930275"/>
    <w:rsid w:val="00951E44"/>
    <w:rsid w:val="00954375"/>
    <w:rsid w:val="0096071C"/>
    <w:rsid w:val="00970926"/>
    <w:rsid w:val="009739B9"/>
    <w:rsid w:val="00986883"/>
    <w:rsid w:val="0099302F"/>
    <w:rsid w:val="009A1DAD"/>
    <w:rsid w:val="009A5257"/>
    <w:rsid w:val="009C62B2"/>
    <w:rsid w:val="009D1227"/>
    <w:rsid w:val="009D6143"/>
    <w:rsid w:val="009E1037"/>
    <w:rsid w:val="00A246FC"/>
    <w:rsid w:val="00A41C10"/>
    <w:rsid w:val="00A7253D"/>
    <w:rsid w:val="00A748E3"/>
    <w:rsid w:val="00A77ABF"/>
    <w:rsid w:val="00A871B7"/>
    <w:rsid w:val="00AA62A9"/>
    <w:rsid w:val="00AB1D3A"/>
    <w:rsid w:val="00AE45A8"/>
    <w:rsid w:val="00AF6C5B"/>
    <w:rsid w:val="00B07292"/>
    <w:rsid w:val="00B178C0"/>
    <w:rsid w:val="00B80AF6"/>
    <w:rsid w:val="00B831CB"/>
    <w:rsid w:val="00B8465B"/>
    <w:rsid w:val="00B957EF"/>
    <w:rsid w:val="00BB17A1"/>
    <w:rsid w:val="00BC6784"/>
    <w:rsid w:val="00BF00D2"/>
    <w:rsid w:val="00BF3D9D"/>
    <w:rsid w:val="00C102B6"/>
    <w:rsid w:val="00C15A3D"/>
    <w:rsid w:val="00C5102C"/>
    <w:rsid w:val="00C66A0C"/>
    <w:rsid w:val="00C74D2D"/>
    <w:rsid w:val="00C84CA8"/>
    <w:rsid w:val="00C84EC3"/>
    <w:rsid w:val="00CA4A0C"/>
    <w:rsid w:val="00CA7C6B"/>
    <w:rsid w:val="00CB12E3"/>
    <w:rsid w:val="00CB1654"/>
    <w:rsid w:val="00CC510F"/>
    <w:rsid w:val="00CD3DB3"/>
    <w:rsid w:val="00D03E58"/>
    <w:rsid w:val="00D070FB"/>
    <w:rsid w:val="00D15730"/>
    <w:rsid w:val="00D32477"/>
    <w:rsid w:val="00D427E4"/>
    <w:rsid w:val="00D5392A"/>
    <w:rsid w:val="00D54612"/>
    <w:rsid w:val="00D6769B"/>
    <w:rsid w:val="00D76E20"/>
    <w:rsid w:val="00D91D22"/>
    <w:rsid w:val="00DF313A"/>
    <w:rsid w:val="00DF5C5A"/>
    <w:rsid w:val="00E23B3D"/>
    <w:rsid w:val="00E32159"/>
    <w:rsid w:val="00E32EAD"/>
    <w:rsid w:val="00E401D4"/>
    <w:rsid w:val="00E53117"/>
    <w:rsid w:val="00EE1664"/>
    <w:rsid w:val="00EE732C"/>
    <w:rsid w:val="00EF2C78"/>
    <w:rsid w:val="00F14159"/>
    <w:rsid w:val="00F16FF7"/>
    <w:rsid w:val="00F51FCC"/>
    <w:rsid w:val="00F56786"/>
    <w:rsid w:val="00F60E52"/>
    <w:rsid w:val="00F64AE7"/>
    <w:rsid w:val="00F94039"/>
    <w:rsid w:val="00FA005A"/>
    <w:rsid w:val="00FB4C8E"/>
    <w:rsid w:val="00FB6DDC"/>
    <w:rsid w:val="00FD4AAE"/>
    <w:rsid w:val="00FF1771"/>
    <w:rsid w:val="00FF2E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643A"/>
  <w15:docId w15:val="{1C530F2F-F243-4560-B6BF-D2F517FC5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8"/>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rPr>
  </w:style>
  <w:style w:type="paragraph" w:customStyle="1" w:styleId="SIWZ2">
    <w:name w:val="SIWZ 2"/>
    <w:basedOn w:val="Normalny"/>
    <w:autoRedefine/>
    <w:rsid w:val="002577C2"/>
    <w:pPr>
      <w:numPr>
        <w:ilvl w:val="1"/>
        <w:numId w:val="3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3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straz.lod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owieniapubliczne@straz.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0C3C9C-13A5-4CF2-8989-390204E4F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25</Pages>
  <Words>11166</Words>
  <Characters>66997</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Wojtek Wieloch</cp:lastModifiedBy>
  <cp:revision>99</cp:revision>
  <dcterms:created xsi:type="dcterms:W3CDTF">2021-09-13T13:45:00Z</dcterms:created>
  <dcterms:modified xsi:type="dcterms:W3CDTF">2021-09-15T12:08:00Z</dcterms:modified>
</cp:coreProperties>
</file>