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E816A31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2899E026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197A270"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E6657">
        <w:rPr>
          <w:rFonts w:ascii="Arial" w:hAnsi="Arial" w:cs="Arial"/>
          <w:b/>
          <w:color w:val="auto"/>
          <w:sz w:val="24"/>
          <w:szCs w:val="24"/>
        </w:rPr>
        <w:t>1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CE6657">
        <w:rPr>
          <w:rFonts w:ascii="Arial" w:hAnsi="Arial" w:cs="Arial"/>
          <w:b/>
          <w:color w:val="auto"/>
          <w:sz w:val="24"/>
          <w:szCs w:val="24"/>
        </w:rPr>
        <w:t>2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771594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7B925A47" w14:textId="77777777" w:rsidR="00422E23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w związku  opóźnieniem w udostępnieniu infrastruktury produkcyjnej (Rządowej Chmury Obliczeniowej) przez KPRM nastąpiło opóźnienie w produkcyjnym uruchomieniu systemu. W wyniku tych okoliczności po</w:t>
      </w:r>
      <w:r>
        <w:rPr>
          <w:rFonts w:ascii="Arial" w:hAnsi="Arial" w:cs="Arial"/>
          <w:color w:val="0070C0"/>
          <w:sz w:val="18"/>
          <w:szCs w:val="18"/>
        </w:rPr>
        <w:t>d</w:t>
      </w:r>
      <w:r>
        <w:rPr>
          <w:rFonts w:ascii="Arial" w:hAnsi="Arial" w:cs="Arial"/>
          <w:color w:val="0070C0"/>
          <w:sz w:val="18"/>
          <w:szCs w:val="18"/>
        </w:rPr>
        <w:t>pisano aneks do umowy o dofinansowanie projektu, który zmienił datę osiągnięcia kamieni milowych oraz  datę zakończenia projektu na 31 maja 2022 r.,</w:t>
      </w:r>
    </w:p>
    <w:p w14:paraId="389E558C" w14:textId="77777777" w:rsidR="00422E23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kontynuowano realizację kamienia milowego nr 6,</w:t>
      </w:r>
    </w:p>
    <w:p w14:paraId="2D44AA29" w14:textId="77777777" w:rsidR="00422E23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CF2F88">
        <w:rPr>
          <w:rFonts w:ascii="Arial" w:hAnsi="Arial" w:cs="Arial"/>
          <w:color w:val="0070C0"/>
          <w:sz w:val="18"/>
          <w:szCs w:val="18"/>
        </w:rPr>
        <w:t xml:space="preserve">w trakcie realizacji kamienia milowego nr </w:t>
      </w:r>
      <w:r>
        <w:rPr>
          <w:rFonts w:ascii="Arial" w:hAnsi="Arial" w:cs="Arial"/>
          <w:color w:val="0070C0"/>
          <w:sz w:val="18"/>
          <w:szCs w:val="18"/>
        </w:rPr>
        <w:t>6</w:t>
      </w:r>
      <w:r w:rsidRPr="00CF2F88">
        <w:rPr>
          <w:rFonts w:ascii="Arial" w:hAnsi="Arial" w:cs="Arial"/>
          <w:color w:val="0070C0"/>
          <w:sz w:val="18"/>
          <w:szCs w:val="18"/>
        </w:rPr>
        <w:t xml:space="preserve"> pojawiły się </w:t>
      </w:r>
      <w:r>
        <w:rPr>
          <w:rFonts w:ascii="Arial" w:hAnsi="Arial" w:cs="Arial"/>
          <w:color w:val="0070C0"/>
          <w:sz w:val="18"/>
          <w:szCs w:val="18"/>
        </w:rPr>
        <w:t xml:space="preserve">kolejne </w:t>
      </w:r>
      <w:r w:rsidRPr="00CF2F88">
        <w:rPr>
          <w:rFonts w:ascii="Arial" w:hAnsi="Arial" w:cs="Arial"/>
          <w:color w:val="0070C0"/>
          <w:sz w:val="18"/>
          <w:szCs w:val="18"/>
        </w:rPr>
        <w:t>opóźnienia</w:t>
      </w:r>
      <w:r>
        <w:rPr>
          <w:rFonts w:ascii="Arial" w:hAnsi="Arial" w:cs="Arial"/>
          <w:color w:val="0070C0"/>
          <w:sz w:val="18"/>
          <w:szCs w:val="18"/>
        </w:rPr>
        <w:t>, które wynikały z następujących okoliczności:</w:t>
      </w:r>
    </w:p>
    <w:p w14:paraId="3E40B99E" w14:textId="77777777" w:rsidR="00422E23" w:rsidRDefault="00422E23" w:rsidP="00422E23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opóźnienie w przeprowadzeniu testów bezpieczeństwa systemu w wyniku braku środków na f</w:t>
      </w:r>
      <w:r>
        <w:rPr>
          <w:rFonts w:ascii="Arial" w:hAnsi="Arial" w:cs="Arial"/>
          <w:color w:val="0070C0"/>
          <w:sz w:val="18"/>
          <w:szCs w:val="18"/>
        </w:rPr>
        <w:t>i</w:t>
      </w:r>
      <w:r>
        <w:rPr>
          <w:rFonts w:ascii="Arial" w:hAnsi="Arial" w:cs="Arial"/>
          <w:color w:val="0070C0"/>
          <w:sz w:val="18"/>
          <w:szCs w:val="18"/>
        </w:rPr>
        <w:t>nansowanie projektu w 2022 r. W</w:t>
      </w:r>
      <w:r w:rsidRPr="00CE6657">
        <w:rPr>
          <w:rFonts w:ascii="Arial" w:hAnsi="Arial" w:cs="Arial"/>
          <w:color w:val="0070C0"/>
          <w:sz w:val="18"/>
          <w:szCs w:val="18"/>
        </w:rPr>
        <w:t xml:space="preserve"> okresie planowania budżetu państwa na 2022 r. projekt EXPORT INTELLIGENCE był planowany do zakończenia w dniu 26 listopada 2021 r., przez co nie zostały zaplanowane środki w ustawie budżetowej na 2022 r. na jego realizację</w:t>
      </w:r>
      <w:r>
        <w:rPr>
          <w:rFonts w:ascii="Arial" w:hAnsi="Arial" w:cs="Arial"/>
          <w:color w:val="0070C0"/>
          <w:sz w:val="18"/>
          <w:szCs w:val="18"/>
        </w:rPr>
        <w:t>, a proces decyzji o uruchomieniu rezerwy celowej przedłużał się. Ostatecznie Ministerstwo Finansów nie wyraziło zgody na uruchomienie rezerwy celowej, a finansowanie testów bezpieczeństwa z</w:t>
      </w:r>
      <w:r>
        <w:rPr>
          <w:rFonts w:ascii="Arial" w:hAnsi="Arial" w:cs="Arial"/>
          <w:color w:val="0070C0"/>
          <w:sz w:val="18"/>
          <w:szCs w:val="18"/>
        </w:rPr>
        <w:t>a</w:t>
      </w:r>
      <w:r>
        <w:rPr>
          <w:rFonts w:ascii="Arial" w:hAnsi="Arial" w:cs="Arial"/>
          <w:color w:val="0070C0"/>
          <w:sz w:val="18"/>
          <w:szCs w:val="18"/>
        </w:rPr>
        <w:t xml:space="preserve">pewniono ze źródeł </w:t>
      </w: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>.</w:t>
      </w:r>
    </w:p>
    <w:p w14:paraId="541DAA41" w14:textId="77777777" w:rsidR="00422E23" w:rsidRPr="00CF2F88" w:rsidRDefault="00422E23" w:rsidP="00422E23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przypadki COVID 19 po stronie </w:t>
      </w: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 i zespołu wykonawcy systemu, które wstrzymały realiz</w:t>
      </w:r>
      <w:r>
        <w:rPr>
          <w:rFonts w:ascii="Arial" w:hAnsi="Arial" w:cs="Arial"/>
          <w:color w:val="0070C0"/>
          <w:sz w:val="18"/>
          <w:szCs w:val="18"/>
        </w:rPr>
        <w:t>a</w:t>
      </w:r>
      <w:r>
        <w:rPr>
          <w:rFonts w:ascii="Arial" w:hAnsi="Arial" w:cs="Arial"/>
          <w:color w:val="0070C0"/>
          <w:sz w:val="18"/>
          <w:szCs w:val="18"/>
        </w:rPr>
        <w:t>cję niektórych działań i spowolniły realizację projektu.</w:t>
      </w:r>
    </w:p>
    <w:p w14:paraId="111960E0" w14:textId="11DC882D" w:rsidR="00422E23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="00F232CB">
        <w:rPr>
          <w:rFonts w:ascii="Arial" w:hAnsi="Arial" w:cs="Arial"/>
          <w:color w:val="0070C0"/>
          <w:sz w:val="18"/>
          <w:szCs w:val="18"/>
        </w:rPr>
        <w:t xml:space="preserve">złożyło </w:t>
      </w:r>
      <w:r>
        <w:rPr>
          <w:rFonts w:ascii="Arial" w:hAnsi="Arial" w:cs="Arial"/>
          <w:color w:val="0070C0"/>
          <w:sz w:val="18"/>
          <w:szCs w:val="18"/>
        </w:rPr>
        <w:t>1</w:t>
      </w:r>
      <w:r w:rsidR="00F232CB">
        <w:rPr>
          <w:rFonts w:ascii="Arial" w:hAnsi="Arial" w:cs="Arial"/>
          <w:color w:val="0070C0"/>
          <w:sz w:val="18"/>
          <w:szCs w:val="18"/>
        </w:rPr>
        <w:t>3</w:t>
      </w:r>
      <w:r>
        <w:rPr>
          <w:rFonts w:ascii="Arial" w:hAnsi="Arial" w:cs="Arial"/>
          <w:color w:val="0070C0"/>
          <w:sz w:val="18"/>
          <w:szCs w:val="18"/>
        </w:rPr>
        <w:t xml:space="preserve"> kwietnia 2022 r. wniosek do CPPC o zmianę terminu realizacji umowy </w:t>
      </w:r>
      <w:r w:rsidRPr="00495FE3">
        <w:rPr>
          <w:rFonts w:ascii="Arial" w:hAnsi="Arial" w:cs="Arial"/>
          <w:color w:val="0070C0"/>
          <w:sz w:val="18"/>
          <w:szCs w:val="18"/>
        </w:rPr>
        <w:t>do 31 lipca 2022 r.,</w:t>
      </w:r>
      <w:r>
        <w:rPr>
          <w:rFonts w:ascii="Arial" w:hAnsi="Arial" w:cs="Arial"/>
          <w:color w:val="0070C0"/>
          <w:sz w:val="18"/>
          <w:szCs w:val="18"/>
        </w:rPr>
        <w:t xml:space="preserve"> a z związku z tym również  przesunięciu ulegną daty pozostałych  do realizacji kamieni milowych,</w:t>
      </w:r>
    </w:p>
    <w:p w14:paraId="15A61C03" w14:textId="23B6C470" w:rsidR="00422E23" w:rsidRPr="00422E23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422E23">
        <w:rPr>
          <w:rFonts w:ascii="Arial" w:hAnsi="Arial" w:cs="Arial"/>
          <w:color w:val="0070C0"/>
          <w:sz w:val="18"/>
          <w:szCs w:val="18"/>
        </w:rPr>
        <w:t xml:space="preserve">we wniosku planowaną datę realizacji kamienia milowego nr 6 zweryfikowano na </w:t>
      </w:r>
      <w:r>
        <w:rPr>
          <w:rFonts w:ascii="Arial" w:hAnsi="Arial" w:cs="Arial"/>
          <w:color w:val="0070C0"/>
          <w:sz w:val="18"/>
          <w:szCs w:val="18"/>
        </w:rPr>
        <w:t>31</w:t>
      </w:r>
      <w:r w:rsidRPr="00422E23">
        <w:rPr>
          <w:rFonts w:ascii="Arial" w:hAnsi="Arial" w:cs="Arial"/>
          <w:color w:val="0070C0"/>
          <w:sz w:val="18"/>
          <w:szCs w:val="18"/>
        </w:rPr>
        <w:t xml:space="preserve"> maja 2022 r.</w:t>
      </w:r>
    </w:p>
    <w:p w14:paraId="208D6021" w14:textId="77777777" w:rsidR="00422E23" w:rsidRDefault="00422E23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zaktualizowano rejestr </w:t>
      </w:r>
      <w:proofErr w:type="spellStart"/>
      <w:r>
        <w:rPr>
          <w:rFonts w:ascii="Arial" w:hAnsi="Arial" w:cs="Arial"/>
          <w:color w:val="0070C0"/>
          <w:sz w:val="18"/>
          <w:szCs w:val="18"/>
        </w:rPr>
        <w:t>ryzyk</w:t>
      </w:r>
      <w:proofErr w:type="spellEnd"/>
      <w:r>
        <w:rPr>
          <w:rFonts w:ascii="Arial" w:hAnsi="Arial" w:cs="Arial"/>
          <w:color w:val="0070C0"/>
          <w:sz w:val="18"/>
          <w:szCs w:val="18"/>
        </w:rPr>
        <w:t>, usunięto ryzyka zamknięte.</w:t>
      </w:r>
    </w:p>
    <w:p w14:paraId="208990F4" w14:textId="10B2C8EB"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5017D938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1A4C185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B59807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BCB64D7" w:rsidR="00CA516B" w:rsidRPr="00141A92" w:rsidRDefault="00436C6F" w:rsidP="00005EBD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30196F" w14:paraId="719B01E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5D2AC79" w:rsidR="00CA516B" w:rsidRPr="006822BC" w:rsidRDefault="00436C6F" w:rsidP="00CF2F8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2B50C0" w14:paraId="3FF7E21D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F1D86B9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98FED" w14:textId="35AEC59F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0CE038C3" w14:textId="4FD40785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55582688" w14:textId="51A96035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2.2 Cyfryzacja procesów </w:t>
            </w:r>
            <w:proofErr w:type="spellStart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back-office</w:t>
            </w:r>
            <w:proofErr w:type="spellEnd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w administracji rządowej</w:t>
            </w:r>
          </w:p>
        </w:tc>
      </w:tr>
      <w:tr w:rsidR="00CA516B" w:rsidRPr="002B50C0" w14:paraId="2772BBC9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316A7A79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8EC9F4B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CD831AF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DFF1E0"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7B0197CF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2CC1C" w14:textId="77777777" w:rsidR="007552A2" w:rsidRDefault="00253C90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01.06.2019 – 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</w:rPr>
              <w:t>5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</w:rPr>
              <w:t>.2022</w:t>
            </w:r>
          </w:p>
          <w:p w14:paraId="55CE9679" w14:textId="38E3CD75" w:rsidR="00EC66AB" w:rsidRPr="003C0AEA" w:rsidRDefault="00EC66AB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Pierwotna data zakończenia projektu: </w:t>
            </w:r>
            <w:r w:rsidRPr="00EC66AB">
              <w:rPr>
                <w:rFonts w:ascii="Arial" w:hAnsi="Arial" w:cs="Arial"/>
                <w:color w:val="0070C0"/>
                <w:sz w:val="18"/>
                <w:szCs w:val="18"/>
              </w:rPr>
              <w:t>30.08.2021 r.</w:t>
            </w:r>
          </w:p>
        </w:tc>
      </w:tr>
    </w:tbl>
    <w:p w14:paraId="30071234" w14:textId="44BB73F9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D6C0DC7" w14:textId="47C6DED0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174EB368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4145495D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1A1C5D0D" w14:textId="6B63DB68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59F7DA39" w14:textId="7C1D12D6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</w:t>
      </w:r>
      <w:r w:rsidRPr="00EB796A">
        <w:rPr>
          <w:rFonts w:ascii="Arial" w:hAnsi="Arial" w:cs="Arial"/>
          <w:color w:val="0070C0"/>
          <w:sz w:val="18"/>
          <w:szCs w:val="18"/>
        </w:rPr>
        <w:t>o</w:t>
      </w:r>
      <w:r w:rsidRPr="00EB796A">
        <w:rPr>
          <w:rFonts w:ascii="Arial" w:hAnsi="Arial" w:cs="Arial"/>
          <w:color w:val="0070C0"/>
          <w:sz w:val="18"/>
          <w:szCs w:val="18"/>
        </w:rPr>
        <w:t>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3CF00FB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E491E29" w14:textId="101CE867" w:rsidR="00907F6D" w:rsidRPr="00186F5B" w:rsidRDefault="00253C9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94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077C8D26" w14:textId="3C398BFF" w:rsidR="00705F0D" w:rsidRPr="00186F5B" w:rsidRDefault="00C2127B" w:rsidP="00C2127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103</w:t>
            </w:r>
            <w:r w:rsidR="00721129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z </w:t>
            </w:r>
            <w:r w:rsidR="00721129"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95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dni</w:t>
            </w:r>
          </w:p>
        </w:tc>
        <w:tc>
          <w:tcPr>
            <w:tcW w:w="3260" w:type="dxa"/>
          </w:tcPr>
          <w:p w14:paraId="7B59EE24" w14:textId="31FADD18"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całkow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tych: </w:t>
            </w:r>
            <w:r w:rsidR="00721129">
              <w:rPr>
                <w:rFonts w:ascii="Arial" w:hAnsi="Arial" w:cs="Arial"/>
                <w:color w:val="0070C0"/>
                <w:sz w:val="18"/>
                <w:szCs w:val="20"/>
              </w:rPr>
              <w:t>54,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C2127B" w:rsidRP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4 659 823,20 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zł)</w:t>
            </w:r>
          </w:p>
          <w:p w14:paraId="4929DAC9" w14:textId="3FCC574E" w:rsidR="00907F6D" w:rsidRPr="00186F5B" w:rsidRDefault="00C93EBE" w:rsidP="00B04CF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kwalifik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wan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ch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54,8</w:t>
            </w:r>
            <w:r w:rsidR="00C2127B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C2127B" w:rsidRP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4 659 823,20 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>zł)</w:t>
            </w:r>
          </w:p>
        </w:tc>
        <w:tc>
          <w:tcPr>
            <w:tcW w:w="3402" w:type="dxa"/>
          </w:tcPr>
          <w:p w14:paraId="65BB31D3" w14:textId="4DD5C3CB"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78C2C617" w14:textId="363F56E4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E7255F0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55961592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wego</w:t>
            </w:r>
          </w:p>
        </w:tc>
      </w:tr>
      <w:tr w:rsidR="00253C90" w:rsidRPr="002B50C0" w14:paraId="6AC3DB07" w14:textId="77777777" w:rsidTr="00F1661F">
        <w:tc>
          <w:tcPr>
            <w:tcW w:w="2948" w:type="dxa"/>
          </w:tcPr>
          <w:p w14:paraId="79C67474" w14:textId="129D2B0E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3B99EC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207E79D3" w14:textId="5D4F20B7" w:rsidR="00253C90" w:rsidRPr="00141A92" w:rsidRDefault="00253C90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2F14513F" w14:textId="036B2C1C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66AF3652" w14:textId="11BB262E" w:rsidR="00253C90" w:rsidRPr="00141A92" w:rsidRDefault="0053194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3A04EF3C" w14:textId="77777777" w:rsidTr="00F1661F">
        <w:tc>
          <w:tcPr>
            <w:tcW w:w="2948" w:type="dxa"/>
          </w:tcPr>
          <w:p w14:paraId="6C14D244" w14:textId="12A0E93C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6BD8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ADD2219" w14:textId="6C6CBAAE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14:paraId="2071F0D3" w14:textId="6D9AB5AD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4E309D07" w14:textId="53B47087" w:rsidR="00721129" w:rsidRDefault="00531941" w:rsidP="0053194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23B1B9A5" w14:textId="77777777" w:rsidTr="00F1661F">
        <w:tc>
          <w:tcPr>
            <w:tcW w:w="2948" w:type="dxa"/>
          </w:tcPr>
          <w:p w14:paraId="588E8881" w14:textId="0C49CAA3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99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B783575" w14:textId="50C8EE39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14:paraId="4DA7CEA7" w14:textId="757D26EF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14:paraId="39AFADF7" w14:textId="7C6D24CE" w:rsidR="00721129" w:rsidRDefault="00531941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7B49E33D" w14:textId="77777777" w:rsidTr="00F1661F">
        <w:tc>
          <w:tcPr>
            <w:tcW w:w="2948" w:type="dxa"/>
          </w:tcPr>
          <w:p w14:paraId="742BAB68" w14:textId="38F58328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 xml:space="preserve">Koniec </w:t>
            </w:r>
            <w:proofErr w:type="spellStart"/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A506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8D6B4EA" w14:textId="1BD56484" w:rsidR="00721129" w:rsidRPr="004C5C2D" w:rsidRDefault="0072112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11-2021</w:t>
            </w:r>
          </w:p>
        </w:tc>
        <w:tc>
          <w:tcPr>
            <w:tcW w:w="1617" w:type="dxa"/>
          </w:tcPr>
          <w:p w14:paraId="1FE757C4" w14:textId="558F3B0F" w:rsidR="00721129" w:rsidRPr="00F1661F" w:rsidRDefault="00721129" w:rsidP="00B04CF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</w:t>
            </w:r>
            <w:r w:rsidR="00B04CF0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14:paraId="091EBD1E" w14:textId="1B979840" w:rsidR="00721129" w:rsidRDefault="00531941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4EF6403B" w14:textId="77777777" w:rsidTr="00F1661F">
        <w:tc>
          <w:tcPr>
            <w:tcW w:w="2948" w:type="dxa"/>
          </w:tcPr>
          <w:p w14:paraId="0FD7EFFE" w14:textId="64EB66E3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4023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3: 2 osoby</w:t>
            </w:r>
          </w:p>
          <w:p w14:paraId="1DC538DD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322327F7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09C0F29E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4A28609A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6A1E9C97" w14:textId="0A0EDF8C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336A4B56" w14:textId="0FDC02FC" w:rsidR="00721129" w:rsidRPr="004C5C2D" w:rsidRDefault="00DB4879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5C6226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617" w:type="dxa"/>
          </w:tcPr>
          <w:p w14:paraId="0FD8ED19" w14:textId="5BBB471C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00C9D2B" w14:textId="6DF0FF40" w:rsidR="00721129" w:rsidRPr="00760D4F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  <w:tr w:rsidR="00721129" w:rsidRPr="002B50C0" w14:paraId="1FEF5DF0" w14:textId="77777777" w:rsidTr="00F1661F">
        <w:tc>
          <w:tcPr>
            <w:tcW w:w="2948" w:type="dxa"/>
          </w:tcPr>
          <w:p w14:paraId="580AE775" w14:textId="63BD913F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D0B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DBE7B28" w14:textId="5969E32B" w:rsidR="00721129" w:rsidRPr="004C5C2D" w:rsidRDefault="00DB4879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5C6226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4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617" w:type="dxa"/>
          </w:tcPr>
          <w:p w14:paraId="0F879769" w14:textId="3AA3D883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FC83D95" w14:textId="7CA0DC1F" w:rsidR="00721129" w:rsidRDefault="00B04CF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  <w:tr w:rsidR="00721129" w:rsidRPr="002B50C0" w14:paraId="463DD4D5" w14:textId="77777777" w:rsidTr="00F1661F">
        <w:tc>
          <w:tcPr>
            <w:tcW w:w="2948" w:type="dxa"/>
          </w:tcPr>
          <w:p w14:paraId="3CF38DBD" w14:textId="2EDD85EC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E3BC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6691656C" w14:textId="44E97498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72ECD14C" w14:textId="0F63F35B" w:rsidR="00721129" w:rsidRPr="004C5C2D" w:rsidRDefault="00DB4879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5C6226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617" w:type="dxa"/>
          </w:tcPr>
          <w:p w14:paraId="0226547D" w14:textId="3AB5DD2D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83E6E7" w14:textId="6B0B3E1B" w:rsidR="00721129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</w:tbl>
    <w:p w14:paraId="64ADCCB0" w14:textId="5EDF39A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E53F971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253C90" w:rsidRPr="002B50C0" w14:paraId="060EEE52" w14:textId="77777777" w:rsidTr="00047D9D">
        <w:tc>
          <w:tcPr>
            <w:tcW w:w="2545" w:type="dxa"/>
          </w:tcPr>
          <w:p w14:paraId="32C0514D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16FBB52A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tycznych w podmiotach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5161DCF4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</w:t>
            </w:r>
          </w:p>
          <w:p w14:paraId="32666E88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Liczba pracowników IT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 - kobiety</w:t>
            </w:r>
          </w:p>
          <w:p w14:paraId="1EAB34D8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2917095A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73CE9516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0D680A0D" w14:textId="573A7390" w:rsidR="00253C90" w:rsidRPr="009F1DC8" w:rsidRDefault="00253C90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ż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czyźni</w:t>
            </w:r>
          </w:p>
        </w:tc>
        <w:tc>
          <w:tcPr>
            <w:tcW w:w="1278" w:type="dxa"/>
          </w:tcPr>
          <w:p w14:paraId="05015BD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202D0ED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9E14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93FB5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1E1F5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A4DAE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1F6F377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AEF49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EA3F7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908BD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50D2D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B5CDB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1BA0A04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314DE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86AB2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FCF6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A4880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4030D5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23C78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BAA68B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380638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767E6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FDCA2F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5E63C9B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3F883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58978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BA7DE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7BADB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6AC3962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632B4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7F507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3E44F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DE77A0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440A23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9C5C7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F933EE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E20F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6CD53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73D5F3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7AF44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6475F" w14:textId="1FFA618C" w:rsidR="00253C90" w:rsidRPr="006334BF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E8A63C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2E23B0B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3F8FB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78FF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E234D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111D1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13964CD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0F424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6F6E8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EFC96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0E02C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8E6D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3E1A30C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DCED6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0F94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7ADB15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78712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1099C14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97BD9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51480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45569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189A9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EFF06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EE716F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2697A6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8A2F8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4EA4B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11C35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577ED52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7C484D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92860F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1C435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510EA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AB8AE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FCE4A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23DDF7E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7C02C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8460E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86E7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5F479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FCFF9F" w14:textId="7A4B60EC" w:rsidR="00253C90" w:rsidRPr="009F1DC8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5858382E" w14:textId="722B17C7" w:rsidR="00EB6938" w:rsidRDefault="0072112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4B7020A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A1FF7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D131D3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11FB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DB05A1" w14:textId="710EF9DD" w:rsidR="00EB6938" w:rsidRDefault="0072112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5373A9E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4A20D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DBBA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59219C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F4E3B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D05180" w14:textId="6CC2B5F7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0BD35E9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6DF83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7C82A6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1040A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8D5B8C" w14:textId="166ECC19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78FE06F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5EFEC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B614DF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F9F57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64AE18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BA9EDB" w14:textId="7E377A67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2F6D14D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6C581C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2108AE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AEABE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CFFE22" w14:textId="415D24E4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15BE7A98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55224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12273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78104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15216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1B01DD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1E37822" w14:textId="67B347DA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73A41BE3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E84823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85992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5261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84011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7EAE01FA" w:rsidR="00253C90" w:rsidRPr="0091332C" w:rsidRDefault="00DB4879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02DBCF0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45A1C03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57F0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B1E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A7F18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951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AD9782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E49B2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223A8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02B5E4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CD77F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80A10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CADDF3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58DC6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0C47B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2716D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A3D8C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79C0E7C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884C5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E606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68761A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B95EA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C717F4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92D2A6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C16AB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26F30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4513A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0FC08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85A43E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ECB4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C68E4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44D408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B0D20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77559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1AD73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DBF71F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84A6F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052F9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FF64A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C47E3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08EA3D" w14:textId="062A8B8D" w:rsidR="00253C90" w:rsidRPr="00141A92" w:rsidRDefault="00253C90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52A08447" w14:textId="2D4F58AB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E67C4E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BF932A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809751B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02488E3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14:paraId="6D7C5935" w14:textId="27E14B10" w:rsidR="00C6751B" w:rsidRPr="00141A92" w:rsidRDefault="00B04CF0" w:rsidP="00C2127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-2022</w:t>
            </w:r>
          </w:p>
        </w:tc>
        <w:tc>
          <w:tcPr>
            <w:tcW w:w="1134" w:type="dxa"/>
          </w:tcPr>
          <w:p w14:paraId="56773D50" w14:textId="15D19D06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7E7F62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nieniem danych okresowych rocznych / kwarta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dot. eksportu wybranych grup towarów i branż</w:t>
            </w:r>
          </w:p>
          <w:p w14:paraId="38DA8AB6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liczby podmiotów dokonujących ek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portu i importu wybranych towarów w określonym horyzoncie czasowym </w:t>
            </w:r>
          </w:p>
          <w:p w14:paraId="33083478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produktów przez poszczególne kraje świata</w:t>
            </w:r>
          </w:p>
          <w:p w14:paraId="5CD1BCF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7781807" w14:textId="754AC2EA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skich firm</w:t>
            </w:r>
          </w:p>
        </w:tc>
      </w:tr>
    </w:tbl>
    <w:p w14:paraId="2598878D" w14:textId="512352EF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C90" w:rsidRPr="002B50C0" w14:paraId="715F6F15" w14:textId="77777777" w:rsidTr="00B1561E">
        <w:tc>
          <w:tcPr>
            <w:tcW w:w="2547" w:type="dxa"/>
          </w:tcPr>
          <w:p w14:paraId="75BE63E5" w14:textId="56DBE174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nych wśród interesariuszy systemu wraz z założeniami koncepcji realizacji systemu Export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</w:p>
        </w:tc>
        <w:tc>
          <w:tcPr>
            <w:tcW w:w="1701" w:type="dxa"/>
          </w:tcPr>
          <w:p w14:paraId="240B3BBC" w14:textId="37B6B0DC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11-2020</w:t>
            </w:r>
          </w:p>
        </w:tc>
        <w:tc>
          <w:tcPr>
            <w:tcW w:w="1843" w:type="dxa"/>
          </w:tcPr>
          <w:p w14:paraId="5DFF525E" w14:textId="4D367FC9" w:rsidR="00253C90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14:paraId="2707CD65" w14:textId="4D455702" w:rsidR="00253C90" w:rsidRPr="00A76B24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50A66C72" w14:textId="77777777" w:rsidTr="00B1561E">
        <w:tc>
          <w:tcPr>
            <w:tcW w:w="2547" w:type="dxa"/>
          </w:tcPr>
          <w:p w14:paraId="5A87914B" w14:textId="59677B2C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1DDDDEE9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EB6938" w:rsidRPr="00141A92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482ACDEE" w:rsidR="00EB6938" w:rsidRPr="00141A92" w:rsidRDefault="00B04CF0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6882FECF" w14:textId="2581AA3A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755C7B3" w14:textId="4448EEF2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10DAFA6B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C58CEC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24BC2077" w14:textId="0BA27FF9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603629D4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15E19D31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21998781" w14:textId="77777777" w:rsidTr="00B1561E">
        <w:tc>
          <w:tcPr>
            <w:tcW w:w="2547" w:type="dxa"/>
          </w:tcPr>
          <w:p w14:paraId="736793D8" w14:textId="1A1E5319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IT administrujący systemem EXPORT INTELLIGENCE</w:t>
            </w:r>
          </w:p>
        </w:tc>
        <w:tc>
          <w:tcPr>
            <w:tcW w:w="1701" w:type="dxa"/>
          </w:tcPr>
          <w:p w14:paraId="679FC572" w14:textId="6840E23E" w:rsidR="00EB6938" w:rsidRDefault="00DB4879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7766898B" w14:textId="7A6C2BA3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B77F40" w14:textId="52D5FBED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B6938" w:rsidRPr="002B50C0" w14:paraId="3CD10A17" w14:textId="77777777" w:rsidTr="00B1561E">
        <w:tc>
          <w:tcPr>
            <w:tcW w:w="2547" w:type="dxa"/>
          </w:tcPr>
          <w:p w14:paraId="19F01DC2" w14:textId="729CD229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</w:t>
            </w:r>
            <w:proofErr w:type="spellEnd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, PAIH, PARP, MSZ obsługujący system EXPORT INTELLIGENCE</w:t>
            </w:r>
          </w:p>
        </w:tc>
        <w:tc>
          <w:tcPr>
            <w:tcW w:w="1701" w:type="dxa"/>
          </w:tcPr>
          <w:p w14:paraId="2BB2504D" w14:textId="1DAAAC0B" w:rsidR="00EB6938" w:rsidRDefault="00DB4879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72BF75FB" w14:textId="22D311BD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61E207C" w14:textId="762E9A59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2AC8CEEF" w14:textId="05D4D606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581B854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F84D84" w14:textId="00FB6759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1818D4DE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554BF1" w:rsidRPr="002B50C0" w14:paraId="620DBF07" w14:textId="77777777" w:rsidTr="00134D30">
        <w:tc>
          <w:tcPr>
            <w:tcW w:w="2948" w:type="dxa"/>
            <w:vAlign w:val="center"/>
          </w:tcPr>
          <w:p w14:paraId="7FE033BA" w14:textId="1D19A5A9"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Użytkownicy nie będą zaint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resowani korzystaniem z sy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temu Export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(wpływ na planowaną liczbę pobrań raportów) z uwagi na niewłaściwie dostosowanie funkcjonalności systemu do potrzeb użytkowników końc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wych.</w:t>
            </w:r>
          </w:p>
        </w:tc>
        <w:tc>
          <w:tcPr>
            <w:tcW w:w="1134" w:type="dxa"/>
            <w:vAlign w:val="center"/>
          </w:tcPr>
          <w:p w14:paraId="572D5DC8" w14:textId="491796A0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02739B33" w14:textId="58DB94FF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465AE8A0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89B2542" w14:textId="21644DEE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wanie systemu do bieżących potrzeb, utrz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manie aktualnej treści wartościowej dla uży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2F1145D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5A72740" w14:textId="3176FAAA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08999892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815A954" w14:textId="077ED61C"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402BEEE1" w14:textId="77777777" w:rsidTr="00134D30">
        <w:tc>
          <w:tcPr>
            <w:tcW w:w="2948" w:type="dxa"/>
            <w:vAlign w:val="center"/>
          </w:tcPr>
          <w:p w14:paraId="732B5840" w14:textId="1D2DAFCA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Oddanie do użytku produktów niespełniających oczekiwań głównych użytkowników, ze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względu na niekompletną lub błędną analizę potrzeb inter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sariuszy</w:t>
            </w:r>
          </w:p>
        </w:tc>
        <w:tc>
          <w:tcPr>
            <w:tcW w:w="1134" w:type="dxa"/>
            <w:vAlign w:val="center"/>
          </w:tcPr>
          <w:p w14:paraId="60E59046" w14:textId="7CBD8928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lastRenderedPageBreak/>
              <w:t>Duża</w:t>
            </w:r>
          </w:p>
        </w:tc>
        <w:tc>
          <w:tcPr>
            <w:tcW w:w="1418" w:type="dxa"/>
            <w:vAlign w:val="center"/>
          </w:tcPr>
          <w:p w14:paraId="61DCC58A" w14:textId="0E43CD41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725EA332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3A7A5C8" w14:textId="1FB9B279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cesie Projektowania rozwiązania. Ostateczne specyfikowanie produktów na podstawie 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serwacji z etapu prototypowania.</w:t>
            </w:r>
          </w:p>
          <w:p w14:paraId="418FC3CC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357304B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02E47628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D931F7D" w14:textId="119585E5"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612D1C6C" w14:textId="77777777" w:rsidTr="00134D30">
        <w:tc>
          <w:tcPr>
            <w:tcW w:w="2948" w:type="dxa"/>
            <w:vAlign w:val="center"/>
          </w:tcPr>
          <w:p w14:paraId="57C7413C" w14:textId="2DAAB9C5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Niezadowolenie użytkowników i straty wizerunkowe w zwią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ku z brakiem możliwości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pewnienia odpowiedniego 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ziomu komunikacji i wsparcia  dla użytkowników uruchami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121E7B28" w14:textId="09A588F2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66777A3" w14:textId="2E835F3E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215B469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B71017" w14:textId="3704F618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niem. Zaangażowanie interesariuszy w proces przygotowania materiałów informacyjnych oraz w ich dystrybucję.</w:t>
            </w:r>
          </w:p>
          <w:p w14:paraId="7AF10410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B35E57B" w14:textId="247724A5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su do potrzeb użytkowników. Redukcja niez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dowolenia i strato wizerunkowych interesari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szy.</w:t>
            </w:r>
          </w:p>
          <w:p w14:paraId="2DB16957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A657458" w14:textId="0A22F74A"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70800A9D" w14:textId="77777777" w:rsidTr="00134D30">
        <w:tc>
          <w:tcPr>
            <w:tcW w:w="2948" w:type="dxa"/>
            <w:vAlign w:val="center"/>
          </w:tcPr>
          <w:p w14:paraId="55A0E86E" w14:textId="13A82551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14:paraId="1901AC31" w14:textId="34AC607B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703788B3" w14:textId="53FE102C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A673256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530A2" w14:textId="098233A6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7D14B18F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DECAE44" w14:textId="2F284078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14:paraId="1BE62F29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D841E03" w14:textId="68AC042B"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A14ED2" w:rsidRPr="002B50C0" w14:paraId="00E50EBD" w14:textId="77777777" w:rsidTr="002A2725">
        <w:tc>
          <w:tcPr>
            <w:tcW w:w="2948" w:type="dxa"/>
            <w:vAlign w:val="center"/>
          </w:tcPr>
          <w:p w14:paraId="562B6BFE" w14:textId="60EE57C0"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umiejętna obsługa tych modeli przez użytkowników z uwagi na ich poziom skomplikow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nia, złożoność oraz brak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starczającej specjalistycznej wiedzy użytkowników. W efekcie część funkcjonalności może przestać być w ogóle wykorzystywana przez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kowników.</w:t>
            </w:r>
          </w:p>
        </w:tc>
        <w:tc>
          <w:tcPr>
            <w:tcW w:w="1134" w:type="dxa"/>
          </w:tcPr>
          <w:p w14:paraId="5ADAC836" w14:textId="32A94754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63FB0C3" w14:textId="1882DE30" w:rsidR="00A14ED2" w:rsidRPr="00DB2B27" w:rsidRDefault="00F42697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Duże</w:t>
            </w:r>
          </w:p>
        </w:tc>
        <w:tc>
          <w:tcPr>
            <w:tcW w:w="3969" w:type="dxa"/>
          </w:tcPr>
          <w:p w14:paraId="75E5A9B2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09DDE42" w14:textId="4395F9B1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14:paraId="13645548" w14:textId="6B98D1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Ścisła współpraca z Właścicielem Produktu oraz odpowiednimi podmiotami (np. Polski Instytut Ekonomiczny) na etapie opracowyw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nia założeń modeli. </w:t>
            </w:r>
          </w:p>
          <w:p w14:paraId="0B2873B1" w14:textId="60A8BE16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Wykorzystanie doświadczeń Wykonawcy z projektów uwzgledniających aspekty progn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styczne. </w:t>
            </w:r>
          </w:p>
          <w:p w14:paraId="29EAFA2F" w14:textId="44913592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14:paraId="0DA110D2" w14:textId="11C10B3E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8783C0B" w14:textId="31F80369" w:rsidR="00624711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Przeprowadzenie szkoleń specjalistycznych dla użytkowników systemu odpowiedzialnych za zarządzanie modelami prognostycznymi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(data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scientists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6F929E3E" w14:textId="5FF58FF8" w:rsidR="00F42697" w:rsidRPr="001D583F" w:rsidRDefault="00F42697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Detaliczna wielopoziomowa weryfikacja dzi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łania modeli prognostycznych.</w:t>
            </w:r>
          </w:p>
          <w:p w14:paraId="770F0487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62DB0BF" w14:textId="259FD19C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dry w MR do celów zarządzania modelami prognostycznymi.</w:t>
            </w:r>
          </w:p>
          <w:p w14:paraId="71E2530B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46CE6F5" w14:textId="18F49BA3" w:rsidR="00A14ED2" w:rsidRPr="00446765" w:rsidRDefault="00005EBD" w:rsidP="002E17A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Zwiększono prawdopodobieństwo wyst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pienia ryzyka z uwagi </w:t>
            </w:r>
            <w:r w:rsidR="002E17A2">
              <w:rPr>
                <w:rFonts w:ascii="Arial" w:hAnsi="Arial" w:cs="Arial"/>
                <w:color w:val="0070C0"/>
                <w:sz w:val="18"/>
                <w:szCs w:val="18"/>
              </w:rPr>
              <w:t xml:space="preserve">na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zdiagnozowaną w 1 kw. 2022 r. niestabilność modeli prognostyc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nych.</w:t>
            </w:r>
          </w:p>
        </w:tc>
      </w:tr>
      <w:tr w:rsidR="00624711" w:rsidRPr="002B50C0" w14:paraId="0DE148C1" w14:textId="77777777" w:rsidTr="002A2725">
        <w:tc>
          <w:tcPr>
            <w:tcW w:w="2948" w:type="dxa"/>
            <w:vAlign w:val="center"/>
          </w:tcPr>
          <w:p w14:paraId="07B08A00" w14:textId="15DBDDF2"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Definiowanie przez interes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riuszy projektu rozbieżnych oczekiwań odbiegających od pierwotnie ustalonego zakr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1AAAC465" w14:textId="2EDE53F3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43D187B" w14:textId="22474C40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43433D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255A1AE" w14:textId="7DF950CF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7A284ACD" w14:textId="0DAB021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Przedstawienie listy rozbieżności Zamawiaj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cemu na bieżąco. </w:t>
            </w:r>
          </w:p>
          <w:p w14:paraId="76CA9C52" w14:textId="49C95D9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</w:p>
          <w:p w14:paraId="66C61D19" w14:textId="5C75949A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pracowanie jednego spójnego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logu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.  </w:t>
            </w:r>
          </w:p>
          <w:p w14:paraId="59572E0F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08ED776" w14:textId="6969F2E2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02EC6D76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6E0EC97" w14:textId="4330060F"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14:paraId="3688EB55" w14:textId="77777777" w:rsidTr="002A2725">
        <w:tc>
          <w:tcPr>
            <w:tcW w:w="2948" w:type="dxa"/>
            <w:vAlign w:val="center"/>
          </w:tcPr>
          <w:p w14:paraId="61ABB46C" w14:textId="4707E41D"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nowych wym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gań biznesowych po zamkni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ciu i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spriorytetyzowaniu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klogu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wymagań. Brak możl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wości spełnienia wszystkich oczekiwań oraz wymagań bi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nesowych. Brak możliwości zamknięcia zakresu wymagań (tzw. pływający zakres), co może negatywnie wpłynąć na wszystkie kolejne prace 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dania projektu.</w:t>
            </w:r>
          </w:p>
        </w:tc>
        <w:tc>
          <w:tcPr>
            <w:tcW w:w="1134" w:type="dxa"/>
          </w:tcPr>
          <w:p w14:paraId="13358714" w14:textId="3046F9D4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078BB6B4" w14:textId="2DEAF9EE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4B0BD35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7DD6D5B" w14:textId="29C295C0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Opracowanie jednego spójnego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backlogu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34B93A77" w14:textId="50C8432B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4104AB1E" w14:textId="30A01BFC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naliza wpływu zmiany wymagań na prace projektowe bieżące konsultacje z Zamawiaj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cym w celu podjęcia decyzji o wprowadzeniu, lub zaniechaniu zmian. </w:t>
            </w:r>
          </w:p>
          <w:p w14:paraId="5E7052C7" w14:textId="7DF8108E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62486B2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2500B72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23D3D168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5ECBFDB" w14:textId="7B2911DA"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14:paraId="1F23CE0D" w14:textId="77777777" w:rsidTr="002A2725">
        <w:tc>
          <w:tcPr>
            <w:tcW w:w="2948" w:type="dxa"/>
            <w:vAlign w:val="center"/>
          </w:tcPr>
          <w:p w14:paraId="3FD0298C" w14:textId="305FF321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 Może to powodować wydłużenie okresu realizacji promocji, dłuższy czas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przestrzeniania się informacji na temat nowego systemu oraz konieczność wprow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dzenia dodatkowych działań promocyjnych.</w:t>
            </w:r>
          </w:p>
        </w:tc>
        <w:tc>
          <w:tcPr>
            <w:tcW w:w="1134" w:type="dxa"/>
          </w:tcPr>
          <w:p w14:paraId="2FD6C34A" w14:textId="1614C8D2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5D0EC925" w14:textId="615D3FC3" w:rsidR="000D09E9" w:rsidRPr="00DB2B27" w:rsidRDefault="00F42697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949C645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E667A9D" w14:textId="55EF6A6C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urlopowe i dopasowywanie rodzaju podejmowanych dzi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łań promocyjnych do odpowiedniego okresu (np. skupienie na promocji za pomocą kanałów elektronicznych; identyfikacja konkretnych wydarzeń, na których organizowane będą eventy poświęcone EI, organizacja własnych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wydarzeń poza tymi okresami i odpowiednio wczesne podjęcie działań komunikacyjnych o planowanym wydarzeniu) </w:t>
            </w:r>
          </w:p>
          <w:p w14:paraId="5CD89242" w14:textId="6BD239E6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14:paraId="7B042629" w14:textId="0179BAC1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7B6FD899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CD551A2" w14:textId="6C4813DF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</w:t>
            </w: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resowanych oraz wykorzystanie wydarzeń gospodarczych.</w:t>
            </w:r>
          </w:p>
          <w:p w14:paraId="6EA964A1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B47736D" w14:textId="4B78D5B0" w:rsidR="000D09E9" w:rsidRPr="00141A92" w:rsidRDefault="00F42697" w:rsidP="00542B5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Zmniejszono prawdopodobieństwo ryzyka ze średniego do niskiego z uwagi na przyjęty plan promocji i zakładany w nim zasięg działań promocyjnych.</w:t>
            </w:r>
          </w:p>
        </w:tc>
      </w:tr>
      <w:tr w:rsidR="00006672" w:rsidRPr="002B50C0" w14:paraId="7C6917D7" w14:textId="77777777" w:rsidTr="002A2725">
        <w:tc>
          <w:tcPr>
            <w:tcW w:w="2948" w:type="dxa"/>
            <w:vAlign w:val="center"/>
          </w:tcPr>
          <w:p w14:paraId="59F0F881" w14:textId="20B03286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Ograniczony przedział czas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 szkoleń dla użytkowników końcowych  (zarówno I jak i II tura) w związku z czym mo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0C7A44C2" w14:textId="228F11ED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9AC7C6D" w14:textId="65AF835E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34540614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0B020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1AD1AFB1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niowe w formie elektronicznej).</w:t>
            </w:r>
          </w:p>
          <w:p w14:paraId="613056D5" w14:textId="794DDAA3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16802636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46B09F" w14:textId="531E9B51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go dla właściwego posługiwania się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 Realizacja wskaźników projektu w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kresie szkoleń.</w:t>
            </w:r>
          </w:p>
          <w:p w14:paraId="2BF296C9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792E330B" w14:textId="148F5A64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00CF5308" w14:textId="77777777" w:rsidTr="002A2725">
        <w:tc>
          <w:tcPr>
            <w:tcW w:w="2948" w:type="dxa"/>
            <w:vAlign w:val="center"/>
          </w:tcPr>
          <w:p w14:paraId="11467F97" w14:textId="56DDF1DB"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pracy zdalnej przez długi okres (powyżej 1 miesiąca) z uwagi a Pandemię COVID-19 może wpływać na spowolnienie tempa prac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dym etapie projektu)  z uwagi na konieczność reorganizacji pracy projektowej po stronie Wykonawcy, Zamawiającego i interesariuszy oraz dalszej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alizacji zadań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</w:t>
            </w:r>
          </w:p>
        </w:tc>
        <w:tc>
          <w:tcPr>
            <w:tcW w:w="1134" w:type="dxa"/>
          </w:tcPr>
          <w:p w14:paraId="58998138" w14:textId="6219A95F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3FF387C" w14:textId="0D837C8E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0C4EC0F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9D22DE4" w14:textId="300D6822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Organizacja spotkań w formie wideokonfere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cji z możliwością współdzielenia ekranu, </w:t>
            </w:r>
          </w:p>
          <w:p w14:paraId="2DA0E0E7" w14:textId="714CBD1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Codzienne rozmowy </w:t>
            </w:r>
            <w:proofErr w:type="spellStart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PMa</w:t>
            </w:r>
            <w:proofErr w:type="spellEnd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 z zespołem, bież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ca organizacja prac i omawianie zadań,</w:t>
            </w:r>
          </w:p>
          <w:p w14:paraId="0FE0D583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F6BC307" w14:textId="232171C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2425C57A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126992E" w14:textId="4DB1A33C" w:rsidR="001D4735" w:rsidRPr="00141A92" w:rsidRDefault="00B10720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542B59" w:rsidRPr="002B50C0" w14:paraId="65E4A046" w14:textId="77777777" w:rsidTr="002A2725">
        <w:tc>
          <w:tcPr>
            <w:tcW w:w="2948" w:type="dxa"/>
            <w:vAlign w:val="center"/>
          </w:tcPr>
          <w:p w14:paraId="34ABCF5E" w14:textId="1664A34B"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orców ( nie ty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 xml:space="preserve">ko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pilotoważowych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14:paraId="3E3F1653" w14:textId="246C4BBF"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15484B71" w14:textId="1E6929F3"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F05F77F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7618254" w14:textId="2FAA408F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rzez wskazanie wymaganej daty końca 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14:paraId="62D1A1BC" w14:textId="622953E0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tów: zaleceń dotyczących usunięcia wykrytych podatności oraz szczegółowego opisu technicznego w formie proof of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concept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umożliwiającego 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tworzenie podatności w celu poprawy prze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Wykonawcę systemu. </w:t>
            </w:r>
          </w:p>
          <w:p w14:paraId="39124437" w14:textId="343FAF1D"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prawy systemu.</w:t>
            </w:r>
          </w:p>
          <w:p w14:paraId="0CCFBD83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8A601AA" w14:textId="046E0437"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339A9DA4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182E700" w14:textId="7F8CAB90" w:rsidR="00542B59" w:rsidRPr="00542B59" w:rsidRDefault="0046368F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3A0576" w:rsidRPr="002B50C0" w14:paraId="295DAB3C" w14:textId="77777777" w:rsidTr="002A2725">
        <w:tc>
          <w:tcPr>
            <w:tcW w:w="2948" w:type="dxa"/>
            <w:vAlign w:val="center"/>
          </w:tcPr>
          <w:p w14:paraId="1FAFF58E" w14:textId="43730FD3"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Realizacja testów bezpi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czeństwa po przeprowadzeniu wdrożenia produkcyjnego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na docelowej infrastru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14:paraId="3C6C14F0" w14:textId="201AD8E8"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96C188D" w14:textId="40FFF394"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121FB69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0B7F41A" w14:textId="5486C491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ycia podatności sy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temu. </w:t>
            </w:r>
          </w:p>
          <w:p w14:paraId="4C1C4191" w14:textId="343A1E73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14:paraId="361C4365" w14:textId="4CD27721"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14:paraId="471947CC" w14:textId="755238DA"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FE4414A" w14:textId="5DF86057"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wnątrz.</w:t>
            </w:r>
          </w:p>
          <w:p w14:paraId="62A9881A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2F69922" w14:textId="04C0BE24" w:rsidR="003A0576" w:rsidRPr="00542B59" w:rsidRDefault="00403D5E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5E1B93" w:rsidRPr="002B50C0" w14:paraId="3B1D69BC" w14:textId="77777777" w:rsidTr="002A2725">
        <w:tc>
          <w:tcPr>
            <w:tcW w:w="2948" w:type="dxa"/>
            <w:vAlign w:val="center"/>
          </w:tcPr>
          <w:p w14:paraId="3959CF33" w14:textId="561BB191" w:rsidR="005E1B93" w:rsidRPr="00542B59" w:rsidRDefault="005E1B93" w:rsidP="005E1B9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Niezamknięcie testów oraz poprawek do komponentów raportowych przed rozpocz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ciem testów UAT.</w:t>
            </w:r>
          </w:p>
        </w:tc>
        <w:tc>
          <w:tcPr>
            <w:tcW w:w="1134" w:type="dxa"/>
          </w:tcPr>
          <w:p w14:paraId="456EB410" w14:textId="6D36792F" w:rsidR="005E1B93" w:rsidRDefault="005E1B9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2FEB02A" w14:textId="2818C12E" w:rsidR="005E1B93" w:rsidRDefault="005E1B93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5BD14EE1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328FB12" w14:textId="41310A20" w:rsidR="005E1B93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wych prezentujących dane z bazy systemu. Testy polegają na weryfikacji poprawności prezen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towanych danych. 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Zwiększenie składu projektowego po stronie Wykonawcy w celu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spieszeni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realizacji poprawek. </w:t>
            </w:r>
          </w:p>
          <w:p w14:paraId="6AB8C5FD" w14:textId="462A0C6D" w:rsidR="005E1B93" w:rsidRPr="005E1B93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9058F2" w14:textId="09BD50C3" w:rsidR="005E1B93" w:rsidRPr="001D583F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Wykonanie wszystkich komponentów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towych</w:t>
            </w:r>
            <w:r w:rsidR="002038D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przed rozpoczęciem testów UAT.</w:t>
            </w:r>
          </w:p>
          <w:p w14:paraId="35B1142E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FB919BE" w14:textId="5579C6C7" w:rsidR="005E1B93" w:rsidRPr="005E1B93" w:rsidRDefault="0046368F" w:rsidP="005E1B93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EE6DA3" w:rsidRPr="002B50C0" w14:paraId="58225858" w14:textId="77777777" w:rsidTr="002A2725">
        <w:tc>
          <w:tcPr>
            <w:tcW w:w="2948" w:type="dxa"/>
            <w:vAlign w:val="center"/>
          </w:tcPr>
          <w:p w14:paraId="73C0BB4A" w14:textId="6AF9AD6D" w:rsidR="00EE6DA3" w:rsidRPr="005E1B93" w:rsidRDefault="005C622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Niedobór danych, błędy d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 xml:space="preserve">nych w bazie danych Eksport </w:t>
            </w:r>
            <w:proofErr w:type="spellStart"/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 xml:space="preserve"> wynikające z błędnie udost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pnionych d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nych przez Gestora/ błędów procesów integracyjnych w systemie</w:t>
            </w:r>
          </w:p>
        </w:tc>
        <w:tc>
          <w:tcPr>
            <w:tcW w:w="1134" w:type="dxa"/>
          </w:tcPr>
          <w:p w14:paraId="43DDFBE5" w14:textId="68A0CE43" w:rsidR="00EE6DA3" w:rsidRDefault="00EE6DA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36155D54" w14:textId="60164E5A" w:rsidR="00EE6DA3" w:rsidRDefault="005C622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Duże</w:t>
            </w:r>
          </w:p>
        </w:tc>
        <w:tc>
          <w:tcPr>
            <w:tcW w:w="3969" w:type="dxa"/>
          </w:tcPr>
          <w:p w14:paraId="3EF33FD8" w14:textId="2A9C5EE6" w:rsidR="00EE6DA3" w:rsidRDefault="00EE6DA3" w:rsidP="00EE6DA3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A68B521" w14:textId="77777777" w:rsidR="00EE6DA3" w:rsidRDefault="005C6226" w:rsidP="00EE6DA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wych prezentujących dane z bazy systemu. Testy polegają na weryfikacji poprawności prezentowanych danych.</w:t>
            </w:r>
          </w:p>
          <w:p w14:paraId="66360AD8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Spodziewane lub faktyczne efekty tych </w:t>
            </w: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działań</w:t>
            </w:r>
          </w:p>
          <w:p w14:paraId="370B7BFD" w14:textId="6AD725B7" w:rsidR="005C6226" w:rsidRPr="005C6226" w:rsidRDefault="005C6226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prezent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wanych danych.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Uczestnictwo zespołu proje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towego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MRiT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w testach.</w:t>
            </w:r>
          </w:p>
          <w:p w14:paraId="4A485EE7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CAA30E3" w14:textId="379A3FDB" w:rsidR="005C6226" w:rsidRPr="005C6226" w:rsidRDefault="005C6226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 – nowe ryzyko.</w:t>
            </w:r>
          </w:p>
        </w:tc>
      </w:tr>
      <w:tr w:rsidR="0084227E" w:rsidRPr="002B50C0" w14:paraId="0F0EF725" w14:textId="77777777" w:rsidTr="0084227E">
        <w:tc>
          <w:tcPr>
            <w:tcW w:w="2948" w:type="dxa"/>
            <w:vAlign w:val="center"/>
          </w:tcPr>
          <w:p w14:paraId="7C758CF6" w14:textId="67A3A084" w:rsidR="0084227E" w:rsidRPr="005C6226" w:rsidRDefault="0084227E" w:rsidP="0067356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Ograniczony dostęp do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lub brak możliwości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stępu do danych integrow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w ramach projektu, ni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dostępność techniczna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inte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face’ów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zewnętrznych, Brak gotowości integrowanych źr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ó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deł danych, lub przygotowanie danych nie zgodnych z zał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żeniami może skutkować br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kiem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="00673563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rawnie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działającej 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tegracji oraz uniemożliwia p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prawne skonfigu</w:t>
            </w:r>
            <w:r w:rsidR="00673563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owane ko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m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ponentów raport</w:t>
            </w:r>
            <w:r w:rsidR="00673563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wych zale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od danego źródła.</w:t>
            </w:r>
          </w:p>
        </w:tc>
        <w:tc>
          <w:tcPr>
            <w:tcW w:w="1134" w:type="dxa"/>
            <w:vAlign w:val="center"/>
          </w:tcPr>
          <w:p w14:paraId="44ADBC7E" w14:textId="01A30D50" w:rsidR="0084227E" w:rsidRDefault="0084227E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582502D1" w14:textId="67426291" w:rsidR="0084227E" w:rsidRDefault="0084227E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78CC50D4" w14:textId="77777777" w:rsidR="0084227E" w:rsidRPr="001D583F" w:rsidRDefault="0084227E" w:rsidP="0084227E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145DFDB" w14:textId="77777777" w:rsidR="0084227E" w:rsidRPr="0091446E" w:rsidRDefault="0084227E" w:rsidP="0084227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zy w zakresie źródeł danych. </w:t>
            </w:r>
          </w:p>
          <w:p w14:paraId="00A9C4BB" w14:textId="77777777" w:rsidR="0084227E" w:rsidRPr="0091446E" w:rsidRDefault="0084227E" w:rsidP="0084227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projektów.</w:t>
            </w:r>
          </w:p>
          <w:p w14:paraId="0BECEA31" w14:textId="77777777" w:rsidR="0084227E" w:rsidRPr="0091446E" w:rsidRDefault="0084227E" w:rsidP="0084227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Wyznaczenie daty końcowej, do której musi zostać zamknięta analiza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"biznesowej" źródeł w celu zape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 30.12.2020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r. </w:t>
            </w:r>
          </w:p>
          <w:p w14:paraId="1AE10C62" w14:textId="77777777" w:rsidR="0084227E" w:rsidRPr="0091446E" w:rsidRDefault="0084227E" w:rsidP="0084227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Ustalenie wytycznych i założeń do realizacji integracji (Załącznik do porozumienia pomi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dzy Zamawiającym a  wymaganymi gestorami danych).  </w:t>
            </w:r>
          </w:p>
          <w:p w14:paraId="46A4BB85" w14:textId="77777777" w:rsidR="0084227E" w:rsidRPr="0091446E" w:rsidRDefault="0084227E" w:rsidP="0084227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Ręcznie wprowadzanie zmian dostosowa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czych do wcześniej przyjętych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ząłozeń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38BAAA15" w14:textId="77777777" w:rsidR="0084227E" w:rsidRPr="001D583F" w:rsidRDefault="0084227E" w:rsidP="0084227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Bieżąca eskalacja w trakcie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developementu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Pr="001D583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6C1BB1CE" w14:textId="77777777" w:rsidR="0084227E" w:rsidRPr="001D583F" w:rsidRDefault="0084227E" w:rsidP="0084227E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D81254B" w14:textId="77777777" w:rsidR="0084227E" w:rsidRPr="001D583F" w:rsidRDefault="0084227E" w:rsidP="0084227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14:paraId="5E809904" w14:textId="77777777" w:rsidR="0084227E" w:rsidRPr="001D583F" w:rsidRDefault="0084227E" w:rsidP="0084227E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EE9EBFC" w14:textId="32802D8A" w:rsidR="0084227E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84227E">
              <w:rPr>
                <w:rFonts w:ascii="Arial" w:hAnsi="Arial" w:cs="Arial"/>
                <w:color w:val="0070C0"/>
                <w:sz w:val="18"/>
                <w:szCs w:val="18"/>
              </w:rPr>
              <w:t>Ryzyko zamknięte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AE2B76" w:rsidRPr="002B50C0" w14:paraId="2B187204" w14:textId="77777777" w:rsidTr="002A2725">
        <w:tc>
          <w:tcPr>
            <w:tcW w:w="2948" w:type="dxa"/>
            <w:vAlign w:val="center"/>
          </w:tcPr>
          <w:p w14:paraId="2D1C931A" w14:textId="52754C16" w:rsidR="00AE2B76" w:rsidRPr="005C6226" w:rsidRDefault="00AE2B7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Wydłużający się etap analizy biznesowej z uwagi na niew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starczającą dostępność przedstawicieli interesariuszy oraz organizacji współprac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jących. W dalszej kolejności opóźnienia te mogą doprow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14:paraId="3C4425E9" w14:textId="78F4BB89" w:rsidR="00AE2B76" w:rsidRDefault="00AE2B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1D6F30D7" w14:textId="5FCB64EA" w:rsidR="00AE2B76" w:rsidRDefault="00AE2B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8EB3F73" w14:textId="77777777" w:rsidR="00AE2B76" w:rsidRPr="003824CB" w:rsidRDefault="00AE2B76" w:rsidP="00F232CB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Ryzyko zamknięte w związku z zakończ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niem realizacji zadania.</w:t>
            </w:r>
          </w:p>
          <w:p w14:paraId="13EDDB79" w14:textId="77777777" w:rsidR="00AE2B76" w:rsidRPr="001D583F" w:rsidRDefault="00AE2B76" w:rsidP="00F232CB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7096961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dotyczy.</w:t>
            </w:r>
          </w:p>
          <w:p w14:paraId="2F1C7F76" w14:textId="77777777" w:rsidR="00AE2B76" w:rsidRPr="001D583F" w:rsidRDefault="00AE2B76" w:rsidP="00F232CB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352A7CF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  <w:p w14:paraId="44FC9727" w14:textId="77777777" w:rsidR="00AE2B76" w:rsidRPr="001D583F" w:rsidRDefault="00AE2B76" w:rsidP="00F232CB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DB16FBD" w14:textId="52D6E0D7" w:rsidR="00AE2B76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AE2B76" w:rsidRPr="002B50C0" w14:paraId="1FEF1C32" w14:textId="77777777" w:rsidTr="002A2725">
        <w:tc>
          <w:tcPr>
            <w:tcW w:w="2948" w:type="dxa"/>
            <w:vAlign w:val="center"/>
          </w:tcPr>
          <w:p w14:paraId="175F2467" w14:textId="3C66BDE3" w:rsidR="00AE2B76" w:rsidRPr="005C6226" w:rsidRDefault="00AE2B7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Wydłużenie się testów akce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tacyjnych UAT z uwagi na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żą i różnorodną (różne organ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zacje, instytucje) grupa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 końcowych bior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cych udział w testach. Co 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 doprowadzić do wydłużenie czasu trwania Zadania 3 i przesunięcia wdrożenia pr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380444FB" w14:textId="4C8F8C19" w:rsidR="00AE2B76" w:rsidRDefault="00AE2B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6D7288E" w14:textId="39FE84BB" w:rsidR="00AE2B76" w:rsidRDefault="00AE2B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436D81E" w14:textId="77777777" w:rsidR="00AE2B76" w:rsidRPr="001D583F" w:rsidRDefault="00AE2B76" w:rsidP="00F232CB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70DDD19" w14:textId="77777777" w:rsidR="00AE2B76" w:rsidRPr="001D583F" w:rsidRDefault="00AE2B76" w:rsidP="00F232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1. Przeprowadzenie serii dodatkowych testów systemowych oraz </w:t>
            </w:r>
            <w:proofErr w:type="spellStart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regressji</w:t>
            </w:r>
            <w:proofErr w:type="spellEnd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przez Wykona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cę.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Wewnętrzna weryfikacja przez Właściciela Produktu zgłoszonych błędów i </w:t>
            </w:r>
            <w:proofErr w:type="spellStart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uspójnienie</w:t>
            </w:r>
            <w:proofErr w:type="spellEnd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uwag. Ustalen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e planu naprawczego dla wyk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zanych błędów wraz z uzgodnieniem dat wprowadzenia poprawek. Wydłużenie terminu trwania testów UAT.</w:t>
            </w:r>
          </w:p>
          <w:p w14:paraId="69E7FEFE" w14:textId="77777777" w:rsidR="00AE2B76" w:rsidRPr="001D583F" w:rsidRDefault="00AE2B76" w:rsidP="00F232CB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42E3A4F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</w:t>
            </w:r>
          </w:p>
          <w:p w14:paraId="7C7F889E" w14:textId="77777777" w:rsidR="00AE2B76" w:rsidRPr="001D583F" w:rsidRDefault="00AE2B76" w:rsidP="00F232CB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73B7B1E" w14:textId="1CD0B05D" w:rsidR="00AE2B76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AE2B76" w:rsidRPr="002B50C0" w14:paraId="6BDB2461" w14:textId="77777777" w:rsidTr="002A2725">
        <w:tc>
          <w:tcPr>
            <w:tcW w:w="2948" w:type="dxa"/>
            <w:vAlign w:val="center"/>
          </w:tcPr>
          <w:p w14:paraId="33196C07" w14:textId="2C6FFBD7" w:rsidR="00AE2B76" w:rsidRPr="005C6226" w:rsidRDefault="00AE2B7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Przeniesienie systemu z śr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dowisk testowych Wykonawcy na infrastrukturę produkcyjną Zamawiającego może spow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dować niewłaściwe działanie Systemu (Testy systemu (p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za testami bezpieczeństwa)  będą wykonywane na infr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strukturze Wykonawcy).</w:t>
            </w:r>
          </w:p>
        </w:tc>
        <w:tc>
          <w:tcPr>
            <w:tcW w:w="1134" w:type="dxa"/>
          </w:tcPr>
          <w:p w14:paraId="7152156B" w14:textId="5F1D4297" w:rsidR="00AE2B76" w:rsidRDefault="00AE2B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750C91A5" w14:textId="009092BF" w:rsidR="00AE2B76" w:rsidRDefault="00AE2B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455A4E7A" w14:textId="77777777" w:rsidR="00AE2B76" w:rsidRPr="001D583F" w:rsidRDefault="00AE2B76" w:rsidP="00F232CB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48174CA" w14:textId="77777777" w:rsidR="00AE2B76" w:rsidRPr="0046368F" w:rsidRDefault="00AE2B76" w:rsidP="00F232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Bieżący dialog pomiędzy Wykonawcą a Z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mawiającym prowadzący do poznania wszys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kich aspektów wdrożeniowych, rozwiązujących potencjalne trudności z przyłączaniem do istniejącego i funkcjonującego systemu Zam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wiającego. </w:t>
            </w:r>
          </w:p>
          <w:p w14:paraId="656A3FD9" w14:textId="77777777" w:rsidR="00AE2B76" w:rsidRPr="0046368F" w:rsidRDefault="00AE2B76" w:rsidP="00F232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Przeprowadzenie wdrożenia / stabilizacji na środo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wisku docelowym(Chmura Rządowa). 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Przeprowadzenie próbnego wdrożenia pr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dukcyjnego.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"</w:t>
            </w:r>
          </w:p>
          <w:p w14:paraId="38205933" w14:textId="77777777" w:rsidR="00AE2B76" w:rsidRPr="00BC3C49" w:rsidRDefault="00AE2B76" w:rsidP="00F232CB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C0ACC8C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14:paraId="5555FA97" w14:textId="77777777" w:rsidR="00AE2B76" w:rsidRPr="001D583F" w:rsidRDefault="00AE2B76" w:rsidP="00F232CB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7E3C56CE" w14:textId="428E23D9" w:rsidR="00AE2B76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AE2B76" w:rsidRPr="002B50C0" w14:paraId="2867F3AB" w14:textId="77777777" w:rsidTr="002A2725">
        <w:tc>
          <w:tcPr>
            <w:tcW w:w="2948" w:type="dxa"/>
            <w:vAlign w:val="center"/>
          </w:tcPr>
          <w:p w14:paraId="510F8DB4" w14:textId="2BBD98B5" w:rsidR="00AE2B76" w:rsidRPr="005C6226" w:rsidRDefault="00AE2B7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Opóźnienie w wyborze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stawcy testów bezpiecze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ń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stwa przez Zamawiającego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5CBC24F4" w14:textId="23982D8D" w:rsidR="00AE2B76" w:rsidRDefault="00AE2B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8E29A6E" w14:textId="20182CE0" w:rsidR="00AE2B76" w:rsidRDefault="00AE2B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A7E5F1F" w14:textId="77777777" w:rsidR="00AE2B76" w:rsidRPr="001D583F" w:rsidRDefault="00AE2B76" w:rsidP="00F232CB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D14089F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449B85DE" w14:textId="77777777" w:rsidR="00AE2B76" w:rsidRPr="001D583F" w:rsidRDefault="00AE2B76" w:rsidP="00F232CB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D6B61C7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postępowania na wybór wykona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cy testów bezpieczeństwa w terminie umożl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wiającym realizację projektu zgodnie z ha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monogramem.</w:t>
            </w:r>
          </w:p>
          <w:p w14:paraId="3B92D7C0" w14:textId="77777777" w:rsidR="00AE2B76" w:rsidRPr="001D583F" w:rsidRDefault="00AE2B76" w:rsidP="00F232CB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84B361D" w14:textId="067348BC" w:rsidR="00AE2B76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AE2B76" w:rsidRPr="002B50C0" w14:paraId="68E96A34" w14:textId="77777777" w:rsidTr="002A2725">
        <w:tc>
          <w:tcPr>
            <w:tcW w:w="2948" w:type="dxa"/>
            <w:vAlign w:val="center"/>
          </w:tcPr>
          <w:p w14:paraId="1E709D5B" w14:textId="77777777" w:rsidR="00AE2B76" w:rsidRPr="00B1561E" w:rsidRDefault="00AE2B76" w:rsidP="00F232CB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organizacji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wiadów grupowych i wywiadu strategicznego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 z uwagi na panującą pandemię COVID-19. W efe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cie możliwe są:</w:t>
            </w:r>
          </w:p>
          <w:p w14:paraId="6151690C" w14:textId="77777777" w:rsidR="00AE2B76" w:rsidRPr="00B1561E" w:rsidRDefault="00AE2B76" w:rsidP="00F232CB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wodowane brakiem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świadczenia użytkowników w pracy zdalnej w oparciu o zaproponowane narz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dzia.</w:t>
            </w:r>
          </w:p>
          <w:p w14:paraId="1DE432A1" w14:textId="77777777" w:rsidR="00AE2B76" w:rsidRDefault="00AE2B76" w:rsidP="00AE2B76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nych do pracy zdalnej - potencjalna mniejsza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sponsywność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i otwartość interesariuszy.</w:t>
            </w:r>
          </w:p>
          <w:p w14:paraId="7C7B0E1D" w14:textId="5676FA11" w:rsidR="00AE2B76" w:rsidRPr="00AE2B76" w:rsidRDefault="00AE2B76" w:rsidP="00AE2B76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E2B76">
              <w:rPr>
                <w:rFonts w:ascii="Arial" w:hAnsi="Arial" w:cs="Arial"/>
                <w:color w:val="0070C0"/>
                <w:sz w:val="18"/>
                <w:szCs w:val="20"/>
              </w:rPr>
              <w:t>Uzyskanie niepełnych i</w:t>
            </w:r>
            <w:r w:rsidRPr="00AE2B76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AE2B76">
              <w:rPr>
                <w:rFonts w:ascii="Arial" w:hAnsi="Arial" w:cs="Arial"/>
                <w:color w:val="0070C0"/>
                <w:sz w:val="18"/>
                <w:szCs w:val="20"/>
              </w:rPr>
              <w:t>formacji dot. oczekiwań użytkowników co do ro</w:t>
            </w:r>
            <w:r w:rsidRPr="00AE2B76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AE2B76">
              <w:rPr>
                <w:rFonts w:ascii="Arial" w:hAnsi="Arial" w:cs="Arial"/>
                <w:color w:val="0070C0"/>
                <w:sz w:val="18"/>
                <w:szCs w:val="20"/>
              </w:rPr>
              <w:t xml:space="preserve">wiązań biznesowych i funkcjonalności systemu Export </w:t>
            </w:r>
            <w:proofErr w:type="spellStart"/>
            <w:r w:rsidRPr="00AE2B76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AE2B76"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17D969F2" w14:textId="1C2DEB08" w:rsidR="00AE2B76" w:rsidRDefault="00AE2B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AC222B0" w14:textId="289E447C" w:rsidR="00AE2B76" w:rsidRDefault="00AE2B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AB613D3" w14:textId="77777777" w:rsidR="00AE2B76" w:rsidRPr="001D583F" w:rsidRDefault="00AE2B76" w:rsidP="00F232CB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6236A22" w14:textId="77777777" w:rsidR="00AE2B76" w:rsidRPr="00F81DAC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sprawdzonych i intuicyjnych narzędzia komunikacji zdalnej do realizacji wywiadów grupowych (przede wszystkim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67AB6414" w14:textId="77777777" w:rsidR="00AE2B76" w:rsidRPr="00F81DAC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nie instrukcji korzystania z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352B4947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14:paraId="58A705DA" w14:textId="77777777" w:rsidR="00AE2B76" w:rsidRPr="001D583F" w:rsidRDefault="00AE2B76" w:rsidP="00F232CB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A986CF7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6499015E" w14:textId="77777777" w:rsidR="00AE2B76" w:rsidRPr="001D583F" w:rsidRDefault="00AE2B76" w:rsidP="00F232CB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4B96F23" w14:textId="28EC30B6" w:rsidR="00AE2B76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AE2B76" w:rsidRPr="002B50C0" w14:paraId="79C41B25" w14:textId="77777777" w:rsidTr="002A2725">
        <w:tc>
          <w:tcPr>
            <w:tcW w:w="2948" w:type="dxa"/>
            <w:vAlign w:val="center"/>
          </w:tcPr>
          <w:p w14:paraId="5D9C3A96" w14:textId="01C82368" w:rsidR="00AE2B76" w:rsidRPr="005C6226" w:rsidRDefault="00AE2B7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dialogu konkure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żenie o wykorzystaniu w na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większym możliwym stopniu GUI wybranych gotowych 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rzędzi w celu minimalizacji rozwiązań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customowych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. Zmiana przyjętych wcześniej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założeń może spowodować zmianę kosztów realizacji prac oraz utrzymania systemu.   </w:t>
            </w:r>
          </w:p>
        </w:tc>
        <w:tc>
          <w:tcPr>
            <w:tcW w:w="1134" w:type="dxa"/>
          </w:tcPr>
          <w:p w14:paraId="7602EF65" w14:textId="77777777" w:rsidR="00AE2B76" w:rsidRPr="00DB2B27" w:rsidRDefault="00AE2B76" w:rsidP="00F232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  <w:p w14:paraId="4D806355" w14:textId="77777777" w:rsidR="00AE2B76" w:rsidRDefault="00AE2B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16FA1B9" w14:textId="69A6F2BF" w:rsidR="00AE2B76" w:rsidRDefault="00AE2B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4BB804C" w14:textId="77777777" w:rsidR="00AE2B76" w:rsidRPr="001D583F" w:rsidRDefault="00AE2B76" w:rsidP="00F232CB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835C790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tacje z wykorzystaniem makiet systemu.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żąca wycena pracochłonności przez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nawcę.</w:t>
            </w:r>
          </w:p>
          <w:p w14:paraId="7235C4FD" w14:textId="77777777" w:rsidR="00AE2B76" w:rsidRPr="001D583F" w:rsidRDefault="00AE2B76" w:rsidP="00F232CB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3D30A69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Optymalizacja wymagań biznesowych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noszonych do rozwiązań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customowych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 Real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zacja wymagań biznesowych zgłoszonych przez interesariuszy.</w:t>
            </w:r>
          </w:p>
          <w:p w14:paraId="22431239" w14:textId="77777777" w:rsidR="00AE2B76" w:rsidRPr="001D583F" w:rsidRDefault="00AE2B76" w:rsidP="00F232CB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29C1AFC" w14:textId="35937C8A" w:rsidR="00AE2B76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AE2B76" w:rsidRPr="002B50C0" w14:paraId="03BEAA11" w14:textId="77777777" w:rsidTr="002A2725">
        <w:tc>
          <w:tcPr>
            <w:tcW w:w="2948" w:type="dxa"/>
            <w:vAlign w:val="center"/>
          </w:tcPr>
          <w:p w14:paraId="73526654" w14:textId="264FC1BB" w:rsidR="00AE2B76" w:rsidRPr="005C6226" w:rsidRDefault="00AE2B7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Brak lub niedobór danych, utrudniony dostęp do danych  z uwagi na obowiązujące r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nia państwowych gestorów danych, co może się wiązać z koniecznością wykupu doda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14:paraId="3B2CA984" w14:textId="5CC7DE93" w:rsidR="00AE2B76" w:rsidRDefault="00AE2B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B6FF050" w14:textId="7AB29DB7" w:rsidR="00AE2B76" w:rsidRDefault="00AE2B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31598066" w14:textId="77777777" w:rsidR="00AE2B76" w:rsidRPr="001D583F" w:rsidRDefault="00AE2B76" w:rsidP="00F232CB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19F99E7" w14:textId="77777777" w:rsidR="00AE2B76" w:rsidRPr="00B10720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taktu i nawiązania współpracy z państwowymi agregatorami danych gospodarczych. </w:t>
            </w:r>
          </w:p>
          <w:p w14:paraId="72E00C61" w14:textId="77777777" w:rsidR="00AE2B76" w:rsidRPr="00B10720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wi identyfikację najbardziej kluczowych źródeł danych. </w:t>
            </w:r>
          </w:p>
          <w:p w14:paraId="1847E0CC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Dokładna analiza dostępnych źródeł danych uwzględniająca m.in. kompletność i pewność źródeł (w tym model licencyjny, czy dane są publicznie dostę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pne w otwartej licencji itp.).</w:t>
            </w:r>
          </w:p>
          <w:p w14:paraId="1887B9D2" w14:textId="77777777" w:rsidR="00AE2B76" w:rsidRPr="001D583F" w:rsidRDefault="00AE2B76" w:rsidP="00F232CB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9F05A3F" w14:textId="77777777" w:rsidR="00AE2B76" w:rsidRPr="00B10720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Wyjaśnienie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zakresu ogra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czeń z dostępem do danych. Jest możliwość udostęp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iania danych wyłącznie dla Ministerstwa Rozwoju. Konieczne zmiany w zakresie projektu. </w:t>
            </w:r>
          </w:p>
          <w:p w14:paraId="04C2FC21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Rozmowy z GUS - w trakcie procesu wyj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niania dostępu do danych z GUS.</w:t>
            </w:r>
          </w:p>
          <w:p w14:paraId="474F3E47" w14:textId="77777777" w:rsidR="00AE2B76" w:rsidRPr="001D583F" w:rsidRDefault="00AE2B76" w:rsidP="00F232CB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0631237" w14:textId="34B26DF3" w:rsidR="00AE2B76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AE2B76" w:rsidRPr="002B50C0" w14:paraId="1622ADED" w14:textId="77777777" w:rsidTr="002A2725">
        <w:tc>
          <w:tcPr>
            <w:tcW w:w="2948" w:type="dxa"/>
            <w:vAlign w:val="center"/>
          </w:tcPr>
          <w:p w14:paraId="387DE573" w14:textId="33DD1673" w:rsidR="00AE2B76" w:rsidRPr="005C6226" w:rsidRDefault="00AE2B7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 xml:space="preserve">Wydłużający się etap analizy w obszarze integracji źródeł danych gestorów polskich (GUS, PAIH) może mieć wpływ na zakres oraz czas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developm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en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tu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50D84CFC" w14:textId="43B3121E" w:rsidR="00AE2B76" w:rsidRDefault="00AE2B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50E4215" w14:textId="47CAE8A8" w:rsidR="00AE2B76" w:rsidRDefault="00AE2B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4E4C541D" w14:textId="77777777" w:rsidR="00AE2B76" w:rsidRPr="001D583F" w:rsidRDefault="00AE2B76" w:rsidP="00F232CB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143C9A1" w14:textId="77777777" w:rsidR="00AE2B76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Przeniesienie integracji ze źródłem PAIH, GUS na okres stabilizacji systemu po wdroż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niu produkcyjnym. 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Włączenie integracji w trakcie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kosztem wycofania z zakresu innych funkcjonalności - do decyzji w trakcie planowania sprintów.</w:t>
            </w:r>
          </w:p>
          <w:p w14:paraId="009B1150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Wyznaczenie daty końcowej, do której musi zostać zamknięta analiza "bizneso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wej" źródeł w celu zape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. 30.12.2020r.</w:t>
            </w:r>
          </w:p>
          <w:p w14:paraId="57F3EC26" w14:textId="77777777" w:rsidR="00AE2B76" w:rsidRPr="001D583F" w:rsidRDefault="00AE2B76" w:rsidP="00F232CB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3B74F96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Pozytywna i pełna integracja pożądanych danych z GUS i PAIH.</w:t>
            </w:r>
          </w:p>
          <w:p w14:paraId="6A75145E" w14:textId="77777777" w:rsidR="00AE2B76" w:rsidRPr="001D583F" w:rsidRDefault="00AE2B76" w:rsidP="00F232CB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F09CDA2" w14:textId="2E44E04D" w:rsidR="00AE2B76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AE2B76" w:rsidRPr="002B50C0" w14:paraId="076ACA9C" w14:textId="77777777" w:rsidTr="002A2725">
        <w:tc>
          <w:tcPr>
            <w:tcW w:w="2948" w:type="dxa"/>
            <w:vAlign w:val="center"/>
          </w:tcPr>
          <w:p w14:paraId="4B770A0E" w14:textId="7853540B" w:rsidR="00AE2B76" w:rsidRPr="005C6226" w:rsidRDefault="00AE2B7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W związku ze zmianą spos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bu dostarczania licencji przez Microsoft sposób realizacji ustalony w umowie nie jest dłużej możliwy. Wykonawca nie ma możliwości reseller-</w:t>
            </w:r>
            <w:proofErr w:type="spellStart"/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owania</w:t>
            </w:r>
            <w:proofErr w:type="spellEnd"/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 xml:space="preserve"> licencji i kupno ich na rzecz Zamawiającego co m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że powodować ryzyko prz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dłużającego się procesu d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starczenia licencji na środow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sko PROD.</w:t>
            </w:r>
          </w:p>
        </w:tc>
        <w:tc>
          <w:tcPr>
            <w:tcW w:w="1134" w:type="dxa"/>
          </w:tcPr>
          <w:p w14:paraId="30C99454" w14:textId="2FCC1BF7" w:rsidR="00AE2B76" w:rsidRDefault="00AE2B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Wysoka</w:t>
            </w:r>
          </w:p>
        </w:tc>
        <w:tc>
          <w:tcPr>
            <w:tcW w:w="1418" w:type="dxa"/>
          </w:tcPr>
          <w:p w14:paraId="404C1ACE" w14:textId="445990D9" w:rsidR="00AE2B76" w:rsidRDefault="00AE2B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3B169E90" w14:textId="77777777" w:rsidR="00AE2B76" w:rsidRPr="001D583F" w:rsidRDefault="00AE2B76" w:rsidP="00F232CB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DCDC9F5" w14:textId="77777777" w:rsidR="00AE2B76" w:rsidRPr="0046368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1. Weryfikacja z Microsoftem obecnych mo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ż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liwości dostarczenia licencji dla Zamawiając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go --&gt; Wykonane</w:t>
            </w:r>
          </w:p>
          <w:p w14:paraId="0AC9BF6F" w14:textId="77777777" w:rsidR="00AE2B76" w:rsidRPr="0046368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2. Weryfikacji możliwych zew. Dostawców --&gt; Wykonane</w:t>
            </w:r>
          </w:p>
          <w:p w14:paraId="78C1A983" w14:textId="77777777" w:rsidR="00AE2B76" w:rsidRPr="0046368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3. Podpisanie umowy z zew. Dostawcą, który dostarczy licencje na rzecz Zamawiającego --&gt; W trakcie</w:t>
            </w:r>
          </w:p>
          <w:p w14:paraId="3890FC87" w14:textId="77777777" w:rsidR="00AE2B76" w:rsidRDefault="00AE2B76" w:rsidP="00F232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4. Do czasu dostarczenia licencji na PROD system nie może być używany komercyjnie dlatego nowe środowisko obecnie stawiane na infrastrukturze NASK zostanie </w:t>
            </w:r>
            <w:proofErr w:type="spellStart"/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użytę</w:t>
            </w:r>
            <w:proofErr w:type="spellEnd"/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 do prz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prowadzenia II Tury testów dla Zamawiającego i szerszej grupy użytkowników.</w:t>
            </w:r>
          </w:p>
          <w:p w14:paraId="2D349D49" w14:textId="77777777" w:rsidR="00AE2B76" w:rsidRPr="0046368F" w:rsidRDefault="00AE2B76" w:rsidP="00F232CB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682D5FB" w14:textId="77777777" w:rsidR="00AE2B76" w:rsidRPr="001D583F" w:rsidRDefault="00AE2B76" w:rsidP="00F232CB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Dostarczenie wymaganych licencji do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MRiT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7457DD90" w14:textId="77777777" w:rsidR="00AE2B76" w:rsidRPr="001D583F" w:rsidRDefault="00AE2B76" w:rsidP="00F232CB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2AD24D5" w14:textId="167F1D64" w:rsidR="00AE2B76" w:rsidRPr="00EC66AB" w:rsidRDefault="00AE2B76" w:rsidP="00EC66AB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</w:tbl>
    <w:p w14:paraId="2837CFA4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061EEDF1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41D9B2D3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66CB4E24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4A80A8C" w14:textId="7836BD85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1DA98A42" w14:textId="59B6BC3B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4BCF25" w14:textId="52600A29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0F0A29" w14:textId="77777777" w:rsid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nich kompetencjach do utrzymania efe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tów projektu</w:t>
            </w:r>
          </w:p>
          <w:p w14:paraId="28058E74" w14:textId="0FEB0841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6A856C4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3157D09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9ADC89" w14:textId="1483370A" w:rsidR="00EE6DA3" w:rsidRPr="00636E90" w:rsidRDefault="00EE6DA3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>Zmiana struk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>ury danych przez Gestora Danych - przez co finalne nie zadziała cały interfejs.</w:t>
            </w:r>
          </w:p>
        </w:tc>
        <w:tc>
          <w:tcPr>
            <w:tcW w:w="1559" w:type="dxa"/>
            <w:shd w:val="clear" w:color="auto" w:fill="FFFFFF"/>
          </w:tcPr>
          <w:p w14:paraId="0280BCED" w14:textId="3DB0B00F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057B829C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0DCFC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28FF72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8E33934" w14:textId="77777777" w:rsidR="00636E90" w:rsidRDefault="006C2498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101626B5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CD7A4AD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FB2AEB5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4E53D3B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F0B777F" w14:textId="72644B30" w:rsidR="00EE6DA3" w:rsidRPr="00EE6DA3" w:rsidRDefault="00EE6DA3" w:rsidP="00EE6DA3">
            <w:pPr>
              <w:pStyle w:val="Legenda"/>
              <w:rPr>
                <w:lang w:eastAsia="pl-PL"/>
              </w:rPr>
            </w:pPr>
            <w:r w:rsidRPr="00EE6DA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br/>
              <w:t>Du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ża</w:t>
            </w:r>
          </w:p>
        </w:tc>
        <w:tc>
          <w:tcPr>
            <w:tcW w:w="1843" w:type="dxa"/>
            <w:shd w:val="clear" w:color="auto" w:fill="FFFFFF"/>
          </w:tcPr>
          <w:p w14:paraId="17B122AF" w14:textId="4F2468FA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18C6374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1CFFE62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58B34B6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CA5585E" w14:textId="77777777" w:rsidR="00B40943" w:rsidRDefault="0046368F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Wysokie</w:t>
            </w:r>
          </w:p>
          <w:p w14:paraId="2201D086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AA96797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9B46364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855B7D0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B798126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F40333" w14:textId="5824156C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14:paraId="39B077C9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15157C4A" w14:textId="4B7A8C5A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  <w:proofErr w:type="spellEnd"/>
          </w:p>
          <w:p w14:paraId="744DD156" w14:textId="77777777" w:rsidR="005C6226" w:rsidRPr="005C6226" w:rsidRDefault="005C6226" w:rsidP="005C62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D2BA0FB" w14:textId="08B75639" w:rsidR="005C6226" w:rsidRPr="005C6226" w:rsidRDefault="005C6226" w:rsidP="005C6226">
            <w:pPr>
              <w:pStyle w:val="Legenda"/>
              <w:rPr>
                <w:lang w:eastAsia="pl-PL"/>
              </w:rPr>
            </w:pP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Po zakończonym </w:t>
            </w:r>
            <w:proofErr w:type="spellStart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developmenc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i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e</w:t>
            </w:r>
            <w:proofErr w:type="spellEnd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- będzie t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o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wymagało zgłoszenia zmiany (CR) przez </w:t>
            </w:r>
            <w:proofErr w:type="spellStart"/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  <w:proofErr w:type="spellEnd"/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do Wykonawcy.</w:t>
            </w:r>
          </w:p>
        </w:tc>
      </w:tr>
    </w:tbl>
    <w:p w14:paraId="33071B39" w14:textId="78BBBE26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5A57C0A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78945908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0582EB8E" w14:textId="185A261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0515F734" w14:textId="14DCDDF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 xml:space="preserve"> i Technologii</w:t>
      </w:r>
    </w:p>
    <w:p w14:paraId="1B6E2196" w14:textId="5F8E5D56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7B421829" w14:textId="6E81DB8A" w:rsidR="00410CEA" w:rsidRDefault="00C2074E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9" w:history="1">
        <w:r w:rsidR="00652296" w:rsidRPr="00746085">
          <w:rPr>
            <w:rStyle w:val="Hipercze"/>
            <w:rFonts w:ascii="Arial" w:hAnsi="Arial" w:cs="Arial"/>
            <w:sz w:val="18"/>
            <w:szCs w:val="18"/>
          </w:rPr>
          <w:t>szymon.klus@mrit.gov.pl</w:t>
        </w:r>
      </w:hyperlink>
    </w:p>
    <w:p w14:paraId="0FA2F07F" w14:textId="31A5E1BE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3E707801" w14:textId="0B2F6821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307A33" w15:done="0"/>
  <w15:commentEx w15:paraId="5D0A9C6B" w15:done="0"/>
  <w15:commentEx w15:paraId="24FA4B53" w15:done="0"/>
  <w15:commentEx w15:paraId="1657B4FB" w15:done="0"/>
  <w15:commentEx w15:paraId="36CA1600" w15:done="0"/>
  <w15:commentEx w15:paraId="75DA5FF7" w15:done="0"/>
  <w15:commentEx w15:paraId="7D312442" w15:done="0"/>
  <w15:commentEx w15:paraId="27799B43" w15:done="0"/>
  <w15:commentEx w15:paraId="3F15C0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637A7" w14:textId="77777777" w:rsidR="00C2074E" w:rsidRDefault="00C2074E" w:rsidP="00BB2420">
      <w:pPr>
        <w:spacing w:after="0" w:line="240" w:lineRule="auto"/>
      </w:pPr>
      <w:r>
        <w:separator/>
      </w:r>
    </w:p>
  </w:endnote>
  <w:endnote w:type="continuationSeparator" w:id="0">
    <w:p w14:paraId="28EEC718" w14:textId="77777777" w:rsidR="00C2074E" w:rsidRDefault="00C2074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F232CB" w:rsidRDefault="00F232C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52F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232CB" w:rsidRDefault="00F232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FC61C" w14:textId="77777777" w:rsidR="00C2074E" w:rsidRDefault="00C2074E" w:rsidP="00BB2420">
      <w:pPr>
        <w:spacing w:after="0" w:line="240" w:lineRule="auto"/>
      </w:pPr>
      <w:r>
        <w:separator/>
      </w:r>
    </w:p>
  </w:footnote>
  <w:footnote w:type="continuationSeparator" w:id="0">
    <w:p w14:paraId="6A934262" w14:textId="77777777" w:rsidR="00C2074E" w:rsidRDefault="00C2074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232CB" w:rsidRDefault="00F232C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6707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4C5E3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43F3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E44E49"/>
    <w:multiLevelType w:val="hybridMultilevel"/>
    <w:tmpl w:val="02A0F48C"/>
    <w:lvl w:ilvl="0" w:tplc="C020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33"/>
  </w:num>
  <w:num w:numId="5">
    <w:abstractNumId w:val="28"/>
  </w:num>
  <w:num w:numId="6">
    <w:abstractNumId w:val="12"/>
  </w:num>
  <w:num w:numId="7">
    <w:abstractNumId w:val="18"/>
  </w:num>
  <w:num w:numId="8">
    <w:abstractNumId w:val="30"/>
  </w:num>
  <w:num w:numId="9">
    <w:abstractNumId w:val="25"/>
  </w:num>
  <w:num w:numId="10">
    <w:abstractNumId w:val="32"/>
  </w:num>
  <w:num w:numId="11">
    <w:abstractNumId w:val="9"/>
  </w:num>
  <w:num w:numId="12">
    <w:abstractNumId w:val="16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0"/>
  </w:num>
  <w:num w:numId="18">
    <w:abstractNumId w:val="24"/>
  </w:num>
  <w:num w:numId="19">
    <w:abstractNumId w:val="1"/>
  </w:num>
  <w:num w:numId="20">
    <w:abstractNumId w:val="19"/>
  </w:num>
  <w:num w:numId="21">
    <w:abstractNumId w:val="6"/>
  </w:num>
  <w:num w:numId="22">
    <w:abstractNumId w:val="17"/>
  </w:num>
  <w:num w:numId="23">
    <w:abstractNumId w:val="2"/>
  </w:num>
  <w:num w:numId="24">
    <w:abstractNumId w:val="31"/>
  </w:num>
  <w:num w:numId="25">
    <w:abstractNumId w:val="20"/>
  </w:num>
  <w:num w:numId="26">
    <w:abstractNumId w:val="22"/>
  </w:num>
  <w:num w:numId="27">
    <w:abstractNumId w:val="14"/>
  </w:num>
  <w:num w:numId="28">
    <w:abstractNumId w:val="23"/>
  </w:num>
  <w:num w:numId="29">
    <w:abstractNumId w:val="29"/>
  </w:num>
  <w:num w:numId="30">
    <w:abstractNumId w:val="7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EBD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973E5"/>
    <w:rsid w:val="000A1DFB"/>
    <w:rsid w:val="000A2F32"/>
    <w:rsid w:val="000A3938"/>
    <w:rsid w:val="000B059E"/>
    <w:rsid w:val="000B3E49"/>
    <w:rsid w:val="000D09E9"/>
    <w:rsid w:val="000D383B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1F23"/>
    <w:rsid w:val="00134D30"/>
    <w:rsid w:val="00141A92"/>
    <w:rsid w:val="001441D4"/>
    <w:rsid w:val="00145E84"/>
    <w:rsid w:val="0015102C"/>
    <w:rsid w:val="00153381"/>
    <w:rsid w:val="00170630"/>
    <w:rsid w:val="00176FBB"/>
    <w:rsid w:val="00181E97"/>
    <w:rsid w:val="00182A08"/>
    <w:rsid w:val="0018360E"/>
    <w:rsid w:val="00186F5B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038DD"/>
    <w:rsid w:val="00207B19"/>
    <w:rsid w:val="00223801"/>
    <w:rsid w:val="00237279"/>
    <w:rsid w:val="00240D69"/>
    <w:rsid w:val="00241B5E"/>
    <w:rsid w:val="00252087"/>
    <w:rsid w:val="00253C90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17A2"/>
    <w:rsid w:val="002E2FAF"/>
    <w:rsid w:val="002E52FE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46CC"/>
    <w:rsid w:val="003879A4"/>
    <w:rsid w:val="00392919"/>
    <w:rsid w:val="003A0576"/>
    <w:rsid w:val="003A4115"/>
    <w:rsid w:val="003B5B7A"/>
    <w:rsid w:val="003C0AEA"/>
    <w:rsid w:val="003C7325"/>
    <w:rsid w:val="003D7DD0"/>
    <w:rsid w:val="003E0EBC"/>
    <w:rsid w:val="003E3144"/>
    <w:rsid w:val="00403D5E"/>
    <w:rsid w:val="00405EA4"/>
    <w:rsid w:val="0041034F"/>
    <w:rsid w:val="00410CEA"/>
    <w:rsid w:val="004118A3"/>
    <w:rsid w:val="00422E23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6368F"/>
    <w:rsid w:val="004729D1"/>
    <w:rsid w:val="004875A1"/>
    <w:rsid w:val="00497732"/>
    <w:rsid w:val="004B6B5D"/>
    <w:rsid w:val="004C1D48"/>
    <w:rsid w:val="004C5C2D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1941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05C0"/>
    <w:rsid w:val="005C3D0A"/>
    <w:rsid w:val="005C6116"/>
    <w:rsid w:val="005C6226"/>
    <w:rsid w:val="005C77BB"/>
    <w:rsid w:val="005D17CF"/>
    <w:rsid w:val="005D24AF"/>
    <w:rsid w:val="005D5AAB"/>
    <w:rsid w:val="005D6E12"/>
    <w:rsid w:val="005E0ED8"/>
    <w:rsid w:val="005E1B93"/>
    <w:rsid w:val="005E6ABD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2296"/>
    <w:rsid w:val="00655A1D"/>
    <w:rsid w:val="00661A62"/>
    <w:rsid w:val="006731D9"/>
    <w:rsid w:val="00673563"/>
    <w:rsid w:val="006822BC"/>
    <w:rsid w:val="006948D3"/>
    <w:rsid w:val="006A60AA"/>
    <w:rsid w:val="006B034F"/>
    <w:rsid w:val="006B5117"/>
    <w:rsid w:val="006C2498"/>
    <w:rsid w:val="006C78AE"/>
    <w:rsid w:val="006D14A5"/>
    <w:rsid w:val="006D15AB"/>
    <w:rsid w:val="006E0CFA"/>
    <w:rsid w:val="006E6205"/>
    <w:rsid w:val="00701800"/>
    <w:rsid w:val="0070191C"/>
    <w:rsid w:val="007020CE"/>
    <w:rsid w:val="00705F0D"/>
    <w:rsid w:val="00717B2F"/>
    <w:rsid w:val="00721129"/>
    <w:rsid w:val="00725708"/>
    <w:rsid w:val="00740A47"/>
    <w:rsid w:val="00746ABD"/>
    <w:rsid w:val="007552A2"/>
    <w:rsid w:val="00760D4F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B1014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6DF3"/>
    <w:rsid w:val="00830B70"/>
    <w:rsid w:val="00840749"/>
    <w:rsid w:val="0084227E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1446E"/>
    <w:rsid w:val="00920ADE"/>
    <w:rsid w:val="00921115"/>
    <w:rsid w:val="009256F2"/>
    <w:rsid w:val="00933BEC"/>
    <w:rsid w:val="009347B8"/>
    <w:rsid w:val="00936729"/>
    <w:rsid w:val="0094682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60B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2B76"/>
    <w:rsid w:val="00AE3A6C"/>
    <w:rsid w:val="00AF09B8"/>
    <w:rsid w:val="00AF567D"/>
    <w:rsid w:val="00B04CF0"/>
    <w:rsid w:val="00B10720"/>
    <w:rsid w:val="00B1561E"/>
    <w:rsid w:val="00B17709"/>
    <w:rsid w:val="00B22F37"/>
    <w:rsid w:val="00B23828"/>
    <w:rsid w:val="00B27EE9"/>
    <w:rsid w:val="00B31B0D"/>
    <w:rsid w:val="00B40943"/>
    <w:rsid w:val="00B41415"/>
    <w:rsid w:val="00B440C3"/>
    <w:rsid w:val="00B46B7D"/>
    <w:rsid w:val="00B4751D"/>
    <w:rsid w:val="00B50560"/>
    <w:rsid w:val="00B5532F"/>
    <w:rsid w:val="00B64B3C"/>
    <w:rsid w:val="00B673C6"/>
    <w:rsid w:val="00B74859"/>
    <w:rsid w:val="00B81B36"/>
    <w:rsid w:val="00B84527"/>
    <w:rsid w:val="00B87D3D"/>
    <w:rsid w:val="00B91243"/>
    <w:rsid w:val="00BA481C"/>
    <w:rsid w:val="00BB059E"/>
    <w:rsid w:val="00BB0ECA"/>
    <w:rsid w:val="00BB18FD"/>
    <w:rsid w:val="00BB2420"/>
    <w:rsid w:val="00BB49AC"/>
    <w:rsid w:val="00BB5ACE"/>
    <w:rsid w:val="00BC081C"/>
    <w:rsid w:val="00BC1BD2"/>
    <w:rsid w:val="00BC3C49"/>
    <w:rsid w:val="00BC6BE4"/>
    <w:rsid w:val="00BD7FD8"/>
    <w:rsid w:val="00BE47CD"/>
    <w:rsid w:val="00BE5BF9"/>
    <w:rsid w:val="00BE7B36"/>
    <w:rsid w:val="00C1106C"/>
    <w:rsid w:val="00C12BAA"/>
    <w:rsid w:val="00C168E0"/>
    <w:rsid w:val="00C2074E"/>
    <w:rsid w:val="00C2127B"/>
    <w:rsid w:val="00C26361"/>
    <w:rsid w:val="00C302F1"/>
    <w:rsid w:val="00C3575F"/>
    <w:rsid w:val="00C42AEA"/>
    <w:rsid w:val="00C47735"/>
    <w:rsid w:val="00C57985"/>
    <w:rsid w:val="00C66DFA"/>
    <w:rsid w:val="00C6751B"/>
    <w:rsid w:val="00C93EBE"/>
    <w:rsid w:val="00CA516B"/>
    <w:rsid w:val="00CB29C7"/>
    <w:rsid w:val="00CC7E21"/>
    <w:rsid w:val="00CE6657"/>
    <w:rsid w:val="00CE74F9"/>
    <w:rsid w:val="00CE7777"/>
    <w:rsid w:val="00CF2E64"/>
    <w:rsid w:val="00CF2F88"/>
    <w:rsid w:val="00D02F6D"/>
    <w:rsid w:val="00D22C21"/>
    <w:rsid w:val="00D25CFE"/>
    <w:rsid w:val="00D3130B"/>
    <w:rsid w:val="00D31362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1AAE"/>
    <w:rsid w:val="00DA34DF"/>
    <w:rsid w:val="00DB2B27"/>
    <w:rsid w:val="00DB4879"/>
    <w:rsid w:val="00DB69FD"/>
    <w:rsid w:val="00DC0A8A"/>
    <w:rsid w:val="00DC1705"/>
    <w:rsid w:val="00DC39A9"/>
    <w:rsid w:val="00DC4C79"/>
    <w:rsid w:val="00DE2053"/>
    <w:rsid w:val="00DE6249"/>
    <w:rsid w:val="00DE731D"/>
    <w:rsid w:val="00DF788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6938"/>
    <w:rsid w:val="00EB796A"/>
    <w:rsid w:val="00EC2AFC"/>
    <w:rsid w:val="00EC66AB"/>
    <w:rsid w:val="00EE4355"/>
    <w:rsid w:val="00EE6DA3"/>
    <w:rsid w:val="00F138F7"/>
    <w:rsid w:val="00F1661F"/>
    <w:rsid w:val="00F2008A"/>
    <w:rsid w:val="00F21D9E"/>
    <w:rsid w:val="00F232CB"/>
    <w:rsid w:val="00F25348"/>
    <w:rsid w:val="00F42697"/>
    <w:rsid w:val="00F45506"/>
    <w:rsid w:val="00F55524"/>
    <w:rsid w:val="00F60062"/>
    <w:rsid w:val="00F613CC"/>
    <w:rsid w:val="00F63853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zymon.klus@mrit.gov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9828-A496-4483-9E55-3B3D914FD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4178</Words>
  <Characters>25068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2022-04-14T08:52:00Z</dcterms:created>
  <dcterms:modified xsi:type="dcterms:W3CDTF">2022-04-14T08:54:00Z</dcterms:modified>
</cp:coreProperties>
</file>