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1E4E" w14:textId="6B4F1648" w:rsidR="007255B2" w:rsidRPr="007255B2" w:rsidRDefault="007255B2" w:rsidP="004A3584">
      <w:pPr>
        <w:rPr>
          <w:rFonts w:ascii="Garamond" w:hAnsi="Garamond"/>
        </w:rPr>
      </w:pPr>
      <w:r w:rsidRPr="007255B2">
        <w:rPr>
          <w:rFonts w:ascii="Garamond" w:hAnsi="Garamond"/>
        </w:rPr>
        <w:t>Generalny Dyrektor Ochrony Środowiska</w:t>
      </w:r>
    </w:p>
    <w:p w14:paraId="6378109F" w14:textId="30FA23EE" w:rsidR="004A3584" w:rsidRPr="007255B2" w:rsidRDefault="004A3584" w:rsidP="004A3584">
      <w:pPr>
        <w:rPr>
          <w:rFonts w:ascii="Garamond" w:hAnsi="Garamond" w:cs="Arial"/>
        </w:rPr>
      </w:pPr>
      <w:r w:rsidRPr="007255B2">
        <w:rPr>
          <w:rFonts w:ascii="Garamond" w:hAnsi="Garamond"/>
        </w:rPr>
        <w:t>Warszawa, 27 stycznia 2023 r.</w:t>
      </w:r>
    </w:p>
    <w:p w14:paraId="32064DE4" w14:textId="2A96AFBC" w:rsidR="00925C95" w:rsidRPr="007255B2" w:rsidRDefault="009B3435" w:rsidP="004A3584">
      <w:pPr>
        <w:rPr>
          <w:rFonts w:ascii="Garamond" w:hAnsi="Garamond"/>
        </w:rPr>
      </w:pPr>
      <w:r w:rsidRPr="007255B2">
        <w:rPr>
          <w:rFonts w:ascii="Garamond" w:hAnsi="Garamond" w:cs="Arial"/>
        </w:rPr>
        <w:t>DOOŚ-DŚII.4200.15.2017.mk.54</w:t>
      </w:r>
    </w:p>
    <w:p w14:paraId="7C2CC719" w14:textId="77777777" w:rsidR="004A3584" w:rsidRPr="007255B2" w:rsidRDefault="002472E4" w:rsidP="004A3584">
      <w:pPr>
        <w:rPr>
          <w:rFonts w:ascii="Garamond" w:hAnsi="Garamond"/>
          <w:bCs/>
          <w:color w:val="000000"/>
        </w:rPr>
      </w:pPr>
      <w:r w:rsidRPr="007255B2">
        <w:rPr>
          <w:rFonts w:ascii="Garamond" w:hAnsi="Garamond"/>
          <w:bCs/>
          <w:color w:val="000000"/>
        </w:rPr>
        <w:t>ZAWIADOMIENIE</w:t>
      </w:r>
    </w:p>
    <w:p w14:paraId="58FDD40D" w14:textId="44729E39" w:rsidR="009B3435" w:rsidRPr="007255B2" w:rsidRDefault="001A5FB1" w:rsidP="004A3584">
      <w:pPr>
        <w:rPr>
          <w:rFonts w:ascii="Garamond" w:hAnsi="Garamond"/>
          <w:bCs/>
          <w:color w:val="000000"/>
        </w:rPr>
      </w:pPr>
      <w:r w:rsidRPr="007255B2">
        <w:rPr>
          <w:rFonts w:ascii="Garamond" w:hAnsi="Garamond" w:cs="Arial"/>
          <w:color w:val="000000"/>
        </w:rPr>
        <w:t>Na podstawie</w:t>
      </w:r>
      <w:r w:rsidR="00327CDC" w:rsidRPr="007255B2">
        <w:rPr>
          <w:rFonts w:ascii="Garamond" w:hAnsi="Garamond" w:cs="Arial"/>
          <w:color w:val="000000"/>
        </w:rPr>
        <w:t xml:space="preserve"> </w:t>
      </w:r>
      <w:r w:rsidR="007539CE" w:rsidRPr="007255B2">
        <w:rPr>
          <w:rFonts w:ascii="Garamond" w:hAnsi="Garamond" w:cs="Arial"/>
          <w:color w:val="000000"/>
        </w:rPr>
        <w:t>art. 49</w:t>
      </w:r>
      <w:r w:rsidR="00712766" w:rsidRPr="007255B2">
        <w:rPr>
          <w:rFonts w:ascii="Garamond" w:hAnsi="Garamond" w:cs="Arial"/>
          <w:color w:val="000000"/>
        </w:rPr>
        <w:t xml:space="preserve"> </w:t>
      </w:r>
      <w:r w:rsidRPr="007255B2">
        <w:rPr>
          <w:rFonts w:ascii="Garamond" w:hAnsi="Garamond" w:cs="Arial"/>
          <w:color w:val="000000"/>
        </w:rPr>
        <w:t xml:space="preserve">ustawy z dnia 14 czerwca 1960 r. – </w:t>
      </w:r>
      <w:r w:rsidRPr="007255B2">
        <w:rPr>
          <w:rFonts w:ascii="Garamond" w:hAnsi="Garamond" w:cs="Arial"/>
          <w:iCs/>
          <w:color w:val="000000"/>
        </w:rPr>
        <w:t>Kodeks postępowania administracyjnego</w:t>
      </w:r>
      <w:r w:rsidRPr="007255B2">
        <w:rPr>
          <w:rFonts w:ascii="Garamond" w:hAnsi="Garamond" w:cs="Arial"/>
          <w:color w:val="000000"/>
        </w:rPr>
        <w:t xml:space="preserve"> </w:t>
      </w:r>
      <w:r w:rsidR="002A2929" w:rsidRPr="007255B2">
        <w:rPr>
          <w:rFonts w:ascii="Garamond" w:hAnsi="Garamond" w:cs="Arial"/>
          <w:color w:val="000000"/>
        </w:rPr>
        <w:br/>
      </w:r>
      <w:r w:rsidRPr="007255B2">
        <w:rPr>
          <w:rFonts w:ascii="Garamond" w:hAnsi="Garamond" w:cs="Arial"/>
          <w:color w:val="000000"/>
        </w:rPr>
        <w:t>(</w:t>
      </w:r>
      <w:bookmarkStart w:id="0" w:name="_Hlk114322209"/>
      <w:r w:rsidR="00546A38" w:rsidRPr="007255B2">
        <w:rPr>
          <w:rFonts w:ascii="Garamond" w:hAnsi="Garamond" w:cs="Arial"/>
          <w:color w:val="000000"/>
        </w:rPr>
        <w:t>Dz. U. z 2016 r. poz. 23</w:t>
      </w:r>
      <w:bookmarkEnd w:id="0"/>
      <w:r w:rsidR="00360242" w:rsidRPr="007255B2">
        <w:rPr>
          <w:rFonts w:ascii="Garamond" w:hAnsi="Garamond" w:cs="Arial"/>
          <w:color w:val="000000"/>
        </w:rPr>
        <w:t>, ze zm.</w:t>
      </w:r>
      <w:r w:rsidR="00204159" w:rsidRPr="007255B2">
        <w:rPr>
          <w:rFonts w:ascii="Garamond" w:hAnsi="Garamond" w:cs="Arial"/>
          <w:color w:val="000000"/>
        </w:rPr>
        <w:t>)</w:t>
      </w:r>
      <w:r w:rsidRPr="007255B2">
        <w:rPr>
          <w:rFonts w:ascii="Garamond" w:hAnsi="Garamond" w:cs="Arial"/>
          <w:color w:val="000000"/>
        </w:rPr>
        <w:t xml:space="preserve">, dalej </w:t>
      </w:r>
      <w:r w:rsidRPr="007255B2">
        <w:rPr>
          <w:rFonts w:ascii="Garamond" w:hAnsi="Garamond" w:cs="Arial"/>
          <w:iCs/>
          <w:color w:val="000000"/>
        </w:rPr>
        <w:t>K</w:t>
      </w:r>
      <w:r w:rsidR="004A3584" w:rsidRPr="007255B2">
        <w:rPr>
          <w:rFonts w:ascii="Garamond" w:hAnsi="Garamond" w:cs="Arial"/>
          <w:iCs/>
          <w:color w:val="000000"/>
        </w:rPr>
        <w:t>.</w:t>
      </w:r>
      <w:r w:rsidRPr="007255B2">
        <w:rPr>
          <w:rFonts w:ascii="Garamond" w:hAnsi="Garamond" w:cs="Arial"/>
          <w:iCs/>
          <w:color w:val="000000"/>
        </w:rPr>
        <w:t>p</w:t>
      </w:r>
      <w:r w:rsidR="004A3584" w:rsidRPr="007255B2">
        <w:rPr>
          <w:rFonts w:ascii="Garamond" w:hAnsi="Garamond" w:cs="Arial"/>
          <w:iCs/>
          <w:color w:val="000000"/>
        </w:rPr>
        <w:t>.</w:t>
      </w:r>
      <w:r w:rsidRPr="007255B2">
        <w:rPr>
          <w:rFonts w:ascii="Garamond" w:hAnsi="Garamond" w:cs="Arial"/>
          <w:iCs/>
          <w:color w:val="000000"/>
        </w:rPr>
        <w:t>a</w:t>
      </w:r>
      <w:r w:rsidR="004A3584" w:rsidRPr="007255B2">
        <w:rPr>
          <w:rFonts w:ascii="Garamond" w:hAnsi="Garamond" w:cs="Arial"/>
          <w:iCs/>
          <w:color w:val="000000"/>
        </w:rPr>
        <w:t>.</w:t>
      </w:r>
      <w:r w:rsidR="007539CE" w:rsidRPr="007255B2">
        <w:rPr>
          <w:rFonts w:ascii="Garamond" w:hAnsi="Garamond" w:cs="Arial"/>
          <w:color w:val="000000"/>
        </w:rPr>
        <w:t>, w związku z art. 74 ust. 3</w:t>
      </w:r>
      <w:r w:rsidR="00A43064" w:rsidRPr="007255B2">
        <w:rPr>
          <w:rFonts w:ascii="Garamond" w:hAnsi="Garamond" w:cs="Arial"/>
          <w:color w:val="000000"/>
        </w:rPr>
        <w:t xml:space="preserve"> </w:t>
      </w:r>
      <w:r w:rsidRPr="007255B2">
        <w:rPr>
          <w:rFonts w:ascii="Garamond" w:hAnsi="Garamond" w:cs="Arial"/>
          <w:color w:val="000000"/>
        </w:rPr>
        <w:t>ustawy z</w:t>
      </w:r>
      <w:r w:rsidR="00A75859" w:rsidRPr="007255B2">
        <w:rPr>
          <w:rFonts w:ascii="Garamond" w:hAnsi="Garamond" w:cs="Arial"/>
          <w:color w:val="000000"/>
        </w:rPr>
        <w:t> </w:t>
      </w:r>
      <w:r w:rsidRPr="007255B2">
        <w:rPr>
          <w:rFonts w:ascii="Garamond" w:hAnsi="Garamond" w:cs="Arial"/>
          <w:color w:val="000000"/>
        </w:rPr>
        <w:t>dnia 3 października 2008</w:t>
      </w:r>
      <w:r w:rsidR="00A91ED7" w:rsidRPr="007255B2">
        <w:rPr>
          <w:rFonts w:ascii="Garamond" w:hAnsi="Garamond" w:cs="Arial"/>
          <w:color w:val="000000"/>
        </w:rPr>
        <w:t> </w:t>
      </w:r>
      <w:r w:rsidRPr="007255B2">
        <w:rPr>
          <w:rFonts w:ascii="Garamond" w:hAnsi="Garamond" w:cs="Arial"/>
          <w:color w:val="000000"/>
        </w:rPr>
        <w:t xml:space="preserve">r. </w:t>
      </w:r>
      <w:r w:rsidRPr="007255B2">
        <w:rPr>
          <w:rFonts w:ascii="Garamond" w:hAnsi="Garamond"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7255B2">
        <w:rPr>
          <w:rFonts w:ascii="Garamond" w:hAnsi="Garamond" w:cs="Arial"/>
          <w:color w:val="000000"/>
        </w:rPr>
        <w:t xml:space="preserve"> (</w:t>
      </w:r>
      <w:bookmarkStart w:id="1" w:name="_Hlk114322269"/>
      <w:r w:rsidR="00A43064" w:rsidRPr="007255B2">
        <w:rPr>
          <w:rFonts w:ascii="Garamond" w:hAnsi="Garamond" w:cs="Arial"/>
          <w:color w:val="000000"/>
        </w:rPr>
        <w:t>Dz. U. z 201</w:t>
      </w:r>
      <w:r w:rsidR="00925C95" w:rsidRPr="007255B2">
        <w:rPr>
          <w:rFonts w:ascii="Garamond" w:hAnsi="Garamond" w:cs="Arial"/>
          <w:color w:val="000000"/>
        </w:rPr>
        <w:t>6</w:t>
      </w:r>
      <w:r w:rsidR="00A43064" w:rsidRPr="007255B2">
        <w:rPr>
          <w:rFonts w:ascii="Garamond" w:hAnsi="Garamond" w:cs="Arial"/>
          <w:color w:val="000000"/>
        </w:rPr>
        <w:t xml:space="preserve"> r. poz. </w:t>
      </w:r>
      <w:r w:rsidR="00925C95" w:rsidRPr="007255B2">
        <w:rPr>
          <w:rFonts w:ascii="Garamond" w:hAnsi="Garamond" w:cs="Arial"/>
          <w:color w:val="000000"/>
        </w:rPr>
        <w:t>353</w:t>
      </w:r>
      <w:bookmarkEnd w:id="1"/>
      <w:r w:rsidR="00360242" w:rsidRPr="007255B2">
        <w:rPr>
          <w:rFonts w:ascii="Garamond" w:hAnsi="Garamond" w:cs="Arial"/>
          <w:color w:val="000000"/>
        </w:rPr>
        <w:t>, ze zm.</w:t>
      </w:r>
      <w:r w:rsidRPr="007255B2">
        <w:rPr>
          <w:rFonts w:ascii="Garamond" w:hAnsi="Garamond" w:cs="Arial"/>
          <w:color w:val="000000"/>
        </w:rPr>
        <w:t xml:space="preserve">), dalej </w:t>
      </w:r>
      <w:r w:rsidRPr="007255B2">
        <w:rPr>
          <w:rFonts w:ascii="Garamond" w:hAnsi="Garamond" w:cs="Arial"/>
          <w:iCs/>
          <w:color w:val="000000"/>
        </w:rPr>
        <w:t xml:space="preserve">ustawa </w:t>
      </w:r>
      <w:proofErr w:type="spellStart"/>
      <w:r w:rsidRPr="007255B2">
        <w:rPr>
          <w:rFonts w:ascii="Garamond" w:hAnsi="Garamond" w:cs="Arial"/>
          <w:iCs/>
          <w:color w:val="000000"/>
        </w:rPr>
        <w:t>o</w:t>
      </w:r>
      <w:r w:rsidR="004A3584" w:rsidRPr="007255B2">
        <w:rPr>
          <w:rFonts w:ascii="Garamond" w:hAnsi="Garamond" w:cs="Arial"/>
          <w:iCs/>
          <w:color w:val="000000"/>
        </w:rPr>
        <w:t>.</w:t>
      </w:r>
      <w:r w:rsidRPr="007255B2">
        <w:rPr>
          <w:rFonts w:ascii="Garamond" w:hAnsi="Garamond" w:cs="Arial"/>
          <w:iCs/>
          <w:color w:val="000000"/>
        </w:rPr>
        <w:t>o</w:t>
      </w:r>
      <w:r w:rsidR="004A3584" w:rsidRPr="007255B2">
        <w:rPr>
          <w:rFonts w:ascii="Garamond" w:hAnsi="Garamond" w:cs="Arial"/>
          <w:iCs/>
          <w:color w:val="000000"/>
        </w:rPr>
        <w:t>.</w:t>
      </w:r>
      <w:r w:rsidRPr="007255B2">
        <w:rPr>
          <w:rFonts w:ascii="Garamond" w:hAnsi="Garamond" w:cs="Arial"/>
          <w:iCs/>
          <w:color w:val="000000"/>
        </w:rPr>
        <w:t>ś</w:t>
      </w:r>
      <w:proofErr w:type="spellEnd"/>
      <w:r w:rsidR="004A3584" w:rsidRPr="007255B2">
        <w:rPr>
          <w:rFonts w:ascii="Garamond" w:hAnsi="Garamond" w:cs="Arial"/>
          <w:iCs/>
          <w:color w:val="000000"/>
        </w:rPr>
        <w:t>.</w:t>
      </w:r>
      <w:r w:rsidRPr="007255B2">
        <w:rPr>
          <w:rFonts w:ascii="Garamond" w:hAnsi="Garamond" w:cs="Arial"/>
          <w:color w:val="000000"/>
        </w:rPr>
        <w:t>, zawiadamiam</w:t>
      </w:r>
      <w:r w:rsidRPr="007255B2">
        <w:rPr>
          <w:rFonts w:ascii="Garamond" w:hAnsi="Garamond" w:cs="Arial"/>
          <w:b/>
          <w:color w:val="000000"/>
        </w:rPr>
        <w:t xml:space="preserve"> </w:t>
      </w:r>
      <w:r w:rsidRPr="007255B2">
        <w:rPr>
          <w:rFonts w:ascii="Garamond" w:hAnsi="Garamond" w:cs="Arial"/>
          <w:bCs/>
          <w:color w:val="000000"/>
        </w:rPr>
        <w:t>strony postępowania</w:t>
      </w:r>
      <w:r w:rsidR="009E3D04" w:rsidRPr="007255B2">
        <w:rPr>
          <w:rFonts w:ascii="Garamond" w:hAnsi="Garamond" w:cs="Arial"/>
          <w:bCs/>
          <w:color w:val="000000"/>
        </w:rPr>
        <w:t>, że Generalny Dyrektor Ochrony Środowiska</w:t>
      </w:r>
      <w:r w:rsidRPr="007255B2">
        <w:rPr>
          <w:rFonts w:ascii="Garamond" w:hAnsi="Garamond" w:cs="Arial"/>
          <w:color w:val="000000"/>
        </w:rPr>
        <w:t xml:space="preserve"> decyzj</w:t>
      </w:r>
      <w:r w:rsidR="009E3D04" w:rsidRPr="007255B2">
        <w:rPr>
          <w:rFonts w:ascii="Garamond" w:hAnsi="Garamond" w:cs="Arial"/>
          <w:color w:val="000000"/>
        </w:rPr>
        <w:t>ą</w:t>
      </w:r>
      <w:r w:rsidRPr="007255B2">
        <w:rPr>
          <w:rFonts w:ascii="Garamond" w:hAnsi="Garamond" w:cs="Arial"/>
          <w:color w:val="000000"/>
        </w:rPr>
        <w:t xml:space="preserve"> z </w:t>
      </w:r>
      <w:r w:rsidR="00635BC9" w:rsidRPr="007255B2">
        <w:rPr>
          <w:rFonts w:ascii="Garamond" w:hAnsi="Garamond" w:cs="Arial"/>
          <w:color w:val="000000"/>
        </w:rPr>
        <w:t xml:space="preserve">dnia </w:t>
      </w:r>
      <w:r w:rsidR="009B3435" w:rsidRPr="007255B2">
        <w:rPr>
          <w:rFonts w:ascii="Garamond" w:hAnsi="Garamond" w:cs="Arial"/>
        </w:rPr>
        <w:t xml:space="preserve">27 stycznia 2023 </w:t>
      </w:r>
      <w:r w:rsidRPr="007255B2">
        <w:rPr>
          <w:rFonts w:ascii="Garamond" w:hAnsi="Garamond" w:cs="Arial"/>
          <w:color w:val="000000"/>
        </w:rPr>
        <w:t xml:space="preserve">r., znak: </w:t>
      </w:r>
      <w:r w:rsidR="009B3435" w:rsidRPr="007255B2">
        <w:rPr>
          <w:rFonts w:ascii="Garamond" w:hAnsi="Garamond" w:cs="Arial"/>
        </w:rPr>
        <w:t>DOOŚ-DŚII.4200.15.2017.mk.53</w:t>
      </w:r>
      <w:r w:rsidR="00A75859" w:rsidRPr="007255B2">
        <w:rPr>
          <w:rFonts w:ascii="Garamond" w:hAnsi="Garamond" w:cs="Arial"/>
          <w:color w:val="000000"/>
        </w:rPr>
        <w:t xml:space="preserve">, </w:t>
      </w:r>
      <w:r w:rsidR="009B3435" w:rsidRPr="007255B2">
        <w:rPr>
          <w:rFonts w:ascii="Garamond" w:hAnsi="Garamond" w:cs="Arial"/>
          <w:color w:val="000000"/>
        </w:rPr>
        <w:t xml:space="preserve">uchylił </w:t>
      </w:r>
      <w:r w:rsidR="009B3435" w:rsidRPr="007255B2">
        <w:rPr>
          <w:rFonts w:ascii="Garamond" w:hAnsi="Garamond"/>
        </w:rPr>
        <w:t xml:space="preserve">decyzję </w:t>
      </w:r>
      <w:r w:rsidR="009B3435" w:rsidRPr="007255B2">
        <w:rPr>
          <w:rFonts w:ascii="Garamond" w:hAnsi="Garamond"/>
          <w:color w:val="000000"/>
        </w:rPr>
        <w:t xml:space="preserve">Regionalnego Dyrektora Ochrony Środowiska w Białymstoku z </w:t>
      </w:r>
      <w:r w:rsidR="00635BC9" w:rsidRPr="007255B2">
        <w:rPr>
          <w:rFonts w:ascii="Garamond" w:hAnsi="Garamond"/>
          <w:color w:val="000000"/>
        </w:rPr>
        <w:t xml:space="preserve">dnia </w:t>
      </w:r>
      <w:r w:rsidR="009B3435" w:rsidRPr="007255B2">
        <w:rPr>
          <w:rFonts w:ascii="Garamond" w:hAnsi="Garamond"/>
          <w:color w:val="000000"/>
        </w:rPr>
        <w:t xml:space="preserve">16 września 2009 r., znak: RDOŚ-20-WOOŚ-II.66131-10/09/kg, o środowiskowych uwarunkowaniach </w:t>
      </w:r>
      <w:r w:rsidR="00667C40" w:rsidRPr="007255B2">
        <w:rPr>
          <w:rFonts w:ascii="Garamond" w:hAnsi="Garamond"/>
          <w:color w:val="000000"/>
        </w:rPr>
        <w:t>dla</w:t>
      </w:r>
      <w:r w:rsidR="009B3435" w:rsidRPr="007255B2">
        <w:rPr>
          <w:rFonts w:ascii="Garamond" w:hAnsi="Garamond"/>
          <w:color w:val="000000"/>
        </w:rPr>
        <w:t xml:space="preserve"> przedsięwzięcia polegającego na</w:t>
      </w:r>
      <w:r w:rsidR="009B3435" w:rsidRPr="007255B2">
        <w:rPr>
          <w:rFonts w:ascii="Garamond" w:hAnsi="Garamond"/>
        </w:rPr>
        <w:t xml:space="preserve"> </w:t>
      </w:r>
      <w:r w:rsidR="009B3435" w:rsidRPr="007255B2">
        <w:rPr>
          <w:rFonts w:ascii="Garamond" w:hAnsi="Garamond"/>
          <w:iCs/>
        </w:rPr>
        <w:t>„budowie przedłużenia ul. Piastowskiej na odcinku od ul. Sybiraków do ul. Wysockiego wraz ze skrzyżowaniami i wlotami ulic bocznych na terenie miasta Białegostoku, przebudowie i budowie niezbędnej infrastruktury oraz budowie wiaduktu pod torami kolejowymi, mostu i przepustów”</w:t>
      </w:r>
      <w:r w:rsidR="00667C40" w:rsidRPr="007255B2">
        <w:rPr>
          <w:rFonts w:ascii="Garamond" w:hAnsi="Garamond"/>
          <w:iCs/>
        </w:rPr>
        <w:t xml:space="preserve"> i przekazał sprawę do ponownego rozpatrzenia</w:t>
      </w:r>
      <w:r w:rsidR="00635BC9" w:rsidRPr="007255B2">
        <w:rPr>
          <w:rFonts w:ascii="Garamond" w:hAnsi="Garamond"/>
          <w:iCs/>
        </w:rPr>
        <w:t xml:space="preserve"> organowi pierwszej instancji.</w:t>
      </w:r>
    </w:p>
    <w:p w14:paraId="53F6AF45" w14:textId="70A5EDC5" w:rsidR="00E466F9" w:rsidRPr="007255B2" w:rsidRDefault="00E466F9" w:rsidP="004A3584">
      <w:pPr>
        <w:rPr>
          <w:rFonts w:ascii="Garamond" w:hAnsi="Garamond"/>
        </w:rPr>
      </w:pPr>
      <w:r w:rsidRPr="007255B2">
        <w:rPr>
          <w:rFonts w:ascii="Garamond" w:hAnsi="Garamond"/>
        </w:rPr>
        <w:t>Doręczenie decyzji stronom postępowania uważa się za dokonane po upływie 14 dni liczonych od następnego dnia po dniu, w którym upubliczniono zawiadomienie.</w:t>
      </w:r>
    </w:p>
    <w:p w14:paraId="7395F63E" w14:textId="68BCB4BD" w:rsidR="00360A84" w:rsidRPr="007255B2" w:rsidRDefault="00D3370E" w:rsidP="004A3584">
      <w:pPr>
        <w:rPr>
          <w:rFonts w:ascii="Garamond" w:hAnsi="Garamond"/>
        </w:rPr>
      </w:pPr>
      <w:r w:rsidRPr="007255B2">
        <w:rPr>
          <w:rFonts w:ascii="Garamond" w:hAnsi="Garamond"/>
        </w:rPr>
        <w:t xml:space="preserve">Z treścią </w:t>
      </w:r>
      <w:r w:rsidR="001A5FB1" w:rsidRPr="007255B2">
        <w:rPr>
          <w:rFonts w:ascii="Garamond" w:hAnsi="Garamond"/>
        </w:rPr>
        <w:t xml:space="preserve">decyzji </w:t>
      </w:r>
      <w:r w:rsidRPr="007255B2">
        <w:rPr>
          <w:rFonts w:ascii="Garamond" w:hAnsi="Garamond"/>
        </w:rPr>
        <w:t>strony postępowania mogą zapoznać się w:</w:t>
      </w:r>
      <w:r w:rsidR="00C81266" w:rsidRPr="007255B2">
        <w:rPr>
          <w:rFonts w:ascii="Garamond" w:hAnsi="Garamond"/>
        </w:rPr>
        <w:t xml:space="preserve"> </w:t>
      </w:r>
      <w:r w:rsidR="00A75859" w:rsidRPr="007255B2">
        <w:rPr>
          <w:rFonts w:ascii="Garamond" w:hAnsi="Garamond" w:cs="Garamond"/>
        </w:rPr>
        <w:t>Generalnej Dyrekcji Ochrony Środowiska</w:t>
      </w:r>
      <w:r w:rsidR="00A12CC7" w:rsidRPr="007255B2">
        <w:rPr>
          <w:rFonts w:ascii="Garamond" w:hAnsi="Garamond" w:cs="Garamond"/>
        </w:rPr>
        <w:t xml:space="preserve"> oraz </w:t>
      </w:r>
      <w:r w:rsidR="00A75859" w:rsidRPr="007255B2">
        <w:rPr>
          <w:rFonts w:ascii="Garamond" w:hAnsi="Garamond" w:cs="Garamond"/>
        </w:rPr>
        <w:t xml:space="preserve">Regionalnej Dyrekcji Ochrony Środowiska </w:t>
      </w:r>
      <w:r w:rsidR="00925C95" w:rsidRPr="007255B2">
        <w:rPr>
          <w:rFonts w:ascii="Garamond" w:hAnsi="Garamond" w:cs="Garamond"/>
        </w:rPr>
        <w:t xml:space="preserve">w </w:t>
      </w:r>
      <w:r w:rsidR="009B3435" w:rsidRPr="007255B2">
        <w:rPr>
          <w:rFonts w:ascii="Garamond" w:hAnsi="Garamond" w:cs="Garamond"/>
        </w:rPr>
        <w:t>Białymstoku.</w:t>
      </w:r>
    </w:p>
    <w:p w14:paraId="761E9B8E" w14:textId="77777777" w:rsidR="00635BC9" w:rsidRPr="00BB0F61" w:rsidRDefault="00635BC9" w:rsidP="004A3584">
      <w:pPr>
        <w:rPr>
          <w:rFonts w:ascii="Garamond" w:hAnsi="Garamond" w:cs="Garamond"/>
        </w:rPr>
      </w:pPr>
      <w:r w:rsidRPr="007255B2">
        <w:rPr>
          <w:rFonts w:ascii="Garamond" w:hAnsi="Garamond"/>
        </w:rPr>
        <w:t>Ponadto treść decyzji zostanie opublikowana w terminie do 14 dni od dnia jej wydania w „Publicznie dostępnym wykazie danych o dokumentach zawierających informację o środowisku i jego ochronie</w:t>
      </w:r>
      <w:r w:rsidRPr="00BB0F61">
        <w:rPr>
          <w:rFonts w:ascii="Garamond" w:hAnsi="Garamond"/>
        </w:rPr>
        <w:t xml:space="preserve">”, do którego link znajduje się w Biuletynie Informacji Publicznej </w:t>
      </w:r>
      <w:r>
        <w:rPr>
          <w:rFonts w:ascii="Garamond" w:hAnsi="Garamond"/>
        </w:rPr>
        <w:t xml:space="preserve">Generalnej Dyrekcji Ochrony Środowiska </w:t>
      </w:r>
      <w:r w:rsidRPr="00BB0F61">
        <w:rPr>
          <w:rFonts w:ascii="Garamond" w:hAnsi="Garamond"/>
        </w:rPr>
        <w:t>(</w:t>
      </w:r>
      <w:r w:rsidRPr="00C12434">
        <w:rPr>
          <w:rFonts w:ascii="Garamond" w:hAnsi="Garamond"/>
        </w:rPr>
        <w:t>https://www.gov.pl/web/gdos/udostepnianie-informacji-publicznej3</w:t>
      </w:r>
      <w:r w:rsidRPr="00BB0F61">
        <w:rPr>
          <w:rFonts w:ascii="Garamond" w:hAnsi="Garamond"/>
        </w:rPr>
        <w:t>).</w:t>
      </w:r>
    </w:p>
    <w:p w14:paraId="72B8120B" w14:textId="141CC47A" w:rsidR="00845CDE" w:rsidRPr="004A3584" w:rsidRDefault="00373F47" w:rsidP="004A3584">
      <w:pPr>
        <w:rPr>
          <w:rFonts w:ascii="Garamond" w:hAnsi="Garamond" w:cs="Garamond"/>
        </w:rPr>
      </w:pPr>
      <w:r w:rsidRPr="004A3584">
        <w:rPr>
          <w:rFonts w:ascii="Garamond" w:hAnsi="Garamond" w:cs="Garamond"/>
        </w:rPr>
        <w:t>Upubliczniono</w:t>
      </w:r>
      <w:r w:rsidR="00845CDE" w:rsidRPr="004A3584">
        <w:rPr>
          <w:rFonts w:ascii="Garamond" w:hAnsi="Garamond" w:cs="Garamond"/>
        </w:rPr>
        <w:t xml:space="preserve"> w dniach: od </w:t>
      </w:r>
      <w:r w:rsidR="004A3584">
        <w:rPr>
          <w:rFonts w:ascii="Garamond" w:hAnsi="Garamond" w:cs="Garamond"/>
        </w:rPr>
        <w:t>27.01.2023 r.</w:t>
      </w:r>
      <w:r w:rsidR="00845CDE" w:rsidRPr="004A3584">
        <w:rPr>
          <w:rFonts w:ascii="Garamond" w:hAnsi="Garamond" w:cs="Garamond"/>
        </w:rPr>
        <w:t xml:space="preserve"> do………………</w:t>
      </w:r>
    </w:p>
    <w:p w14:paraId="1A991AD9" w14:textId="77777777" w:rsidR="00845CDE" w:rsidRPr="004A3584" w:rsidRDefault="00A75859" w:rsidP="004A3584">
      <w:pPr>
        <w:rPr>
          <w:rFonts w:ascii="Garamond" w:hAnsi="Garamond" w:cs="Garamond"/>
        </w:rPr>
      </w:pPr>
      <w:r w:rsidRPr="004A3584">
        <w:rPr>
          <w:rFonts w:ascii="Garamond" w:hAnsi="Garamond" w:cs="Garamond"/>
        </w:rPr>
        <w:t>Pieczęć urzędu</w:t>
      </w:r>
      <w:r w:rsidR="00DC5F43" w:rsidRPr="004A3584">
        <w:rPr>
          <w:rFonts w:ascii="Garamond" w:hAnsi="Garamond" w:cs="Garamond"/>
        </w:rPr>
        <w:t xml:space="preserve"> i podpis:</w:t>
      </w:r>
    </w:p>
    <w:p w14:paraId="17A3CA58" w14:textId="1DCE0587" w:rsidR="004A3584" w:rsidRPr="004A3584" w:rsidRDefault="004A3584" w:rsidP="004A3584">
      <w:pPr>
        <w:suppressAutoHyphens/>
        <w:rPr>
          <w:rFonts w:ascii="Garamond" w:hAnsi="Garamond" w:cs="Arial"/>
          <w:bCs/>
        </w:rPr>
      </w:pPr>
      <w:r w:rsidRPr="004A3584">
        <w:rPr>
          <w:rFonts w:ascii="Garamond" w:hAnsi="Garamond" w:cs="Arial"/>
          <w:bCs/>
        </w:rPr>
        <w:t xml:space="preserve">Z upoważnienia Generalnego Dyrektora Ochrony Środowiska </w:t>
      </w:r>
    </w:p>
    <w:p w14:paraId="03B6D002" w14:textId="4B32E2B4" w:rsidR="004A3584" w:rsidRPr="004A3584" w:rsidRDefault="004A3584" w:rsidP="004A3584">
      <w:pPr>
        <w:suppressAutoHyphens/>
        <w:rPr>
          <w:rFonts w:ascii="Garamond" w:hAnsi="Garamond" w:cs="Arial"/>
          <w:bCs/>
        </w:rPr>
      </w:pPr>
      <w:r w:rsidRPr="004A3584">
        <w:rPr>
          <w:rFonts w:ascii="Garamond" w:hAnsi="Garamond" w:cs="Arial"/>
          <w:bCs/>
        </w:rPr>
        <w:t xml:space="preserve">Zastępca Generalnego Dyrektora Ochrony Środowiska </w:t>
      </w:r>
    </w:p>
    <w:p w14:paraId="7A2FF59E" w14:textId="57B35551" w:rsidR="004A3584" w:rsidRPr="004A3584" w:rsidRDefault="004A3584" w:rsidP="004A3584">
      <w:pPr>
        <w:suppressAutoHyphens/>
        <w:rPr>
          <w:rFonts w:ascii="Garamond" w:hAnsi="Garamond" w:cs="Arial"/>
          <w:bCs/>
        </w:rPr>
      </w:pPr>
      <w:r w:rsidRPr="004A3584">
        <w:rPr>
          <w:rFonts w:ascii="Garamond" w:hAnsi="Garamond" w:cs="Arial"/>
          <w:bCs/>
        </w:rPr>
        <w:t>Marek Kajs</w:t>
      </w:r>
    </w:p>
    <w:p w14:paraId="6D0597AE" w14:textId="308D8CC5" w:rsidR="00546A38" w:rsidRPr="004A3584" w:rsidRDefault="00546A38" w:rsidP="004A3584">
      <w:pPr>
        <w:suppressAutoHyphens/>
        <w:rPr>
          <w:rFonts w:ascii="Garamond" w:hAnsi="Garamond"/>
          <w:bCs/>
        </w:rPr>
      </w:pPr>
      <w:r w:rsidRPr="004A3584">
        <w:rPr>
          <w:rFonts w:ascii="Garamond" w:hAnsi="Garamond" w:cs="Arial"/>
          <w:bCs/>
        </w:rPr>
        <w:t xml:space="preserve">Art. 49 </w:t>
      </w:r>
      <w:r w:rsidRPr="004A3584">
        <w:rPr>
          <w:rFonts w:ascii="Garamond" w:hAnsi="Garamond" w:cs="Arial"/>
          <w:bCs/>
          <w:iCs/>
        </w:rPr>
        <w:t>K</w:t>
      </w:r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  <w:iCs/>
        </w:rPr>
        <w:t>p</w:t>
      </w:r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  <w:iCs/>
        </w:rPr>
        <w:t>a</w:t>
      </w:r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0A98D9E3" w14:textId="77777777" w:rsidR="00B8333E" w:rsidRPr="004A3584" w:rsidRDefault="00546A38" w:rsidP="004A3584">
      <w:pPr>
        <w:suppressAutoHyphens/>
        <w:rPr>
          <w:rFonts w:ascii="Garamond" w:hAnsi="Garamond"/>
          <w:bCs/>
        </w:rPr>
      </w:pPr>
      <w:r w:rsidRPr="004A3584">
        <w:rPr>
          <w:rFonts w:ascii="Garamond" w:hAnsi="Garamond" w:cs="Arial"/>
          <w:bCs/>
        </w:rPr>
        <w:t xml:space="preserve">Art. 16 ustawy z dnia 7 kwietnia 2017 r. </w:t>
      </w:r>
      <w:r w:rsidRPr="004A3584">
        <w:rPr>
          <w:rFonts w:ascii="Garamond" w:hAnsi="Garamond" w:cs="Arial"/>
          <w:bCs/>
          <w:iCs/>
        </w:rPr>
        <w:t>o zmianie ustawy – Kodeks postępowania administracyjnego oraz niektórych innych ustaw</w:t>
      </w:r>
      <w:r w:rsidRPr="004A3584">
        <w:rPr>
          <w:rFonts w:ascii="Garamond" w:hAnsi="Garamond" w:cs="Arial"/>
          <w:bCs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9205D19" w14:textId="1544F988" w:rsidR="00925C95" w:rsidRPr="004A3584" w:rsidRDefault="00925C95" w:rsidP="004A3584">
      <w:pPr>
        <w:pStyle w:val="Bezodstpw1"/>
        <w:rPr>
          <w:rFonts w:ascii="Garamond" w:hAnsi="Garamond"/>
          <w:bCs/>
        </w:rPr>
      </w:pPr>
      <w:r w:rsidRPr="004A3584">
        <w:rPr>
          <w:rFonts w:ascii="Garamond" w:hAnsi="Garamond" w:cs="Arial"/>
          <w:bCs/>
        </w:rPr>
        <w:t xml:space="preserve">Art. 74 ust. 3 </w:t>
      </w:r>
      <w:r w:rsidRPr="004A3584">
        <w:rPr>
          <w:rFonts w:ascii="Garamond" w:hAnsi="Garamond" w:cs="Arial"/>
          <w:bCs/>
          <w:iCs/>
        </w:rPr>
        <w:t xml:space="preserve">ustawy </w:t>
      </w:r>
      <w:proofErr w:type="spellStart"/>
      <w:r w:rsidRPr="004A3584">
        <w:rPr>
          <w:rFonts w:ascii="Garamond" w:hAnsi="Garamond" w:cs="Arial"/>
          <w:bCs/>
          <w:iCs/>
        </w:rPr>
        <w:t>o</w:t>
      </w:r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  <w:iCs/>
        </w:rPr>
        <w:t>o</w:t>
      </w:r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  <w:iCs/>
        </w:rPr>
        <w:t>ś</w:t>
      </w:r>
      <w:proofErr w:type="spellEnd"/>
      <w:r w:rsidR="004A3584">
        <w:rPr>
          <w:rFonts w:ascii="Garamond" w:hAnsi="Garamond" w:cs="Arial"/>
          <w:bCs/>
          <w:iCs/>
        </w:rPr>
        <w:t>.</w:t>
      </w:r>
      <w:r w:rsidRPr="004A3584">
        <w:rPr>
          <w:rFonts w:ascii="Garamond" w:hAnsi="Garamond" w:cs="Arial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6626AD2D" w14:textId="77777777" w:rsidR="00925C95" w:rsidRPr="004A3584" w:rsidRDefault="00925C95" w:rsidP="004A3584">
      <w:pPr>
        <w:pStyle w:val="Bezodstpw1"/>
        <w:rPr>
          <w:rFonts w:ascii="Garamond" w:hAnsi="Garamond"/>
          <w:bCs/>
        </w:rPr>
      </w:pPr>
      <w:r w:rsidRPr="004A3584">
        <w:rPr>
          <w:rFonts w:ascii="Garamond" w:hAnsi="Garamond" w:cs="Arial"/>
          <w:bCs/>
        </w:rPr>
        <w:t xml:space="preserve">Art. 6 ust. 2 ustawy </w:t>
      </w:r>
      <w:r w:rsidRPr="004A3584">
        <w:rPr>
          <w:rFonts w:ascii="Garamond" w:hAnsi="Garamond"/>
          <w:bCs/>
        </w:rPr>
        <w:t xml:space="preserve">z dnia 9 października 2015 r. </w:t>
      </w:r>
      <w:r w:rsidRPr="004A3584">
        <w:rPr>
          <w:rFonts w:ascii="Garamond" w:hAnsi="Garamond"/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4A3584">
        <w:rPr>
          <w:rFonts w:ascii="Garamond" w:hAnsi="Garamond"/>
          <w:bCs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816669" w14:textId="77777777" w:rsidR="00D64852" w:rsidRPr="004A3584" w:rsidRDefault="00D64852" w:rsidP="004A3584">
      <w:pPr>
        <w:pStyle w:val="Bezodstpw1"/>
        <w:rPr>
          <w:rFonts w:ascii="Garamond" w:hAnsi="Garamond"/>
          <w:bCs/>
        </w:rPr>
      </w:pPr>
      <w:r w:rsidRPr="004A3584">
        <w:rPr>
          <w:rFonts w:ascii="Garamond" w:hAnsi="Garamond"/>
          <w:bCs/>
        </w:rPr>
        <w:lastRenderedPageBreak/>
        <w:t xml:space="preserve">Art. 4 ust. 1 ustawy z dnia 19 lipca 2019 r. </w:t>
      </w:r>
      <w:r w:rsidRPr="004A3584">
        <w:rPr>
          <w:rFonts w:ascii="Garamond" w:hAnsi="Garamond"/>
          <w:bCs/>
          <w:iCs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4A3584">
        <w:rPr>
          <w:rFonts w:ascii="Garamond" w:hAnsi="Garamond"/>
          <w:bCs/>
        </w:rPr>
        <w:t>(Dz. U. poz. 1712) Do spraw wszczętych na podstawie ustaw zmienianych w art. 1 oraz w art. 3 i niezakończonych przed dniem wejścia w życie niniejszej ustawy stosuje się przepisy dotychczasowe.</w:t>
      </w:r>
    </w:p>
    <w:sectPr w:rsidR="00D64852" w:rsidRPr="004A3584" w:rsidSect="00254AA0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3AD3" w14:textId="77777777" w:rsidR="00DD7F56" w:rsidRDefault="00DD7F56">
      <w:r>
        <w:separator/>
      </w:r>
    </w:p>
  </w:endnote>
  <w:endnote w:type="continuationSeparator" w:id="0">
    <w:p w14:paraId="2B64DA9F" w14:textId="77777777" w:rsidR="00DD7F56" w:rsidRDefault="00DD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C29E" w14:textId="77777777" w:rsidR="00DD7F56" w:rsidRDefault="00DD7F56">
      <w:r>
        <w:separator/>
      </w:r>
    </w:p>
  </w:footnote>
  <w:footnote w:type="continuationSeparator" w:id="0">
    <w:p w14:paraId="3358C7F8" w14:textId="77777777" w:rsidR="00DD7F56" w:rsidRDefault="00DD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1830947">
    <w:abstractNumId w:val="14"/>
  </w:num>
  <w:num w:numId="2" w16cid:durableId="213733139">
    <w:abstractNumId w:val="13"/>
  </w:num>
  <w:num w:numId="3" w16cid:durableId="170075350">
    <w:abstractNumId w:val="3"/>
  </w:num>
  <w:num w:numId="4" w16cid:durableId="927422693">
    <w:abstractNumId w:val="11"/>
  </w:num>
  <w:num w:numId="5" w16cid:durableId="46488997">
    <w:abstractNumId w:val="23"/>
  </w:num>
  <w:num w:numId="6" w16cid:durableId="1319504245">
    <w:abstractNumId w:val="7"/>
  </w:num>
  <w:num w:numId="7" w16cid:durableId="228227911">
    <w:abstractNumId w:val="1"/>
  </w:num>
  <w:num w:numId="8" w16cid:durableId="779883218">
    <w:abstractNumId w:val="4"/>
  </w:num>
  <w:num w:numId="9" w16cid:durableId="489444776">
    <w:abstractNumId w:val="5"/>
  </w:num>
  <w:num w:numId="10" w16cid:durableId="1894808087">
    <w:abstractNumId w:val="16"/>
  </w:num>
  <w:num w:numId="11" w16cid:durableId="25062893">
    <w:abstractNumId w:val="17"/>
  </w:num>
  <w:num w:numId="12" w16cid:durableId="1699355049">
    <w:abstractNumId w:val="9"/>
  </w:num>
  <w:num w:numId="13" w16cid:durableId="374820592">
    <w:abstractNumId w:val="18"/>
  </w:num>
  <w:num w:numId="14" w16cid:durableId="2093309889">
    <w:abstractNumId w:val="19"/>
  </w:num>
  <w:num w:numId="15" w16cid:durableId="2038390968">
    <w:abstractNumId w:val="12"/>
  </w:num>
  <w:num w:numId="16" w16cid:durableId="1994867950">
    <w:abstractNumId w:val="0"/>
  </w:num>
  <w:num w:numId="17" w16cid:durableId="53745377">
    <w:abstractNumId w:val="22"/>
  </w:num>
  <w:num w:numId="18" w16cid:durableId="2019573389">
    <w:abstractNumId w:val="20"/>
  </w:num>
  <w:num w:numId="19" w16cid:durableId="2116359273">
    <w:abstractNumId w:val="8"/>
  </w:num>
  <w:num w:numId="20" w16cid:durableId="1790203963">
    <w:abstractNumId w:val="2"/>
  </w:num>
  <w:num w:numId="21" w16cid:durableId="1205681813">
    <w:abstractNumId w:val="24"/>
  </w:num>
  <w:num w:numId="22" w16cid:durableId="490565593">
    <w:abstractNumId w:val="10"/>
  </w:num>
  <w:num w:numId="23" w16cid:durableId="788860832">
    <w:abstractNumId w:val="6"/>
  </w:num>
  <w:num w:numId="24" w16cid:durableId="242447745">
    <w:abstractNumId w:val="21"/>
  </w:num>
  <w:num w:numId="25" w16cid:durableId="127362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5A4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5BE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242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CC6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DB0"/>
    <w:rsid w:val="0049464C"/>
    <w:rsid w:val="00495C71"/>
    <w:rsid w:val="00497957"/>
    <w:rsid w:val="004A1F7A"/>
    <w:rsid w:val="004A3584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35BC9"/>
    <w:rsid w:val="006445BD"/>
    <w:rsid w:val="0064649C"/>
    <w:rsid w:val="00663AAC"/>
    <w:rsid w:val="00667C40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2699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55B2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3435"/>
    <w:rsid w:val="009B5B16"/>
    <w:rsid w:val="009B604E"/>
    <w:rsid w:val="009C1CFC"/>
    <w:rsid w:val="009C28BA"/>
    <w:rsid w:val="009C52DB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2CC7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1ED7"/>
    <w:rsid w:val="00A95915"/>
    <w:rsid w:val="00A979ED"/>
    <w:rsid w:val="00AA24B4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D7F56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1436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5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6C0-FB9E-4E46-98B8-655A32F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Marzena Kamińska</cp:lastModifiedBy>
  <cp:revision>4</cp:revision>
  <cp:lastPrinted>2023-01-27T09:44:00Z</cp:lastPrinted>
  <dcterms:created xsi:type="dcterms:W3CDTF">2023-01-27T11:40:00Z</dcterms:created>
  <dcterms:modified xsi:type="dcterms:W3CDTF">2023-01-27T11:49:00Z</dcterms:modified>
</cp:coreProperties>
</file>