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A96" w14:textId="0C030094" w:rsidR="00162732" w:rsidRPr="00154BEF" w:rsidRDefault="00027DD6" w:rsidP="00154BEF">
      <w:pPr>
        <w:pStyle w:val="Bezodstpw"/>
        <w:tabs>
          <w:tab w:val="left" w:pos="-1701"/>
          <w:tab w:val="left" w:pos="5387"/>
        </w:tabs>
        <w:spacing w:line="276" w:lineRule="auto"/>
        <w:ind w:left="5528" w:hanging="5528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Katowice,</w:t>
      </w:r>
      <w:r w:rsidR="00162732" w:rsidRPr="00154BEF">
        <w:rPr>
          <w:rFonts w:ascii="Arial" w:hAnsi="Arial" w:cs="Arial"/>
          <w:sz w:val="22"/>
          <w:szCs w:val="22"/>
        </w:rPr>
        <w:t xml:space="preserve"> 9</w:t>
      </w:r>
      <w:r w:rsidR="005676A7" w:rsidRPr="00154BEF">
        <w:rPr>
          <w:rFonts w:ascii="Arial" w:hAnsi="Arial" w:cs="Arial"/>
          <w:sz w:val="22"/>
          <w:szCs w:val="22"/>
        </w:rPr>
        <w:t xml:space="preserve"> </w:t>
      </w:r>
      <w:r w:rsidR="00162732" w:rsidRPr="00154BEF">
        <w:rPr>
          <w:rFonts w:ascii="Arial" w:hAnsi="Arial" w:cs="Arial"/>
          <w:sz w:val="22"/>
          <w:szCs w:val="22"/>
        </w:rPr>
        <w:t>czerwca 2023 r.</w:t>
      </w:r>
    </w:p>
    <w:p w14:paraId="62D5164E" w14:textId="437E615E" w:rsidR="00162732" w:rsidRPr="00154BEF" w:rsidRDefault="00162732" w:rsidP="00154BEF">
      <w:pPr>
        <w:pStyle w:val="Bezodstpw"/>
        <w:tabs>
          <w:tab w:val="left" w:pos="-1701"/>
          <w:tab w:val="left" w:pos="5387"/>
        </w:tabs>
        <w:spacing w:line="276" w:lineRule="auto"/>
        <w:ind w:left="5528" w:hanging="5528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WSI.513.42.2019.MO.9</w:t>
      </w:r>
    </w:p>
    <w:p w14:paraId="5EBEE3B7" w14:textId="6DB01879" w:rsidR="00B86366" w:rsidRPr="00154BEF" w:rsidRDefault="00162732" w:rsidP="00154BEF">
      <w:pPr>
        <w:pStyle w:val="Nagwek1"/>
        <w:spacing w:before="120" w:after="120" w:line="271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54BEF">
        <w:rPr>
          <w:rFonts w:ascii="Arial" w:hAnsi="Arial" w:cs="Arial"/>
          <w:b w:val="0"/>
          <w:bCs w:val="0"/>
          <w:sz w:val="22"/>
          <w:szCs w:val="22"/>
        </w:rPr>
        <w:t>ZAWIADOMIENIE</w:t>
      </w:r>
    </w:p>
    <w:p w14:paraId="26920B0B" w14:textId="5BAD07FE" w:rsidR="008C4035" w:rsidRPr="00154BEF" w:rsidRDefault="00162732" w:rsidP="00154BEF">
      <w:pPr>
        <w:pStyle w:val="Akapitzlist"/>
        <w:spacing w:before="240" w:after="24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Na podstawie art. 105 § 1 oraz w związku z art. 49 ustawy z dnia 14 czerwca 1960 r. Kodeks postępowania administracyjnego (tekst jedn. Dz. U. z 2022 r. poz. 2000) [dalej Kpa]</w:t>
      </w:r>
    </w:p>
    <w:p w14:paraId="4BBE63B6" w14:textId="6E28CB92" w:rsidR="008C4035" w:rsidRPr="00154BEF" w:rsidRDefault="0079208D" w:rsidP="00154BEF">
      <w:pPr>
        <w:pStyle w:val="Akapitzlist"/>
        <w:spacing w:before="120" w:after="12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zawiadamia</w:t>
      </w:r>
      <w:r w:rsidR="0075202A" w:rsidRPr="00154BEF">
        <w:rPr>
          <w:rFonts w:ascii="Arial" w:hAnsi="Arial" w:cs="Arial"/>
          <w:sz w:val="22"/>
          <w:szCs w:val="22"/>
        </w:rPr>
        <w:t>m</w:t>
      </w:r>
    </w:p>
    <w:p w14:paraId="0F457AE5" w14:textId="4603DD60" w:rsidR="00B7522B" w:rsidRPr="00154BEF" w:rsidRDefault="0079208D" w:rsidP="00154BEF">
      <w:pPr>
        <w:pStyle w:val="Akapitzlist"/>
        <w:spacing w:before="60" w:after="6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o wydaniu decyzji</w:t>
      </w:r>
      <w:r w:rsidR="00B7522B" w:rsidRPr="00154BEF">
        <w:rPr>
          <w:rFonts w:ascii="Arial" w:hAnsi="Arial" w:cs="Arial"/>
          <w:sz w:val="22"/>
          <w:szCs w:val="22"/>
        </w:rPr>
        <w:t xml:space="preserve"> z 9 czerwca 2023 r., znak </w:t>
      </w:r>
      <w:r w:rsidR="00162732" w:rsidRPr="00154BEF">
        <w:rPr>
          <w:rFonts w:ascii="Arial" w:hAnsi="Arial" w:cs="Arial"/>
          <w:sz w:val="22"/>
          <w:szCs w:val="22"/>
        </w:rPr>
        <w:t>WSI.513.42.2019.MO.9</w:t>
      </w:r>
      <w:r w:rsidR="00B7522B" w:rsidRPr="00154BEF">
        <w:rPr>
          <w:rFonts w:ascii="Arial" w:hAnsi="Arial" w:cs="Arial"/>
          <w:sz w:val="22"/>
          <w:szCs w:val="22"/>
        </w:rPr>
        <w:t xml:space="preserve">, </w:t>
      </w:r>
      <w:r w:rsidR="00162732" w:rsidRPr="00154BEF">
        <w:rPr>
          <w:rFonts w:ascii="Arial" w:hAnsi="Arial" w:cs="Arial"/>
          <w:sz w:val="22"/>
          <w:szCs w:val="22"/>
        </w:rPr>
        <w:t xml:space="preserve">umarzającej w </w:t>
      </w:r>
      <w:proofErr w:type="gramStart"/>
      <w:r w:rsidR="00162732" w:rsidRPr="00154BEF">
        <w:rPr>
          <w:rFonts w:ascii="Arial" w:hAnsi="Arial" w:cs="Arial"/>
          <w:sz w:val="22"/>
          <w:szCs w:val="22"/>
        </w:rPr>
        <w:t>całości,</w:t>
      </w:r>
      <w:proofErr w:type="gramEnd"/>
      <w:r w:rsidR="00162732" w:rsidRPr="00154BEF">
        <w:rPr>
          <w:rFonts w:ascii="Arial" w:hAnsi="Arial" w:cs="Arial"/>
          <w:sz w:val="22"/>
          <w:szCs w:val="22"/>
        </w:rPr>
        <w:t xml:space="preserve"> jako bezprzedmiotowe, postępowanie w sprawie wpisu o potencjalnym historycznym zanieczyszczeniu powierzchni ziemi, do rejestru historycznych zanieczyszczeń powierzchni ziemi, w odniesieniu do</w:t>
      </w:r>
      <w:r w:rsidR="00B7522B" w:rsidRPr="00154BEF">
        <w:rPr>
          <w:rFonts w:ascii="Arial" w:hAnsi="Arial" w:cs="Arial"/>
          <w:sz w:val="22"/>
          <w:szCs w:val="22"/>
        </w:rPr>
        <w:t> </w:t>
      </w:r>
      <w:r w:rsidR="00162732" w:rsidRPr="00154BEF">
        <w:rPr>
          <w:rFonts w:ascii="Arial" w:hAnsi="Arial" w:cs="Arial"/>
          <w:sz w:val="22"/>
          <w:szCs w:val="22"/>
        </w:rPr>
        <w:t>działki o nr ew. 3567/1 (obręb 0001, a. m. 2), położonej</w:t>
      </w:r>
      <w:r w:rsidR="005676A7" w:rsidRPr="00154BEF">
        <w:rPr>
          <w:rFonts w:ascii="Arial" w:hAnsi="Arial" w:cs="Arial"/>
          <w:sz w:val="22"/>
          <w:szCs w:val="22"/>
        </w:rPr>
        <w:t xml:space="preserve"> </w:t>
      </w:r>
      <w:r w:rsidR="00162732" w:rsidRPr="00154BEF">
        <w:rPr>
          <w:rFonts w:ascii="Arial" w:hAnsi="Arial" w:cs="Arial"/>
          <w:sz w:val="22"/>
          <w:szCs w:val="22"/>
        </w:rPr>
        <w:t>w rejonie osiedla Wojska Polskiego w</w:t>
      </w:r>
      <w:r w:rsidR="00B7522B" w:rsidRPr="00154BEF">
        <w:rPr>
          <w:rFonts w:ascii="Arial" w:hAnsi="Arial" w:cs="Arial"/>
          <w:sz w:val="22"/>
          <w:szCs w:val="22"/>
        </w:rPr>
        <w:t> </w:t>
      </w:r>
      <w:r w:rsidR="00162732" w:rsidRPr="00154BEF">
        <w:rPr>
          <w:rFonts w:ascii="Arial" w:hAnsi="Arial" w:cs="Arial"/>
          <w:sz w:val="22"/>
          <w:szCs w:val="22"/>
        </w:rPr>
        <w:t>Knurowie</w:t>
      </w:r>
      <w:r w:rsidR="00B7522B" w:rsidRPr="00154BEF">
        <w:rPr>
          <w:rFonts w:ascii="Arial" w:hAnsi="Arial" w:cs="Arial"/>
          <w:sz w:val="22"/>
          <w:szCs w:val="22"/>
        </w:rPr>
        <w:t>.</w:t>
      </w:r>
    </w:p>
    <w:p w14:paraId="668A18CC" w14:textId="5B5AF0E1" w:rsidR="00B87886" w:rsidRPr="00154BEF" w:rsidRDefault="00B7522B" w:rsidP="00154BEF">
      <w:pPr>
        <w:pStyle w:val="Akapitzlist"/>
        <w:spacing w:before="60" w:after="6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Treść</w:t>
      </w:r>
      <w:r w:rsidRPr="00154BEF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="00B87886" w:rsidRPr="00154BEF">
        <w:rPr>
          <w:rFonts w:ascii="Arial" w:hAnsi="Arial" w:cs="Arial"/>
          <w:color w:val="000000"/>
          <w:sz w:val="22"/>
          <w:szCs w:val="22"/>
          <w:lang w:eastAsia="ar-SA"/>
        </w:rPr>
        <w:t>ww. decyzji została udostępniona na okres 14 dni w Biuletynie Informacji Publicznej Regionalnej Dyrekcji Ochrony Środowiska w Katowicach.</w:t>
      </w:r>
    </w:p>
    <w:p w14:paraId="7B799609" w14:textId="358FBA5A" w:rsidR="005676A7" w:rsidRPr="00154BEF" w:rsidRDefault="005676A7" w:rsidP="00154BEF">
      <w:pPr>
        <w:pStyle w:val="Tekstpodstawowy"/>
        <w:spacing w:before="6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54BEF">
        <w:rPr>
          <w:rFonts w:ascii="Arial" w:hAnsi="Arial" w:cs="Arial"/>
          <w:color w:val="000000"/>
          <w:sz w:val="22"/>
          <w:szCs w:val="22"/>
        </w:rPr>
        <w:t>Od niniejszej decyzji służy prawo odwołania do Generalnego Dyrektora Ochrony Środowiska za pośrednictwem RDOŚ w terminie 14 dni od dnia jej doręczenia (art. 127 §1 i §2, art. 129 §1 i §2 Kpa). W myśl art. 127a §1 i §2 Kpa, w trakcie biegu terminu do wniesienia odwołania strona może zrzec się prawa do jego wniesienia, zaś z dniem doręczenia RDOŚ oświadczenia o zrzeczeniu się prawa do wniesienia odwołania przez ostatnią ze stron postępowania, decyzja staje się ostateczna i prawomocna</w:t>
      </w:r>
      <w:r w:rsidR="005343F8" w:rsidRPr="00154BEF">
        <w:rPr>
          <w:rFonts w:ascii="Arial" w:hAnsi="Arial" w:cs="Arial"/>
          <w:color w:val="000000"/>
          <w:sz w:val="22"/>
          <w:szCs w:val="22"/>
        </w:rPr>
        <w:t xml:space="preserve"> dniem doręczenia organowi administracji publicznej oświadc</w:t>
      </w:r>
      <w:r w:rsidR="00B87886" w:rsidRPr="00154BEF"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="005343F8" w:rsidRPr="00154BEF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 w:rsidR="00B87886" w:rsidRPr="00154BEF"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="005343F8" w:rsidRPr="00154BEF">
        <w:rPr>
          <w:rFonts w:ascii="Arial" w:hAnsi="Arial" w:cs="Arial"/>
          <w:color w:val="000000"/>
          <w:sz w:val="22"/>
          <w:szCs w:val="22"/>
        </w:rPr>
        <w:t xml:space="preserve">prawomocna (art. 127a § 2 </w:t>
      </w:r>
      <w:r w:rsidRPr="00154BEF">
        <w:rPr>
          <w:rFonts w:ascii="Arial" w:hAnsi="Arial" w:cs="Arial"/>
          <w:color w:val="000000"/>
          <w:sz w:val="22"/>
          <w:szCs w:val="22"/>
        </w:rPr>
        <w:t>Kpa</w:t>
      </w:r>
      <w:r w:rsidR="005343F8" w:rsidRPr="00154BEF">
        <w:rPr>
          <w:rFonts w:ascii="Arial" w:hAnsi="Arial" w:cs="Arial"/>
          <w:color w:val="000000"/>
          <w:sz w:val="22"/>
          <w:szCs w:val="22"/>
        </w:rPr>
        <w:t>). Skutkiem zrzeczenia się odwołania jest niemożność zaskarżenia decyzji do organu odwoławczego i wniesienia skargi do sądu administracyjnego.</w:t>
      </w:r>
    </w:p>
    <w:p w14:paraId="1A9E9664" w14:textId="1F468741" w:rsidR="00496EF8" w:rsidRPr="00154BEF" w:rsidRDefault="005343F8" w:rsidP="00154BEF">
      <w:pPr>
        <w:pStyle w:val="Tekstpodstawowy"/>
        <w:spacing w:after="6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154BEF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</w:t>
      </w:r>
      <w:r w:rsidR="00B87886" w:rsidRPr="00154BEF"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154BEF">
        <w:rPr>
          <w:rFonts w:ascii="Arial" w:hAnsi="Arial" w:cs="Arial"/>
          <w:color w:val="000000"/>
          <w:sz w:val="22"/>
          <w:szCs w:val="22"/>
        </w:rPr>
        <w:t xml:space="preserve">żądaniem wszystkich stron lub jeżeli wszystkie strony zrzekły się prawa do wniesienia odwołania (art. 130 § 4 </w:t>
      </w:r>
      <w:r w:rsidR="005676A7" w:rsidRPr="00154BEF">
        <w:rPr>
          <w:rFonts w:ascii="Arial" w:hAnsi="Arial" w:cs="Arial"/>
          <w:color w:val="000000"/>
          <w:sz w:val="22"/>
          <w:szCs w:val="22"/>
        </w:rPr>
        <w:t>Kpa</w:t>
      </w:r>
      <w:r w:rsidRPr="00154BEF">
        <w:rPr>
          <w:rFonts w:ascii="Arial" w:hAnsi="Arial" w:cs="Arial"/>
          <w:color w:val="000000"/>
          <w:sz w:val="22"/>
          <w:szCs w:val="22"/>
        </w:rPr>
        <w:t>).</w:t>
      </w:r>
    </w:p>
    <w:p w14:paraId="50FC2D6E" w14:textId="53B10AD9" w:rsidR="008E58F4" w:rsidRPr="00154BEF" w:rsidRDefault="008E58F4" w:rsidP="00154BEF">
      <w:pPr>
        <w:spacing w:before="60" w:after="60" w:line="271" w:lineRule="auto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Z treścią ww. decyzji można zapoznać się w siedzibie Regionalne</w:t>
      </w:r>
      <w:r w:rsidR="00E12079" w:rsidRPr="00154BEF">
        <w:rPr>
          <w:rFonts w:ascii="Arial" w:hAnsi="Arial" w:cs="Arial"/>
          <w:sz w:val="22"/>
          <w:szCs w:val="22"/>
        </w:rPr>
        <w:t>j Dyrekcji Ochrony Środowiska w </w:t>
      </w:r>
      <w:r w:rsidR="00CA657B" w:rsidRPr="00154BEF">
        <w:rPr>
          <w:rFonts w:ascii="Arial" w:hAnsi="Arial" w:cs="Arial"/>
          <w:sz w:val="22"/>
          <w:szCs w:val="22"/>
        </w:rPr>
        <w:t>Katowicach; 40-127 Katowice, Plac Grunwaldzki 8-10</w:t>
      </w:r>
      <w:r w:rsidRPr="00154BEF">
        <w:rPr>
          <w:rFonts w:ascii="Arial" w:hAnsi="Arial" w:cs="Arial"/>
          <w:sz w:val="22"/>
          <w:szCs w:val="22"/>
        </w:rPr>
        <w:t xml:space="preserve">, w godzinach od </w:t>
      </w:r>
      <w:r w:rsidR="005676A7" w:rsidRPr="00154BEF">
        <w:rPr>
          <w:rFonts w:ascii="Arial" w:hAnsi="Arial" w:cs="Arial"/>
          <w:sz w:val="22"/>
          <w:szCs w:val="22"/>
        </w:rPr>
        <w:t>7</w:t>
      </w:r>
      <w:r w:rsidR="00CA657B" w:rsidRPr="00154BEF">
        <w:rPr>
          <w:rFonts w:ascii="Arial" w:hAnsi="Arial" w:cs="Arial"/>
          <w:sz w:val="22"/>
          <w:szCs w:val="22"/>
        </w:rPr>
        <w:t>:00</w:t>
      </w:r>
      <w:r w:rsidRPr="00154BEF">
        <w:rPr>
          <w:rFonts w:ascii="Arial" w:hAnsi="Arial" w:cs="Arial"/>
          <w:sz w:val="22"/>
          <w:szCs w:val="22"/>
        </w:rPr>
        <w:t xml:space="preserve"> do </w:t>
      </w:r>
      <w:r w:rsidR="00CA657B" w:rsidRPr="00154BEF">
        <w:rPr>
          <w:rFonts w:ascii="Arial" w:hAnsi="Arial" w:cs="Arial"/>
          <w:sz w:val="22"/>
          <w:szCs w:val="22"/>
        </w:rPr>
        <w:t xml:space="preserve">15:00, </w:t>
      </w:r>
      <w:r w:rsidRPr="00154BEF">
        <w:rPr>
          <w:rFonts w:ascii="Arial" w:hAnsi="Arial" w:cs="Arial"/>
          <w:sz w:val="22"/>
          <w:szCs w:val="22"/>
        </w:rPr>
        <w:t>po</w:t>
      </w:r>
      <w:r w:rsidR="00F91097" w:rsidRPr="00154BEF">
        <w:rPr>
          <w:rFonts w:ascii="Arial" w:hAnsi="Arial" w:cs="Arial"/>
          <w:sz w:val="22"/>
          <w:szCs w:val="22"/>
        </w:rPr>
        <w:t> </w:t>
      </w:r>
      <w:r w:rsidRPr="00154BEF">
        <w:rPr>
          <w:rFonts w:ascii="Arial" w:hAnsi="Arial" w:cs="Arial"/>
          <w:sz w:val="22"/>
          <w:szCs w:val="22"/>
        </w:rPr>
        <w:t xml:space="preserve">uprzednim umówieniu się z pracownikiem tutejszej Dyrekcji (nr telefonu do kontaktu: </w:t>
      </w:r>
      <w:r w:rsidR="00F91097" w:rsidRPr="00154BEF">
        <w:rPr>
          <w:rFonts w:ascii="Arial" w:hAnsi="Arial" w:cs="Arial"/>
          <w:sz w:val="22"/>
          <w:szCs w:val="22"/>
        </w:rPr>
        <w:br/>
      </w:r>
      <w:r w:rsidR="00381976" w:rsidRPr="00154BEF">
        <w:rPr>
          <w:rFonts w:ascii="Arial" w:hAnsi="Arial" w:cs="Arial"/>
          <w:sz w:val="22"/>
          <w:szCs w:val="22"/>
        </w:rPr>
        <w:t>32 42 06 </w:t>
      </w:r>
      <w:r w:rsidR="00B7522B" w:rsidRPr="00154BEF">
        <w:rPr>
          <w:rFonts w:ascii="Arial" w:hAnsi="Arial" w:cs="Arial"/>
          <w:sz w:val="22"/>
          <w:szCs w:val="22"/>
        </w:rPr>
        <w:t>-</w:t>
      </w:r>
      <w:r w:rsidR="00381976" w:rsidRPr="00154BEF">
        <w:rPr>
          <w:rFonts w:ascii="Arial" w:hAnsi="Arial" w:cs="Arial"/>
          <w:sz w:val="22"/>
          <w:szCs w:val="22"/>
        </w:rPr>
        <w:t>801 lub 32 42 06</w:t>
      </w:r>
      <w:r w:rsidR="005676A7" w:rsidRPr="00154BEF">
        <w:rPr>
          <w:rFonts w:ascii="Arial" w:hAnsi="Arial" w:cs="Arial"/>
          <w:sz w:val="22"/>
          <w:szCs w:val="22"/>
        </w:rPr>
        <w:t> </w:t>
      </w:r>
      <w:r w:rsidR="00B7522B" w:rsidRPr="00154BEF">
        <w:rPr>
          <w:rFonts w:ascii="Arial" w:hAnsi="Arial" w:cs="Arial"/>
          <w:sz w:val="22"/>
          <w:szCs w:val="22"/>
        </w:rPr>
        <w:t>-</w:t>
      </w:r>
      <w:r w:rsidR="00381976" w:rsidRPr="00154BEF">
        <w:rPr>
          <w:rFonts w:ascii="Arial" w:hAnsi="Arial" w:cs="Arial"/>
          <w:sz w:val="22"/>
          <w:szCs w:val="22"/>
        </w:rPr>
        <w:t>8</w:t>
      </w:r>
      <w:r w:rsidR="005676A7" w:rsidRPr="00154BEF">
        <w:rPr>
          <w:rFonts w:ascii="Arial" w:hAnsi="Arial" w:cs="Arial"/>
          <w:sz w:val="22"/>
          <w:szCs w:val="22"/>
        </w:rPr>
        <w:t>37)</w:t>
      </w:r>
      <w:r w:rsidRPr="00154BEF">
        <w:rPr>
          <w:rFonts w:ascii="Arial" w:hAnsi="Arial" w:cs="Arial"/>
          <w:sz w:val="22"/>
          <w:szCs w:val="22"/>
        </w:rPr>
        <w:t>.</w:t>
      </w:r>
    </w:p>
    <w:p w14:paraId="7567AA27" w14:textId="77777777" w:rsidR="003C2548" w:rsidRPr="00154BEF" w:rsidRDefault="00DB1D55" w:rsidP="00154BEF">
      <w:pPr>
        <w:spacing w:before="60" w:after="480" w:line="271" w:lineRule="auto"/>
        <w:rPr>
          <w:rFonts w:ascii="Arial" w:hAnsi="Arial" w:cs="Arial"/>
          <w:color w:val="000000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 xml:space="preserve">Doręczenie uważa się za dokonane po upływie 14 dni od dnia, w którym nastąpiło </w:t>
      </w:r>
      <w:r w:rsidR="003C2548" w:rsidRPr="00154BEF">
        <w:rPr>
          <w:rFonts w:ascii="Arial" w:hAnsi="Arial" w:cs="Arial"/>
          <w:sz w:val="22"/>
          <w:szCs w:val="22"/>
        </w:rPr>
        <w:t>publiczne obwieszczenie, inne publiczne ogłoszenie lub udostępnienie pisma w Biuletynie Informacji Publicznej.</w:t>
      </w:r>
      <w:r w:rsidR="003C2548" w:rsidRPr="00154BE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F7882A" w14:textId="77777777" w:rsidR="00CA657B" w:rsidRPr="00154BEF" w:rsidRDefault="00CA657B" w:rsidP="00154BEF">
      <w:pPr>
        <w:spacing w:before="400" w:line="271" w:lineRule="auto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Regionalny Dyrektor Ochrony Środowiska w Katowicach</w:t>
      </w:r>
    </w:p>
    <w:p w14:paraId="472F7F9C" w14:textId="77777777" w:rsidR="00CA657B" w:rsidRPr="00154BEF" w:rsidRDefault="00CA657B" w:rsidP="00154BEF">
      <w:pPr>
        <w:spacing w:line="271" w:lineRule="auto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 w:rsidRPr="00154BEF">
        <w:rPr>
          <w:rFonts w:ascii="Arial" w:hAnsi="Arial" w:cs="Arial"/>
          <w:sz w:val="22"/>
          <w:szCs w:val="22"/>
        </w:rPr>
        <w:t>Mierczyk</w:t>
      </w:r>
      <w:proofErr w:type="spellEnd"/>
      <w:r w:rsidRPr="00154BEF">
        <w:rPr>
          <w:rFonts w:ascii="Arial" w:hAnsi="Arial" w:cs="Arial"/>
          <w:sz w:val="22"/>
          <w:szCs w:val="22"/>
        </w:rPr>
        <w:t>-Sawicka</w:t>
      </w:r>
    </w:p>
    <w:p w14:paraId="043F6109" w14:textId="77777777" w:rsidR="00CA657B" w:rsidRPr="00154BEF" w:rsidRDefault="00CA657B" w:rsidP="00154BEF">
      <w:pPr>
        <w:spacing w:after="240" w:line="271" w:lineRule="auto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>podpisano elektronicznie</w:t>
      </w:r>
    </w:p>
    <w:p w14:paraId="718203E2" w14:textId="0F591D5D" w:rsidR="008E58F4" w:rsidRPr="00154BEF" w:rsidRDefault="00CF49CD" w:rsidP="00154BEF">
      <w:pPr>
        <w:tabs>
          <w:tab w:val="left" w:pos="360"/>
        </w:tabs>
        <w:spacing w:before="120" w:line="271" w:lineRule="auto"/>
        <w:ind w:right="45"/>
        <w:rPr>
          <w:rFonts w:ascii="Arial" w:hAnsi="Arial" w:cs="Arial"/>
          <w:sz w:val="22"/>
          <w:szCs w:val="22"/>
        </w:rPr>
      </w:pPr>
      <w:r w:rsidRPr="00154BEF">
        <w:rPr>
          <w:rFonts w:ascii="Arial" w:hAnsi="Arial" w:cs="Arial"/>
          <w:sz w:val="22"/>
          <w:szCs w:val="22"/>
        </w:rPr>
        <w:t xml:space="preserve">Upubliczniono </w:t>
      </w:r>
      <w:r w:rsidR="00381976" w:rsidRPr="00154BEF">
        <w:rPr>
          <w:rFonts w:ascii="Arial" w:hAnsi="Arial" w:cs="Arial"/>
          <w:sz w:val="22"/>
          <w:szCs w:val="22"/>
        </w:rPr>
        <w:t>w dniach</w:t>
      </w:r>
      <w:r w:rsidRPr="00154BEF">
        <w:rPr>
          <w:rFonts w:ascii="Arial" w:hAnsi="Arial" w:cs="Arial"/>
          <w:sz w:val="22"/>
          <w:szCs w:val="22"/>
        </w:rPr>
        <w:t>:</w:t>
      </w:r>
    </w:p>
    <w:p w14:paraId="64EE4DDA" w14:textId="68C833C0" w:rsidR="00CF49CD" w:rsidRPr="00154BEF" w:rsidRDefault="00CF49CD" w:rsidP="00154BEF">
      <w:pPr>
        <w:tabs>
          <w:tab w:val="left" w:pos="360"/>
        </w:tabs>
        <w:spacing w:before="120" w:line="271" w:lineRule="auto"/>
        <w:ind w:right="45"/>
        <w:rPr>
          <w:rFonts w:ascii="Arial" w:hAnsi="Arial" w:cs="Arial"/>
        </w:rPr>
      </w:pPr>
      <w:r w:rsidRPr="00154BEF">
        <w:rPr>
          <w:rFonts w:ascii="Arial" w:hAnsi="Arial" w:cs="Arial"/>
          <w:sz w:val="22"/>
          <w:szCs w:val="22"/>
        </w:rPr>
        <w:t>Pieczęć urzędu i podpis:</w:t>
      </w:r>
    </w:p>
    <w:sectPr w:rsidR="00CF49CD" w:rsidRPr="00154BEF" w:rsidSect="00CF49CD">
      <w:footerReference w:type="even" r:id="rId8"/>
      <w:pgSz w:w="11906" w:h="16838"/>
      <w:pgMar w:top="426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D868" w14:textId="77777777" w:rsidR="006938B1" w:rsidRDefault="006938B1">
      <w:r>
        <w:separator/>
      </w:r>
    </w:p>
  </w:endnote>
  <w:endnote w:type="continuationSeparator" w:id="0">
    <w:p w14:paraId="1EB080EB" w14:textId="77777777" w:rsidR="006938B1" w:rsidRDefault="006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1D30" w14:textId="77777777" w:rsidR="004330D7" w:rsidRPr="00203C1B" w:rsidRDefault="00203C1B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293A4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293A4D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A83" w14:textId="77777777" w:rsidR="006938B1" w:rsidRDefault="006938B1">
      <w:r>
        <w:separator/>
      </w:r>
    </w:p>
  </w:footnote>
  <w:footnote w:type="continuationSeparator" w:id="0">
    <w:p w14:paraId="4325094B" w14:textId="77777777" w:rsidR="006938B1" w:rsidRDefault="0069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C8EA71A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12883314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03D6A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ED323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0BC00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6B6C78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B6C7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13760BF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D47C34D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C1CC55F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458527">
    <w:abstractNumId w:val="5"/>
  </w:num>
  <w:num w:numId="2" w16cid:durableId="1680160375">
    <w:abstractNumId w:val="10"/>
  </w:num>
  <w:num w:numId="3" w16cid:durableId="1312833491">
    <w:abstractNumId w:val="7"/>
  </w:num>
  <w:num w:numId="4" w16cid:durableId="1065877682">
    <w:abstractNumId w:val="9"/>
  </w:num>
  <w:num w:numId="5" w16cid:durableId="1947881857">
    <w:abstractNumId w:val="15"/>
  </w:num>
  <w:num w:numId="6" w16cid:durableId="1326862759">
    <w:abstractNumId w:val="3"/>
  </w:num>
  <w:num w:numId="7" w16cid:durableId="1598247158">
    <w:abstractNumId w:val="2"/>
  </w:num>
  <w:num w:numId="8" w16cid:durableId="1894585442">
    <w:abstractNumId w:val="1"/>
  </w:num>
  <w:num w:numId="9" w16cid:durableId="1936136418">
    <w:abstractNumId w:val="4"/>
  </w:num>
  <w:num w:numId="10" w16cid:durableId="2065636398">
    <w:abstractNumId w:val="11"/>
  </w:num>
  <w:num w:numId="11" w16cid:durableId="1739012109">
    <w:abstractNumId w:val="8"/>
  </w:num>
  <w:num w:numId="12" w16cid:durableId="1216504369">
    <w:abstractNumId w:val="13"/>
  </w:num>
  <w:num w:numId="13" w16cid:durableId="1150637452">
    <w:abstractNumId w:val="14"/>
  </w:num>
  <w:num w:numId="14" w16cid:durableId="1925646498">
    <w:abstractNumId w:val="0"/>
  </w:num>
  <w:num w:numId="15" w16cid:durableId="1609124371">
    <w:abstractNumId w:val="12"/>
  </w:num>
  <w:num w:numId="16" w16cid:durableId="864832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B4"/>
    <w:rsid w:val="00007120"/>
    <w:rsid w:val="00027DD6"/>
    <w:rsid w:val="00031A7A"/>
    <w:rsid w:val="00035119"/>
    <w:rsid w:val="0005459B"/>
    <w:rsid w:val="000C1979"/>
    <w:rsid w:val="000C7597"/>
    <w:rsid w:val="000D63BD"/>
    <w:rsid w:val="000E4C93"/>
    <w:rsid w:val="00100C91"/>
    <w:rsid w:val="00114DEE"/>
    <w:rsid w:val="00154B89"/>
    <w:rsid w:val="00154BEF"/>
    <w:rsid w:val="00162732"/>
    <w:rsid w:val="00171106"/>
    <w:rsid w:val="001D3CF7"/>
    <w:rsid w:val="001F74F9"/>
    <w:rsid w:val="00203337"/>
    <w:rsid w:val="00203C1B"/>
    <w:rsid w:val="00241757"/>
    <w:rsid w:val="00256D60"/>
    <w:rsid w:val="00293A4D"/>
    <w:rsid w:val="002C5DA7"/>
    <w:rsid w:val="002E0418"/>
    <w:rsid w:val="002E56B6"/>
    <w:rsid w:val="002F3C75"/>
    <w:rsid w:val="00310C06"/>
    <w:rsid w:val="00313749"/>
    <w:rsid w:val="00336111"/>
    <w:rsid w:val="00344C27"/>
    <w:rsid w:val="00362593"/>
    <w:rsid w:val="00381976"/>
    <w:rsid w:val="003933D0"/>
    <w:rsid w:val="003A2F63"/>
    <w:rsid w:val="003C11CA"/>
    <w:rsid w:val="003C2171"/>
    <w:rsid w:val="003C2548"/>
    <w:rsid w:val="003F0C8E"/>
    <w:rsid w:val="00421431"/>
    <w:rsid w:val="00430BAE"/>
    <w:rsid w:val="004330D7"/>
    <w:rsid w:val="00446A30"/>
    <w:rsid w:val="00453E55"/>
    <w:rsid w:val="00461CB1"/>
    <w:rsid w:val="004672CF"/>
    <w:rsid w:val="004674E6"/>
    <w:rsid w:val="00496EF8"/>
    <w:rsid w:val="004A7246"/>
    <w:rsid w:val="004C159C"/>
    <w:rsid w:val="004E25E1"/>
    <w:rsid w:val="004F13D4"/>
    <w:rsid w:val="004F58FF"/>
    <w:rsid w:val="00507B58"/>
    <w:rsid w:val="00515A62"/>
    <w:rsid w:val="005204DF"/>
    <w:rsid w:val="005234B6"/>
    <w:rsid w:val="005343F8"/>
    <w:rsid w:val="005631FB"/>
    <w:rsid w:val="005676A7"/>
    <w:rsid w:val="005859F9"/>
    <w:rsid w:val="00585A99"/>
    <w:rsid w:val="0058681B"/>
    <w:rsid w:val="005958C3"/>
    <w:rsid w:val="005C73A8"/>
    <w:rsid w:val="0062448D"/>
    <w:rsid w:val="00692485"/>
    <w:rsid w:val="006938B1"/>
    <w:rsid w:val="00694DE1"/>
    <w:rsid w:val="006A3ADB"/>
    <w:rsid w:val="006A6D42"/>
    <w:rsid w:val="006B02A8"/>
    <w:rsid w:val="006B26F9"/>
    <w:rsid w:val="006C660E"/>
    <w:rsid w:val="00706599"/>
    <w:rsid w:val="007165F0"/>
    <w:rsid w:val="0072659E"/>
    <w:rsid w:val="007471EC"/>
    <w:rsid w:val="00747BCA"/>
    <w:rsid w:val="0075202A"/>
    <w:rsid w:val="00766757"/>
    <w:rsid w:val="00791C8D"/>
    <w:rsid w:val="0079208D"/>
    <w:rsid w:val="007974DE"/>
    <w:rsid w:val="007B4A36"/>
    <w:rsid w:val="007B4EE9"/>
    <w:rsid w:val="007C0D14"/>
    <w:rsid w:val="007E0A71"/>
    <w:rsid w:val="007E2F3F"/>
    <w:rsid w:val="007F0A0D"/>
    <w:rsid w:val="008055D8"/>
    <w:rsid w:val="00813749"/>
    <w:rsid w:val="00820106"/>
    <w:rsid w:val="00833675"/>
    <w:rsid w:val="00834139"/>
    <w:rsid w:val="008647D5"/>
    <w:rsid w:val="00867DF3"/>
    <w:rsid w:val="008909B4"/>
    <w:rsid w:val="008B0A99"/>
    <w:rsid w:val="008B24B8"/>
    <w:rsid w:val="008C4035"/>
    <w:rsid w:val="008D0236"/>
    <w:rsid w:val="008E58F4"/>
    <w:rsid w:val="008E6F38"/>
    <w:rsid w:val="00901ACB"/>
    <w:rsid w:val="00904169"/>
    <w:rsid w:val="00921639"/>
    <w:rsid w:val="00924F3D"/>
    <w:rsid w:val="00963E5D"/>
    <w:rsid w:val="00964586"/>
    <w:rsid w:val="009932E8"/>
    <w:rsid w:val="009F176E"/>
    <w:rsid w:val="00A440CB"/>
    <w:rsid w:val="00A65EB4"/>
    <w:rsid w:val="00A6752C"/>
    <w:rsid w:val="00A801F6"/>
    <w:rsid w:val="00A83FDA"/>
    <w:rsid w:val="00AB1D7E"/>
    <w:rsid w:val="00AC7561"/>
    <w:rsid w:val="00AD1E00"/>
    <w:rsid w:val="00AE48D9"/>
    <w:rsid w:val="00AF07A5"/>
    <w:rsid w:val="00B2226B"/>
    <w:rsid w:val="00B233E1"/>
    <w:rsid w:val="00B336E4"/>
    <w:rsid w:val="00B40B5A"/>
    <w:rsid w:val="00B5013E"/>
    <w:rsid w:val="00B54258"/>
    <w:rsid w:val="00B7522B"/>
    <w:rsid w:val="00B86366"/>
    <w:rsid w:val="00B87886"/>
    <w:rsid w:val="00BB1587"/>
    <w:rsid w:val="00BF0C84"/>
    <w:rsid w:val="00C31C40"/>
    <w:rsid w:val="00C3454E"/>
    <w:rsid w:val="00C517E1"/>
    <w:rsid w:val="00C66A97"/>
    <w:rsid w:val="00C8608B"/>
    <w:rsid w:val="00CA657B"/>
    <w:rsid w:val="00CC142D"/>
    <w:rsid w:val="00CC701D"/>
    <w:rsid w:val="00CF49CD"/>
    <w:rsid w:val="00CF7AA5"/>
    <w:rsid w:val="00D16BF7"/>
    <w:rsid w:val="00D3712C"/>
    <w:rsid w:val="00D515DF"/>
    <w:rsid w:val="00D64EC0"/>
    <w:rsid w:val="00D75B59"/>
    <w:rsid w:val="00D85D2F"/>
    <w:rsid w:val="00D92A1A"/>
    <w:rsid w:val="00DB1D55"/>
    <w:rsid w:val="00DD68EE"/>
    <w:rsid w:val="00DE574B"/>
    <w:rsid w:val="00E11BB1"/>
    <w:rsid w:val="00E12079"/>
    <w:rsid w:val="00E2231E"/>
    <w:rsid w:val="00E6744D"/>
    <w:rsid w:val="00E8510E"/>
    <w:rsid w:val="00E90416"/>
    <w:rsid w:val="00E94B7A"/>
    <w:rsid w:val="00EA3334"/>
    <w:rsid w:val="00EA3B2B"/>
    <w:rsid w:val="00EB7193"/>
    <w:rsid w:val="00EB72D0"/>
    <w:rsid w:val="00EC3F20"/>
    <w:rsid w:val="00ED02B4"/>
    <w:rsid w:val="00EE2BDB"/>
    <w:rsid w:val="00EF4784"/>
    <w:rsid w:val="00EF729D"/>
    <w:rsid w:val="00EF78C7"/>
    <w:rsid w:val="00F174D6"/>
    <w:rsid w:val="00F339DB"/>
    <w:rsid w:val="00F6426B"/>
    <w:rsid w:val="00F91097"/>
    <w:rsid w:val="00FB748E"/>
    <w:rsid w:val="00FC2797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9019C"/>
  <w15:docId w15:val="{A2065003-43DB-421A-9F1D-6A373D4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6B47-C2E2-42E3-92F5-3B9F3C66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2019-10-04T06:55:00Z</cp:lastPrinted>
  <dcterms:created xsi:type="dcterms:W3CDTF">2023-06-09T11:15:00Z</dcterms:created>
  <dcterms:modified xsi:type="dcterms:W3CDTF">2023-06-09T11:15:00Z</dcterms:modified>
</cp:coreProperties>
</file>