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48ED50D1" w:rsidR="00B57E4F" w:rsidRPr="00537B7D" w:rsidRDefault="00F9352B" w:rsidP="005E580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0316CF0A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B92BA" w14:textId="77777777" w:rsidR="00811D65" w:rsidRDefault="005313F0" w:rsidP="005E580C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0BC5E6FA" w14:textId="77777777" w:rsidR="00811D65" w:rsidRDefault="00537B7D" w:rsidP="005E580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>Przewodniczący</w:t>
      </w:r>
    </w:p>
    <w:p w14:paraId="0E193B37" w14:textId="05363618" w:rsidR="00B57E4F" w:rsidRPr="00537B7D" w:rsidRDefault="00F9352B" w:rsidP="005E580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Warszawa,  </w:t>
      </w:r>
      <w:r w:rsidR="00537B7D" w:rsidRPr="00537B7D">
        <w:rPr>
          <w:rFonts w:ascii="Arial" w:hAnsi="Arial" w:cs="Arial"/>
          <w:sz w:val="24"/>
          <w:szCs w:val="24"/>
        </w:rPr>
        <w:t>19</w:t>
      </w:r>
      <w:r w:rsidRPr="00537B7D">
        <w:rPr>
          <w:rFonts w:ascii="Arial" w:hAnsi="Arial" w:cs="Arial"/>
          <w:sz w:val="24"/>
          <w:szCs w:val="24"/>
        </w:rPr>
        <w:t xml:space="preserve">   </w:t>
      </w:r>
      <w:r w:rsidR="000A696D" w:rsidRPr="00537B7D">
        <w:rPr>
          <w:rFonts w:ascii="Arial" w:hAnsi="Arial" w:cs="Arial"/>
          <w:sz w:val="24"/>
          <w:szCs w:val="24"/>
        </w:rPr>
        <w:t>grudnia</w:t>
      </w:r>
      <w:r w:rsidR="00F9366F" w:rsidRPr="00537B7D">
        <w:rPr>
          <w:rFonts w:ascii="Arial" w:hAnsi="Arial" w:cs="Arial"/>
          <w:sz w:val="24"/>
          <w:szCs w:val="24"/>
        </w:rPr>
        <w:t xml:space="preserve"> </w:t>
      </w:r>
      <w:r w:rsidRPr="00537B7D">
        <w:rPr>
          <w:rFonts w:ascii="Arial" w:hAnsi="Arial" w:cs="Arial"/>
          <w:sz w:val="24"/>
          <w:szCs w:val="24"/>
        </w:rPr>
        <w:t>202</w:t>
      </w:r>
      <w:r w:rsidR="00F51E41" w:rsidRPr="00537B7D">
        <w:rPr>
          <w:rFonts w:ascii="Arial" w:hAnsi="Arial" w:cs="Arial"/>
          <w:sz w:val="24"/>
          <w:szCs w:val="24"/>
        </w:rPr>
        <w:t>2</w:t>
      </w:r>
      <w:r w:rsidRPr="00537B7D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05DFDD15" w:rsidR="00B57E4F" w:rsidRPr="00537B7D" w:rsidRDefault="00F9352B" w:rsidP="005E580C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537B7D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967DD8" w:rsidRPr="00537B7D">
        <w:rPr>
          <w:rFonts w:ascii="Arial" w:hAnsi="Arial" w:cs="Arial"/>
          <w:color w:val="000000" w:themeColor="text1"/>
          <w:sz w:val="24"/>
          <w:szCs w:val="24"/>
        </w:rPr>
        <w:t>37</w:t>
      </w:r>
      <w:r w:rsidRPr="00537B7D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537B7D">
        <w:rPr>
          <w:rFonts w:ascii="Arial" w:hAnsi="Arial" w:cs="Arial"/>
          <w:color w:val="000000" w:themeColor="text1"/>
          <w:sz w:val="24"/>
          <w:szCs w:val="24"/>
        </w:rPr>
        <w:t>2</w:t>
      </w:r>
      <w:r w:rsidRPr="00537B7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12E9F63" w14:textId="423AB766" w:rsidR="00B57E4F" w:rsidRPr="00537B7D" w:rsidRDefault="00F9352B" w:rsidP="005E580C">
      <w:pPr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537B7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B41E4D" w:rsidRPr="00537B7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11</w:t>
      </w:r>
      <w:r w:rsidRPr="00537B7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537B7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0E067E3" w:rsidRPr="00537B7D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="00E067E3" w:rsidRPr="00537B7D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537B7D" w:rsidRDefault="00F9352B" w:rsidP="005E580C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537B7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3C63A8BA" w14:textId="619A8ED5" w:rsidR="00B57E4F" w:rsidRPr="00537B7D" w:rsidRDefault="00904382" w:rsidP="00811D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0250BB" w:rsidRPr="00537B7D">
        <w:rPr>
          <w:rFonts w:ascii="Arial" w:hAnsi="Arial" w:cs="Arial"/>
          <w:sz w:val="24"/>
          <w:szCs w:val="24"/>
        </w:rPr>
        <w:t>2</w:t>
      </w:r>
      <w:r w:rsidRPr="00537B7D">
        <w:rPr>
          <w:rFonts w:ascii="Arial" w:hAnsi="Arial" w:cs="Arial"/>
          <w:sz w:val="24"/>
          <w:szCs w:val="24"/>
        </w:rPr>
        <w:t xml:space="preserve"> r. poz. </w:t>
      </w:r>
      <w:r w:rsidR="000250BB" w:rsidRPr="00537B7D">
        <w:rPr>
          <w:rFonts w:ascii="Arial" w:hAnsi="Arial" w:cs="Arial"/>
          <w:sz w:val="24"/>
          <w:szCs w:val="24"/>
        </w:rPr>
        <w:t>2000</w:t>
      </w:r>
      <w:r w:rsidRPr="00537B7D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2D356B" w:rsidRPr="00537B7D">
        <w:rPr>
          <w:rFonts w:ascii="Arial" w:hAnsi="Arial" w:cs="Arial"/>
          <w:sz w:val="24"/>
          <w:szCs w:val="24"/>
        </w:rPr>
        <w:t> </w:t>
      </w:r>
      <w:r w:rsidRPr="00537B7D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B41E4D" w:rsidRPr="00537B7D">
        <w:rPr>
          <w:rFonts w:ascii="Arial" w:hAnsi="Arial" w:cs="Arial"/>
          <w:sz w:val="24"/>
          <w:szCs w:val="24"/>
        </w:rPr>
        <w:t>12 lutego</w:t>
      </w:r>
      <w:r w:rsidR="00A73089" w:rsidRPr="00537B7D">
        <w:rPr>
          <w:rFonts w:ascii="Arial" w:hAnsi="Arial" w:cs="Arial"/>
          <w:sz w:val="24"/>
          <w:szCs w:val="24"/>
        </w:rPr>
        <w:t xml:space="preserve"> 201</w:t>
      </w:r>
      <w:r w:rsidR="00B41E4D" w:rsidRPr="00537B7D">
        <w:rPr>
          <w:rFonts w:ascii="Arial" w:hAnsi="Arial" w:cs="Arial"/>
          <w:sz w:val="24"/>
          <w:szCs w:val="24"/>
        </w:rPr>
        <w:t>0</w:t>
      </w:r>
      <w:r w:rsidRPr="00537B7D">
        <w:rPr>
          <w:rFonts w:ascii="Arial" w:hAnsi="Arial" w:cs="Arial"/>
          <w:sz w:val="24"/>
          <w:szCs w:val="24"/>
        </w:rPr>
        <w:t xml:space="preserve"> r., Nr </w:t>
      </w:r>
      <w:r w:rsidR="00B41E4D" w:rsidRPr="00537B7D">
        <w:rPr>
          <w:rFonts w:ascii="Arial" w:hAnsi="Arial" w:cs="Arial"/>
          <w:sz w:val="24"/>
          <w:szCs w:val="24"/>
        </w:rPr>
        <w:t>47</w:t>
      </w:r>
      <w:r w:rsidRPr="00537B7D">
        <w:rPr>
          <w:rFonts w:ascii="Arial" w:hAnsi="Arial" w:cs="Arial"/>
          <w:sz w:val="24"/>
          <w:szCs w:val="24"/>
        </w:rPr>
        <w:t>/GK/DW/201</w:t>
      </w:r>
      <w:r w:rsidR="00B41E4D" w:rsidRPr="00537B7D">
        <w:rPr>
          <w:rFonts w:ascii="Arial" w:hAnsi="Arial" w:cs="Arial"/>
          <w:sz w:val="24"/>
          <w:szCs w:val="24"/>
        </w:rPr>
        <w:t>0</w:t>
      </w:r>
      <w:r w:rsidRPr="00537B7D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537B7D">
        <w:rPr>
          <w:rFonts w:ascii="Arial" w:hAnsi="Arial" w:cs="Arial"/>
          <w:sz w:val="24"/>
          <w:szCs w:val="24"/>
        </w:rPr>
        <w:t xml:space="preserve">ul. </w:t>
      </w:r>
      <w:r w:rsidR="00B41E4D" w:rsidRPr="00537B7D">
        <w:rPr>
          <w:rFonts w:ascii="Arial" w:hAnsi="Arial" w:cs="Arial"/>
          <w:sz w:val="24"/>
          <w:szCs w:val="24"/>
        </w:rPr>
        <w:t>Widok 16</w:t>
      </w:r>
      <w:r w:rsidR="005E3102" w:rsidRPr="00537B7D">
        <w:rPr>
          <w:rFonts w:ascii="Arial" w:hAnsi="Arial" w:cs="Arial"/>
          <w:sz w:val="24"/>
          <w:szCs w:val="24"/>
        </w:rPr>
        <w:t xml:space="preserve">, </w:t>
      </w:r>
      <w:r w:rsidRPr="00537B7D">
        <w:rPr>
          <w:rFonts w:ascii="Arial" w:hAnsi="Arial" w:cs="Arial"/>
          <w:sz w:val="24"/>
          <w:szCs w:val="24"/>
        </w:rPr>
        <w:t xml:space="preserve">do dnia </w:t>
      </w:r>
      <w:r w:rsidR="00B41E4D" w:rsidRPr="00537B7D">
        <w:rPr>
          <w:rFonts w:ascii="Arial" w:hAnsi="Arial" w:cs="Arial"/>
          <w:sz w:val="24"/>
          <w:szCs w:val="24"/>
        </w:rPr>
        <w:t xml:space="preserve">14 </w:t>
      </w:r>
      <w:r w:rsidR="000A696D" w:rsidRPr="00537B7D">
        <w:rPr>
          <w:rFonts w:ascii="Arial" w:hAnsi="Arial" w:cs="Arial"/>
          <w:sz w:val="24"/>
          <w:szCs w:val="24"/>
        </w:rPr>
        <w:t>lutego</w:t>
      </w:r>
      <w:r w:rsidRPr="00537B7D">
        <w:rPr>
          <w:rFonts w:ascii="Arial" w:hAnsi="Arial" w:cs="Arial"/>
          <w:sz w:val="24"/>
          <w:szCs w:val="24"/>
        </w:rPr>
        <w:t xml:space="preserve"> 202</w:t>
      </w:r>
      <w:r w:rsidR="00344575" w:rsidRPr="00537B7D">
        <w:rPr>
          <w:rFonts w:ascii="Arial" w:hAnsi="Arial" w:cs="Arial"/>
          <w:sz w:val="24"/>
          <w:szCs w:val="24"/>
        </w:rPr>
        <w:t>3</w:t>
      </w:r>
      <w:r w:rsidRPr="00537B7D">
        <w:rPr>
          <w:rFonts w:ascii="Arial" w:hAnsi="Arial" w:cs="Arial"/>
          <w:sz w:val="24"/>
          <w:szCs w:val="24"/>
        </w:rPr>
        <w:t xml:space="preserve"> r., z</w:t>
      </w:r>
      <w:r w:rsidR="000250BB" w:rsidRPr="00537B7D">
        <w:rPr>
          <w:rFonts w:ascii="Arial" w:hAnsi="Arial" w:cs="Arial"/>
          <w:sz w:val="24"/>
          <w:szCs w:val="24"/>
        </w:rPr>
        <w:t xml:space="preserve"> </w:t>
      </w:r>
      <w:r w:rsidRPr="00537B7D">
        <w:rPr>
          <w:rFonts w:ascii="Arial" w:hAnsi="Arial" w:cs="Arial"/>
          <w:sz w:val="24"/>
          <w:szCs w:val="24"/>
        </w:rPr>
        <w:t xml:space="preserve">uwagi na szczególnie skomplikowany stan sprawy, obszerny materiał dowodowy oraz konieczność zapewnienia stronom czynnego udziału w postępowaniu. </w:t>
      </w:r>
    </w:p>
    <w:p w14:paraId="564CC7DA" w14:textId="1FDA0914" w:rsidR="00B57E4F" w:rsidRPr="00537B7D" w:rsidRDefault="00F9352B" w:rsidP="005E580C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37B7D">
        <w:rPr>
          <w:rFonts w:ascii="Arial" w:hAnsi="Arial" w:cs="Arial"/>
          <w:sz w:val="24"/>
          <w:szCs w:val="24"/>
        </w:rPr>
        <w:t>Przewodniczący Komisji</w:t>
      </w:r>
    </w:p>
    <w:p w14:paraId="65879206" w14:textId="77777777" w:rsidR="00811D65" w:rsidRDefault="00F9352B" w:rsidP="00811D65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77ED4BF3" w:rsidR="00B57E4F" w:rsidRPr="00537B7D" w:rsidRDefault="00F9352B" w:rsidP="00811D65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77777777" w:rsidR="00B57E4F" w:rsidRPr="00537B7D" w:rsidRDefault="00F9352B" w:rsidP="0040798D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537B7D" w:rsidRDefault="00F9352B" w:rsidP="0040798D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537B7D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537B7D" w:rsidRDefault="00F9352B" w:rsidP="0040798D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537B7D" w:rsidRDefault="00F9352B" w:rsidP="0040798D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>Ponaglenie zawiera uzasadnienie. Ponaglenie wnosi się:</w:t>
      </w:r>
      <w:r w:rsidRPr="00537B7D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537B7D" w:rsidRDefault="00F9352B" w:rsidP="0040798D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537B7D" w:rsidRDefault="00F9352B" w:rsidP="0040798D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537B7D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537B7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6C2ED0"/>
    <w:lvl w:ilvl="0">
      <w:start w:val="1"/>
      <w:numFmt w:val="decimal"/>
      <w:lvlText w:val="%1)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250BB"/>
    <w:rsid w:val="000352F0"/>
    <w:rsid w:val="000360FD"/>
    <w:rsid w:val="0005170A"/>
    <w:rsid w:val="00077721"/>
    <w:rsid w:val="000A696D"/>
    <w:rsid w:val="000F085E"/>
    <w:rsid w:val="001226D4"/>
    <w:rsid w:val="001C7E87"/>
    <w:rsid w:val="001E7FEB"/>
    <w:rsid w:val="00235B41"/>
    <w:rsid w:val="00246F2D"/>
    <w:rsid w:val="00247726"/>
    <w:rsid w:val="00265D36"/>
    <w:rsid w:val="002766A4"/>
    <w:rsid w:val="002A445A"/>
    <w:rsid w:val="002D356B"/>
    <w:rsid w:val="00307EB1"/>
    <w:rsid w:val="00344575"/>
    <w:rsid w:val="0040798D"/>
    <w:rsid w:val="00413015"/>
    <w:rsid w:val="00451D49"/>
    <w:rsid w:val="00481BEA"/>
    <w:rsid w:val="00521901"/>
    <w:rsid w:val="005313F0"/>
    <w:rsid w:val="0053573A"/>
    <w:rsid w:val="00537B7D"/>
    <w:rsid w:val="00573DD9"/>
    <w:rsid w:val="005B59E2"/>
    <w:rsid w:val="005E3102"/>
    <w:rsid w:val="005E580C"/>
    <w:rsid w:val="00614EF4"/>
    <w:rsid w:val="00681783"/>
    <w:rsid w:val="006B1222"/>
    <w:rsid w:val="006B4D34"/>
    <w:rsid w:val="006E7B75"/>
    <w:rsid w:val="00710AE9"/>
    <w:rsid w:val="007972F9"/>
    <w:rsid w:val="007D010E"/>
    <w:rsid w:val="007D21B2"/>
    <w:rsid w:val="007E1E12"/>
    <w:rsid w:val="00811D65"/>
    <w:rsid w:val="00866FD6"/>
    <w:rsid w:val="00870131"/>
    <w:rsid w:val="00870C10"/>
    <w:rsid w:val="008A2FFA"/>
    <w:rsid w:val="008E748A"/>
    <w:rsid w:val="00902512"/>
    <w:rsid w:val="00904382"/>
    <w:rsid w:val="009202D5"/>
    <w:rsid w:val="00967DD8"/>
    <w:rsid w:val="00A00AEA"/>
    <w:rsid w:val="00A73089"/>
    <w:rsid w:val="00A75B15"/>
    <w:rsid w:val="00B125FE"/>
    <w:rsid w:val="00B41E4D"/>
    <w:rsid w:val="00B57E4F"/>
    <w:rsid w:val="00B64E16"/>
    <w:rsid w:val="00BD27F4"/>
    <w:rsid w:val="00C16D12"/>
    <w:rsid w:val="00C3242D"/>
    <w:rsid w:val="00CD59F8"/>
    <w:rsid w:val="00CE5D8D"/>
    <w:rsid w:val="00D77BE8"/>
    <w:rsid w:val="00DA2571"/>
    <w:rsid w:val="00E067E3"/>
    <w:rsid w:val="00E371C2"/>
    <w:rsid w:val="00F3297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37.22 zawiadomienie z 19.12.2022 r. [opublikowano w BIP 22.12.2022 r.] wersja cyfrowa</vt:lpstr>
    </vt:vector>
  </TitlesOfParts>
  <Company>MS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37.22 zawiadomienie z 19.12.2022 r. [opublikowano w BIP 22.12.2022 r.] wersja cyfrowa</dc:title>
  <dc:subject/>
  <dc:creator/>
  <dc:description/>
  <cp:lastModifiedBy>Rzewińska Dorota  (DPA)</cp:lastModifiedBy>
  <cp:revision>17</cp:revision>
  <cp:lastPrinted>2019-01-15T15:08:00Z</cp:lastPrinted>
  <dcterms:created xsi:type="dcterms:W3CDTF">2022-12-20T13:51:00Z</dcterms:created>
  <dcterms:modified xsi:type="dcterms:W3CDTF">2022-12-22T10:40:00Z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