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417"/>
        <w:gridCol w:w="5104"/>
        <w:gridCol w:w="3402"/>
        <w:gridCol w:w="3343"/>
      </w:tblGrid>
      <w:tr w:rsidR="00A06425" w:rsidRPr="00A06425" w:rsidTr="004C3B42">
        <w:tc>
          <w:tcPr>
            <w:tcW w:w="15671" w:type="dxa"/>
            <w:gridSpan w:val="6"/>
            <w:shd w:val="clear" w:color="auto" w:fill="auto"/>
            <w:vAlign w:val="center"/>
          </w:tcPr>
          <w:p w:rsidR="00A06425" w:rsidRPr="00A06425" w:rsidRDefault="004B1270" w:rsidP="000457E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Cs w:val="22"/>
              </w:rPr>
              <w:t>Zestawienie</w:t>
            </w:r>
            <w:r w:rsidR="000457E3" w:rsidRPr="000457E3">
              <w:rPr>
                <w:rFonts w:asciiTheme="minorHAnsi" w:hAnsiTheme="minorHAnsi" w:cstheme="minorHAnsi"/>
                <w:b/>
                <w:bCs/>
                <w:i/>
                <w:szCs w:val="22"/>
              </w:rPr>
              <w:t xml:space="preserve"> uwag nieuwzględnionych w ramach konsultacji publicznych i opiniowania</w:t>
            </w:r>
            <w:r w:rsidR="000457E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br/>
            </w:r>
            <w:r w:rsidR="000457E3" w:rsidRPr="000457E3">
              <w:rPr>
                <w:rFonts w:asciiTheme="minorHAnsi" w:hAnsiTheme="minorHAnsi" w:cstheme="minorHAnsi"/>
                <w:i/>
                <w:sz w:val="22"/>
                <w:szCs w:val="22"/>
              </w:rPr>
              <w:t>p</w:t>
            </w:r>
            <w:r w:rsidR="00153276" w:rsidRPr="000457E3">
              <w:rPr>
                <w:rFonts w:asciiTheme="minorHAnsi" w:hAnsiTheme="minorHAnsi" w:cstheme="minorHAnsi"/>
                <w:i/>
                <w:sz w:val="22"/>
                <w:szCs w:val="22"/>
              </w:rPr>
              <w:t>rojekt</w:t>
            </w:r>
            <w:r w:rsidR="000457E3" w:rsidRPr="000457E3">
              <w:rPr>
                <w:rFonts w:asciiTheme="minorHAnsi" w:hAnsiTheme="minorHAnsi" w:cstheme="minorHAnsi"/>
                <w:i/>
                <w:sz w:val="22"/>
                <w:szCs w:val="22"/>
              </w:rPr>
              <w:t>u</w:t>
            </w:r>
            <w:r w:rsidR="00153276" w:rsidRPr="000457E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rozporządzenia Rady Ministrów zmieniającego rozporządzenie w sprawie dokumentów związanych z czynnościami spółdzielczych kas oszczędnościowo-kredytowych sporządzanych na informatycznych nośnikach danych</w:t>
            </w:r>
            <w:r w:rsidR="000457E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proofErr w:type="spellStart"/>
            <w:r w:rsidR="000457E3">
              <w:rPr>
                <w:rFonts w:asciiTheme="minorHAnsi" w:hAnsiTheme="minorHAnsi" w:cstheme="minorHAnsi"/>
                <w:i/>
                <w:sz w:val="22"/>
                <w:szCs w:val="22"/>
              </w:rPr>
              <w:t>RD372</w:t>
            </w:r>
            <w:proofErr w:type="spellEnd"/>
            <w:r w:rsidR="000457E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952AB4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343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952AB4">
        <w:tc>
          <w:tcPr>
            <w:tcW w:w="562" w:type="dxa"/>
            <w:shd w:val="clear" w:color="auto" w:fill="auto"/>
          </w:tcPr>
          <w:p w:rsidR="00A06425" w:rsidRPr="00A13753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A13753">
              <w:rPr>
                <w:rFonts w:asciiTheme="minorHAnsi" w:hAnsiTheme="minorHAnsi" w:cstheme="minorHAnsi"/>
                <w:b/>
                <w:sz w:val="20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06425" w:rsidRPr="00A13753" w:rsidRDefault="004C3B42" w:rsidP="004C3B4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A13753">
              <w:rPr>
                <w:rFonts w:asciiTheme="minorHAnsi" w:hAnsiTheme="minorHAnsi" w:cstheme="minorHAnsi"/>
                <w:b/>
                <w:sz w:val="20"/>
                <w:szCs w:val="22"/>
              </w:rPr>
              <w:t>Krajowa Spółdzielcza Kasa Oszczędnościowo-Kredytowa</w:t>
            </w:r>
          </w:p>
        </w:tc>
        <w:tc>
          <w:tcPr>
            <w:tcW w:w="1417" w:type="dxa"/>
            <w:shd w:val="clear" w:color="auto" w:fill="auto"/>
          </w:tcPr>
          <w:p w:rsidR="00A06425" w:rsidRPr="00A13753" w:rsidRDefault="00B10642" w:rsidP="00A8547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§ </w:t>
            </w:r>
            <w:r w:rsidR="00A85471" w:rsidRPr="00A13753">
              <w:rPr>
                <w:rFonts w:asciiTheme="minorHAnsi" w:hAnsiTheme="minorHAnsi" w:cstheme="minorHAnsi"/>
                <w:sz w:val="20"/>
                <w:szCs w:val="22"/>
              </w:rPr>
              <w:t>1 pkt 2 projektu</w:t>
            </w:r>
          </w:p>
        </w:tc>
        <w:tc>
          <w:tcPr>
            <w:tcW w:w="5104" w:type="dxa"/>
            <w:shd w:val="clear" w:color="auto" w:fill="auto"/>
          </w:tcPr>
          <w:p w:rsidR="00A13753" w:rsidRDefault="00A13753" w:rsidP="00A13753">
            <w:pPr>
              <w:spacing w:after="120"/>
              <w:rPr>
                <w:rFonts w:asciiTheme="minorHAnsi" w:hAnsiTheme="minorHAnsi" w:cstheme="minorHAnsi"/>
                <w:sz w:val="20"/>
                <w:szCs w:val="22"/>
              </w:rPr>
            </w:pP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Jedyna uwaga dotyczy projektowanego brzmienia § 3 nowelizowanego rozporządzenia Rady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Ministrów z dnia 27 grudnia 2017 r</w:t>
            </w:r>
            <w:r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  <w:p w:rsidR="00A06425" w:rsidRPr="00A13753" w:rsidRDefault="00B10642" w:rsidP="00B34361">
            <w:pPr>
              <w:spacing w:after="120"/>
              <w:rPr>
                <w:rFonts w:asciiTheme="minorHAnsi" w:hAnsiTheme="minorHAnsi" w:cstheme="minorHAnsi"/>
                <w:sz w:val="20"/>
                <w:szCs w:val="22"/>
              </w:rPr>
            </w:pP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Kasa Krajowa pragnie zauważyć, że w przytoczonym przepisie - inaczej niż to ma miejsce w przypadku adresowanej do banków analogicznej regulacji zawartej w </w:t>
            </w:r>
            <w:r w:rsidR="00DC6DA4"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rozporządzeniu</w:t>
            </w:r>
            <w:r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 xml:space="preserve"> Rady Ministrów z dnia 9</w:t>
            </w:r>
            <w:r w:rsidR="00DC6DA4"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 xml:space="preserve"> </w:t>
            </w:r>
            <w:r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 xml:space="preserve">marca 2020 r. w sprawie dokumentów </w:t>
            </w:r>
            <w:r w:rsidR="00DC6DA4"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związanych</w:t>
            </w:r>
            <w:r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 xml:space="preserve"> z czynno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ś</w:t>
            </w:r>
            <w:r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 xml:space="preserve">ciami bankowymi, </w:t>
            </w:r>
            <w:r w:rsidR="00DC6DA4"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sporządzanych</w:t>
            </w:r>
            <w:r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 xml:space="preserve"> na</w:t>
            </w:r>
            <w:r w:rsidR="00DC6DA4"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 xml:space="preserve"> </w:t>
            </w:r>
            <w:r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informatycznych no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ś</w:t>
            </w:r>
            <w:r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 xml:space="preserve">nikach danych, 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użyty został spójnik „albo" (nie zaś spójnik „lub").</w:t>
            </w:r>
          </w:p>
          <w:p w:rsidR="00DC6DA4" w:rsidRPr="00A13753" w:rsidRDefault="00DC6DA4" w:rsidP="00B34361">
            <w:pPr>
              <w:spacing w:after="120"/>
              <w:rPr>
                <w:rFonts w:asciiTheme="minorHAnsi" w:hAnsiTheme="minorHAnsi" w:cstheme="minorHAnsi"/>
                <w:sz w:val="20"/>
                <w:szCs w:val="22"/>
              </w:rPr>
            </w:pP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W ocenie Kasy Krajowej w projektowanym § 3 spójnik „albo" powinien zostać zastąpiony spójnikiem „lub", analogicznie jak to ma miejsce w rozporządzeniu adresowanym do banków.</w:t>
            </w:r>
            <w:r w:rsidR="00B34361"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O ile po stronie kasy istotnie konkretny dokument będzie opatrywany albo podpisem elektronicznym</w:t>
            </w:r>
            <w:r w:rsidR="00B34361"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albo pieczęcią elektroniczną, to, mając na uwadze czynności prawne dwustronne, może zaistnieć</w:t>
            </w:r>
            <w:r w:rsidR="00B34361"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sytuacja, w której kasa w przypadku sporządzania danego dokumentu posłuży się pieczęcią</w:t>
            </w:r>
            <w:r w:rsidR="00B34361"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 elektroniczn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ą, a druga strona (członek kasy) złoży podpis elektroniczny. Proponowane zmiany nie</w:t>
            </w:r>
            <w:r w:rsidR="00B34361"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powinny zatem wykluczać możliwości użyc</w:t>
            </w:r>
            <w:r w:rsidR="00B34361" w:rsidRPr="00A13753">
              <w:rPr>
                <w:rFonts w:asciiTheme="minorHAnsi" w:hAnsiTheme="minorHAnsi" w:cstheme="minorHAnsi"/>
                <w:sz w:val="20"/>
                <w:szCs w:val="22"/>
              </w:rPr>
              <w:t>i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a przez członka kasy podpisu elektronicznego przy</w:t>
            </w:r>
            <w:r w:rsidR="00B34361"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jednoczesnym użyciu przez kasę - w odniesieniu do tej samej czynności - pieczęci elektronicznej.</w:t>
            </w:r>
          </w:p>
          <w:p w:rsidR="00DC6DA4" w:rsidRPr="00A13753" w:rsidRDefault="00DC6DA4" w:rsidP="00C3546D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Aktualnie proponowane brzmienie § 3, w którym użyty został spójnik „albo" mogłoby tymczasem</w:t>
            </w:r>
            <w:r w:rsidR="00C3546D"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nasuwać wątpliwości interpretacyjne co do prawnej dopuszczalności zaistnienia takiej sytuacji na</w:t>
            </w:r>
            <w:r w:rsidR="00C3546D"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gruncie proponowanego zapisu.</w:t>
            </w:r>
            <w:r w:rsidR="00783F90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F41D7F" w:rsidRDefault="00F41D7F" w:rsidP="00B73F12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2) §3 otrzymuje brzmienie:</w:t>
            </w:r>
          </w:p>
          <w:p w:rsidR="00A06425" w:rsidRPr="00A13753" w:rsidRDefault="00F41D7F" w:rsidP="00442427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„</w:t>
            </w:r>
            <w:r w:rsidR="00F757AF"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§ 3. </w:t>
            </w:r>
            <w:r w:rsidR="00F757AF"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Utworzenie i utrwalenie nast</w:t>
            </w:r>
            <w:r w:rsidR="00F757AF" w:rsidRPr="00A13753">
              <w:rPr>
                <w:rFonts w:asciiTheme="minorHAnsi" w:hAnsiTheme="minorHAnsi" w:cstheme="minorHAnsi"/>
                <w:sz w:val="20"/>
                <w:szCs w:val="22"/>
              </w:rPr>
              <w:t>ę</w:t>
            </w:r>
            <w:r w:rsidR="00F757AF"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puje przez zapisanie w dokumencie elektronicznym danych związanych z jedną lub wieloma czynno</w:t>
            </w:r>
            <w:r w:rsidR="00F757AF" w:rsidRPr="00A13753">
              <w:rPr>
                <w:rFonts w:asciiTheme="minorHAnsi" w:hAnsiTheme="minorHAnsi" w:cstheme="minorHAnsi"/>
                <w:sz w:val="20"/>
                <w:szCs w:val="22"/>
              </w:rPr>
              <w:t>ś</w:t>
            </w:r>
            <w:r w:rsidR="00F757AF"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 xml:space="preserve">ciami kas oraz jego opatrzenie podpisem elektronicznym </w:t>
            </w:r>
            <w:r w:rsidR="00442427" w:rsidRPr="00B73F12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lub</w:t>
            </w:r>
            <w:r w:rsidR="00F757AF"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 xml:space="preserve"> piecz</w:t>
            </w:r>
            <w:r w:rsidR="00F757AF" w:rsidRPr="00A13753">
              <w:rPr>
                <w:rFonts w:asciiTheme="minorHAnsi" w:hAnsiTheme="minorHAnsi" w:cstheme="minorHAnsi"/>
                <w:sz w:val="20"/>
                <w:szCs w:val="22"/>
              </w:rPr>
              <w:t>ę</w:t>
            </w:r>
            <w:r w:rsidR="00F757AF"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cią elektroniczną</w:t>
            </w:r>
            <w:r w:rsidR="00442427" w:rsidRPr="00A13753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.</w:t>
            </w:r>
            <w:r w:rsidR="00E50F42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”;</w:t>
            </w:r>
            <w:r w:rsidR="00B73F12">
              <w:rPr>
                <w:rFonts w:asciiTheme="minorHAnsi" w:hAnsiTheme="minorHAnsi" w:cstheme="minorHAnsi"/>
                <w:i/>
                <w:iCs/>
                <w:sz w:val="20"/>
                <w:szCs w:val="22"/>
              </w:rPr>
              <w:t>”.</w:t>
            </w:r>
          </w:p>
        </w:tc>
        <w:tc>
          <w:tcPr>
            <w:tcW w:w="3343" w:type="dxa"/>
          </w:tcPr>
          <w:p w:rsidR="00A06425" w:rsidRPr="00A13753" w:rsidRDefault="007B321E" w:rsidP="008242D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A13753">
              <w:rPr>
                <w:rFonts w:asciiTheme="minorHAnsi" w:hAnsiTheme="minorHAnsi" w:cstheme="minorHAnsi"/>
                <w:sz w:val="20"/>
                <w:szCs w:val="22"/>
              </w:rPr>
              <w:t>Uwaga nieuwzględniona</w:t>
            </w:r>
          </w:p>
          <w:p w:rsidR="00E3081A" w:rsidRPr="00A13753" w:rsidRDefault="005B3376" w:rsidP="004B38D4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 xml:space="preserve">Zarówno spójnik „albo”, jak i spójnik „lub” są spójnikami rozłącznymi. </w:t>
            </w:r>
            <w:r w:rsidR="00906F40">
              <w:rPr>
                <w:rFonts w:asciiTheme="minorHAnsi" w:hAnsiTheme="minorHAnsi" w:cstheme="minorHAnsi"/>
                <w:sz w:val="20"/>
                <w:szCs w:val="22"/>
              </w:rPr>
              <w:t xml:space="preserve">W opinii Ministerstwa Finansów </w:t>
            </w:r>
            <w:r w:rsidR="00316A62">
              <w:rPr>
                <w:rFonts w:asciiTheme="minorHAnsi" w:hAnsiTheme="minorHAnsi" w:cstheme="minorHAnsi"/>
                <w:sz w:val="20"/>
                <w:szCs w:val="22"/>
              </w:rPr>
              <w:t xml:space="preserve">spójnik „lub” </w:t>
            </w:r>
            <w:r w:rsidR="00316A62" w:rsidRPr="005B3376">
              <w:rPr>
                <w:rFonts w:asciiTheme="minorHAnsi" w:hAnsiTheme="minorHAnsi" w:cstheme="minorHAnsi"/>
                <w:sz w:val="20"/>
                <w:szCs w:val="22"/>
              </w:rPr>
              <w:t xml:space="preserve">może być </w:t>
            </w:r>
            <w:r w:rsidR="005B7F7C">
              <w:rPr>
                <w:rFonts w:asciiTheme="minorHAnsi" w:hAnsiTheme="minorHAnsi" w:cstheme="minorHAnsi"/>
                <w:sz w:val="20"/>
                <w:szCs w:val="22"/>
              </w:rPr>
              <w:t xml:space="preserve">jednak </w:t>
            </w:r>
            <w:r w:rsidR="00316A62" w:rsidRPr="005B3376">
              <w:rPr>
                <w:rFonts w:asciiTheme="minorHAnsi" w:hAnsiTheme="minorHAnsi" w:cstheme="minorHAnsi"/>
                <w:sz w:val="20"/>
                <w:szCs w:val="22"/>
              </w:rPr>
              <w:t>z</w:t>
            </w:r>
            <w:r w:rsidR="005B7F7C">
              <w:rPr>
                <w:rFonts w:asciiTheme="minorHAnsi" w:hAnsiTheme="minorHAnsi" w:cstheme="minorHAnsi"/>
                <w:sz w:val="20"/>
                <w:szCs w:val="22"/>
              </w:rPr>
              <w:t> </w:t>
            </w:r>
            <w:r w:rsidR="00316A62" w:rsidRPr="005B3376">
              <w:rPr>
                <w:rFonts w:asciiTheme="minorHAnsi" w:hAnsiTheme="minorHAnsi" w:cstheme="minorHAnsi"/>
                <w:sz w:val="20"/>
                <w:szCs w:val="22"/>
              </w:rPr>
              <w:t xml:space="preserve">językowego punktu widzenia rozumiany jako alternatywa </w:t>
            </w:r>
            <w:r w:rsidR="00316A62" w:rsidRPr="00316A62">
              <w:rPr>
                <w:rFonts w:asciiTheme="minorHAnsi" w:hAnsiTheme="minorHAnsi" w:cstheme="minorHAnsi"/>
                <w:bCs/>
                <w:sz w:val="20"/>
                <w:szCs w:val="22"/>
              </w:rPr>
              <w:t>rozłączna</w:t>
            </w:r>
            <w:r w:rsidR="00316A62" w:rsidRPr="005B3376">
              <w:rPr>
                <w:rFonts w:asciiTheme="minorHAnsi" w:hAnsiTheme="minorHAnsi" w:cstheme="minorHAnsi"/>
                <w:sz w:val="20"/>
                <w:szCs w:val="22"/>
              </w:rPr>
              <w:t xml:space="preserve"> lub łączna</w:t>
            </w:r>
            <w:r w:rsidR="00316A62">
              <w:rPr>
                <w:rFonts w:asciiTheme="minorHAnsi" w:hAnsiTheme="minorHAnsi" w:cstheme="minorHAnsi"/>
                <w:sz w:val="20"/>
                <w:szCs w:val="22"/>
              </w:rPr>
              <w:t xml:space="preserve">, dlatego </w:t>
            </w:r>
            <w:r w:rsidR="00F12780">
              <w:rPr>
                <w:rFonts w:asciiTheme="minorHAnsi" w:hAnsiTheme="minorHAnsi" w:cstheme="minorHAnsi"/>
                <w:sz w:val="20"/>
                <w:szCs w:val="22"/>
              </w:rPr>
              <w:t>zastosowanie spójnika „albo”</w:t>
            </w:r>
            <w:r w:rsidR="00587983">
              <w:rPr>
                <w:rFonts w:asciiTheme="minorHAnsi" w:hAnsiTheme="minorHAnsi" w:cstheme="minorHAnsi"/>
                <w:sz w:val="20"/>
                <w:szCs w:val="22"/>
              </w:rPr>
              <w:t>, który</w:t>
            </w:r>
            <w:r w:rsidR="00B955A7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C51AF6">
              <w:rPr>
                <w:rFonts w:asciiTheme="minorHAnsi" w:hAnsiTheme="minorHAnsi" w:cstheme="minorHAnsi"/>
                <w:sz w:val="20"/>
                <w:szCs w:val="22"/>
              </w:rPr>
              <w:t xml:space="preserve">wprost </w:t>
            </w:r>
            <w:r w:rsidR="00B955A7">
              <w:rPr>
                <w:rFonts w:asciiTheme="minorHAnsi" w:hAnsiTheme="minorHAnsi" w:cstheme="minorHAnsi"/>
                <w:sz w:val="20"/>
                <w:szCs w:val="22"/>
              </w:rPr>
              <w:t>wskazuje na wzajemne wykluczanie się</w:t>
            </w:r>
            <w:r w:rsidR="005B7F7C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="00B955A7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587983">
              <w:rPr>
                <w:rFonts w:asciiTheme="minorHAnsi" w:hAnsiTheme="minorHAnsi" w:cstheme="minorHAnsi"/>
                <w:sz w:val="20"/>
                <w:szCs w:val="22"/>
              </w:rPr>
              <w:t>jest prawidłowe.</w:t>
            </w:r>
            <w:r w:rsidR="004B38D4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5B7F7C">
              <w:rPr>
                <w:rFonts w:asciiTheme="minorHAnsi" w:hAnsiTheme="minorHAnsi" w:cstheme="minorHAnsi"/>
                <w:sz w:val="20"/>
                <w:szCs w:val="22"/>
              </w:rPr>
              <w:t>Dodatkowo w</w:t>
            </w:r>
            <w:r w:rsidR="00587983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7B321E" w:rsidRPr="00A13753">
              <w:rPr>
                <w:rFonts w:asciiTheme="minorHAnsi" w:hAnsiTheme="minorHAnsi" w:cstheme="minorHAnsi"/>
                <w:sz w:val="20"/>
                <w:szCs w:val="22"/>
              </w:rPr>
              <w:t xml:space="preserve">Uzasadnieniu do projektu rozporządzenia </w:t>
            </w:r>
            <w:r w:rsidR="009F310C" w:rsidRPr="009F310C">
              <w:rPr>
                <w:rFonts w:asciiTheme="minorHAnsi" w:hAnsiTheme="minorHAnsi" w:cstheme="minorHAnsi"/>
                <w:sz w:val="20"/>
                <w:szCs w:val="22"/>
              </w:rPr>
              <w:t xml:space="preserve">zamieszczono </w:t>
            </w:r>
            <w:r w:rsidR="00952AB4" w:rsidRPr="009F310C">
              <w:rPr>
                <w:rFonts w:asciiTheme="minorHAnsi" w:hAnsiTheme="minorHAnsi" w:cstheme="minorHAnsi"/>
                <w:sz w:val="20"/>
                <w:szCs w:val="22"/>
              </w:rPr>
              <w:t>wyjaśnienie</w:t>
            </w:r>
            <w:r w:rsidR="00952AB4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5B7F7C">
              <w:rPr>
                <w:rFonts w:asciiTheme="minorHAnsi" w:hAnsiTheme="minorHAnsi" w:cstheme="minorHAnsi"/>
                <w:sz w:val="20"/>
                <w:szCs w:val="22"/>
              </w:rPr>
              <w:t>uzupełniające</w:t>
            </w:r>
            <w:r w:rsidR="00E3081A">
              <w:rPr>
                <w:rFonts w:asciiTheme="minorHAnsi" w:hAnsiTheme="minorHAnsi" w:cstheme="minorHAnsi"/>
                <w:sz w:val="20"/>
                <w:szCs w:val="22"/>
              </w:rPr>
              <w:t xml:space="preserve">, że </w:t>
            </w:r>
            <w:r w:rsidR="00E3081A" w:rsidRPr="00E3081A">
              <w:rPr>
                <w:rFonts w:asciiTheme="minorHAnsi" w:hAnsiTheme="minorHAnsi" w:cstheme="minorHAnsi"/>
                <w:sz w:val="20"/>
                <w:szCs w:val="22"/>
              </w:rPr>
              <w:t>w</w:t>
            </w:r>
            <w:r w:rsidR="00E3081A">
              <w:rPr>
                <w:rFonts w:asciiTheme="minorHAnsi" w:hAnsiTheme="minorHAnsi" w:cstheme="minorHAnsi"/>
                <w:sz w:val="20"/>
                <w:szCs w:val="22"/>
              </w:rPr>
              <w:t> </w:t>
            </w:r>
            <w:r w:rsidR="00E3081A" w:rsidRPr="00E3081A">
              <w:rPr>
                <w:rFonts w:asciiTheme="minorHAnsi" w:hAnsiTheme="minorHAnsi" w:cstheme="minorHAnsi"/>
                <w:sz w:val="20"/>
                <w:szCs w:val="22"/>
              </w:rPr>
              <w:t>przypadku czynności prawnych wielostronnych, każda ze stron może dany dokument opatrzyć tylko w jeden wybrany przez siebie sposób.</w:t>
            </w:r>
          </w:p>
        </w:tc>
      </w:tr>
    </w:tbl>
    <w:p w:rsidR="00C64B1B" w:rsidRDefault="00C64B1B" w:rsidP="001D7746"/>
    <w:sectPr w:rsidR="00C64B1B" w:rsidSect="000457E3">
      <w:pgSz w:w="16838" w:h="11906" w:orient="landscape"/>
      <w:pgMar w:top="568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57E3"/>
    <w:rsid w:val="00140BE8"/>
    <w:rsid w:val="00153276"/>
    <w:rsid w:val="0019648E"/>
    <w:rsid w:val="001C284F"/>
    <w:rsid w:val="001D7746"/>
    <w:rsid w:val="002715B2"/>
    <w:rsid w:val="003124D1"/>
    <w:rsid w:val="00316A62"/>
    <w:rsid w:val="003B4105"/>
    <w:rsid w:val="00442427"/>
    <w:rsid w:val="004B1270"/>
    <w:rsid w:val="004B38D4"/>
    <w:rsid w:val="004B3DAB"/>
    <w:rsid w:val="004C3B42"/>
    <w:rsid w:val="004D086F"/>
    <w:rsid w:val="0052045D"/>
    <w:rsid w:val="00587983"/>
    <w:rsid w:val="005B3376"/>
    <w:rsid w:val="005B7F7C"/>
    <w:rsid w:val="005F6527"/>
    <w:rsid w:val="006705EC"/>
    <w:rsid w:val="006E16E9"/>
    <w:rsid w:val="00783F90"/>
    <w:rsid w:val="007B321E"/>
    <w:rsid w:val="00807385"/>
    <w:rsid w:val="008242D6"/>
    <w:rsid w:val="00894D6A"/>
    <w:rsid w:val="00906F40"/>
    <w:rsid w:val="00944932"/>
    <w:rsid w:val="00952AB4"/>
    <w:rsid w:val="009A2B2A"/>
    <w:rsid w:val="009E5FDB"/>
    <w:rsid w:val="009F310C"/>
    <w:rsid w:val="00A06425"/>
    <w:rsid w:val="00A13753"/>
    <w:rsid w:val="00A85471"/>
    <w:rsid w:val="00AC7796"/>
    <w:rsid w:val="00B10642"/>
    <w:rsid w:val="00B34361"/>
    <w:rsid w:val="00B73F12"/>
    <w:rsid w:val="00B871B6"/>
    <w:rsid w:val="00B955A7"/>
    <w:rsid w:val="00C3546D"/>
    <w:rsid w:val="00C51AF6"/>
    <w:rsid w:val="00C64B1B"/>
    <w:rsid w:val="00CD5EB0"/>
    <w:rsid w:val="00DC6DA4"/>
    <w:rsid w:val="00E14C33"/>
    <w:rsid w:val="00E3081A"/>
    <w:rsid w:val="00E35579"/>
    <w:rsid w:val="00E50F42"/>
    <w:rsid w:val="00F12780"/>
    <w:rsid w:val="00F41D7F"/>
    <w:rsid w:val="00F7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Zaborska Anna</cp:lastModifiedBy>
  <cp:revision>2</cp:revision>
  <cp:lastPrinted>2021-08-05T07:58:00Z</cp:lastPrinted>
  <dcterms:created xsi:type="dcterms:W3CDTF">2021-12-03T07:06:00Z</dcterms:created>
  <dcterms:modified xsi:type="dcterms:W3CDTF">2021-12-03T07:06:00Z</dcterms:modified>
</cp:coreProperties>
</file>