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A782C" w14:textId="2E36AED7" w:rsidR="00DC0C72" w:rsidRDefault="00DC0C72">
      <w:bookmarkStart w:id="0" w:name="_GoBack"/>
      <w:bookmarkEnd w:id="0"/>
      <w:r>
        <w:t xml:space="preserve">                                                                                </w:t>
      </w:r>
      <w:r w:rsidR="008851C2">
        <w:t xml:space="preserve">                                                                          </w:t>
      </w:r>
      <w:r>
        <w:t xml:space="preserve">   Załącznik nr 1</w:t>
      </w:r>
    </w:p>
    <w:p w14:paraId="79CE9D46" w14:textId="06747EEB" w:rsidR="00DC0C72" w:rsidRDefault="00DC0C72"/>
    <w:p w14:paraId="3E35B3D8" w14:textId="75BAA7B2" w:rsidR="00DC0C72" w:rsidRDefault="00DC0C72">
      <w:r>
        <w:t>Pełne nazwy oferentów i adresy</w:t>
      </w:r>
    </w:p>
    <w:p w14:paraId="14C05E50" w14:textId="1EF56E4F" w:rsidR="00DC0C72" w:rsidRDefault="00DC0C72" w:rsidP="00DC0C72">
      <w:pPr>
        <w:pStyle w:val="Akapitzlist"/>
        <w:numPr>
          <w:ilvl w:val="0"/>
          <w:numId w:val="1"/>
        </w:numPr>
      </w:pPr>
      <w:r>
        <w:t xml:space="preserve"> ROL – MAG Przedsiębiorstwo Wielobranżowe Longin Wójcik</w:t>
      </w:r>
    </w:p>
    <w:p w14:paraId="48958233" w14:textId="6148064A" w:rsidR="00DC0C72" w:rsidRDefault="00DC0C72" w:rsidP="00DC0C72">
      <w:pPr>
        <w:pStyle w:val="Akapitzlist"/>
      </w:pPr>
      <w:r>
        <w:t>Stefankowice 97,22-500 Hrubieszów</w:t>
      </w:r>
    </w:p>
    <w:p w14:paraId="42791965" w14:textId="1657FA83" w:rsidR="00DC0C72" w:rsidRDefault="00DC0C72" w:rsidP="00DC0C72">
      <w:pPr>
        <w:pStyle w:val="Akapitzlist"/>
        <w:numPr>
          <w:ilvl w:val="0"/>
          <w:numId w:val="1"/>
        </w:numPr>
      </w:pPr>
      <w:r>
        <w:t>DROGBUD Zakład Usług Budowlano – Drogowych Łukasz Michalski</w:t>
      </w:r>
    </w:p>
    <w:p w14:paraId="48322591" w14:textId="05090397" w:rsidR="00DC0C72" w:rsidRDefault="00DC0C72" w:rsidP="00DC0C72">
      <w:pPr>
        <w:pStyle w:val="Akapitzlist"/>
      </w:pPr>
      <w:r>
        <w:t>Mokre 24 D , 22-400 Zamość</w:t>
      </w:r>
    </w:p>
    <w:p w14:paraId="24621E57" w14:textId="5CEE79F5" w:rsidR="00DC0C72" w:rsidRDefault="00DC0C72" w:rsidP="00DC0C72">
      <w:pPr>
        <w:pStyle w:val="Akapitzlist"/>
        <w:numPr>
          <w:ilvl w:val="0"/>
          <w:numId w:val="1"/>
        </w:numPr>
      </w:pPr>
      <w:r>
        <w:t>Przedsiębiorstwo Transportowo Handlowo Usługowe Jacek Michałek</w:t>
      </w:r>
    </w:p>
    <w:p w14:paraId="7648AF6B" w14:textId="6333757F" w:rsidR="00DC0C72" w:rsidRDefault="00DC0C72" w:rsidP="00DC0C72">
      <w:pPr>
        <w:pStyle w:val="Akapitzlist"/>
      </w:pPr>
      <w:r>
        <w:t>Lublin ul. Gęsia</w:t>
      </w:r>
      <w:r w:rsidR="008851C2">
        <w:t xml:space="preserve"> 27 , 20-719 Lublin</w:t>
      </w:r>
    </w:p>
    <w:sectPr w:rsidR="00DC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1BDE"/>
    <w:multiLevelType w:val="hybridMultilevel"/>
    <w:tmpl w:val="533C8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72"/>
    <w:rsid w:val="00001EDF"/>
    <w:rsid w:val="005F7780"/>
    <w:rsid w:val="008851C2"/>
    <w:rsid w:val="00DC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5F37"/>
  <w15:chartTrackingRefBased/>
  <w15:docId w15:val="{68CF4B93-72C1-4A61-BE3E-41C00B6B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Kozak</dc:creator>
  <cp:keywords/>
  <dc:description/>
  <cp:lastModifiedBy>Kinga Wolnicka</cp:lastModifiedBy>
  <cp:revision>2</cp:revision>
  <dcterms:created xsi:type="dcterms:W3CDTF">2022-10-26T12:53:00Z</dcterms:created>
  <dcterms:modified xsi:type="dcterms:W3CDTF">2022-10-26T12:53:00Z</dcterms:modified>
</cp:coreProperties>
</file>