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BF80" w14:textId="77777777" w:rsidR="00187D22" w:rsidRPr="00FF34BC" w:rsidRDefault="00187D22" w:rsidP="007B57C3">
      <w:pPr>
        <w:rPr>
          <w:rFonts w:asciiTheme="minorHAnsi" w:hAnsiTheme="minorHAnsi"/>
          <w:b/>
          <w:sz w:val="22"/>
          <w:szCs w:val="22"/>
        </w:rPr>
      </w:pPr>
      <w:r w:rsidRPr="00FF34BC">
        <w:rPr>
          <w:rFonts w:asciiTheme="minorHAnsi" w:hAnsiTheme="minorHAnsi"/>
          <w:b/>
          <w:sz w:val="22"/>
          <w:szCs w:val="22"/>
        </w:rPr>
        <w:t>ZAŁĄCZNIK NR 1</w:t>
      </w:r>
    </w:p>
    <w:p w14:paraId="21A96C3E" w14:textId="77777777" w:rsidR="00187D22" w:rsidRPr="00FF34BC" w:rsidRDefault="00187D22">
      <w:pPr>
        <w:shd w:val="clear" w:color="auto" w:fill="FFFFFF"/>
        <w:jc w:val="both"/>
        <w:rPr>
          <w:rFonts w:asciiTheme="minorHAnsi" w:hAnsiTheme="minorHAnsi"/>
          <w:color w:val="FF0000"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 xml:space="preserve">do programu priorytetowego </w:t>
      </w:r>
      <w:r w:rsidR="005D4D03" w:rsidRPr="00FF34BC">
        <w:rPr>
          <w:rFonts w:asciiTheme="minorHAnsi" w:hAnsiTheme="minorHAnsi"/>
          <w:sz w:val="22"/>
          <w:szCs w:val="22"/>
        </w:rPr>
        <w:t>„Budownictwo energooszczędne. Część 2) PUSZCZYK – Niskoemisyjne budynki użyteczności publicznej”</w:t>
      </w:r>
    </w:p>
    <w:p w14:paraId="7BAA38B9" w14:textId="77777777" w:rsidR="00187D22" w:rsidRPr="00FF34BC" w:rsidRDefault="00187D22">
      <w:pPr>
        <w:jc w:val="center"/>
        <w:rPr>
          <w:rFonts w:asciiTheme="minorHAnsi" w:hAnsiTheme="minorHAnsi"/>
          <w:sz w:val="22"/>
          <w:szCs w:val="22"/>
        </w:rPr>
      </w:pPr>
    </w:p>
    <w:p w14:paraId="4C4F05DF" w14:textId="77777777" w:rsidR="00187D22" w:rsidRPr="00FF34BC" w:rsidRDefault="00187D22">
      <w:pPr>
        <w:jc w:val="center"/>
        <w:rPr>
          <w:rFonts w:asciiTheme="minorHAnsi" w:hAnsiTheme="minorHAnsi"/>
          <w:sz w:val="22"/>
          <w:szCs w:val="22"/>
        </w:rPr>
      </w:pPr>
    </w:p>
    <w:p w14:paraId="0EA10ED0" w14:textId="77777777" w:rsidR="00187D22" w:rsidRPr="00FF34BC" w:rsidRDefault="00187D22">
      <w:pPr>
        <w:jc w:val="center"/>
        <w:rPr>
          <w:rFonts w:asciiTheme="minorHAnsi" w:hAnsiTheme="minorHAnsi"/>
          <w:sz w:val="22"/>
          <w:szCs w:val="22"/>
        </w:rPr>
      </w:pPr>
    </w:p>
    <w:p w14:paraId="53C1EA06" w14:textId="77777777" w:rsidR="00187D22" w:rsidRPr="00FF34BC" w:rsidRDefault="00187D22">
      <w:pPr>
        <w:jc w:val="center"/>
        <w:rPr>
          <w:rFonts w:asciiTheme="minorHAnsi" w:hAnsiTheme="minorHAnsi"/>
          <w:sz w:val="22"/>
          <w:szCs w:val="22"/>
        </w:rPr>
      </w:pPr>
    </w:p>
    <w:p w14:paraId="513BC551" w14:textId="77777777" w:rsidR="00187D22" w:rsidRPr="00FF34BC" w:rsidRDefault="00187D22">
      <w:pPr>
        <w:jc w:val="center"/>
        <w:rPr>
          <w:rFonts w:asciiTheme="minorHAnsi" w:hAnsiTheme="minorHAnsi"/>
          <w:sz w:val="22"/>
          <w:szCs w:val="22"/>
        </w:rPr>
      </w:pPr>
    </w:p>
    <w:p w14:paraId="7D0D85CB" w14:textId="77777777" w:rsidR="00187D22" w:rsidRPr="00FF34BC" w:rsidRDefault="00187D22">
      <w:pPr>
        <w:tabs>
          <w:tab w:val="left" w:pos="7371"/>
        </w:tabs>
        <w:rPr>
          <w:rFonts w:asciiTheme="minorHAnsi" w:hAnsiTheme="minorHAnsi"/>
          <w:sz w:val="22"/>
          <w:szCs w:val="22"/>
        </w:rPr>
      </w:pPr>
    </w:p>
    <w:p w14:paraId="0AD2C6FE" w14:textId="77777777" w:rsidR="00187D22" w:rsidRPr="00FF34BC" w:rsidRDefault="00187D22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328B6B2" w14:textId="77777777" w:rsidR="00187D22" w:rsidRPr="00FF34BC" w:rsidRDefault="00187D22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BF59BE3" w14:textId="77777777" w:rsidR="00187D22" w:rsidRPr="00FF34BC" w:rsidRDefault="00187D22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  <w:r w:rsidRPr="00FF34BC">
        <w:rPr>
          <w:rFonts w:asciiTheme="minorHAnsi" w:hAnsiTheme="minorHAnsi"/>
          <w:b/>
          <w:sz w:val="22"/>
          <w:szCs w:val="22"/>
        </w:rPr>
        <w:t xml:space="preserve">WYTYCZNE TECHNICZNE </w:t>
      </w:r>
    </w:p>
    <w:p w14:paraId="786A2968" w14:textId="77777777" w:rsidR="00187D22" w:rsidRPr="00FF34BC" w:rsidRDefault="00187D22">
      <w:pPr>
        <w:tabs>
          <w:tab w:val="left" w:pos="7371"/>
        </w:tabs>
        <w:rPr>
          <w:rFonts w:asciiTheme="minorHAnsi" w:hAnsiTheme="minorHAnsi"/>
          <w:b/>
          <w:sz w:val="22"/>
          <w:szCs w:val="22"/>
        </w:rPr>
      </w:pPr>
    </w:p>
    <w:p w14:paraId="1BC361BC" w14:textId="77777777" w:rsidR="00187D22" w:rsidRPr="00FF34BC" w:rsidRDefault="00187D22">
      <w:pPr>
        <w:tabs>
          <w:tab w:val="left" w:pos="7371"/>
        </w:tabs>
        <w:rPr>
          <w:rFonts w:asciiTheme="minorHAnsi" w:hAnsiTheme="minorHAnsi"/>
          <w:b/>
          <w:sz w:val="22"/>
          <w:szCs w:val="22"/>
        </w:rPr>
      </w:pPr>
    </w:p>
    <w:p w14:paraId="318932F4" w14:textId="77777777" w:rsidR="00187D22" w:rsidRPr="00FF34BC" w:rsidRDefault="00187D22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77748351" w14:textId="77777777" w:rsidR="00187D22" w:rsidRPr="00FF34BC" w:rsidRDefault="00187D22" w:rsidP="007B57C3">
      <w:pPr>
        <w:tabs>
          <w:tab w:val="left" w:pos="7371"/>
        </w:tabs>
        <w:jc w:val="center"/>
        <w:rPr>
          <w:rFonts w:asciiTheme="minorHAnsi" w:hAnsiTheme="minorHAnsi"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>Określenie szczegółowych zasad kształtowania i poziomu wymogów dotyczących</w:t>
      </w:r>
    </w:p>
    <w:p w14:paraId="4BDEC1F8" w14:textId="77777777" w:rsidR="00187D22" w:rsidRPr="00FF34BC" w:rsidRDefault="00187D22" w:rsidP="007B57C3">
      <w:pPr>
        <w:tabs>
          <w:tab w:val="left" w:pos="7371"/>
        </w:tabs>
        <w:jc w:val="center"/>
        <w:rPr>
          <w:rFonts w:asciiTheme="minorHAnsi" w:hAnsiTheme="minorHAnsi"/>
          <w:b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>standardu energetycznego budynków kwalifikujących się do dofinansowania w programie priorytetowym</w:t>
      </w:r>
      <w:r w:rsidRPr="00FF34BC">
        <w:rPr>
          <w:rFonts w:asciiTheme="minorHAnsi" w:hAnsiTheme="minorHAnsi"/>
          <w:b/>
          <w:sz w:val="22"/>
          <w:szCs w:val="22"/>
        </w:rPr>
        <w:t xml:space="preserve"> </w:t>
      </w:r>
      <w:r w:rsidR="005D4D03" w:rsidRPr="00FF34BC">
        <w:rPr>
          <w:rFonts w:asciiTheme="minorHAnsi" w:hAnsiTheme="minorHAnsi"/>
          <w:b/>
          <w:sz w:val="22"/>
          <w:szCs w:val="22"/>
        </w:rPr>
        <w:t>„Budownictwo energooszczędne. Część 2) PUSZCZYK – Niskoemisyjne                        budynki użyteczności publicznej”</w:t>
      </w:r>
      <w:r w:rsidR="005D4D03" w:rsidRPr="00FF34BC" w:rsidDel="005D4D03">
        <w:rPr>
          <w:rFonts w:asciiTheme="minorHAnsi" w:hAnsiTheme="minorHAnsi"/>
          <w:b/>
          <w:sz w:val="22"/>
          <w:szCs w:val="22"/>
        </w:rPr>
        <w:t xml:space="preserve"> </w:t>
      </w:r>
    </w:p>
    <w:p w14:paraId="3BC43790" w14:textId="77777777" w:rsidR="00187D22" w:rsidRPr="00FF34BC" w:rsidRDefault="00187D22">
      <w:pPr>
        <w:jc w:val="both"/>
        <w:rPr>
          <w:rFonts w:asciiTheme="minorHAnsi" w:hAnsiTheme="minorHAnsi"/>
          <w:b/>
          <w:color w:val="365F91"/>
          <w:sz w:val="22"/>
          <w:szCs w:val="22"/>
        </w:rPr>
      </w:pPr>
    </w:p>
    <w:p w14:paraId="71945B70" w14:textId="77777777" w:rsidR="00187D22" w:rsidRPr="00FF34BC" w:rsidRDefault="00187D22">
      <w:pPr>
        <w:jc w:val="both"/>
        <w:rPr>
          <w:rFonts w:asciiTheme="minorHAnsi" w:hAnsiTheme="minorHAnsi"/>
          <w:b/>
          <w:color w:val="365F91"/>
          <w:sz w:val="22"/>
          <w:szCs w:val="22"/>
        </w:rPr>
      </w:pPr>
    </w:p>
    <w:p w14:paraId="6384C681" w14:textId="77777777" w:rsidR="00187D22" w:rsidRPr="00FF34BC" w:rsidRDefault="00187D22">
      <w:pPr>
        <w:jc w:val="both"/>
        <w:rPr>
          <w:rFonts w:asciiTheme="minorHAnsi" w:hAnsiTheme="minorHAnsi"/>
          <w:b/>
          <w:color w:val="365F91"/>
          <w:sz w:val="22"/>
          <w:szCs w:val="22"/>
        </w:rPr>
      </w:pPr>
    </w:p>
    <w:p w14:paraId="77C03593" w14:textId="77777777" w:rsidR="00187D22" w:rsidRPr="00FF34BC" w:rsidRDefault="00187D22">
      <w:pPr>
        <w:jc w:val="both"/>
        <w:rPr>
          <w:rFonts w:asciiTheme="minorHAnsi" w:hAnsiTheme="minorHAnsi"/>
          <w:b/>
          <w:color w:val="365F91"/>
          <w:sz w:val="22"/>
          <w:szCs w:val="22"/>
        </w:rPr>
      </w:pPr>
    </w:p>
    <w:p w14:paraId="23D44C21" w14:textId="499B2D26" w:rsidR="00187D22" w:rsidRPr="00FF34BC" w:rsidRDefault="00187D22">
      <w:pPr>
        <w:jc w:val="both"/>
        <w:rPr>
          <w:rFonts w:asciiTheme="minorHAnsi" w:hAnsiTheme="minorHAnsi"/>
          <w:b/>
          <w:color w:val="365F91"/>
          <w:sz w:val="22"/>
          <w:szCs w:val="22"/>
        </w:rPr>
      </w:pPr>
    </w:p>
    <w:p w14:paraId="22794E0E" w14:textId="77777777" w:rsidR="004460A2" w:rsidRPr="00FF34BC" w:rsidRDefault="004460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42E2D" w14:textId="77777777" w:rsidR="00187D22" w:rsidRPr="00FF34BC" w:rsidRDefault="00187D22">
      <w:pPr>
        <w:jc w:val="both"/>
        <w:rPr>
          <w:rFonts w:asciiTheme="minorHAnsi" w:hAnsiTheme="minorHAnsi" w:cstheme="minorHAnsi"/>
          <w:b/>
          <w:color w:val="365F91"/>
          <w:sz w:val="22"/>
          <w:szCs w:val="22"/>
        </w:rPr>
      </w:pPr>
    </w:p>
    <w:p w14:paraId="755C4BF0" w14:textId="77777777" w:rsidR="00187D22" w:rsidRPr="00FF34BC" w:rsidRDefault="00187D22">
      <w:pPr>
        <w:jc w:val="both"/>
        <w:rPr>
          <w:rFonts w:asciiTheme="minorHAnsi" w:hAnsiTheme="minorHAnsi" w:cstheme="minorHAnsi"/>
          <w:b/>
          <w:color w:val="365F91"/>
          <w:sz w:val="22"/>
          <w:szCs w:val="22"/>
        </w:rPr>
      </w:pPr>
    </w:p>
    <w:p w14:paraId="70DA1CFD" w14:textId="48E64E20" w:rsidR="00187D22" w:rsidRPr="00EB6FFD" w:rsidRDefault="00187D22" w:rsidP="00792253">
      <w:pPr>
        <w:pStyle w:val="Akapitzlist"/>
        <w:numPr>
          <w:ilvl w:val="0"/>
          <w:numId w:val="2"/>
        </w:numPr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color w:val="365F91"/>
          <w:sz w:val="22"/>
          <w:szCs w:val="22"/>
        </w:rPr>
      </w:pPr>
      <w:r w:rsidRPr="00FF34BC">
        <w:rPr>
          <w:rFonts w:asciiTheme="minorHAnsi" w:hAnsiTheme="minorHAnsi" w:cstheme="minorHAnsi"/>
          <w:b/>
          <w:color w:val="365F91"/>
          <w:sz w:val="22"/>
          <w:szCs w:val="22"/>
        </w:rPr>
        <w:br w:type="page"/>
      </w:r>
      <w:r w:rsidRPr="00FF34BC">
        <w:rPr>
          <w:rFonts w:asciiTheme="minorHAnsi" w:hAnsiTheme="minorHAnsi" w:cstheme="minorHAnsi"/>
          <w:b/>
          <w:sz w:val="22"/>
          <w:szCs w:val="22"/>
        </w:rPr>
        <w:lastRenderedPageBreak/>
        <w:t>Podstawowe definicje.</w:t>
      </w:r>
    </w:p>
    <w:p w14:paraId="7A96F7D7" w14:textId="6F281290" w:rsidR="00067685" w:rsidRPr="00FF34BC" w:rsidRDefault="00187D22" w:rsidP="002877D2">
      <w:pPr>
        <w:pStyle w:val="Akapitzlist"/>
        <w:numPr>
          <w:ilvl w:val="1"/>
          <w:numId w:val="2"/>
        </w:numPr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b/>
          <w:sz w:val="22"/>
          <w:szCs w:val="22"/>
        </w:rPr>
        <w:t xml:space="preserve">Budynek referencyjny </w:t>
      </w:r>
      <w:r w:rsidRPr="00FF34BC">
        <w:rPr>
          <w:rFonts w:asciiTheme="minorHAnsi" w:hAnsiTheme="minorHAnsi" w:cstheme="minorHAnsi"/>
          <w:sz w:val="22"/>
          <w:szCs w:val="22"/>
        </w:rPr>
        <w:t xml:space="preserve">– </w:t>
      </w:r>
      <w:r w:rsidR="00DF7DB3" w:rsidRPr="00FF34BC">
        <w:rPr>
          <w:rFonts w:asciiTheme="minorHAnsi" w:hAnsiTheme="minorHAnsi" w:cstheme="minorHAnsi"/>
          <w:sz w:val="22"/>
          <w:szCs w:val="22"/>
        </w:rPr>
        <w:t>oznacza</w:t>
      </w:r>
      <w:r w:rsidR="000E5D7A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13370D" w:rsidRPr="00FF34BC">
        <w:rPr>
          <w:rFonts w:asciiTheme="minorHAnsi" w:hAnsiTheme="minorHAnsi" w:cstheme="minorHAnsi"/>
          <w:sz w:val="22"/>
          <w:szCs w:val="22"/>
        </w:rPr>
        <w:t xml:space="preserve">hipotetyczny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>budynek identyczny z budynkiem ocenianym (projektowanym)</w:t>
      </w:r>
      <w:r w:rsidR="000E5D7A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>w zakresie kształtu, konstrukc</w:t>
      </w:r>
      <w:r w:rsidR="009D2A11" w:rsidRPr="00FF34BC">
        <w:rPr>
          <w:rFonts w:asciiTheme="minorHAnsi" w:hAnsiTheme="minorHAnsi" w:cstheme="minorHAnsi"/>
          <w:spacing w:val="-1"/>
          <w:sz w:val="22"/>
          <w:szCs w:val="22"/>
        </w:rPr>
        <w:t>ji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, funkcji </w:t>
      </w:r>
      <w:r w:rsidR="00A06A40" w:rsidRPr="00FF34BC">
        <w:rPr>
          <w:rFonts w:asciiTheme="minorHAnsi" w:hAnsiTheme="minorHAnsi" w:cstheme="minorHAnsi"/>
          <w:spacing w:val="-1"/>
          <w:sz w:val="22"/>
          <w:szCs w:val="22"/>
        </w:rPr>
        <w:t>oraz</w:t>
      </w:r>
      <w:r w:rsidR="00DF7DB3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sposobu </w:t>
      </w:r>
      <w:r w:rsidR="00A06A40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i harmonogramu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użytkowania. </w:t>
      </w:r>
      <w:r w:rsidRPr="00FF34BC">
        <w:rPr>
          <w:rFonts w:asciiTheme="minorHAnsi" w:hAnsiTheme="minorHAnsi" w:cstheme="minorHAnsi"/>
          <w:sz w:val="22"/>
          <w:szCs w:val="22"/>
        </w:rPr>
        <w:t>Budynek referencyjny musi</w:t>
      </w:r>
      <w:r w:rsidR="00FA7516" w:rsidRPr="00FF34BC">
        <w:rPr>
          <w:rFonts w:asciiTheme="minorHAnsi" w:hAnsiTheme="minorHAnsi" w:cstheme="minorHAnsi"/>
          <w:sz w:val="22"/>
          <w:szCs w:val="22"/>
        </w:rPr>
        <w:t>, w co najmniej minimalnym stopniu</w:t>
      </w:r>
      <w:r w:rsidR="00DF7DB3" w:rsidRPr="00FF34BC">
        <w:rPr>
          <w:rFonts w:asciiTheme="minorHAnsi" w:hAnsiTheme="minorHAnsi" w:cstheme="minorHAnsi"/>
          <w:sz w:val="22"/>
          <w:szCs w:val="22"/>
        </w:rPr>
        <w:t>,</w:t>
      </w:r>
      <w:r w:rsidRPr="00FF34BC">
        <w:rPr>
          <w:rFonts w:asciiTheme="minorHAnsi" w:hAnsiTheme="minorHAnsi" w:cstheme="minorHAnsi"/>
          <w:sz w:val="22"/>
          <w:szCs w:val="22"/>
        </w:rPr>
        <w:t xml:space="preserve"> spełniać wszystkie wymagania </w:t>
      </w:r>
      <w:r w:rsidR="00953D8A" w:rsidRPr="00FF34BC">
        <w:rPr>
          <w:rFonts w:asciiTheme="minorHAnsi" w:hAnsiTheme="minorHAnsi" w:cstheme="minorHAnsi"/>
          <w:sz w:val="22"/>
          <w:szCs w:val="22"/>
        </w:rPr>
        <w:t xml:space="preserve">przepisów </w:t>
      </w:r>
      <w:proofErr w:type="spellStart"/>
      <w:r w:rsidR="00953D8A" w:rsidRPr="00FF34BC">
        <w:rPr>
          <w:rFonts w:asciiTheme="minorHAnsi" w:hAnsiTheme="minorHAnsi" w:cstheme="minorHAnsi"/>
          <w:sz w:val="22"/>
          <w:szCs w:val="22"/>
        </w:rPr>
        <w:t>techniczno</w:t>
      </w:r>
      <w:proofErr w:type="spellEnd"/>
      <w:r w:rsidR="00953D8A" w:rsidRPr="00FF34BC">
        <w:rPr>
          <w:rFonts w:asciiTheme="minorHAnsi" w:hAnsiTheme="minorHAnsi" w:cstheme="minorHAnsi"/>
          <w:sz w:val="22"/>
          <w:szCs w:val="22"/>
        </w:rPr>
        <w:t xml:space="preserve"> – budowlanych </w:t>
      </w:r>
      <w:r w:rsidR="000648B9" w:rsidRPr="00FF34BC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="0013370D" w:rsidRPr="00FF34BC">
        <w:rPr>
          <w:rFonts w:asciiTheme="minorHAnsi" w:hAnsiTheme="minorHAnsi" w:cstheme="minorHAnsi"/>
          <w:sz w:val="22"/>
          <w:szCs w:val="22"/>
        </w:rPr>
        <w:t>rozporządzeniu</w:t>
      </w:r>
      <w:r w:rsidR="00A06A40" w:rsidRPr="00FF34BC">
        <w:rPr>
          <w:rFonts w:asciiTheme="minorHAnsi" w:hAnsiTheme="minorHAnsi" w:cstheme="minorHAnsi"/>
          <w:sz w:val="22"/>
          <w:szCs w:val="22"/>
        </w:rPr>
        <w:t xml:space="preserve"> Ministra Infrastruktury w sprawie warunków technicznych, jakim powinny odpowiadać budynki i ich usytuowanie, </w:t>
      </w:r>
      <w:r w:rsidR="00A06A40" w:rsidRPr="00FF34BC">
        <w:rPr>
          <w:rFonts w:asciiTheme="minorHAnsi" w:hAnsiTheme="minorHAnsi" w:cstheme="minorHAnsi"/>
          <w:iCs/>
          <w:sz w:val="22"/>
          <w:szCs w:val="22"/>
        </w:rPr>
        <w:t xml:space="preserve">Dz. U. z dnia 07.06.2019 r., poz. 1065 z późniejszymi zmianami (dalej </w:t>
      </w:r>
      <w:r w:rsidR="00A06A40" w:rsidRPr="00FF34BC">
        <w:rPr>
          <w:rFonts w:asciiTheme="minorHAnsi" w:eastAsia="TimesNewRoman,Bold" w:hAnsiTheme="minorHAnsi" w:cstheme="minorHAnsi"/>
          <w:bCs/>
          <w:i/>
          <w:sz w:val="22"/>
          <w:szCs w:val="22"/>
          <w:lang w:eastAsia="en-US"/>
        </w:rPr>
        <w:t>Rozporządzenie w sprawie warunków technicznych)</w:t>
      </w:r>
      <w:r w:rsidR="0013370D" w:rsidRPr="00FF34B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5189277"/>
      <w:r w:rsidR="00707DD9" w:rsidRPr="00FF34BC">
        <w:rPr>
          <w:rFonts w:asciiTheme="minorHAnsi" w:hAnsiTheme="minorHAnsi" w:cstheme="minorHAnsi"/>
          <w:spacing w:val="3"/>
          <w:sz w:val="22"/>
          <w:szCs w:val="22"/>
        </w:rPr>
        <w:t>obowiązując</w:t>
      </w:r>
      <w:r w:rsidR="004460A2" w:rsidRPr="00FF34BC">
        <w:rPr>
          <w:rFonts w:asciiTheme="minorHAnsi" w:hAnsiTheme="minorHAnsi" w:cstheme="minorHAnsi"/>
          <w:spacing w:val="3"/>
          <w:sz w:val="22"/>
          <w:szCs w:val="22"/>
        </w:rPr>
        <w:t>ych</w:t>
      </w:r>
      <w:r w:rsidR="00707DD9" w:rsidRPr="00FF34BC">
        <w:rPr>
          <w:rFonts w:asciiTheme="minorHAnsi" w:hAnsiTheme="minorHAnsi" w:cstheme="minorHAnsi"/>
          <w:spacing w:val="3"/>
          <w:sz w:val="22"/>
          <w:szCs w:val="22"/>
        </w:rPr>
        <w:t xml:space="preserve"> w chwili składania wniosku o dofinansowanie</w:t>
      </w:r>
      <w:r w:rsidR="00FA7516" w:rsidRPr="00FF34BC"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067685" w:rsidRPr="00FF34B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C83871" w:rsidRPr="00FF34BC">
        <w:rPr>
          <w:rFonts w:asciiTheme="minorHAnsi" w:hAnsiTheme="minorHAnsi" w:cstheme="minorHAnsi"/>
          <w:spacing w:val="3"/>
          <w:sz w:val="22"/>
          <w:szCs w:val="22"/>
        </w:rPr>
        <w:t>Budynek referencyjny jest niezbędny do określenia na potrzeby naboru</w:t>
      </w:r>
      <w:r w:rsidR="00CE28A7" w:rsidRPr="00FF34BC">
        <w:rPr>
          <w:rFonts w:asciiTheme="minorHAnsi" w:hAnsiTheme="minorHAnsi" w:cstheme="minorHAnsi"/>
          <w:spacing w:val="3"/>
          <w:sz w:val="22"/>
          <w:szCs w:val="22"/>
        </w:rPr>
        <w:t xml:space="preserve"> efektów ekologicznych</w:t>
      </w:r>
      <w:r w:rsidR="00BE5073" w:rsidRPr="00FF34BC">
        <w:rPr>
          <w:rFonts w:asciiTheme="minorHAnsi" w:hAnsiTheme="minorHAnsi" w:cstheme="minorHAnsi"/>
          <w:spacing w:val="3"/>
          <w:sz w:val="22"/>
          <w:szCs w:val="22"/>
        </w:rPr>
        <w:t xml:space="preserve"> określonych w punkcie 1.3. i 1.4.</w:t>
      </w:r>
    </w:p>
    <w:p w14:paraId="0CAEDC88" w14:textId="77777777" w:rsidR="00067685" w:rsidRPr="00FF34BC" w:rsidRDefault="00067685" w:rsidP="00EB6FFD">
      <w:pPr>
        <w:pStyle w:val="Akapitzlist"/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2B23B2" w14:textId="2321A4E4" w:rsidR="00005A95" w:rsidRDefault="00187D22" w:rsidP="002877D2">
      <w:pPr>
        <w:pStyle w:val="Akapitzlist"/>
        <w:numPr>
          <w:ilvl w:val="1"/>
          <w:numId w:val="2"/>
        </w:numPr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05A95">
        <w:rPr>
          <w:rFonts w:asciiTheme="minorHAnsi" w:hAnsiTheme="minorHAnsi" w:cstheme="minorHAnsi"/>
          <w:b/>
          <w:sz w:val="22"/>
          <w:szCs w:val="22"/>
        </w:rPr>
        <w:t>Budynek oceniany (projektowany)</w:t>
      </w:r>
      <w:r w:rsidRPr="00005A95">
        <w:rPr>
          <w:rFonts w:asciiTheme="minorHAnsi" w:hAnsiTheme="minorHAnsi" w:cstheme="minorHAnsi"/>
          <w:sz w:val="22"/>
          <w:szCs w:val="22"/>
        </w:rPr>
        <w:t xml:space="preserve"> – </w:t>
      </w:r>
      <w:r w:rsidR="00DF7DB3" w:rsidRPr="00005A95">
        <w:rPr>
          <w:rFonts w:asciiTheme="minorHAnsi" w:hAnsiTheme="minorHAnsi" w:cstheme="minorHAnsi"/>
          <w:sz w:val="22"/>
          <w:szCs w:val="22"/>
        </w:rPr>
        <w:t xml:space="preserve">oznacza </w:t>
      </w:r>
      <w:r w:rsidR="00FA7516" w:rsidRPr="00005A95">
        <w:rPr>
          <w:rFonts w:asciiTheme="minorHAnsi" w:hAnsiTheme="minorHAnsi" w:cstheme="minorHAnsi"/>
          <w:spacing w:val="-1"/>
          <w:sz w:val="22"/>
          <w:szCs w:val="22"/>
        </w:rPr>
        <w:t>budynek, który planuje się wybudować lub</w:t>
      </w:r>
      <w:r w:rsidR="00467F2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A7516"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dokonać jego </w:t>
      </w:r>
      <w:r w:rsidR="00FA7516" w:rsidRPr="00005A95">
        <w:rPr>
          <w:rFonts w:asciiTheme="minorHAnsi" w:hAnsiTheme="minorHAnsi" w:cstheme="minorHAnsi"/>
          <w:sz w:val="22"/>
          <w:szCs w:val="22"/>
        </w:rPr>
        <w:t>odbudowy, rozbudowy, nadbudowy</w:t>
      </w:r>
      <w:r w:rsidR="000E2DC9">
        <w:rPr>
          <w:rFonts w:asciiTheme="minorHAnsi" w:hAnsiTheme="minorHAnsi" w:cstheme="minorHAnsi"/>
          <w:sz w:val="22"/>
          <w:szCs w:val="22"/>
        </w:rPr>
        <w:t xml:space="preserve"> </w:t>
      </w:r>
      <w:r w:rsidR="00FA7516" w:rsidRPr="00005A95">
        <w:rPr>
          <w:rFonts w:asciiTheme="minorHAnsi" w:hAnsiTheme="minorHAnsi" w:cstheme="minorHAnsi"/>
          <w:sz w:val="22"/>
          <w:szCs w:val="22"/>
        </w:rPr>
        <w:t xml:space="preserve"> </w:t>
      </w:r>
      <w:r w:rsidR="00FA7516" w:rsidRPr="00005A95">
        <w:rPr>
          <w:rFonts w:asciiTheme="minorHAnsi" w:hAnsiTheme="minorHAnsi" w:cstheme="minorHAnsi"/>
          <w:spacing w:val="-1"/>
          <w:sz w:val="22"/>
          <w:szCs w:val="22"/>
        </w:rPr>
        <w:t>w ramach przedsięwzięcia zgłoszonego do dofinansowania</w:t>
      </w:r>
      <w:r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630BB4">
        <w:rPr>
          <w:rFonts w:asciiTheme="minorHAnsi" w:hAnsiTheme="minorHAnsi" w:cstheme="minorHAnsi"/>
          <w:spacing w:val="-1"/>
          <w:sz w:val="22"/>
          <w:szCs w:val="22"/>
        </w:rPr>
        <w:t>Przy</w:t>
      </w:r>
      <w:r w:rsidR="008255B6">
        <w:rPr>
          <w:rFonts w:asciiTheme="minorHAnsi" w:hAnsiTheme="minorHAnsi" w:cstheme="minorHAnsi"/>
          <w:spacing w:val="-1"/>
          <w:sz w:val="22"/>
          <w:szCs w:val="22"/>
        </w:rPr>
        <w:t xml:space="preserve"> czym </w:t>
      </w:r>
      <w:r w:rsidR="00630BB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255B6">
        <w:rPr>
          <w:rFonts w:asciiTheme="minorHAnsi" w:hAnsiTheme="minorHAnsi" w:cstheme="minorHAnsi"/>
          <w:sz w:val="22"/>
          <w:szCs w:val="22"/>
        </w:rPr>
        <w:t>odbudowa, rozbudowa, nadbudowa może być połączona ze zmianą sposobu użytkowania.</w:t>
      </w:r>
      <w:r w:rsidR="00630BB4"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Budynek oceniany (projektowany) musi zawierać ulepszenia wpływające na zmniejszenie zapotrzebowania na energię </w:t>
      </w:r>
      <w:r w:rsidR="00C83871"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określone w </w:t>
      </w:r>
      <w:r w:rsidR="00005A95" w:rsidRPr="00005A95">
        <w:rPr>
          <w:rFonts w:asciiTheme="minorHAnsi" w:hAnsiTheme="minorHAnsi" w:cstheme="minorHAnsi"/>
          <w:spacing w:val="-1"/>
          <w:sz w:val="22"/>
          <w:szCs w:val="22"/>
        </w:rPr>
        <w:t>punkcie</w:t>
      </w:r>
      <w:r w:rsidR="00C83871" w:rsidRPr="00005A95">
        <w:rPr>
          <w:rFonts w:asciiTheme="minorHAnsi" w:hAnsiTheme="minorHAnsi" w:cstheme="minorHAnsi"/>
          <w:spacing w:val="-1"/>
          <w:sz w:val="22"/>
          <w:szCs w:val="22"/>
        </w:rPr>
        <w:t xml:space="preserve"> 3.2</w:t>
      </w:r>
      <w:r w:rsidR="00005A95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14290A03" w14:textId="77777777" w:rsidR="00C83871" w:rsidRPr="00005A95" w:rsidRDefault="00C83871" w:rsidP="00005A95">
      <w:pPr>
        <w:pStyle w:val="Akapitzlist"/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0170C66D" w14:textId="5CBF8E2D" w:rsidR="00CC7C1B" w:rsidRPr="00FF34BC" w:rsidRDefault="00187D22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b/>
          <w:spacing w:val="-1"/>
          <w:sz w:val="22"/>
          <w:szCs w:val="22"/>
        </w:rPr>
        <w:t xml:space="preserve">Zmniejszenie zapotrzebowania </w:t>
      </w:r>
      <w:r w:rsidR="00B66187" w:rsidRPr="00FF34BC">
        <w:rPr>
          <w:rFonts w:asciiTheme="minorHAnsi" w:hAnsiTheme="minorHAnsi" w:cstheme="minorHAnsi"/>
          <w:b/>
          <w:spacing w:val="-1"/>
          <w:sz w:val="22"/>
          <w:szCs w:val="22"/>
        </w:rPr>
        <w:t>budynku na</w:t>
      </w:r>
      <w:r w:rsidR="00123CDE" w:rsidRPr="00FF34B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nieodnawialną</w:t>
      </w:r>
      <w:r w:rsidR="00B66187" w:rsidRPr="00FF34B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energię pierwotną</w:t>
      </w:r>
      <w:r w:rsidR="006C695C" w:rsidRPr="00FF34BC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2B5DFD" w:rsidRPr="00FF34BC">
        <w:rPr>
          <w:rFonts w:asciiTheme="minorHAnsi" w:hAnsiTheme="minorHAnsi" w:cstheme="minorHAnsi"/>
          <w:sz w:val="22"/>
          <w:szCs w:val="22"/>
        </w:rPr>
        <w:t>–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oznacza </w:t>
      </w:r>
      <w:r w:rsidR="009D1B5B">
        <w:rPr>
          <w:rFonts w:asciiTheme="minorHAnsi" w:hAnsiTheme="minorHAnsi" w:cstheme="minorHAnsi"/>
          <w:spacing w:val="-1"/>
          <w:sz w:val="22"/>
          <w:szCs w:val="22"/>
        </w:rPr>
        <w:t xml:space="preserve">wyrażoną w kWh/rok </w:t>
      </w:r>
      <w:r w:rsidR="0000458A" w:rsidRPr="00FF34BC">
        <w:rPr>
          <w:rFonts w:asciiTheme="minorHAnsi" w:hAnsiTheme="minorHAnsi" w:cstheme="minorHAnsi"/>
          <w:spacing w:val="-1"/>
          <w:sz w:val="22"/>
          <w:szCs w:val="22"/>
        </w:rPr>
        <w:t>różnicę powstałą po odjęciu od rocznego zapotrzebowania na</w:t>
      </w:r>
      <w:r w:rsidR="002F4478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nieodnawialną</w:t>
      </w:r>
      <w:r w:rsidR="0000458A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energię pierwotną Budynku referencyjnego rocznego zapotrzebowania na </w:t>
      </w:r>
      <w:r w:rsidR="002F4478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nieodnawialną </w:t>
      </w:r>
      <w:r w:rsidR="0000458A" w:rsidRPr="00FF34BC">
        <w:rPr>
          <w:rFonts w:asciiTheme="minorHAnsi" w:hAnsiTheme="minorHAnsi" w:cstheme="minorHAnsi"/>
          <w:spacing w:val="-1"/>
          <w:sz w:val="22"/>
          <w:szCs w:val="22"/>
        </w:rPr>
        <w:t>energię pierwotną Budynku ocenianego (projektowanego)</w:t>
      </w:r>
      <w:r w:rsidR="00713CFC" w:rsidRPr="00FF34BC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BE5073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859C8" w:rsidRPr="00FF34BC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AB5B0A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Przy czym </w:t>
      </w:r>
      <w:r w:rsidR="006C695C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przy </w:t>
      </w:r>
      <w:r w:rsidR="00AB5B0A" w:rsidRPr="00FF34BC">
        <w:rPr>
          <w:rFonts w:asciiTheme="minorHAnsi" w:hAnsiTheme="minorHAnsi" w:cstheme="minorHAnsi"/>
          <w:spacing w:val="-1"/>
          <w:sz w:val="22"/>
          <w:szCs w:val="22"/>
        </w:rPr>
        <w:t>obliczaniu</w:t>
      </w:r>
      <w:r w:rsidR="006C695C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ww. </w:t>
      </w:r>
      <w:r w:rsidR="00CC7C1B" w:rsidRPr="00FF34BC">
        <w:rPr>
          <w:rFonts w:asciiTheme="minorHAnsi" w:hAnsiTheme="minorHAnsi" w:cstheme="minorHAnsi"/>
          <w:spacing w:val="-1"/>
          <w:sz w:val="22"/>
          <w:szCs w:val="22"/>
        </w:rPr>
        <w:t>z</w:t>
      </w:r>
      <w:r w:rsidR="00AB5B0A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mniejszenia </w:t>
      </w:r>
      <w:r w:rsidR="006A6634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bezpośrednio stosuje się zasadę pierwszeństwa </w:t>
      </w:r>
      <w:r w:rsidR="006C695C" w:rsidRPr="00FF34BC">
        <w:rPr>
          <w:rFonts w:asciiTheme="minorHAnsi" w:hAnsiTheme="minorHAnsi" w:cstheme="minorHAnsi"/>
          <w:spacing w:val="-1"/>
          <w:sz w:val="22"/>
          <w:szCs w:val="22"/>
        </w:rPr>
        <w:t>przyjęcia</w:t>
      </w:r>
      <w:r w:rsidR="006A6634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A6634" w:rsidRPr="00FF34BC">
        <w:rPr>
          <w:rFonts w:asciiTheme="minorHAnsi" w:hAnsiTheme="minorHAnsi" w:cstheme="minorHAnsi"/>
          <w:bCs/>
          <w:sz w:val="22"/>
          <w:szCs w:val="22"/>
        </w:rPr>
        <w:t xml:space="preserve">współczynnika </w:t>
      </w:r>
      <w:proofErr w:type="spellStart"/>
      <w:r w:rsidR="006A6634" w:rsidRPr="00FF34BC">
        <w:rPr>
          <w:rFonts w:asciiTheme="minorHAnsi" w:hAnsiTheme="minorHAnsi" w:cstheme="minorHAnsi"/>
          <w:bCs/>
          <w:sz w:val="22"/>
          <w:szCs w:val="22"/>
        </w:rPr>
        <w:t>w</w:t>
      </w:r>
      <w:r w:rsidR="006A6634" w:rsidRPr="00EB6FFD">
        <w:rPr>
          <w:rFonts w:asciiTheme="minorHAnsi" w:hAnsiTheme="minorHAnsi" w:cstheme="minorHAnsi"/>
          <w:bCs/>
          <w:sz w:val="22"/>
          <w:szCs w:val="22"/>
          <w:vertAlign w:val="subscript"/>
        </w:rPr>
        <w:t>i</w:t>
      </w:r>
      <w:proofErr w:type="spellEnd"/>
      <w:r w:rsidR="006A6634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695C" w:rsidRPr="00FF34BC">
        <w:rPr>
          <w:rFonts w:asciiTheme="minorHAnsi" w:hAnsiTheme="minorHAnsi" w:cstheme="minorHAnsi"/>
          <w:bCs/>
          <w:sz w:val="22"/>
          <w:szCs w:val="22"/>
        </w:rPr>
        <w:t xml:space="preserve">uzyskanego na podstawie danych udostępnionych przez dostawcę nośnika energii lub energii, tj. </w:t>
      </w:r>
      <w:r w:rsidR="00CC7C1B" w:rsidRPr="00FF34BC">
        <w:rPr>
          <w:rFonts w:asciiTheme="minorHAnsi" w:hAnsiTheme="minorHAnsi" w:cstheme="minorHAnsi"/>
          <w:bCs/>
          <w:sz w:val="22"/>
          <w:szCs w:val="22"/>
        </w:rPr>
        <w:t>nie stosuje się wyjątku zapisanego z punktach 3.1.2 i 3.2.3.</w:t>
      </w:r>
      <w:r w:rsidR="001859C8" w:rsidRPr="00FF34BC">
        <w:rPr>
          <w:rFonts w:asciiTheme="minorHAnsi" w:hAnsiTheme="minorHAnsi" w:cstheme="minorHAnsi"/>
          <w:bCs/>
          <w:sz w:val="22"/>
          <w:szCs w:val="22"/>
        </w:rPr>
        <w:t>)</w:t>
      </w:r>
    </w:p>
    <w:p w14:paraId="7CBA4B38" w14:textId="77777777" w:rsidR="002C6EC3" w:rsidRPr="00FF34BC" w:rsidRDefault="002C6EC3" w:rsidP="00EB6FFD">
      <w:pPr>
        <w:pStyle w:val="Akapitzlist"/>
        <w:shd w:val="clear" w:color="auto" w:fill="FFFFFF"/>
        <w:tabs>
          <w:tab w:val="left" w:pos="-3544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60064A58" w14:textId="3BBE3BE6" w:rsidR="005C30E0" w:rsidRPr="00EB6FFD" w:rsidRDefault="002C6EC3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4BC">
        <w:rPr>
          <w:rFonts w:asciiTheme="minorHAnsi" w:hAnsiTheme="minorHAnsi" w:cstheme="minorHAnsi"/>
          <w:b/>
          <w:bCs/>
          <w:sz w:val="22"/>
          <w:szCs w:val="22"/>
        </w:rPr>
        <w:t>Uniknięcie emisji CO</w:t>
      </w:r>
      <w:r w:rsidR="002B5DFD" w:rsidRPr="00FF34BC">
        <w:rPr>
          <w:rFonts w:asciiTheme="minorHAnsi" w:hAnsiTheme="minorHAnsi" w:cstheme="minorHAnsi"/>
          <w:b/>
          <w:spacing w:val="3"/>
          <w:sz w:val="22"/>
          <w:szCs w:val="22"/>
          <w:vertAlign w:val="subscript"/>
        </w:rPr>
        <w:t>2</w:t>
      </w:r>
      <w:r w:rsidRPr="00FF3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5DFD" w:rsidRPr="00FF34BC">
        <w:rPr>
          <w:rFonts w:asciiTheme="minorHAnsi" w:hAnsiTheme="minorHAnsi" w:cstheme="minorHAnsi"/>
          <w:sz w:val="22"/>
          <w:szCs w:val="22"/>
        </w:rPr>
        <w:t>–</w:t>
      </w:r>
      <w:r w:rsidRPr="00FF3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>oznacza</w:t>
      </w:r>
      <w:r w:rsidR="008D5223" w:rsidRPr="00FF34BC">
        <w:rPr>
          <w:rFonts w:asciiTheme="minorHAnsi" w:hAnsiTheme="minorHAnsi" w:cstheme="minorHAnsi"/>
          <w:spacing w:val="-1"/>
          <w:sz w:val="22"/>
          <w:szCs w:val="22"/>
        </w:rPr>
        <w:t xml:space="preserve"> wyrażoną w MgCO</w:t>
      </w:r>
      <w:r w:rsidR="008D5223" w:rsidRPr="00FF34BC">
        <w:rPr>
          <w:rFonts w:asciiTheme="minorHAnsi" w:hAnsiTheme="minorHAnsi" w:cstheme="minorHAnsi"/>
          <w:spacing w:val="3"/>
          <w:sz w:val="22"/>
          <w:szCs w:val="22"/>
          <w:vertAlign w:val="subscript"/>
        </w:rPr>
        <w:t>2</w:t>
      </w:r>
      <w:r w:rsidR="008D5223" w:rsidRPr="00FF34BC">
        <w:rPr>
          <w:rFonts w:asciiTheme="minorHAnsi" w:hAnsiTheme="minorHAnsi" w:cstheme="minorHAnsi"/>
          <w:spacing w:val="-1"/>
          <w:sz w:val="22"/>
          <w:szCs w:val="22"/>
        </w:rPr>
        <w:t>/rok</w:t>
      </w:r>
      <w:r w:rsidR="008D5223" w:rsidRPr="00FF34BC">
        <w:rPr>
          <w:rFonts w:asciiTheme="minorHAnsi" w:hAnsiTheme="minorHAnsi" w:cstheme="minorHAnsi"/>
          <w:spacing w:val="3"/>
          <w:sz w:val="22"/>
          <w:szCs w:val="22"/>
        </w:rPr>
        <w:t xml:space="preserve"> różnicę powstałą po odjęciu od wartości rocznej emisji </w:t>
      </w:r>
      <w:r w:rsidR="00E906A1" w:rsidRPr="00EB6FFD">
        <w:rPr>
          <w:rFonts w:asciiTheme="minorHAnsi" w:hAnsiTheme="minorHAnsi" w:cstheme="minorHAnsi"/>
          <w:bCs/>
          <w:sz w:val="22"/>
          <w:szCs w:val="22"/>
        </w:rPr>
        <w:t>CO</w:t>
      </w:r>
      <w:r w:rsidR="00E906A1" w:rsidRPr="00EB6FFD">
        <w:rPr>
          <w:rFonts w:asciiTheme="minorHAnsi" w:hAnsiTheme="minorHAnsi" w:cstheme="minorHAnsi"/>
          <w:spacing w:val="3"/>
          <w:sz w:val="22"/>
          <w:szCs w:val="22"/>
          <w:vertAlign w:val="subscript"/>
        </w:rPr>
        <w:t>2</w:t>
      </w:r>
      <w:r w:rsidR="00E906A1" w:rsidRPr="00FF34BC">
        <w:rPr>
          <w:rFonts w:asciiTheme="minorHAnsi" w:hAnsiTheme="minorHAnsi" w:cstheme="minorHAnsi"/>
          <w:b/>
          <w:spacing w:val="3"/>
          <w:sz w:val="22"/>
          <w:szCs w:val="22"/>
          <w:vertAlign w:val="subscript"/>
        </w:rPr>
        <w:t xml:space="preserve"> </w:t>
      </w:r>
      <w:r w:rsidR="008D5223" w:rsidRPr="00FF34BC">
        <w:rPr>
          <w:rFonts w:asciiTheme="minorHAnsi" w:hAnsiTheme="minorHAnsi" w:cstheme="minorHAnsi"/>
          <w:sz w:val="22"/>
          <w:szCs w:val="22"/>
        </w:rPr>
        <w:t xml:space="preserve">Budynku referencyjnego wartości rocznej emisji </w:t>
      </w:r>
      <w:r w:rsidR="00E906A1" w:rsidRPr="00EB6FFD">
        <w:rPr>
          <w:rFonts w:asciiTheme="minorHAnsi" w:hAnsiTheme="minorHAnsi" w:cstheme="minorHAnsi"/>
          <w:bCs/>
          <w:sz w:val="22"/>
          <w:szCs w:val="22"/>
        </w:rPr>
        <w:t>CO</w:t>
      </w:r>
      <w:r w:rsidR="00E906A1" w:rsidRPr="00EB6FFD">
        <w:rPr>
          <w:rFonts w:asciiTheme="minorHAnsi" w:hAnsiTheme="minorHAnsi" w:cstheme="minorHAnsi"/>
          <w:spacing w:val="3"/>
          <w:sz w:val="22"/>
          <w:szCs w:val="22"/>
          <w:vertAlign w:val="subscript"/>
        </w:rPr>
        <w:t xml:space="preserve">2 </w:t>
      </w:r>
      <w:r w:rsidR="008D5223" w:rsidRPr="00FF34BC">
        <w:rPr>
          <w:rFonts w:asciiTheme="minorHAnsi" w:hAnsiTheme="minorHAnsi" w:cstheme="minorHAnsi"/>
          <w:sz w:val="22"/>
          <w:szCs w:val="22"/>
        </w:rPr>
        <w:t>Budynku ocenianego.</w:t>
      </w:r>
    </w:p>
    <w:p w14:paraId="03267E99" w14:textId="77777777" w:rsidR="005C30E0" w:rsidRPr="00EB6FFD" w:rsidRDefault="005C30E0" w:rsidP="00EB6FF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7C77896" w14:textId="6065F28D" w:rsidR="008618CD" w:rsidRPr="00EB6FFD" w:rsidRDefault="005C30E0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6FFD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Powierzchnia o regulowanej temperaturze powietrza</w:t>
      </w:r>
      <w:r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 xml:space="preserve"> (</w:t>
      </w:r>
      <w:proofErr w:type="spellStart"/>
      <w:r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A</w:t>
      </w:r>
      <w:r w:rsidRPr="00EB6FFD">
        <w:rPr>
          <w:rFonts w:asciiTheme="minorHAnsi" w:eastAsia="TimesNewRomanPSMT" w:hAnsiTheme="minorHAnsi" w:cstheme="minorHAnsi"/>
          <w:b/>
          <w:sz w:val="22"/>
          <w:szCs w:val="22"/>
          <w:vertAlign w:val="subscript"/>
          <w:lang w:eastAsia="en-US"/>
        </w:rPr>
        <w:t>f</w:t>
      </w:r>
      <w:proofErr w:type="spellEnd"/>
      <w:r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)</w:t>
      </w:r>
      <w:r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– oznacza ogrzewaną lub chłodzoną powierzchnię kondygnacji netto, wyznaczoną według Polskiej Normy dotyczącej właściwości użytkowych w budownictwie – określanie i obliczanie wskaźników powierzchniowych i</w:t>
      </w:r>
      <w:r w:rsidR="009E50AC">
        <w:rPr>
          <w:rFonts w:asciiTheme="minorHAnsi" w:eastAsia="TimesNewRomanPSMT" w:hAnsiTheme="minorHAnsi" w:cstheme="minorHAnsi"/>
          <w:sz w:val="22"/>
          <w:szCs w:val="22"/>
          <w:lang w:eastAsia="en-US"/>
        </w:rPr>
        <w:t> </w:t>
      </w:r>
      <w:r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t>kubaturowych</w:t>
      </w:r>
      <w:r w:rsidR="00D9191F"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t>.</w:t>
      </w:r>
      <w:r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tab/>
      </w:r>
      <w:r w:rsidR="00D9191F"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br/>
        <w:t>Jako ww. Polską Normę należy uznać PN-ISO 9836:2015-12 lub normę ją zastępującą.</w:t>
      </w:r>
      <w:r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br/>
      </w:r>
      <w:r w:rsidRPr="00FF34BC">
        <w:rPr>
          <w:rFonts w:asciiTheme="minorHAnsi" w:hAnsiTheme="minorHAnsi" w:cstheme="minorHAnsi"/>
          <w:sz w:val="22"/>
          <w:szCs w:val="22"/>
        </w:rPr>
        <w:t>Powierzchnię o regulowanej temperaturze powietrza</w:t>
      </w:r>
      <w:r w:rsidR="00C90CB8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C90CB8"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(</w:t>
      </w:r>
      <w:proofErr w:type="spellStart"/>
      <w:r w:rsidR="00C90CB8"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A</w:t>
      </w:r>
      <w:r w:rsidR="00C90CB8" w:rsidRPr="00FF34BC">
        <w:rPr>
          <w:rFonts w:asciiTheme="minorHAnsi" w:eastAsia="TimesNewRomanPSMT" w:hAnsiTheme="minorHAnsi" w:cstheme="minorHAnsi"/>
          <w:b/>
          <w:sz w:val="22"/>
          <w:szCs w:val="22"/>
          <w:vertAlign w:val="subscript"/>
          <w:lang w:eastAsia="en-US"/>
        </w:rPr>
        <w:t>f</w:t>
      </w:r>
      <w:proofErr w:type="spellEnd"/>
      <w:r w:rsidR="00C90CB8" w:rsidRPr="00FF34BC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)</w:t>
      </w:r>
      <w:r w:rsidR="00C90CB8" w:rsidRPr="00FF34BC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należy odróżnić od powierzchni użytkowej nie obejmującej niektórych powierzchni netto np. </w:t>
      </w:r>
      <w:r w:rsidR="00876D99" w:rsidRPr="00FF34BC">
        <w:rPr>
          <w:rFonts w:asciiTheme="minorHAnsi" w:hAnsiTheme="minorHAnsi" w:cstheme="minorHAnsi"/>
          <w:sz w:val="22"/>
          <w:szCs w:val="22"/>
        </w:rPr>
        <w:t xml:space="preserve">od </w:t>
      </w:r>
      <w:r w:rsidRPr="00FF34BC">
        <w:rPr>
          <w:rFonts w:asciiTheme="minorHAnsi" w:hAnsiTheme="minorHAnsi" w:cstheme="minorHAnsi"/>
          <w:sz w:val="22"/>
          <w:szCs w:val="22"/>
        </w:rPr>
        <w:t>powierzchni ruchu</w:t>
      </w:r>
      <w:r w:rsidR="001859C8" w:rsidRPr="00FF34BC">
        <w:rPr>
          <w:rFonts w:asciiTheme="minorHAnsi" w:hAnsiTheme="minorHAnsi" w:cstheme="minorHAnsi"/>
          <w:sz w:val="22"/>
          <w:szCs w:val="22"/>
        </w:rPr>
        <w:t>, od powierzchni usługowo-</w:t>
      </w:r>
      <w:r w:rsidR="007C7520" w:rsidRPr="00FF34BC">
        <w:rPr>
          <w:rFonts w:asciiTheme="minorHAnsi" w:hAnsiTheme="minorHAnsi" w:cstheme="minorHAnsi"/>
          <w:sz w:val="22"/>
          <w:szCs w:val="22"/>
        </w:rPr>
        <w:t>technicznej</w:t>
      </w:r>
      <w:r w:rsidR="00C90CB8" w:rsidRPr="00FF34BC">
        <w:rPr>
          <w:rFonts w:asciiTheme="minorHAnsi" w:hAnsiTheme="minorHAnsi" w:cstheme="minorHAnsi"/>
          <w:sz w:val="22"/>
          <w:szCs w:val="22"/>
        </w:rPr>
        <w:t xml:space="preserve"> (np. pow. pomieszczeń technicznych</w:t>
      </w:r>
      <w:r w:rsidR="007C7520" w:rsidRPr="00FF34BC">
        <w:rPr>
          <w:rFonts w:asciiTheme="minorHAnsi" w:hAnsiTheme="minorHAnsi" w:cstheme="minorHAnsi"/>
          <w:sz w:val="22"/>
          <w:szCs w:val="22"/>
        </w:rPr>
        <w:t xml:space="preserve"> służących do obsługi budynku</w:t>
      </w:r>
      <w:r w:rsidRPr="00FF34BC">
        <w:rPr>
          <w:rFonts w:asciiTheme="minorHAnsi" w:hAnsiTheme="minorHAnsi" w:cstheme="minorHAnsi"/>
          <w:sz w:val="22"/>
          <w:szCs w:val="22"/>
        </w:rPr>
        <w:t xml:space="preserve">), od powierzchni użytkowej o regulowanej temperaturze oraz od </w:t>
      </w:r>
      <w:r w:rsidR="00876D99" w:rsidRPr="00FF34BC">
        <w:rPr>
          <w:rFonts w:asciiTheme="minorHAnsi" w:hAnsiTheme="minorHAnsi" w:cstheme="minorHAnsi"/>
          <w:sz w:val="22"/>
          <w:szCs w:val="22"/>
        </w:rPr>
        <w:t>powierzchni</w:t>
      </w:r>
      <w:r w:rsidRPr="00FF34BC">
        <w:rPr>
          <w:rFonts w:asciiTheme="minorHAnsi" w:hAnsiTheme="minorHAnsi" w:cstheme="minorHAnsi"/>
          <w:sz w:val="22"/>
          <w:szCs w:val="22"/>
        </w:rPr>
        <w:t xml:space="preserve"> całkowitej (obejmującej także m. in. powierzchnie </w:t>
      </w:r>
      <w:r w:rsidR="00C90CB8" w:rsidRPr="00FF34BC">
        <w:rPr>
          <w:rFonts w:asciiTheme="minorHAnsi" w:hAnsiTheme="minorHAnsi" w:cstheme="minorHAnsi"/>
          <w:sz w:val="22"/>
          <w:szCs w:val="22"/>
        </w:rPr>
        <w:t>przekrojów ścian</w:t>
      </w:r>
      <w:r w:rsidRPr="00FF34BC">
        <w:rPr>
          <w:rFonts w:asciiTheme="minorHAnsi" w:hAnsiTheme="minorHAnsi" w:cstheme="minorHAnsi"/>
          <w:sz w:val="22"/>
          <w:szCs w:val="22"/>
        </w:rPr>
        <w:t>).</w:t>
      </w:r>
      <w:r w:rsidRPr="00FF34B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8D5223" w:rsidRPr="00FF34BC">
        <w:rPr>
          <w:rFonts w:asciiTheme="minorHAnsi" w:hAnsiTheme="minorHAnsi" w:cstheme="minorHAnsi"/>
          <w:sz w:val="22"/>
          <w:szCs w:val="22"/>
        </w:rPr>
        <w:br/>
      </w:r>
    </w:p>
    <w:p w14:paraId="59368ADC" w14:textId="0627486A" w:rsidR="008618CD" w:rsidRPr="00EB6FFD" w:rsidRDefault="008618CD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6FFD">
        <w:rPr>
          <w:rFonts w:asciiTheme="minorHAnsi" w:hAnsiTheme="minorHAnsi" w:cstheme="minorHAnsi"/>
          <w:b/>
          <w:spacing w:val="-1"/>
          <w:sz w:val="22"/>
          <w:szCs w:val="22"/>
        </w:rPr>
        <w:t>OZE</w:t>
      </w:r>
      <w:r w:rsidRPr="00EB6FFD">
        <w:rPr>
          <w:rFonts w:asciiTheme="minorHAnsi" w:hAnsiTheme="minorHAnsi" w:cstheme="minorHAnsi"/>
          <w:spacing w:val="-1"/>
          <w:sz w:val="22"/>
          <w:szCs w:val="22"/>
        </w:rPr>
        <w:t xml:space="preserve"> – oznacza odnawialne źródło energii w rozumieniu definicji zawartej w ustawie o</w:t>
      </w:r>
      <w:r w:rsidR="009E50AC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Pr="00EB6FFD">
        <w:rPr>
          <w:rFonts w:asciiTheme="minorHAnsi" w:hAnsiTheme="minorHAnsi" w:cstheme="minorHAnsi"/>
          <w:spacing w:val="-1"/>
          <w:sz w:val="22"/>
          <w:szCs w:val="22"/>
        </w:rPr>
        <w:t>odnawialnych źródłach energii (Art. 2 punkt 22 ww. ustawy).</w:t>
      </w:r>
    </w:p>
    <w:p w14:paraId="66D8343A" w14:textId="3C94A464" w:rsidR="0081794F" w:rsidRPr="00EB6FFD" w:rsidRDefault="0081794F" w:rsidP="00EB6FFD">
      <w:pPr>
        <w:shd w:val="clear" w:color="auto" w:fill="FFFFFF"/>
        <w:tabs>
          <w:tab w:val="left" w:pos="-3544"/>
        </w:tabs>
        <w:spacing w:after="60" w:line="260" w:lineRule="exact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9D9C3" w14:textId="2C11CB53" w:rsidR="008618CD" w:rsidRPr="00EB6FFD" w:rsidRDefault="008618CD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FFD">
        <w:rPr>
          <w:rFonts w:asciiTheme="minorHAnsi" w:hAnsiTheme="minorHAnsi" w:cstheme="minorHAnsi"/>
          <w:b/>
          <w:bCs/>
          <w:sz w:val="22"/>
          <w:szCs w:val="22"/>
        </w:rPr>
        <w:t xml:space="preserve">System zarządzania energią </w:t>
      </w:r>
      <w:r w:rsidRPr="00EB6FFD">
        <w:rPr>
          <w:rFonts w:asciiTheme="minorHAnsi" w:hAnsiTheme="minorHAnsi" w:cstheme="minorHAnsi"/>
          <w:bCs/>
          <w:sz w:val="22"/>
          <w:szCs w:val="22"/>
        </w:rPr>
        <w:t>lub zamiennie</w:t>
      </w:r>
      <w:r w:rsidRPr="00EB6F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B6FFD">
        <w:rPr>
          <w:rFonts w:asciiTheme="minorHAnsi" w:hAnsiTheme="minorHAnsi" w:cstheme="minorHAnsi"/>
          <w:b/>
          <w:bCs/>
          <w:sz w:val="22"/>
          <w:szCs w:val="22"/>
        </w:rPr>
        <w:t>BeMS</w:t>
      </w:r>
      <w:proofErr w:type="spellEnd"/>
      <w:r w:rsidRPr="00EB6F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6FFD">
        <w:rPr>
          <w:rFonts w:asciiTheme="minorHAnsi" w:hAnsiTheme="minorHAnsi" w:cstheme="minorHAnsi"/>
          <w:bCs/>
          <w:sz w:val="22"/>
          <w:szCs w:val="22"/>
        </w:rPr>
        <w:t>– oznacza</w:t>
      </w:r>
      <w:r w:rsidRPr="00EB6F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6FFD">
        <w:rPr>
          <w:rFonts w:asciiTheme="minorHAnsi" w:hAnsiTheme="minorHAnsi" w:cstheme="minorHAnsi"/>
          <w:bCs/>
          <w:sz w:val="22"/>
          <w:szCs w:val="22"/>
        </w:rPr>
        <w:t>elektroniczny system monitorowania i kontrolowania pracy systemów technicznych zużywających lub prod</w:t>
      </w:r>
      <w:r w:rsidR="00853D1A" w:rsidRPr="00FF34BC">
        <w:rPr>
          <w:rFonts w:asciiTheme="minorHAnsi" w:hAnsiTheme="minorHAnsi" w:cstheme="minorHAnsi"/>
          <w:bCs/>
          <w:sz w:val="22"/>
          <w:szCs w:val="22"/>
        </w:rPr>
        <w:t>ukujących energię z możliwością</w:t>
      </w:r>
      <w:r w:rsidRPr="00EB6FFD">
        <w:rPr>
          <w:rFonts w:asciiTheme="minorHAnsi" w:hAnsiTheme="minorHAnsi" w:cstheme="minorHAnsi"/>
          <w:bCs/>
          <w:sz w:val="22"/>
          <w:szCs w:val="22"/>
        </w:rPr>
        <w:t xml:space="preserve"> sterowania niektórymi urządzeniami, umożliwiający zmniejszenie zużycia energii dzięki jej racjonalnemu wykorzystaniu</w:t>
      </w:r>
      <w:r w:rsidR="005C30E0" w:rsidRPr="00FF34BC">
        <w:rPr>
          <w:rFonts w:asciiTheme="minorHAnsi" w:hAnsiTheme="minorHAnsi" w:cstheme="minorHAnsi"/>
          <w:bCs/>
          <w:sz w:val="22"/>
          <w:szCs w:val="22"/>
        </w:rPr>
        <w:t xml:space="preserve"> lub unikaniu jej zuż</w:t>
      </w:r>
      <w:r w:rsidR="00D90071" w:rsidRPr="00FF34BC">
        <w:rPr>
          <w:rFonts w:asciiTheme="minorHAnsi" w:hAnsiTheme="minorHAnsi" w:cstheme="minorHAnsi"/>
          <w:bCs/>
          <w:sz w:val="22"/>
          <w:szCs w:val="22"/>
        </w:rPr>
        <w:t>ycia</w:t>
      </w:r>
      <w:r w:rsidRPr="00EB6FF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A660EFE" w14:textId="77777777" w:rsidR="002C6EC3" w:rsidRPr="00FF34BC" w:rsidRDefault="002C6EC3" w:rsidP="00EB6FFD">
      <w:pPr>
        <w:pStyle w:val="Akapitzlist"/>
        <w:shd w:val="clear" w:color="auto" w:fill="FFFFFF"/>
        <w:tabs>
          <w:tab w:val="left" w:pos="-3544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73602E97" w14:textId="37968D1D" w:rsidR="004C3C1B" w:rsidRPr="00EB6FFD" w:rsidRDefault="007C7520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b/>
          <w:sz w:val="22"/>
          <w:szCs w:val="22"/>
        </w:rPr>
        <w:t>Z wyjątkami określonymi w niniejszych Wytycznych Technicznych, z</w:t>
      </w:r>
      <w:r w:rsidR="00632486" w:rsidRPr="00FF34BC">
        <w:rPr>
          <w:rFonts w:asciiTheme="minorHAnsi" w:hAnsiTheme="minorHAnsi" w:cstheme="minorHAnsi"/>
          <w:b/>
          <w:sz w:val="22"/>
          <w:szCs w:val="22"/>
        </w:rPr>
        <w:t xml:space="preserve">apotrzebowanie na </w:t>
      </w:r>
      <w:r w:rsidR="00CA5EF2" w:rsidRPr="00FF34BC">
        <w:rPr>
          <w:rFonts w:asciiTheme="minorHAnsi" w:hAnsiTheme="minorHAnsi" w:cstheme="minorHAnsi"/>
          <w:b/>
          <w:sz w:val="22"/>
          <w:szCs w:val="22"/>
        </w:rPr>
        <w:t xml:space="preserve">nieodnawialną </w:t>
      </w:r>
      <w:r w:rsidR="00632486" w:rsidRPr="00FF34BC">
        <w:rPr>
          <w:rFonts w:asciiTheme="minorHAnsi" w:hAnsiTheme="minorHAnsi" w:cstheme="minorHAnsi"/>
          <w:b/>
          <w:sz w:val="22"/>
          <w:szCs w:val="22"/>
        </w:rPr>
        <w:t xml:space="preserve">energię pierwotną </w:t>
      </w:r>
      <w:r w:rsidR="00CA5EF2" w:rsidRPr="00FF34BC">
        <w:rPr>
          <w:rFonts w:asciiTheme="minorHAnsi" w:hAnsiTheme="minorHAnsi" w:cstheme="minorHAnsi"/>
          <w:spacing w:val="-1"/>
          <w:sz w:val="22"/>
          <w:szCs w:val="22"/>
        </w:rPr>
        <w:t>(</w:t>
      </w:r>
      <w:proofErr w:type="spellStart"/>
      <w:r w:rsidR="00CA5EF2" w:rsidRPr="00FF34BC">
        <w:rPr>
          <w:rFonts w:asciiTheme="minorHAnsi" w:hAnsiTheme="minorHAnsi" w:cstheme="minorHAnsi"/>
          <w:spacing w:val="-1"/>
          <w:sz w:val="22"/>
          <w:szCs w:val="22"/>
        </w:rPr>
        <w:t>Q</w:t>
      </w:r>
      <w:r w:rsidR="00CA5EF2" w:rsidRPr="00FF34BC">
        <w:rPr>
          <w:rFonts w:asciiTheme="minorHAnsi" w:hAnsiTheme="minorHAnsi" w:cstheme="minorHAnsi"/>
          <w:spacing w:val="-1"/>
          <w:sz w:val="22"/>
          <w:szCs w:val="22"/>
          <w:vertAlign w:val="subscript"/>
        </w:rPr>
        <w:t>p</w:t>
      </w:r>
      <w:proofErr w:type="spellEnd"/>
      <w:r w:rsidR="00CA5EF2" w:rsidRPr="00FF34BC">
        <w:rPr>
          <w:rFonts w:asciiTheme="minorHAnsi" w:hAnsiTheme="minorHAnsi" w:cstheme="minorHAnsi"/>
          <w:spacing w:val="-1"/>
          <w:sz w:val="22"/>
          <w:szCs w:val="22"/>
        </w:rPr>
        <w:t>)</w:t>
      </w:r>
      <w:r w:rsidR="0003517B" w:rsidRPr="00FF34B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C3C1B" w:rsidRPr="00FF34BC">
        <w:rPr>
          <w:rFonts w:asciiTheme="minorHAnsi" w:hAnsiTheme="minorHAnsi" w:cstheme="minorHAnsi"/>
          <w:b/>
          <w:sz w:val="22"/>
          <w:szCs w:val="22"/>
        </w:rPr>
        <w:t>wartość wskaźnika</w:t>
      </w:r>
      <w:r w:rsidR="00262BE0" w:rsidRPr="00FF3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C1B" w:rsidRPr="00FF34BC">
        <w:rPr>
          <w:rFonts w:asciiTheme="minorHAnsi" w:hAnsiTheme="minorHAnsi" w:cstheme="minorHAnsi"/>
          <w:b/>
          <w:sz w:val="22"/>
          <w:szCs w:val="22"/>
        </w:rPr>
        <w:t xml:space="preserve">EP określającego </w:t>
      </w:r>
      <w:r w:rsidR="00262BE0" w:rsidRPr="00FF34BC">
        <w:rPr>
          <w:rFonts w:asciiTheme="minorHAnsi" w:hAnsiTheme="minorHAnsi" w:cstheme="minorHAnsi"/>
          <w:b/>
          <w:sz w:val="22"/>
          <w:szCs w:val="22"/>
        </w:rPr>
        <w:t>rocz</w:t>
      </w:r>
      <w:r w:rsidR="004C3C1B" w:rsidRPr="00FF34BC">
        <w:rPr>
          <w:rFonts w:asciiTheme="minorHAnsi" w:hAnsiTheme="minorHAnsi" w:cstheme="minorHAnsi"/>
          <w:b/>
          <w:sz w:val="22"/>
          <w:szCs w:val="22"/>
        </w:rPr>
        <w:t>ne</w:t>
      </w:r>
      <w:r w:rsidR="00262BE0" w:rsidRPr="00FF3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3C1B" w:rsidRPr="00FF34BC">
        <w:rPr>
          <w:rFonts w:asciiTheme="minorHAnsi" w:hAnsiTheme="minorHAnsi" w:cstheme="minorHAnsi"/>
          <w:b/>
          <w:sz w:val="22"/>
          <w:szCs w:val="22"/>
        </w:rPr>
        <w:lastRenderedPageBreak/>
        <w:t>obliczeniowe zapotrzebowanie</w:t>
      </w:r>
      <w:r w:rsidR="00262BE0" w:rsidRPr="00FF34BC">
        <w:rPr>
          <w:rFonts w:asciiTheme="minorHAnsi" w:hAnsiTheme="minorHAnsi" w:cstheme="minorHAnsi"/>
          <w:b/>
          <w:sz w:val="22"/>
          <w:szCs w:val="22"/>
        </w:rPr>
        <w:t xml:space="preserve"> na nieodnawialną energię pierwotną </w:t>
      </w:r>
      <w:r w:rsidR="004C3C1B" w:rsidRPr="00FF34BC">
        <w:rPr>
          <w:rFonts w:asciiTheme="minorHAnsi" w:hAnsiTheme="minorHAnsi" w:cstheme="minorHAnsi"/>
          <w:b/>
          <w:sz w:val="22"/>
          <w:szCs w:val="22"/>
        </w:rPr>
        <w:t>w stosunku do powierzchni pomieszczeń o regulowanej temperaturze powietrza (</w:t>
      </w:r>
      <w:proofErr w:type="spellStart"/>
      <w:r w:rsidR="004C3C1B" w:rsidRPr="00FF34BC">
        <w:rPr>
          <w:rFonts w:asciiTheme="minorHAnsi" w:hAnsiTheme="minorHAnsi" w:cstheme="minorHAnsi"/>
          <w:b/>
          <w:sz w:val="22"/>
          <w:szCs w:val="22"/>
        </w:rPr>
        <w:t>A</w:t>
      </w:r>
      <w:r w:rsidR="004C3C1B" w:rsidRPr="00EB6FFD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proofErr w:type="spellEnd"/>
      <w:r w:rsidR="004C3C1B" w:rsidRPr="00FF34BC">
        <w:rPr>
          <w:rFonts w:asciiTheme="minorHAnsi" w:hAnsiTheme="minorHAnsi" w:cstheme="minorHAnsi"/>
          <w:b/>
          <w:sz w:val="22"/>
          <w:szCs w:val="22"/>
        </w:rPr>
        <w:t>)</w:t>
      </w:r>
      <w:r w:rsidR="00262BE0" w:rsidRPr="00FF34BC">
        <w:rPr>
          <w:rFonts w:asciiTheme="minorHAnsi" w:hAnsiTheme="minorHAnsi" w:cstheme="minorHAnsi"/>
          <w:b/>
          <w:sz w:val="22"/>
          <w:szCs w:val="22"/>
        </w:rPr>
        <w:t xml:space="preserve">, inne dane i wskaźniki używane do obliczeń energetycznych </w:t>
      </w:r>
      <w:r w:rsidR="00187D22" w:rsidRPr="00FF34BC">
        <w:rPr>
          <w:rFonts w:asciiTheme="minorHAnsi" w:hAnsiTheme="minorHAnsi" w:cstheme="minorHAnsi"/>
          <w:sz w:val="22"/>
          <w:szCs w:val="22"/>
        </w:rPr>
        <w:t xml:space="preserve">– są to wartości </w:t>
      </w:r>
      <w:r w:rsidR="00262BE0" w:rsidRPr="00FF34BC">
        <w:rPr>
          <w:rFonts w:asciiTheme="minorHAnsi" w:hAnsiTheme="minorHAnsi" w:cstheme="minorHAnsi"/>
          <w:sz w:val="22"/>
          <w:szCs w:val="22"/>
        </w:rPr>
        <w:t>lub dane określone zgodnie z</w:t>
      </w:r>
      <w:r w:rsidR="009E50AC">
        <w:rPr>
          <w:rFonts w:asciiTheme="minorHAnsi" w:hAnsiTheme="minorHAnsi" w:cstheme="minorHAnsi"/>
          <w:sz w:val="22"/>
          <w:szCs w:val="22"/>
        </w:rPr>
        <w:t> </w:t>
      </w:r>
      <w:r w:rsidR="0003517B" w:rsidRPr="00FF34BC">
        <w:rPr>
          <w:rFonts w:asciiTheme="minorHAnsi" w:hAnsiTheme="minorHAnsi" w:cstheme="minorHAnsi"/>
          <w:sz w:val="22"/>
          <w:szCs w:val="22"/>
        </w:rPr>
        <w:t>R</w:t>
      </w:r>
      <w:r w:rsidR="0003517B" w:rsidRPr="00FF34BC">
        <w:rPr>
          <w:rFonts w:asciiTheme="minorHAnsi" w:hAnsiTheme="minorHAnsi" w:cstheme="minorHAnsi"/>
          <w:bCs/>
          <w:sz w:val="22"/>
          <w:szCs w:val="22"/>
        </w:rPr>
        <w:t>ozporządzeniem Ministra Infrastruktury i Rozwoju</w:t>
      </w:r>
      <w:r w:rsidR="0003517B" w:rsidRPr="00FF34BC">
        <w:rPr>
          <w:rFonts w:asciiTheme="minorHAnsi" w:hAnsiTheme="minorHAnsi" w:cstheme="minorHAnsi"/>
          <w:sz w:val="22"/>
          <w:szCs w:val="22"/>
        </w:rPr>
        <w:t xml:space="preserve"> z dnia 27 lutego 2015 r. </w:t>
      </w:r>
      <w:r w:rsidR="0003517B" w:rsidRPr="00FF34BC">
        <w:rPr>
          <w:rFonts w:asciiTheme="minorHAnsi" w:hAnsiTheme="minorHAnsi" w:cstheme="minorHAnsi"/>
          <w:bCs/>
          <w:sz w:val="22"/>
          <w:szCs w:val="22"/>
        </w:rPr>
        <w:t xml:space="preserve">w sprawie </w:t>
      </w:r>
      <w:r w:rsidR="009C05BD">
        <w:rPr>
          <w:rFonts w:asciiTheme="minorHAnsi" w:hAnsiTheme="minorHAnsi" w:cstheme="minorHAnsi"/>
          <w:bCs/>
          <w:sz w:val="22"/>
          <w:szCs w:val="22"/>
        </w:rPr>
        <w:t>metodyk</w:t>
      </w:r>
      <w:r w:rsidR="0003517B" w:rsidRPr="00FF34BC">
        <w:rPr>
          <w:rFonts w:asciiTheme="minorHAnsi" w:hAnsiTheme="minorHAnsi" w:cstheme="minorHAnsi"/>
          <w:bCs/>
          <w:sz w:val="22"/>
          <w:szCs w:val="22"/>
        </w:rPr>
        <w:t xml:space="preserve">i wyznaczania charakterystyki energetycznej budynku lub części budynku oraz świadectw charakterystyki energetycznej, Dz. U. z 18 marca 2015 r., poz. 376 z późniejszymi zmianami (dalej </w:t>
      </w:r>
      <w:r w:rsidR="0003517B" w:rsidRPr="00FF34BC">
        <w:rPr>
          <w:rFonts w:asciiTheme="minorHAnsi" w:hAnsiTheme="minorHAnsi" w:cstheme="minorHAnsi"/>
          <w:bCs/>
          <w:i/>
          <w:sz w:val="22"/>
          <w:szCs w:val="22"/>
        </w:rPr>
        <w:t>Rozporządzenie w sprawie charakterystyki energetycznej</w:t>
      </w:r>
      <w:r w:rsidR="0003517B" w:rsidRPr="00FF34BC">
        <w:rPr>
          <w:rFonts w:asciiTheme="minorHAnsi" w:hAnsiTheme="minorHAnsi" w:cstheme="minorHAnsi"/>
          <w:bCs/>
          <w:sz w:val="22"/>
          <w:szCs w:val="22"/>
        </w:rPr>
        <w:t>)</w:t>
      </w:r>
      <w:r w:rsidR="00187D22" w:rsidRPr="00EB6F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3848" w:rsidRPr="00EB6FFD">
        <w:rPr>
          <w:rFonts w:asciiTheme="minorHAnsi" w:hAnsiTheme="minorHAnsi" w:cstheme="minorHAnsi"/>
          <w:bCs/>
          <w:sz w:val="22"/>
          <w:szCs w:val="22"/>
        </w:rPr>
        <w:t>obowiązując</w:t>
      </w:r>
      <w:r w:rsidR="0013370D" w:rsidRPr="00EB6FFD">
        <w:rPr>
          <w:rFonts w:asciiTheme="minorHAnsi" w:hAnsiTheme="minorHAnsi" w:cstheme="minorHAnsi"/>
          <w:bCs/>
          <w:sz w:val="22"/>
          <w:szCs w:val="22"/>
        </w:rPr>
        <w:t>ym</w:t>
      </w:r>
      <w:r w:rsidR="008E3848" w:rsidRPr="00EB6FFD"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="009E50AC">
        <w:rPr>
          <w:rFonts w:asciiTheme="minorHAnsi" w:hAnsiTheme="minorHAnsi" w:cstheme="minorHAnsi"/>
          <w:bCs/>
          <w:sz w:val="22"/>
          <w:szCs w:val="22"/>
        </w:rPr>
        <w:t> </w:t>
      </w:r>
      <w:r w:rsidR="008E3848" w:rsidRPr="00EB6FFD">
        <w:rPr>
          <w:rFonts w:asciiTheme="minorHAnsi" w:hAnsiTheme="minorHAnsi" w:cstheme="minorHAnsi"/>
          <w:bCs/>
          <w:sz w:val="22"/>
          <w:szCs w:val="22"/>
        </w:rPr>
        <w:t>chwili składania wniosku o dofinansowanie</w:t>
      </w:r>
      <w:r w:rsidR="0013370D" w:rsidRPr="00EB6FFD">
        <w:rPr>
          <w:rFonts w:asciiTheme="minorHAnsi" w:hAnsiTheme="minorHAnsi" w:cstheme="minorHAnsi"/>
          <w:bCs/>
          <w:sz w:val="22"/>
          <w:szCs w:val="22"/>
        </w:rPr>
        <w:t>.</w:t>
      </w:r>
      <w:r w:rsidR="00FF16FC" w:rsidRPr="00FF34BC">
        <w:rPr>
          <w:rFonts w:asciiTheme="minorHAnsi" w:hAnsiTheme="minorHAnsi" w:cstheme="minorHAnsi"/>
          <w:bCs/>
          <w:sz w:val="22"/>
          <w:szCs w:val="22"/>
        </w:rPr>
        <w:tab/>
      </w:r>
      <w:r w:rsidR="00E81052" w:rsidRPr="00EB6FFD">
        <w:rPr>
          <w:rFonts w:asciiTheme="minorHAnsi" w:hAnsiTheme="minorHAnsi" w:cstheme="minorHAnsi"/>
          <w:bCs/>
          <w:strike/>
          <w:color w:val="FF0000"/>
          <w:sz w:val="22"/>
          <w:szCs w:val="22"/>
        </w:rPr>
        <w:br/>
      </w:r>
      <w:r w:rsidR="00E81052" w:rsidRPr="00EB6FFD">
        <w:rPr>
          <w:rFonts w:asciiTheme="minorHAnsi" w:hAnsiTheme="minorHAnsi" w:cstheme="minorHAnsi"/>
          <w:bCs/>
          <w:sz w:val="22"/>
          <w:szCs w:val="22"/>
        </w:rPr>
        <w:t xml:space="preserve">Przy czym obliczone </w:t>
      </w:r>
      <w:r w:rsidR="00BE5073" w:rsidRPr="00FF34BC">
        <w:rPr>
          <w:rFonts w:asciiTheme="minorHAnsi" w:hAnsiTheme="minorHAnsi" w:cstheme="minorHAnsi"/>
          <w:bCs/>
          <w:sz w:val="22"/>
          <w:szCs w:val="22"/>
        </w:rPr>
        <w:t>wg. ww. rozporządzenia</w:t>
      </w:r>
      <w:r w:rsidRPr="00FF34BC">
        <w:rPr>
          <w:rFonts w:asciiTheme="minorHAnsi" w:hAnsiTheme="minorHAnsi" w:cstheme="minorHAnsi"/>
          <w:bCs/>
          <w:sz w:val="22"/>
          <w:szCs w:val="22"/>
        </w:rPr>
        <w:t xml:space="preserve">, z wyjątkiem dot. współczynnika </w:t>
      </w:r>
      <w:proofErr w:type="spellStart"/>
      <w:r w:rsidRPr="00FF34BC">
        <w:rPr>
          <w:rFonts w:asciiTheme="minorHAnsi" w:hAnsiTheme="minorHAnsi" w:cstheme="minorHAnsi"/>
          <w:bCs/>
          <w:sz w:val="22"/>
          <w:szCs w:val="22"/>
        </w:rPr>
        <w:t>w</w:t>
      </w:r>
      <w:r w:rsidRPr="00EB6FFD">
        <w:rPr>
          <w:rFonts w:asciiTheme="minorHAnsi" w:hAnsiTheme="minorHAnsi" w:cstheme="minorHAnsi"/>
          <w:bCs/>
          <w:sz w:val="22"/>
          <w:szCs w:val="22"/>
          <w:vertAlign w:val="subscript"/>
        </w:rPr>
        <w:t>i</w:t>
      </w:r>
      <w:proofErr w:type="spellEnd"/>
      <w:r w:rsidRPr="00FF34BC">
        <w:rPr>
          <w:rFonts w:asciiTheme="minorHAnsi" w:hAnsiTheme="minorHAnsi" w:cstheme="minorHAnsi"/>
          <w:bCs/>
          <w:sz w:val="22"/>
          <w:szCs w:val="22"/>
        </w:rPr>
        <w:t xml:space="preserve"> dla ciepła sieciowego</w:t>
      </w:r>
      <w:r w:rsidR="00667BAA" w:rsidRPr="00FF34BC">
        <w:rPr>
          <w:rFonts w:asciiTheme="minorHAnsi" w:hAnsiTheme="minorHAnsi" w:cstheme="minorHAnsi"/>
          <w:bCs/>
          <w:sz w:val="22"/>
          <w:szCs w:val="22"/>
        </w:rPr>
        <w:t xml:space="preserve"> (patrz punkt 3.1</w:t>
      </w:r>
      <w:r w:rsidR="00FA2B15" w:rsidRPr="00FF34BC">
        <w:rPr>
          <w:rFonts w:asciiTheme="minorHAnsi" w:hAnsiTheme="minorHAnsi" w:cstheme="minorHAnsi"/>
          <w:bCs/>
          <w:sz w:val="22"/>
          <w:szCs w:val="22"/>
        </w:rPr>
        <w:t>.</w:t>
      </w:r>
      <w:r w:rsidR="00667BAA" w:rsidRPr="00FF34BC">
        <w:rPr>
          <w:rFonts w:asciiTheme="minorHAnsi" w:hAnsiTheme="minorHAnsi" w:cstheme="minorHAnsi"/>
          <w:bCs/>
          <w:sz w:val="22"/>
          <w:szCs w:val="22"/>
        </w:rPr>
        <w:t>2. i 3.2.3)</w:t>
      </w:r>
      <w:r w:rsidRPr="00FF34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75C4F" w:rsidRPr="00FF34BC">
        <w:rPr>
          <w:rFonts w:asciiTheme="minorHAnsi" w:hAnsiTheme="minorHAnsi" w:cstheme="minorHAnsi"/>
          <w:bCs/>
          <w:sz w:val="22"/>
          <w:szCs w:val="22"/>
        </w:rPr>
        <w:t xml:space="preserve">obliczeniowe </w:t>
      </w:r>
      <w:r w:rsidR="00FA2B15" w:rsidRPr="00FF34BC">
        <w:rPr>
          <w:rFonts w:asciiTheme="minorHAnsi" w:hAnsiTheme="minorHAnsi" w:cstheme="minorHAnsi"/>
          <w:bCs/>
          <w:sz w:val="22"/>
          <w:szCs w:val="22"/>
        </w:rPr>
        <w:t>współczynniki</w:t>
      </w:r>
      <w:r w:rsidR="00E81052" w:rsidRPr="00EB6FFD">
        <w:rPr>
          <w:rFonts w:asciiTheme="minorHAnsi" w:hAnsiTheme="minorHAnsi" w:cstheme="minorHAnsi"/>
          <w:bCs/>
          <w:sz w:val="22"/>
          <w:szCs w:val="22"/>
        </w:rPr>
        <w:t xml:space="preserve"> EP dla budynku referencyjnego i ocenianego</w:t>
      </w:r>
      <w:r w:rsidR="00E75C4F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5C4F" w:rsidRPr="00FF34BC">
        <w:rPr>
          <w:rFonts w:asciiTheme="minorHAnsi" w:hAnsiTheme="minorHAnsi" w:cstheme="minorHAnsi"/>
          <w:sz w:val="22"/>
          <w:szCs w:val="22"/>
        </w:rPr>
        <w:t xml:space="preserve">(projektowanego) </w:t>
      </w:r>
      <w:r w:rsidR="00E81052" w:rsidRPr="00EB6FFD">
        <w:rPr>
          <w:rFonts w:asciiTheme="minorHAnsi" w:hAnsiTheme="minorHAnsi" w:cstheme="minorHAnsi"/>
          <w:bCs/>
          <w:sz w:val="22"/>
          <w:szCs w:val="22"/>
        </w:rPr>
        <w:t>w niniejszy</w:t>
      </w:r>
      <w:r w:rsidR="00E75C4F" w:rsidRPr="00FF34BC">
        <w:rPr>
          <w:rFonts w:asciiTheme="minorHAnsi" w:hAnsiTheme="minorHAnsi" w:cstheme="minorHAnsi"/>
          <w:bCs/>
          <w:sz w:val="22"/>
          <w:szCs w:val="22"/>
        </w:rPr>
        <w:t xml:space="preserve">ch wytycznych to odpowiednio: </w:t>
      </w:r>
      <w:r w:rsidR="00E81052" w:rsidRPr="00EB6FFD">
        <w:rPr>
          <w:rFonts w:asciiTheme="minorHAnsi" w:hAnsiTheme="minorHAnsi" w:cstheme="minorHAnsi"/>
          <w:b/>
          <w:bCs/>
          <w:sz w:val="22"/>
          <w:szCs w:val="22"/>
        </w:rPr>
        <w:t>EP</w:t>
      </w:r>
      <w:r w:rsidR="00E81052" w:rsidRPr="00EB6FFD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REF</w:t>
      </w:r>
      <w:r w:rsidR="00E81052" w:rsidRPr="00EB6FF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EP</w:t>
      </w:r>
      <w:r w:rsidR="00E81052" w:rsidRPr="00EB6FFD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t>OC.</w:t>
      </w:r>
      <w:r w:rsidR="00FA2B15" w:rsidRPr="00FF34BC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tab/>
      </w:r>
      <w:r w:rsidR="00FA2B15" w:rsidRPr="00FF34BC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br/>
      </w:r>
      <w:r w:rsidR="00FA2B15" w:rsidRPr="00FF34BC">
        <w:rPr>
          <w:rFonts w:asciiTheme="minorHAnsi" w:hAnsiTheme="minorHAnsi" w:cstheme="minorHAnsi"/>
          <w:bCs/>
          <w:iCs/>
          <w:sz w:val="22"/>
          <w:szCs w:val="22"/>
        </w:rPr>
        <w:t xml:space="preserve">Dla odróżnienia od powyższych współczynniki EP obliczone ściśle zgodnie z </w:t>
      </w:r>
      <w:r w:rsidR="00FA2B15" w:rsidRPr="00FF34BC">
        <w:rPr>
          <w:rFonts w:asciiTheme="minorHAnsi" w:hAnsiTheme="minorHAnsi" w:cstheme="minorHAnsi"/>
          <w:bCs/>
          <w:i/>
          <w:sz w:val="22"/>
          <w:szCs w:val="22"/>
        </w:rPr>
        <w:t>Rozporządzenie</w:t>
      </w:r>
      <w:r w:rsidR="00005A95">
        <w:rPr>
          <w:rFonts w:asciiTheme="minorHAnsi" w:hAnsiTheme="minorHAnsi" w:cstheme="minorHAnsi"/>
          <w:bCs/>
          <w:i/>
          <w:sz w:val="22"/>
          <w:szCs w:val="22"/>
        </w:rPr>
        <w:t>m</w:t>
      </w:r>
      <w:r w:rsidR="00FA2B15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w sprawie charakterystyki energetycznej, </w:t>
      </w:r>
      <w:r w:rsidR="00FA2B15" w:rsidRPr="009E0AE3">
        <w:rPr>
          <w:rFonts w:asciiTheme="minorHAnsi" w:hAnsiTheme="minorHAnsi" w:cstheme="minorHAnsi"/>
          <w:bCs/>
          <w:sz w:val="22"/>
          <w:szCs w:val="22"/>
        </w:rPr>
        <w:t>tzn. bez wyjątków określonych w punktach</w:t>
      </w:r>
      <w:r w:rsidR="00FA2B15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FA2B15" w:rsidRPr="00FF34BC">
        <w:rPr>
          <w:rFonts w:asciiTheme="minorHAnsi" w:hAnsiTheme="minorHAnsi" w:cstheme="minorHAnsi"/>
          <w:bCs/>
          <w:sz w:val="22"/>
          <w:szCs w:val="22"/>
        </w:rPr>
        <w:t>3.1.2. i</w:t>
      </w:r>
      <w:r w:rsidR="009E50AC">
        <w:rPr>
          <w:rFonts w:asciiTheme="minorHAnsi" w:hAnsiTheme="minorHAnsi" w:cstheme="minorHAnsi"/>
          <w:bCs/>
          <w:sz w:val="22"/>
          <w:szCs w:val="22"/>
        </w:rPr>
        <w:t> </w:t>
      </w:r>
      <w:r w:rsidR="00FA2B15" w:rsidRPr="00FF34BC">
        <w:rPr>
          <w:rFonts w:asciiTheme="minorHAnsi" w:hAnsiTheme="minorHAnsi" w:cstheme="minorHAnsi"/>
          <w:bCs/>
          <w:sz w:val="22"/>
          <w:szCs w:val="22"/>
        </w:rPr>
        <w:t>3.2.3</w:t>
      </w:r>
      <w:r w:rsidR="00FA2B15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FA2B15" w:rsidRPr="00FF34BC">
        <w:rPr>
          <w:rFonts w:asciiTheme="minorHAnsi" w:hAnsiTheme="minorHAnsi" w:cstheme="minorHAnsi"/>
          <w:bCs/>
          <w:sz w:val="22"/>
          <w:szCs w:val="22"/>
        </w:rPr>
        <w:t xml:space="preserve">w niniejszych wytycznych to odpowiednio: </w:t>
      </w:r>
      <w:r w:rsidR="00FA2B15" w:rsidRPr="00FF34BC">
        <w:rPr>
          <w:rFonts w:asciiTheme="minorHAnsi" w:hAnsiTheme="minorHAnsi" w:cstheme="minorHAnsi"/>
          <w:b/>
          <w:bCs/>
          <w:sz w:val="22"/>
          <w:szCs w:val="22"/>
        </w:rPr>
        <w:t>EP</w:t>
      </w:r>
      <w:r w:rsidR="00FA2B15" w:rsidRPr="00EB6FFD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C</w:t>
      </w:r>
      <w:r w:rsidR="00FA2B15" w:rsidRPr="00FF34BC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REF</w:t>
      </w:r>
      <w:r w:rsidR="00FA2B15" w:rsidRPr="00FF34B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EP</w:t>
      </w:r>
      <w:r w:rsidR="00FA2B15" w:rsidRPr="00EB6FFD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t>C</w:t>
      </w:r>
      <w:r w:rsidR="00FA2B15" w:rsidRPr="00FF34BC">
        <w:rPr>
          <w:rFonts w:asciiTheme="minorHAnsi" w:hAnsiTheme="minorHAnsi" w:cstheme="minorHAnsi"/>
          <w:b/>
          <w:bCs/>
          <w:iCs/>
          <w:sz w:val="22"/>
          <w:szCs w:val="22"/>
          <w:vertAlign w:val="subscript"/>
        </w:rPr>
        <w:t>OC.</w:t>
      </w:r>
    </w:p>
    <w:p w14:paraId="1096BD44" w14:textId="07E61E09" w:rsidR="00F127FD" w:rsidRPr="00EB6FFD" w:rsidRDefault="00F127FD" w:rsidP="00EB6FFD">
      <w:pPr>
        <w:shd w:val="clear" w:color="auto" w:fill="FFFFFF"/>
        <w:tabs>
          <w:tab w:val="left" w:pos="-3544"/>
        </w:tabs>
        <w:spacing w:after="60" w:line="2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3436C7" w14:textId="6460C0A2" w:rsidR="00F127FD" w:rsidRPr="00FF34BC" w:rsidRDefault="00E81052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6FFD">
        <w:rPr>
          <w:rFonts w:asciiTheme="minorHAnsi" w:hAnsiTheme="minorHAnsi" w:cstheme="minorHAnsi"/>
          <w:b/>
          <w:sz w:val="22"/>
          <w:szCs w:val="22"/>
        </w:rPr>
        <w:t xml:space="preserve">Maksymalna wartość wskaźnika EP </w:t>
      </w:r>
      <w:r w:rsidR="00B46FAB" w:rsidRPr="00EB6FFD">
        <w:rPr>
          <w:rFonts w:asciiTheme="minorHAnsi" w:hAnsiTheme="minorHAnsi" w:cstheme="minorHAnsi"/>
          <w:b/>
          <w:sz w:val="22"/>
          <w:szCs w:val="22"/>
        </w:rPr>
        <w:t xml:space="preserve">określającego roczne obliczeniowe zapotrzebowanie </w:t>
      </w:r>
      <w:r w:rsidR="001F4CF2">
        <w:rPr>
          <w:rFonts w:asciiTheme="minorHAnsi" w:hAnsiTheme="minorHAnsi" w:cstheme="minorHAnsi"/>
          <w:b/>
          <w:sz w:val="22"/>
          <w:szCs w:val="22"/>
        </w:rPr>
        <w:t>budynku na nieodnawialną</w:t>
      </w:r>
      <w:r w:rsidR="00D90071" w:rsidRPr="00FF34BC">
        <w:rPr>
          <w:rFonts w:asciiTheme="minorHAnsi" w:hAnsiTheme="minorHAnsi" w:cstheme="minorHAnsi"/>
          <w:b/>
          <w:sz w:val="22"/>
          <w:szCs w:val="22"/>
        </w:rPr>
        <w:t xml:space="preserve"> energię</w:t>
      </w:r>
      <w:r w:rsidR="00F127FD" w:rsidRPr="00EB6FFD">
        <w:rPr>
          <w:rFonts w:asciiTheme="minorHAnsi" w:hAnsiTheme="minorHAnsi" w:cstheme="minorHAnsi"/>
          <w:b/>
          <w:sz w:val="22"/>
          <w:szCs w:val="22"/>
        </w:rPr>
        <w:t xml:space="preserve"> pierwotną powinna być obliczona zgodnie ze wzorem podanym w </w:t>
      </w:r>
      <w:r w:rsidR="00F127FD" w:rsidRPr="00EB6FFD">
        <w:rPr>
          <w:rFonts w:asciiTheme="minorHAnsi" w:eastAsia="TimesNewRoman,Bold" w:hAnsiTheme="minorHAnsi" w:cstheme="minorHAnsi" w:hint="eastAsia"/>
          <w:b/>
          <w:bCs/>
          <w:sz w:val="22"/>
          <w:szCs w:val="22"/>
          <w:lang w:eastAsia="en-US"/>
        </w:rPr>
        <w:t>§</w:t>
      </w:r>
      <w:r w:rsidR="00F127FD" w:rsidRPr="00EB6FFD">
        <w:rPr>
          <w:rFonts w:asciiTheme="minorHAnsi" w:eastAsia="TimesNewRoman,Bold" w:hAnsiTheme="minorHAnsi" w:cstheme="minorHAnsi"/>
          <w:b/>
          <w:bCs/>
          <w:sz w:val="22"/>
          <w:szCs w:val="22"/>
          <w:lang w:eastAsia="en-US"/>
        </w:rPr>
        <w:t xml:space="preserve"> 329 </w:t>
      </w:r>
      <w:r w:rsidR="00F127FD" w:rsidRPr="00EB6FFD">
        <w:rPr>
          <w:rFonts w:asciiTheme="minorHAnsi" w:eastAsia="TimesNewRoman,Bold" w:hAnsiTheme="minorHAnsi" w:cstheme="minorHAnsi"/>
          <w:bCs/>
          <w:i/>
          <w:sz w:val="22"/>
          <w:szCs w:val="22"/>
          <w:lang w:eastAsia="en-US"/>
        </w:rPr>
        <w:t>Rozporządzenia w sprawie warunków technicznych</w:t>
      </w:r>
      <w:r w:rsidR="00F127FD" w:rsidRPr="00D21910">
        <w:rPr>
          <w:rFonts w:asciiTheme="minorHAnsi" w:eastAsia="TimesNewRoman,Bold" w:hAnsiTheme="minorHAnsi" w:cstheme="minorHAnsi"/>
          <w:bCs/>
          <w:sz w:val="22"/>
          <w:szCs w:val="22"/>
          <w:lang w:eastAsia="en-US"/>
        </w:rPr>
        <w:t>.</w:t>
      </w:r>
      <w:r w:rsidR="00F127FD" w:rsidRPr="00EB6F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27FD" w:rsidRPr="00FF34BC">
        <w:rPr>
          <w:rFonts w:asciiTheme="minorHAnsi" w:hAnsiTheme="minorHAnsi" w:cstheme="minorHAnsi"/>
          <w:bCs/>
          <w:sz w:val="22"/>
          <w:szCs w:val="22"/>
        </w:rPr>
        <w:t xml:space="preserve">Przy czym maksymalny wskaźnik EP w niniejszych wytycznych określa się jako </w:t>
      </w:r>
      <w:r w:rsidR="00F127FD" w:rsidRPr="00EB6FFD">
        <w:rPr>
          <w:rFonts w:asciiTheme="minorHAnsi" w:hAnsiTheme="minorHAnsi" w:cstheme="minorHAnsi"/>
          <w:b/>
          <w:bCs/>
          <w:sz w:val="22"/>
          <w:szCs w:val="22"/>
        </w:rPr>
        <w:t>EP</w:t>
      </w:r>
      <w:r w:rsidR="0016746A" w:rsidRPr="00EB6FFD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MAX</w:t>
      </w:r>
      <w:r w:rsidR="00F127FD" w:rsidRPr="00EB6FFD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WT</w:t>
      </w:r>
      <w:r w:rsidR="00F127FD" w:rsidRPr="00EB6FF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4D6FBA" w14:textId="77777777" w:rsidR="00187D22" w:rsidRPr="00FF34BC" w:rsidRDefault="00187D22" w:rsidP="00EB6FFD">
      <w:pPr>
        <w:shd w:val="clear" w:color="auto" w:fill="FFFFFF"/>
        <w:tabs>
          <w:tab w:val="left" w:pos="-3544"/>
        </w:tabs>
        <w:spacing w:after="6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EC40538" w14:textId="23B2DDAB" w:rsidR="00187D22" w:rsidRPr="00FF34BC" w:rsidRDefault="00187D22" w:rsidP="002877D2">
      <w:pPr>
        <w:pStyle w:val="Akapitzlist"/>
        <w:numPr>
          <w:ilvl w:val="0"/>
          <w:numId w:val="2"/>
        </w:numPr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4BC">
        <w:rPr>
          <w:rFonts w:asciiTheme="minorHAnsi" w:hAnsiTheme="minorHAnsi" w:cstheme="minorHAnsi"/>
          <w:b/>
          <w:sz w:val="22"/>
          <w:szCs w:val="22"/>
        </w:rPr>
        <w:t>Osoby uprawnione do wykonywania obliczeń energetycznych</w:t>
      </w:r>
      <w:r w:rsidR="00D90071" w:rsidRPr="00FF34BC">
        <w:rPr>
          <w:rFonts w:asciiTheme="minorHAnsi" w:hAnsiTheme="minorHAnsi" w:cstheme="minorHAnsi"/>
          <w:b/>
          <w:sz w:val="22"/>
          <w:szCs w:val="22"/>
        </w:rPr>
        <w:t xml:space="preserve"> oraz zasady wykonywania obliczeń</w:t>
      </w:r>
      <w:r w:rsidRPr="00FF34BC">
        <w:rPr>
          <w:rFonts w:asciiTheme="minorHAnsi" w:hAnsiTheme="minorHAnsi" w:cstheme="minorHAnsi"/>
          <w:b/>
          <w:sz w:val="22"/>
          <w:szCs w:val="22"/>
        </w:rPr>
        <w:t>.</w:t>
      </w:r>
    </w:p>
    <w:p w14:paraId="3108F63C" w14:textId="289C3ED0" w:rsidR="00187D22" w:rsidRPr="00FF34BC" w:rsidRDefault="00187D22" w:rsidP="002877D2">
      <w:pPr>
        <w:pStyle w:val="Akapitzlist"/>
        <w:numPr>
          <w:ilvl w:val="1"/>
          <w:numId w:val="2"/>
        </w:numPr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Obliczenia energetyczne dla </w:t>
      </w:r>
      <w:r w:rsidR="00D90071" w:rsidRPr="00FF34BC">
        <w:rPr>
          <w:rFonts w:asciiTheme="minorHAnsi" w:hAnsiTheme="minorHAnsi" w:cstheme="minorHAnsi"/>
          <w:sz w:val="22"/>
          <w:szCs w:val="22"/>
        </w:rPr>
        <w:t>B</w:t>
      </w:r>
      <w:r w:rsidRPr="00FF34BC">
        <w:rPr>
          <w:rFonts w:asciiTheme="minorHAnsi" w:hAnsiTheme="minorHAnsi" w:cstheme="minorHAnsi"/>
          <w:sz w:val="22"/>
          <w:szCs w:val="22"/>
        </w:rPr>
        <w:t xml:space="preserve">udynku referencyjnego oraz </w:t>
      </w:r>
      <w:r w:rsidR="00D90071" w:rsidRPr="00FF34BC">
        <w:rPr>
          <w:rFonts w:asciiTheme="minorHAnsi" w:hAnsiTheme="minorHAnsi" w:cstheme="minorHAnsi"/>
          <w:sz w:val="22"/>
          <w:szCs w:val="22"/>
        </w:rPr>
        <w:t xml:space="preserve">Budynku </w:t>
      </w:r>
      <w:r w:rsidRPr="00FF34BC">
        <w:rPr>
          <w:rFonts w:asciiTheme="minorHAnsi" w:hAnsiTheme="minorHAnsi" w:cstheme="minorHAnsi"/>
          <w:sz w:val="22"/>
          <w:szCs w:val="22"/>
        </w:rPr>
        <w:t xml:space="preserve">ocenianego (projektowanego) mogą sporządzać jedynie osoby uprawnione do sporządzania świadectw charakterystyki energetycznej, tj. znajdujące się w centralnym rejestrze charakterystyki energetycznej budynków prowadzonym przez </w:t>
      </w:r>
      <w:r w:rsidR="009D2A11" w:rsidRPr="00FF34BC">
        <w:rPr>
          <w:rFonts w:asciiTheme="minorHAnsi" w:hAnsiTheme="minorHAnsi" w:cstheme="minorHAnsi"/>
          <w:sz w:val="22"/>
          <w:szCs w:val="22"/>
        </w:rPr>
        <w:t xml:space="preserve">właściwego </w:t>
      </w:r>
      <w:r w:rsidRPr="00FF34BC">
        <w:rPr>
          <w:rFonts w:asciiTheme="minorHAnsi" w:hAnsiTheme="minorHAnsi" w:cstheme="minorHAnsi"/>
          <w:sz w:val="22"/>
          <w:szCs w:val="22"/>
        </w:rPr>
        <w:t>ministra</w:t>
      </w:r>
      <w:r w:rsidR="008618CD" w:rsidRPr="00FF34BC">
        <w:rPr>
          <w:rFonts w:asciiTheme="minorHAnsi" w:hAnsiTheme="minorHAnsi" w:cstheme="minorHAnsi"/>
          <w:sz w:val="22"/>
          <w:szCs w:val="22"/>
        </w:rPr>
        <w:t xml:space="preserve"> (obecnie na stronie</w:t>
      </w:r>
      <w:r w:rsidR="00262BE0" w:rsidRPr="00FF34BC">
        <w:rPr>
          <w:rFonts w:asciiTheme="minorHAnsi" w:hAnsiTheme="minorHAnsi" w:cstheme="minorHAnsi"/>
          <w:sz w:val="22"/>
          <w:szCs w:val="22"/>
        </w:rPr>
        <w:t>:</w:t>
      </w:r>
      <w:r w:rsidR="008618CD" w:rsidRPr="00FF34BC">
        <w:rPr>
          <w:rFonts w:asciiTheme="minorHAnsi" w:hAnsiTheme="minorHAnsi" w:cstheme="minorHAnsi"/>
          <w:sz w:val="22"/>
          <w:szCs w:val="22"/>
        </w:rPr>
        <w:t xml:space="preserve"> https://rejestrcheb.mrpit.gov.pl/rejestr-uprawnionych)</w:t>
      </w:r>
      <w:r w:rsidR="009D2A11" w:rsidRPr="00FF34BC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 xml:space="preserve"> Obliczenia (ostateczne wyniki) muszą być parafowane przez Projektanta budynku, Weryfikatora</w:t>
      </w:r>
      <w:r w:rsidR="0094096B" w:rsidRPr="00FF34BC">
        <w:rPr>
          <w:rFonts w:asciiTheme="minorHAnsi" w:hAnsiTheme="minorHAnsi" w:cstheme="minorHAnsi"/>
          <w:sz w:val="22"/>
          <w:szCs w:val="22"/>
        </w:rPr>
        <w:t>/Sprawdzającego</w:t>
      </w:r>
      <w:r w:rsidRPr="00FF34BC">
        <w:rPr>
          <w:rFonts w:asciiTheme="minorHAnsi" w:hAnsiTheme="minorHAnsi" w:cstheme="minorHAnsi"/>
          <w:sz w:val="22"/>
          <w:szCs w:val="22"/>
        </w:rPr>
        <w:t xml:space="preserve"> (o ile jest powołany) oraz Wnioskodawcę.</w:t>
      </w:r>
    </w:p>
    <w:p w14:paraId="3FDB1AD0" w14:textId="77777777" w:rsidR="00187D22" w:rsidRPr="00FF34BC" w:rsidRDefault="00187D22" w:rsidP="00EB6FFD">
      <w:pPr>
        <w:shd w:val="clear" w:color="auto" w:fill="FFFFFF"/>
        <w:tabs>
          <w:tab w:val="left" w:pos="-3544"/>
        </w:tabs>
        <w:spacing w:after="60" w:line="2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3A06E2F" w14:textId="6DC9F9E1" w:rsidR="00187D22" w:rsidRPr="00EB6FFD" w:rsidRDefault="00187D22" w:rsidP="002877D2">
      <w:pPr>
        <w:pStyle w:val="Nagwek2"/>
        <w:keepLines w:val="0"/>
        <w:numPr>
          <w:ilvl w:val="1"/>
          <w:numId w:val="2"/>
        </w:numPr>
        <w:tabs>
          <w:tab w:val="clear" w:pos="851"/>
        </w:tabs>
        <w:spacing w:before="0" w:line="260" w:lineRule="exact"/>
        <w:ind w:left="709" w:hanging="709"/>
        <w:rPr>
          <w:rFonts w:asciiTheme="minorHAnsi" w:hAnsiTheme="minorHAnsi" w:cstheme="minorHAnsi"/>
          <w:b w:val="0"/>
          <w:sz w:val="22"/>
          <w:szCs w:val="22"/>
        </w:rPr>
      </w:pPr>
      <w:r w:rsidRPr="00EB6FFD">
        <w:rPr>
          <w:rFonts w:asciiTheme="minorHAnsi" w:hAnsiTheme="minorHAnsi" w:cstheme="minorHAnsi"/>
          <w:b w:val="0"/>
          <w:sz w:val="22"/>
          <w:szCs w:val="22"/>
        </w:rPr>
        <w:t>Zasady wykonywania obliczeń.</w:t>
      </w:r>
    </w:p>
    <w:p w14:paraId="4CAFEBFF" w14:textId="077B1391" w:rsidR="00187D22" w:rsidRPr="00467F21" w:rsidRDefault="00187D22" w:rsidP="00EB6FFD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</w:tabs>
        <w:spacing w:after="60" w:line="260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467F21">
        <w:rPr>
          <w:rFonts w:asciiTheme="minorHAnsi" w:hAnsiTheme="minorHAnsi" w:cstheme="minorHAnsi"/>
          <w:sz w:val="22"/>
          <w:szCs w:val="22"/>
        </w:rPr>
        <w:t>Wszelkie obliczenia</w:t>
      </w:r>
      <w:r w:rsidR="00DA6BCB" w:rsidRPr="00467F21">
        <w:rPr>
          <w:rFonts w:asciiTheme="minorHAnsi" w:hAnsiTheme="minorHAnsi" w:cstheme="minorHAnsi"/>
          <w:sz w:val="22"/>
          <w:szCs w:val="22"/>
        </w:rPr>
        <w:t xml:space="preserve">, stosując </w:t>
      </w:r>
      <w:r w:rsidR="00CC7C1B" w:rsidRPr="00467F21">
        <w:rPr>
          <w:rFonts w:asciiTheme="minorHAnsi" w:hAnsiTheme="minorHAnsi" w:cstheme="minorHAnsi"/>
          <w:sz w:val="22"/>
          <w:szCs w:val="22"/>
        </w:rPr>
        <w:t>poniższą kolejność ważności dokumentów</w:t>
      </w:r>
      <w:r w:rsidR="00DA6BCB" w:rsidRPr="00467F21">
        <w:rPr>
          <w:rFonts w:asciiTheme="minorHAnsi" w:hAnsiTheme="minorHAnsi" w:cstheme="minorHAnsi"/>
          <w:sz w:val="22"/>
          <w:szCs w:val="22"/>
        </w:rPr>
        <w:t>,</w:t>
      </w:r>
      <w:r w:rsidRPr="00467F21">
        <w:rPr>
          <w:rFonts w:asciiTheme="minorHAnsi" w:hAnsiTheme="minorHAnsi" w:cstheme="minorHAnsi"/>
          <w:sz w:val="22"/>
          <w:szCs w:val="22"/>
        </w:rPr>
        <w:t xml:space="preserve"> należy przeprowadzać zgodnie z:</w:t>
      </w:r>
    </w:p>
    <w:p w14:paraId="6D58193E" w14:textId="565F6D86" w:rsidR="005327CF" w:rsidRPr="00467F21" w:rsidRDefault="005327CF" w:rsidP="00EB6FFD">
      <w:pPr>
        <w:pStyle w:val="Akapitzlist"/>
        <w:numPr>
          <w:ilvl w:val="0"/>
          <w:numId w:val="14"/>
        </w:numPr>
        <w:shd w:val="clear" w:color="auto" w:fill="FFFFFF"/>
        <w:tabs>
          <w:tab w:val="left" w:pos="-3544"/>
        </w:tabs>
        <w:spacing w:after="60" w:line="260" w:lineRule="exact"/>
        <w:ind w:left="127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67F21">
        <w:rPr>
          <w:rFonts w:asciiTheme="minorHAnsi" w:hAnsiTheme="minorHAnsi" w:cstheme="minorHAnsi"/>
          <w:sz w:val="22"/>
          <w:szCs w:val="22"/>
        </w:rPr>
        <w:t>niniejszymi Wytycznymi Technicznymi,</w:t>
      </w:r>
    </w:p>
    <w:p w14:paraId="13FD7732" w14:textId="700D9736" w:rsidR="00187D22" w:rsidRPr="00467F21" w:rsidRDefault="00AD1BFB" w:rsidP="00EB6FFD">
      <w:pPr>
        <w:pStyle w:val="Akapitzlist"/>
        <w:numPr>
          <w:ilvl w:val="0"/>
          <w:numId w:val="14"/>
        </w:numPr>
        <w:shd w:val="clear" w:color="auto" w:fill="FFFFFF"/>
        <w:tabs>
          <w:tab w:val="left" w:pos="-3544"/>
        </w:tabs>
        <w:spacing w:after="60" w:line="260" w:lineRule="exact"/>
        <w:ind w:left="127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67F21">
        <w:rPr>
          <w:rFonts w:asciiTheme="minorHAnsi" w:hAnsiTheme="minorHAnsi" w:cstheme="minorHAnsi"/>
          <w:bCs/>
          <w:i/>
          <w:sz w:val="22"/>
          <w:szCs w:val="22"/>
        </w:rPr>
        <w:t>Rozporządzenie</w:t>
      </w:r>
      <w:r w:rsidR="00F127FD" w:rsidRPr="00467F21">
        <w:rPr>
          <w:rFonts w:asciiTheme="minorHAnsi" w:hAnsiTheme="minorHAnsi" w:cstheme="minorHAnsi"/>
          <w:bCs/>
          <w:i/>
          <w:sz w:val="22"/>
          <w:szCs w:val="22"/>
        </w:rPr>
        <w:t>m</w:t>
      </w:r>
      <w:r w:rsidRPr="00467F21">
        <w:rPr>
          <w:rFonts w:asciiTheme="minorHAnsi" w:hAnsiTheme="minorHAnsi" w:cstheme="minorHAnsi"/>
          <w:bCs/>
          <w:i/>
          <w:sz w:val="22"/>
          <w:szCs w:val="22"/>
        </w:rPr>
        <w:t xml:space="preserve"> w sprawie charakterystyki energetycznej</w:t>
      </w:r>
      <w:r w:rsidR="00AF311A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Pr="00467F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7DD27FAB" w14:textId="51714C82" w:rsidR="00187D22" w:rsidRPr="00467F21" w:rsidRDefault="00187D22" w:rsidP="00EB6FFD">
      <w:pPr>
        <w:pStyle w:val="Akapitzlist"/>
        <w:numPr>
          <w:ilvl w:val="0"/>
          <w:numId w:val="14"/>
        </w:numPr>
        <w:shd w:val="clear" w:color="auto" w:fill="FFFFFF"/>
        <w:tabs>
          <w:tab w:val="left" w:pos="-3544"/>
        </w:tabs>
        <w:spacing w:after="60" w:line="260" w:lineRule="exact"/>
        <w:ind w:left="127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67F21">
        <w:rPr>
          <w:rFonts w:asciiTheme="minorHAnsi" w:hAnsiTheme="minorHAnsi" w:cstheme="minorHAnsi"/>
          <w:bCs/>
          <w:sz w:val="22"/>
          <w:szCs w:val="22"/>
        </w:rPr>
        <w:t>normami, do których odsyła wyżej wymienione rozporządzenie,</w:t>
      </w:r>
    </w:p>
    <w:p w14:paraId="0F78C068" w14:textId="4D383B41" w:rsidR="001814AF" w:rsidRPr="009E0AE3" w:rsidRDefault="00152DE2" w:rsidP="00EB6FFD">
      <w:pPr>
        <w:pStyle w:val="Akapitzlist"/>
        <w:numPr>
          <w:ilvl w:val="0"/>
          <w:numId w:val="14"/>
        </w:numPr>
        <w:shd w:val="clear" w:color="auto" w:fill="FFFFFF"/>
        <w:tabs>
          <w:tab w:val="left" w:pos="-3544"/>
        </w:tabs>
        <w:spacing w:after="60" w:line="260" w:lineRule="exact"/>
        <w:ind w:left="127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67F21">
        <w:rPr>
          <w:rFonts w:asciiTheme="minorHAnsi" w:hAnsiTheme="minorHAnsi" w:cstheme="minorHAnsi"/>
          <w:i/>
          <w:sz w:val="22"/>
          <w:szCs w:val="22"/>
        </w:rPr>
        <w:t>Rozporządzeniem w sprawie warunków technicznych</w:t>
      </w:r>
      <w:r w:rsidR="00713CFC" w:rsidRPr="00467F21">
        <w:rPr>
          <w:rFonts w:asciiTheme="minorHAnsi" w:hAnsiTheme="minorHAnsi" w:cstheme="minorHAnsi"/>
          <w:i/>
          <w:sz w:val="22"/>
          <w:szCs w:val="22"/>
        </w:rPr>
        <w:t>,</w:t>
      </w:r>
    </w:p>
    <w:p w14:paraId="4DF2BB08" w14:textId="501DAC4B" w:rsidR="00D53087" w:rsidRPr="00467F21" w:rsidRDefault="00CB3DB6" w:rsidP="009E0AE3">
      <w:pPr>
        <w:pStyle w:val="Akapitzlist"/>
        <w:numPr>
          <w:ilvl w:val="0"/>
          <w:numId w:val="14"/>
        </w:numPr>
        <w:shd w:val="clear" w:color="auto" w:fill="FFFFFF"/>
        <w:tabs>
          <w:tab w:val="left" w:pos="-3544"/>
        </w:tabs>
        <w:spacing w:after="60" w:line="260" w:lineRule="exact"/>
        <w:ind w:left="127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E0AE3">
        <w:rPr>
          <w:rFonts w:asciiTheme="minorHAnsi" w:hAnsiTheme="minorHAnsi" w:cstheme="minorHAnsi"/>
          <w:bCs/>
          <w:sz w:val="22"/>
          <w:szCs w:val="22"/>
        </w:rPr>
        <w:t xml:space="preserve">dla przypadków, gdy w dokumentach wymienionych w punktach a) – d) brakuje odpowiednich </w:t>
      </w:r>
      <w:r w:rsidR="00AB5B0A" w:rsidRPr="009E0AE3">
        <w:rPr>
          <w:rFonts w:asciiTheme="minorHAnsi" w:hAnsiTheme="minorHAnsi" w:cstheme="minorHAnsi"/>
          <w:bCs/>
          <w:sz w:val="22"/>
          <w:szCs w:val="22"/>
        </w:rPr>
        <w:t>zasad obliczeniowych i danych potrzebnych</w:t>
      </w:r>
      <w:r w:rsidRPr="009E0AE3">
        <w:rPr>
          <w:rFonts w:asciiTheme="minorHAnsi" w:hAnsiTheme="minorHAnsi" w:cstheme="minorHAnsi"/>
          <w:bCs/>
          <w:sz w:val="22"/>
          <w:szCs w:val="22"/>
        </w:rPr>
        <w:t xml:space="preserve"> do przeprowadzenia obliczeń – także </w:t>
      </w:r>
      <w:r w:rsidR="00B82226" w:rsidRPr="009E0AE3">
        <w:rPr>
          <w:rFonts w:asciiTheme="minorHAnsi" w:hAnsiTheme="minorHAnsi" w:cstheme="minorHAnsi"/>
          <w:bCs/>
          <w:sz w:val="22"/>
          <w:szCs w:val="22"/>
        </w:rPr>
        <w:t xml:space="preserve">innymi niż ww. </w:t>
      </w:r>
      <w:r w:rsidR="00A30027" w:rsidRPr="009E0AE3">
        <w:rPr>
          <w:rFonts w:asciiTheme="minorHAnsi" w:hAnsiTheme="minorHAnsi" w:cstheme="minorHAnsi"/>
          <w:bCs/>
          <w:sz w:val="22"/>
          <w:szCs w:val="22"/>
        </w:rPr>
        <w:t>normami</w:t>
      </w:r>
      <w:r w:rsidR="00910933" w:rsidRPr="009E0AE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E7A4A" w:rsidRPr="00EE7A4A">
        <w:rPr>
          <w:rFonts w:asciiTheme="minorHAnsi" w:hAnsiTheme="minorHAnsi" w:cstheme="minorHAnsi"/>
          <w:bCs/>
          <w:sz w:val="22"/>
          <w:szCs w:val="22"/>
        </w:rPr>
        <w:t xml:space="preserve">z przepisami prawa powszechnie obowiązującymi </w:t>
      </w:r>
      <w:r w:rsidR="00910933" w:rsidRPr="009E0AE3">
        <w:rPr>
          <w:rFonts w:asciiTheme="minorHAnsi" w:hAnsiTheme="minorHAnsi" w:cstheme="minorHAnsi"/>
          <w:bCs/>
          <w:sz w:val="22"/>
          <w:szCs w:val="22"/>
        </w:rPr>
        <w:t>oraz</w:t>
      </w:r>
      <w:r w:rsidR="00910933" w:rsidRPr="009E0AE3">
        <w:rPr>
          <w:rFonts w:asciiTheme="minorHAnsi" w:hAnsiTheme="minorHAnsi" w:cstheme="minorHAnsi"/>
          <w:bCs/>
          <w:sz w:val="22"/>
          <w:szCs w:val="22"/>
        </w:rPr>
        <w:tab/>
      </w:r>
      <w:r w:rsidR="009D1B5B" w:rsidRPr="009E0AE3">
        <w:rPr>
          <w:rFonts w:asciiTheme="minorHAnsi" w:hAnsiTheme="minorHAnsi" w:cstheme="minorHAnsi"/>
          <w:bCs/>
          <w:sz w:val="22"/>
          <w:szCs w:val="22"/>
        </w:rPr>
        <w:t xml:space="preserve"> dokumentami </w:t>
      </w:r>
      <w:r w:rsidR="00571458" w:rsidRPr="009E0AE3">
        <w:rPr>
          <w:rFonts w:asciiTheme="minorHAnsi" w:hAnsiTheme="minorHAnsi" w:cstheme="minorHAnsi"/>
          <w:bCs/>
          <w:sz w:val="22"/>
          <w:szCs w:val="22"/>
        </w:rPr>
        <w:t>zatwierdzonymi</w:t>
      </w:r>
      <w:r w:rsidR="009D1B5B" w:rsidRPr="009E0A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5F22" w:rsidRPr="009E0AE3">
        <w:rPr>
          <w:rFonts w:asciiTheme="minorHAnsi" w:hAnsiTheme="minorHAnsi" w:cstheme="minorHAnsi"/>
          <w:bCs/>
          <w:sz w:val="22"/>
          <w:szCs w:val="22"/>
        </w:rPr>
        <w:t xml:space="preserve">do stosowania </w:t>
      </w:r>
      <w:r w:rsidR="009D1B5B" w:rsidRPr="009E0AE3">
        <w:rPr>
          <w:rFonts w:asciiTheme="minorHAnsi" w:hAnsiTheme="minorHAnsi" w:cstheme="minorHAnsi"/>
          <w:bCs/>
          <w:sz w:val="22"/>
          <w:szCs w:val="22"/>
        </w:rPr>
        <w:t>przez organy państwowe.</w:t>
      </w:r>
      <w:r w:rsidR="00A30027" w:rsidRPr="009E0A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0D0E4F" w14:textId="7C44F158" w:rsidR="00187D22" w:rsidRPr="009E0AE3" w:rsidRDefault="00187D22">
      <w:pPr>
        <w:pStyle w:val="Akapitzlist"/>
        <w:numPr>
          <w:ilvl w:val="2"/>
          <w:numId w:val="2"/>
        </w:numPr>
        <w:shd w:val="clear" w:color="auto" w:fill="FFFFFF"/>
        <w:tabs>
          <w:tab w:val="left" w:pos="-3544"/>
        </w:tabs>
        <w:spacing w:after="60" w:line="26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E0AE3">
        <w:rPr>
          <w:rFonts w:asciiTheme="minorHAnsi" w:hAnsiTheme="minorHAnsi" w:cstheme="minorHAnsi"/>
          <w:sz w:val="22"/>
          <w:szCs w:val="22"/>
        </w:rPr>
        <w:t>Obliczenia dla budynku referencyjnego</w:t>
      </w:r>
      <w:r w:rsidR="009C6BA8" w:rsidRPr="009E0AE3">
        <w:rPr>
          <w:rFonts w:asciiTheme="minorHAnsi" w:hAnsiTheme="minorHAnsi" w:cstheme="minorHAnsi"/>
          <w:sz w:val="22"/>
          <w:szCs w:val="22"/>
        </w:rPr>
        <w:t xml:space="preserve"> i</w:t>
      </w:r>
      <w:r w:rsidRPr="009E0AE3">
        <w:rPr>
          <w:rFonts w:asciiTheme="minorHAnsi" w:hAnsiTheme="minorHAnsi" w:cstheme="minorHAnsi"/>
          <w:sz w:val="22"/>
          <w:szCs w:val="22"/>
        </w:rPr>
        <w:t xml:space="preserve"> budynku ocenianego (projektowanego)</w:t>
      </w:r>
      <w:r w:rsidR="002C6EC3" w:rsidRPr="009E0AE3">
        <w:rPr>
          <w:rFonts w:asciiTheme="minorHAnsi" w:hAnsiTheme="minorHAnsi" w:cstheme="minorHAnsi"/>
          <w:sz w:val="22"/>
          <w:szCs w:val="22"/>
        </w:rPr>
        <w:t xml:space="preserve"> </w:t>
      </w:r>
      <w:r w:rsidRPr="009E0AE3">
        <w:rPr>
          <w:rFonts w:asciiTheme="minorHAnsi" w:hAnsiTheme="minorHAnsi" w:cstheme="minorHAnsi"/>
          <w:sz w:val="22"/>
          <w:szCs w:val="22"/>
        </w:rPr>
        <w:t xml:space="preserve">należy przeprowadzać wg takiej samej metodyki, zasad oraz w oparciu o takie same założenia, np. wynikające z charakterystyki </w:t>
      </w:r>
      <w:r w:rsidR="005327CF" w:rsidRPr="009E0AE3">
        <w:rPr>
          <w:rFonts w:asciiTheme="minorHAnsi" w:hAnsiTheme="minorHAnsi" w:cstheme="minorHAnsi"/>
          <w:sz w:val="22"/>
          <w:szCs w:val="22"/>
        </w:rPr>
        <w:t xml:space="preserve">i harmonogramu </w:t>
      </w:r>
      <w:r w:rsidRPr="009E0AE3">
        <w:rPr>
          <w:rFonts w:asciiTheme="minorHAnsi" w:hAnsiTheme="minorHAnsi" w:cstheme="minorHAnsi"/>
          <w:sz w:val="22"/>
          <w:szCs w:val="22"/>
        </w:rPr>
        <w:t>użytkowania budynku</w:t>
      </w:r>
      <w:r w:rsidR="008048E0" w:rsidRPr="009E0AE3">
        <w:rPr>
          <w:rFonts w:asciiTheme="minorHAnsi" w:hAnsiTheme="minorHAnsi" w:cstheme="minorHAnsi"/>
          <w:sz w:val="22"/>
          <w:szCs w:val="22"/>
        </w:rPr>
        <w:t xml:space="preserve"> (w tym np. powierzchni o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8048E0" w:rsidRPr="009E0AE3">
        <w:rPr>
          <w:rFonts w:asciiTheme="minorHAnsi" w:hAnsiTheme="minorHAnsi" w:cstheme="minorHAnsi"/>
          <w:sz w:val="22"/>
          <w:szCs w:val="22"/>
        </w:rPr>
        <w:t>regulowanej temperaturze powietrz</w:t>
      </w:r>
      <w:r w:rsidR="002B1CCE" w:rsidRPr="009E0AE3">
        <w:rPr>
          <w:rFonts w:asciiTheme="minorHAnsi" w:hAnsiTheme="minorHAnsi" w:cstheme="minorHAnsi"/>
          <w:sz w:val="22"/>
          <w:szCs w:val="22"/>
        </w:rPr>
        <w:t>a</w:t>
      </w:r>
      <w:r w:rsidR="008048E0" w:rsidRPr="009E0AE3">
        <w:rPr>
          <w:rFonts w:asciiTheme="minorHAnsi" w:hAnsiTheme="minorHAnsi" w:cstheme="minorHAnsi"/>
          <w:sz w:val="22"/>
          <w:szCs w:val="22"/>
        </w:rPr>
        <w:t>,</w:t>
      </w:r>
      <w:r w:rsidR="00AF6828" w:rsidRPr="009E0AE3">
        <w:rPr>
          <w:rFonts w:asciiTheme="minorHAnsi" w:hAnsiTheme="minorHAnsi" w:cstheme="minorHAnsi"/>
          <w:sz w:val="22"/>
          <w:szCs w:val="22"/>
        </w:rPr>
        <w:t xml:space="preserve"> parametrach użytkowych </w:t>
      </w:r>
      <w:r w:rsidR="008048E0" w:rsidRPr="009E0AE3">
        <w:rPr>
          <w:rFonts w:asciiTheme="minorHAnsi" w:hAnsiTheme="minorHAnsi" w:cstheme="minorHAnsi"/>
          <w:sz w:val="22"/>
          <w:szCs w:val="22"/>
        </w:rPr>
        <w:t>chłodzenia, czas</w:t>
      </w:r>
      <w:r w:rsidR="009C6BA8" w:rsidRPr="009E0AE3">
        <w:rPr>
          <w:rFonts w:asciiTheme="minorHAnsi" w:hAnsiTheme="minorHAnsi" w:cstheme="minorHAnsi"/>
          <w:sz w:val="22"/>
          <w:szCs w:val="22"/>
        </w:rPr>
        <w:t>u</w:t>
      </w:r>
      <w:r w:rsidR="008048E0" w:rsidRPr="009E0AE3">
        <w:rPr>
          <w:rFonts w:asciiTheme="minorHAnsi" w:hAnsiTheme="minorHAnsi" w:cstheme="minorHAnsi"/>
          <w:sz w:val="22"/>
          <w:szCs w:val="22"/>
        </w:rPr>
        <w:t xml:space="preserve"> pracy instalacji oświetlenia w roku)</w:t>
      </w:r>
      <w:r w:rsidR="007C6129" w:rsidRPr="009E0AE3">
        <w:rPr>
          <w:rFonts w:asciiTheme="minorHAnsi" w:hAnsiTheme="minorHAnsi" w:cstheme="minorHAnsi"/>
          <w:sz w:val="22"/>
          <w:szCs w:val="22"/>
        </w:rPr>
        <w:t>, chyba że z niniejszy</w:t>
      </w:r>
      <w:r w:rsidR="00667BAA" w:rsidRPr="009E0AE3">
        <w:rPr>
          <w:rFonts w:asciiTheme="minorHAnsi" w:hAnsiTheme="minorHAnsi" w:cstheme="minorHAnsi"/>
          <w:sz w:val="22"/>
          <w:szCs w:val="22"/>
        </w:rPr>
        <w:t>ch W</w:t>
      </w:r>
      <w:r w:rsidR="007C6129" w:rsidRPr="009E0AE3">
        <w:rPr>
          <w:rFonts w:asciiTheme="minorHAnsi" w:hAnsiTheme="minorHAnsi" w:cstheme="minorHAnsi"/>
          <w:sz w:val="22"/>
          <w:szCs w:val="22"/>
        </w:rPr>
        <w:t>ytyczny</w:t>
      </w:r>
      <w:r w:rsidR="00D14389" w:rsidRPr="009E0AE3">
        <w:rPr>
          <w:rFonts w:asciiTheme="minorHAnsi" w:hAnsiTheme="minorHAnsi" w:cstheme="minorHAnsi"/>
          <w:sz w:val="22"/>
          <w:szCs w:val="22"/>
        </w:rPr>
        <w:t>ch</w:t>
      </w:r>
      <w:r w:rsidR="00667BAA" w:rsidRPr="009E0AE3">
        <w:rPr>
          <w:rFonts w:asciiTheme="minorHAnsi" w:hAnsiTheme="minorHAnsi" w:cstheme="minorHAnsi"/>
          <w:sz w:val="22"/>
          <w:szCs w:val="22"/>
        </w:rPr>
        <w:t xml:space="preserve"> Technicznych wynika zastosowanie różnych </w:t>
      </w:r>
      <w:r w:rsidR="009C05BD">
        <w:rPr>
          <w:rFonts w:asciiTheme="minorHAnsi" w:hAnsiTheme="minorHAnsi" w:cstheme="minorHAnsi"/>
          <w:sz w:val="22"/>
          <w:szCs w:val="22"/>
        </w:rPr>
        <w:t>metodyk</w:t>
      </w:r>
      <w:r w:rsidR="007C6129" w:rsidRPr="009E0AE3">
        <w:rPr>
          <w:rFonts w:asciiTheme="minorHAnsi" w:hAnsiTheme="minorHAnsi" w:cstheme="minorHAnsi"/>
          <w:sz w:val="22"/>
          <w:szCs w:val="22"/>
        </w:rPr>
        <w:t xml:space="preserve"> lub zasa</w:t>
      </w:r>
      <w:r w:rsidR="006234B1" w:rsidRPr="009E0AE3">
        <w:rPr>
          <w:rFonts w:asciiTheme="minorHAnsi" w:hAnsiTheme="minorHAnsi" w:cstheme="minorHAnsi"/>
          <w:sz w:val="22"/>
          <w:szCs w:val="22"/>
        </w:rPr>
        <w:t>d</w:t>
      </w:r>
      <w:r w:rsidR="007C6129" w:rsidRPr="009E0AE3">
        <w:rPr>
          <w:rFonts w:asciiTheme="minorHAnsi" w:hAnsiTheme="minorHAnsi" w:cstheme="minorHAnsi"/>
          <w:sz w:val="22"/>
          <w:szCs w:val="22"/>
        </w:rPr>
        <w:t>.</w:t>
      </w:r>
    </w:p>
    <w:p w14:paraId="5CEAAC50" w14:textId="32050160" w:rsidR="00187D22" w:rsidRDefault="00187D22" w:rsidP="00EB6FFD">
      <w:pPr>
        <w:pStyle w:val="Akapitzlist"/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128FD4" w14:textId="77777777" w:rsidR="00AF311A" w:rsidRPr="00FF34BC" w:rsidRDefault="00AF311A" w:rsidP="00EB6FFD">
      <w:pPr>
        <w:pStyle w:val="Akapitzlist"/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E15B12" w14:textId="7BEBC363" w:rsidR="00187D22" w:rsidRPr="00EB6FFD" w:rsidRDefault="00187D22" w:rsidP="008204B4">
      <w:pPr>
        <w:pStyle w:val="Akapitzlist"/>
        <w:numPr>
          <w:ilvl w:val="1"/>
          <w:numId w:val="21"/>
        </w:numPr>
        <w:spacing w:after="60" w:line="260" w:lineRule="exact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b/>
          <w:sz w:val="22"/>
          <w:szCs w:val="22"/>
        </w:rPr>
        <w:lastRenderedPageBreak/>
        <w:t>Budynek referencyjny.</w:t>
      </w:r>
    </w:p>
    <w:p w14:paraId="26DC6CE3" w14:textId="0872A287" w:rsidR="009C6BA8" w:rsidRPr="00EB6FFD" w:rsidRDefault="00D90071" w:rsidP="00EB6FFD">
      <w:pPr>
        <w:pStyle w:val="Akapitzlist"/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3.1.1.</w:t>
      </w:r>
      <w:r w:rsidRPr="00FF34BC">
        <w:rPr>
          <w:rFonts w:asciiTheme="minorHAnsi" w:hAnsiTheme="minorHAnsi" w:cstheme="minorHAnsi"/>
          <w:sz w:val="22"/>
          <w:szCs w:val="22"/>
        </w:rPr>
        <w:tab/>
      </w:r>
      <w:r w:rsidR="008A3E6C" w:rsidRPr="00FF34BC">
        <w:rPr>
          <w:rFonts w:asciiTheme="minorHAnsi" w:hAnsiTheme="minorHAnsi" w:cstheme="minorHAnsi"/>
          <w:sz w:val="22"/>
          <w:szCs w:val="22"/>
        </w:rPr>
        <w:t>Obliczony w</w:t>
      </w:r>
      <w:r w:rsidR="009C6BA8" w:rsidRPr="00FF34BC">
        <w:rPr>
          <w:rFonts w:asciiTheme="minorHAnsi" w:hAnsiTheme="minorHAnsi" w:cstheme="minorHAnsi"/>
          <w:sz w:val="22"/>
          <w:szCs w:val="22"/>
        </w:rPr>
        <w:t>skaźnik rocznego zapotrzebowania na nieodnawialną energię pierwotną Budynku referencyjnego (EP</w:t>
      </w:r>
      <w:r w:rsidR="009C6BA8" w:rsidRPr="00FF34BC">
        <w:rPr>
          <w:rFonts w:asciiTheme="minorHAnsi" w:hAnsiTheme="minorHAnsi" w:cstheme="minorHAnsi"/>
          <w:sz w:val="22"/>
          <w:szCs w:val="22"/>
          <w:vertAlign w:val="subscript"/>
        </w:rPr>
        <w:t>REF</w:t>
      </w:r>
      <w:r w:rsidR="009C6BA8" w:rsidRPr="00FF34BC">
        <w:rPr>
          <w:rFonts w:asciiTheme="minorHAnsi" w:hAnsiTheme="minorHAnsi" w:cstheme="minorHAnsi"/>
          <w:sz w:val="22"/>
          <w:szCs w:val="22"/>
        </w:rPr>
        <w:t xml:space="preserve">) nie może być większy niż maksymalny wskaźnik rocznego zapotrzebowania na nieodnawialną energię pierwotną określony w </w:t>
      </w:r>
      <w:r w:rsidR="009C6BA8" w:rsidRPr="00FF34BC">
        <w:rPr>
          <w:rFonts w:asciiTheme="minorHAnsi" w:hAnsiTheme="minorHAnsi" w:cstheme="minorHAnsi"/>
          <w:i/>
          <w:sz w:val="22"/>
          <w:szCs w:val="22"/>
        </w:rPr>
        <w:t xml:space="preserve">Rozporządzeniu w sprawie warunków technicznych </w:t>
      </w:r>
      <w:r w:rsidR="009C6BA8" w:rsidRPr="00FF34BC">
        <w:rPr>
          <w:rFonts w:asciiTheme="minorHAnsi" w:hAnsiTheme="minorHAnsi" w:cstheme="minorHAnsi"/>
          <w:sz w:val="22"/>
          <w:szCs w:val="22"/>
        </w:rPr>
        <w:t>(EP</w:t>
      </w:r>
      <w:r w:rsidR="009C6BA8" w:rsidRPr="00FF34BC">
        <w:rPr>
          <w:rFonts w:asciiTheme="minorHAnsi" w:hAnsiTheme="minorHAnsi" w:cstheme="minorHAnsi"/>
          <w:sz w:val="22"/>
          <w:szCs w:val="22"/>
          <w:vertAlign w:val="subscript"/>
        </w:rPr>
        <w:t>MAXWT</w:t>
      </w:r>
      <w:r w:rsidR="009C6BA8" w:rsidRPr="00FF34BC">
        <w:rPr>
          <w:rFonts w:asciiTheme="minorHAnsi" w:hAnsiTheme="minorHAnsi" w:cstheme="minorHAnsi"/>
          <w:sz w:val="22"/>
          <w:szCs w:val="22"/>
        </w:rPr>
        <w:t>) aktualny w terminie składania wniosków o dofinansowanie.</w:t>
      </w:r>
      <w:r w:rsidR="009C6BA8" w:rsidRPr="00FF34BC">
        <w:rPr>
          <w:rFonts w:asciiTheme="minorHAnsi" w:hAnsiTheme="minorHAnsi" w:cstheme="minorHAnsi"/>
          <w:sz w:val="22"/>
          <w:szCs w:val="22"/>
        </w:rPr>
        <w:br/>
      </w:r>
      <w:r w:rsidR="009C6BA8" w:rsidRPr="00FF34B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</w:t>
      </w:r>
      <w:r w:rsidR="00A0223C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9C6BA8" w:rsidRPr="00FF34BC">
        <w:rPr>
          <w:rFonts w:asciiTheme="minorHAnsi" w:hAnsiTheme="minorHAnsi" w:cstheme="minorHAnsi"/>
          <w:b/>
          <w:sz w:val="22"/>
          <w:szCs w:val="22"/>
        </w:rPr>
        <w:t xml:space="preserve">      EP</w:t>
      </w:r>
      <w:r w:rsidR="009C6BA8" w:rsidRPr="00FF34BC">
        <w:rPr>
          <w:rFonts w:asciiTheme="minorHAnsi" w:hAnsiTheme="minorHAnsi" w:cstheme="minorHAnsi"/>
          <w:b/>
          <w:sz w:val="22"/>
          <w:szCs w:val="22"/>
          <w:vertAlign w:val="subscript"/>
        </w:rPr>
        <w:t>REF</w:t>
      </w:r>
      <w:r w:rsidR="009C6BA8" w:rsidRPr="00FF34BC">
        <w:rPr>
          <w:rFonts w:asciiTheme="minorHAnsi" w:hAnsiTheme="minorHAnsi" w:cstheme="minorHAnsi"/>
          <w:b/>
          <w:sz w:val="22"/>
          <w:szCs w:val="22"/>
        </w:rPr>
        <w:t>≤ EP</w:t>
      </w:r>
      <w:r w:rsidR="009C6BA8" w:rsidRPr="00FF34BC">
        <w:rPr>
          <w:rFonts w:asciiTheme="minorHAnsi" w:hAnsiTheme="minorHAnsi" w:cstheme="minorHAnsi"/>
          <w:b/>
          <w:sz w:val="22"/>
          <w:szCs w:val="22"/>
          <w:vertAlign w:val="subscript"/>
        </w:rPr>
        <w:t>MAXWT</w:t>
      </w:r>
    </w:p>
    <w:p w14:paraId="2D6F8B7F" w14:textId="2180EFBB" w:rsidR="00067685" w:rsidRPr="00FF34BC" w:rsidRDefault="0045287D" w:rsidP="00EB6FFD">
      <w:pPr>
        <w:pStyle w:val="Akapitzlist"/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Na etapie oceny </w:t>
      </w:r>
      <w:r w:rsidR="00152DE2" w:rsidRPr="00FF34BC">
        <w:rPr>
          <w:rFonts w:asciiTheme="minorHAnsi" w:hAnsiTheme="minorHAnsi" w:cstheme="minorHAnsi"/>
          <w:sz w:val="22"/>
          <w:szCs w:val="22"/>
        </w:rPr>
        <w:t xml:space="preserve">wniosku </w:t>
      </w:r>
      <w:r w:rsidRPr="00FF34BC">
        <w:rPr>
          <w:rFonts w:asciiTheme="minorHAnsi" w:hAnsiTheme="minorHAnsi" w:cstheme="minorHAnsi"/>
          <w:sz w:val="22"/>
          <w:szCs w:val="22"/>
        </w:rPr>
        <w:t xml:space="preserve">weryfikowana będzie prawidłowość </w:t>
      </w:r>
      <w:r w:rsidR="00152DE2" w:rsidRPr="00FF34BC">
        <w:rPr>
          <w:rFonts w:asciiTheme="minorHAnsi" w:hAnsiTheme="minorHAnsi" w:cstheme="minorHAnsi"/>
          <w:sz w:val="22"/>
          <w:szCs w:val="22"/>
        </w:rPr>
        <w:t xml:space="preserve">obliczenia </w:t>
      </w:r>
      <w:r w:rsidRPr="00FF34BC">
        <w:rPr>
          <w:rFonts w:asciiTheme="minorHAnsi" w:hAnsiTheme="minorHAnsi" w:cstheme="minorHAnsi"/>
          <w:sz w:val="22"/>
          <w:szCs w:val="22"/>
        </w:rPr>
        <w:t xml:space="preserve">zapotrzebowania </w:t>
      </w:r>
      <w:r w:rsidR="00BE5073" w:rsidRPr="00FF34BC">
        <w:rPr>
          <w:rFonts w:asciiTheme="minorHAnsi" w:hAnsiTheme="minorHAnsi" w:cstheme="minorHAnsi"/>
          <w:sz w:val="22"/>
          <w:szCs w:val="22"/>
        </w:rPr>
        <w:t xml:space="preserve">budynku </w:t>
      </w:r>
      <w:r w:rsidRPr="00FF34BC">
        <w:rPr>
          <w:rFonts w:asciiTheme="minorHAnsi" w:hAnsiTheme="minorHAnsi" w:cstheme="minorHAnsi"/>
          <w:sz w:val="22"/>
          <w:szCs w:val="22"/>
        </w:rPr>
        <w:t xml:space="preserve">na </w:t>
      </w:r>
      <w:r w:rsidR="009B5BFA">
        <w:rPr>
          <w:rFonts w:asciiTheme="minorHAnsi" w:hAnsiTheme="minorHAnsi" w:cstheme="minorHAnsi"/>
          <w:spacing w:val="-1"/>
          <w:sz w:val="22"/>
          <w:szCs w:val="22"/>
        </w:rPr>
        <w:t>energię</w:t>
      </w:r>
      <w:r w:rsidR="009B5BFA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dla budynku referencyjnego</w:t>
      </w:r>
      <w:r w:rsidR="002C6EC3" w:rsidRPr="00FF34BC">
        <w:rPr>
          <w:rFonts w:asciiTheme="minorHAnsi" w:hAnsiTheme="minorHAnsi" w:cstheme="minorHAnsi"/>
          <w:sz w:val="22"/>
          <w:szCs w:val="22"/>
        </w:rPr>
        <w:t xml:space="preserve"> – zgodnie z posiadaną dokumentacją projektową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="004E6921" w:rsidRPr="00FF3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59BA2" w14:textId="1EB3A813" w:rsidR="006C1542" w:rsidRPr="00FF34BC" w:rsidRDefault="00D90071" w:rsidP="00EB6FFD">
      <w:p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>3.1.2</w:t>
      </w:r>
      <w:r w:rsidRPr="00EB6FFD">
        <w:rPr>
          <w:rFonts w:asciiTheme="minorHAnsi" w:hAnsiTheme="minorHAnsi" w:cstheme="minorHAnsi"/>
          <w:sz w:val="22"/>
          <w:szCs w:val="22"/>
        </w:rPr>
        <w:tab/>
      </w:r>
      <w:r w:rsidR="006C1542" w:rsidRPr="00EB6FFD">
        <w:rPr>
          <w:rFonts w:asciiTheme="minorHAnsi" w:hAnsiTheme="minorHAnsi"/>
          <w:sz w:val="22"/>
          <w:szCs w:val="22"/>
        </w:rPr>
        <w:t xml:space="preserve">W przypadku zasilania budynku z sieci ciepłowniczej w obliczeniach dot. Budynku </w:t>
      </w:r>
      <w:r w:rsidR="006C1542" w:rsidRPr="00FF34BC">
        <w:rPr>
          <w:rFonts w:asciiTheme="minorHAnsi" w:hAnsiTheme="minorHAnsi"/>
          <w:sz w:val="22"/>
          <w:szCs w:val="22"/>
        </w:rPr>
        <w:t>referencyjnego</w:t>
      </w:r>
      <w:r w:rsidR="006C1542" w:rsidRPr="00EB6FFD">
        <w:rPr>
          <w:rFonts w:asciiTheme="minorHAnsi" w:hAnsiTheme="minorHAnsi"/>
          <w:sz w:val="22"/>
          <w:szCs w:val="22"/>
        </w:rPr>
        <w:t xml:space="preserve"> służących obliczeniu </w:t>
      </w:r>
      <w:r w:rsidR="006C1542" w:rsidRPr="00EB6FFD">
        <w:rPr>
          <w:rFonts w:asciiTheme="minorHAnsi" w:hAnsiTheme="minorHAnsi" w:cstheme="minorHAnsi"/>
          <w:sz w:val="22"/>
          <w:szCs w:val="22"/>
        </w:rPr>
        <w:t>EP</w:t>
      </w:r>
      <w:r w:rsidR="006C1542" w:rsidRPr="00EB6FFD">
        <w:rPr>
          <w:rFonts w:asciiTheme="minorHAnsi" w:hAnsiTheme="minorHAnsi" w:cstheme="minorHAnsi"/>
          <w:sz w:val="22"/>
          <w:szCs w:val="22"/>
          <w:vertAlign w:val="subscript"/>
        </w:rPr>
        <w:t>REF</w:t>
      </w:r>
      <w:r w:rsidR="006C1542" w:rsidRPr="00EB6FFD">
        <w:rPr>
          <w:rFonts w:asciiTheme="minorHAnsi" w:hAnsiTheme="minorHAnsi"/>
          <w:sz w:val="22"/>
          <w:szCs w:val="22"/>
        </w:rPr>
        <w:t xml:space="preserve"> i sprawdzeniu spełnienia wymogu nierówności umieszczonej w punkcie 3.</w:t>
      </w:r>
      <w:r w:rsidR="006C1542" w:rsidRPr="00FF34BC">
        <w:rPr>
          <w:rFonts w:asciiTheme="minorHAnsi" w:hAnsiTheme="minorHAnsi"/>
          <w:sz w:val="22"/>
          <w:szCs w:val="22"/>
        </w:rPr>
        <w:t>1.1</w:t>
      </w:r>
      <w:r w:rsidR="006C1542" w:rsidRPr="00EB6FFD">
        <w:rPr>
          <w:rFonts w:asciiTheme="minorHAnsi" w:hAnsiTheme="minorHAnsi"/>
          <w:sz w:val="22"/>
          <w:szCs w:val="22"/>
        </w:rPr>
        <w:t xml:space="preserve">. współczynniki nakładu nieodnawialnej energii pierwotnej dla ciepła sieciowego należy przyjąć na podstawie tabeli nr 1 załącznika nr 1 </w:t>
      </w:r>
      <w:r w:rsidR="006C1542" w:rsidRPr="00EB6FFD">
        <w:rPr>
          <w:rFonts w:asciiTheme="minorHAnsi" w:hAnsiTheme="minorHAnsi" w:cstheme="minorHAnsi"/>
          <w:bCs/>
          <w:i/>
          <w:sz w:val="22"/>
          <w:szCs w:val="22"/>
        </w:rPr>
        <w:t>Rozporządzenia w</w:t>
      </w:r>
      <w:r w:rsidR="00AF311A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6C1542" w:rsidRPr="00EB6FFD">
        <w:rPr>
          <w:rFonts w:asciiTheme="minorHAnsi" w:hAnsiTheme="minorHAnsi" w:cstheme="minorHAnsi"/>
          <w:bCs/>
          <w:i/>
          <w:sz w:val="22"/>
          <w:szCs w:val="22"/>
        </w:rPr>
        <w:t>sprawie charakterystyki energetycznej</w:t>
      </w:r>
      <w:r w:rsidR="006C1542" w:rsidRPr="00EB6FF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6C1542" w:rsidRPr="00EB6FFD">
        <w:rPr>
          <w:rFonts w:asciiTheme="minorHAnsi" w:hAnsiTheme="minorHAnsi"/>
          <w:sz w:val="22"/>
          <w:szCs w:val="22"/>
        </w:rPr>
        <w:t>nawet gdy są dostępne informacje opublikowane przez lokalnych producentów i dostawców ciepła sieciowego.</w:t>
      </w:r>
    </w:p>
    <w:p w14:paraId="075C5666" w14:textId="6D43A529" w:rsidR="006C1542" w:rsidRPr="00EB6FFD" w:rsidRDefault="00595E44" w:rsidP="00EB6FFD">
      <w:pPr>
        <w:pStyle w:val="Akapitzlist"/>
        <w:numPr>
          <w:ilvl w:val="2"/>
          <w:numId w:val="27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 xml:space="preserve">W przypadku zasilania budynku z sieci ciepłowniczej w obliczeniach efektu ekologicznego zdefiniowanego w punkcie 1.3., tj. </w:t>
      </w:r>
      <w:r w:rsidRPr="00FF34BC">
        <w:rPr>
          <w:rFonts w:asciiTheme="minorHAnsi" w:hAnsiTheme="minorHAnsi" w:cstheme="minorHAnsi"/>
          <w:spacing w:val="-1"/>
          <w:sz w:val="22"/>
          <w:szCs w:val="22"/>
        </w:rPr>
        <w:t>zmniejszeniu zapotrzebowania budynku na nieodnawialną energię pierwotną,</w:t>
      </w:r>
      <w:r w:rsidRPr="00FF34BC">
        <w:rPr>
          <w:rFonts w:asciiTheme="minorHAnsi" w:hAnsiTheme="minorHAnsi"/>
          <w:sz w:val="22"/>
          <w:szCs w:val="22"/>
        </w:rPr>
        <w:t xml:space="preserve"> wartość współczynnika nakładu nieodnawialnej energii pierwotnej należy przyjąć zgodnie z punktem 3.1.3. załącznika nr 1 </w:t>
      </w:r>
      <w:r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Rozporządzenia w sprawie charakterystyki energetycznej – </w:t>
      </w:r>
      <w:r w:rsidRPr="00FF34BC">
        <w:rPr>
          <w:rFonts w:asciiTheme="minorHAnsi" w:hAnsiTheme="minorHAnsi" w:cstheme="minorHAnsi"/>
          <w:bCs/>
          <w:sz w:val="22"/>
          <w:szCs w:val="22"/>
        </w:rPr>
        <w:t>w pierwszej kolejności na podstawie danych udostępnionych przez dostawcę ciepła sieciowego</w:t>
      </w:r>
      <w:r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Pr="00FF34BC">
        <w:rPr>
          <w:rFonts w:asciiTheme="minorHAnsi" w:hAnsiTheme="minorHAnsi" w:cstheme="minorHAnsi"/>
          <w:bCs/>
          <w:sz w:val="22"/>
          <w:szCs w:val="22"/>
        </w:rPr>
        <w:t xml:space="preserve">Do wniosku należy dołączyć dokument potwierdzający wartość ww. </w:t>
      </w:r>
      <w:r w:rsidRPr="00EB6FFD">
        <w:rPr>
          <w:rFonts w:asciiTheme="minorHAnsi" w:hAnsiTheme="minorHAnsi" w:cstheme="minorHAnsi"/>
          <w:bCs/>
          <w:sz w:val="22"/>
          <w:szCs w:val="22"/>
        </w:rPr>
        <w:t>współczynnika lub odmowę udostępnienia jego wartości, np. potwierdzony za zgodność wydruk korespondencji e-mailowej lub skan strony internetowej dostawcy ciepła.</w:t>
      </w:r>
    </w:p>
    <w:p w14:paraId="683B7836" w14:textId="2D83F629" w:rsidR="0045287D" w:rsidRPr="00FF34BC" w:rsidRDefault="006C1542" w:rsidP="00EB6FFD">
      <w:pPr>
        <w:pStyle w:val="Akapitzlist"/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 w:hanging="709"/>
        <w:contextualSpacing w:val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</w:t>
      </w:r>
      <w:r w:rsidR="00C5529F" w:rsidRPr="00FF34BC">
        <w:rPr>
          <w:rFonts w:asciiTheme="minorHAnsi" w:hAnsiTheme="minorHAnsi" w:cstheme="minorHAnsi"/>
          <w:sz w:val="22"/>
          <w:szCs w:val="22"/>
        </w:rPr>
        <w:t>1.4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ab/>
      </w:r>
      <w:r w:rsidR="00D85A73" w:rsidRPr="00FF34BC">
        <w:rPr>
          <w:rFonts w:asciiTheme="minorHAnsi" w:hAnsiTheme="minorHAnsi" w:cstheme="minorHAnsi"/>
          <w:sz w:val="22"/>
          <w:szCs w:val="22"/>
        </w:rPr>
        <w:t>Z</w:t>
      </w:r>
      <w:r w:rsidR="0045287D" w:rsidRPr="00FF34BC">
        <w:rPr>
          <w:rFonts w:asciiTheme="minorHAnsi" w:hAnsiTheme="minorHAnsi" w:cstheme="minorHAnsi"/>
          <w:sz w:val="22"/>
          <w:szCs w:val="22"/>
        </w:rPr>
        <w:t>apotrzebowanie na energię końcową</w:t>
      </w:r>
      <w:r w:rsidR="007E3EBC" w:rsidRPr="00FF34BC">
        <w:rPr>
          <w:rFonts w:asciiTheme="minorHAnsi" w:hAnsiTheme="minorHAnsi" w:cstheme="minorHAnsi"/>
          <w:sz w:val="22"/>
          <w:szCs w:val="22"/>
        </w:rPr>
        <w:t xml:space="preserve"> – na ogrzewanie</w:t>
      </w:r>
      <w:r w:rsidR="00B11C3A" w:rsidRPr="00FF34BC">
        <w:rPr>
          <w:rFonts w:asciiTheme="minorHAnsi" w:hAnsiTheme="minorHAnsi" w:cstheme="minorHAnsi"/>
          <w:sz w:val="22"/>
          <w:szCs w:val="22"/>
        </w:rPr>
        <w:t>,</w:t>
      </w:r>
      <w:r w:rsidR="007E3EBC" w:rsidRPr="00FF34BC">
        <w:rPr>
          <w:rFonts w:asciiTheme="minorHAnsi" w:hAnsiTheme="minorHAnsi" w:cstheme="minorHAnsi"/>
          <w:sz w:val="22"/>
          <w:szCs w:val="22"/>
        </w:rPr>
        <w:t xml:space="preserve"> wentylację i c.w.u.</w:t>
      </w:r>
      <w:r w:rsidR="0045287D" w:rsidRPr="00FF34BC">
        <w:rPr>
          <w:rFonts w:asciiTheme="minorHAnsi" w:hAnsiTheme="minorHAnsi" w:cstheme="minorHAnsi"/>
          <w:sz w:val="22"/>
          <w:szCs w:val="22"/>
        </w:rPr>
        <w:t xml:space="preserve"> dla budynku, dla którego występuje obowiązek przyłączenia do lokalnej sieci ciepłowniczej </w:t>
      </w:r>
      <w:r w:rsidR="0045287D" w:rsidRPr="00FF34BC">
        <w:rPr>
          <w:rFonts w:asciiTheme="minorHAnsi" w:eastAsia="Arial Unicode MS" w:hAnsiTheme="minorHAnsi" w:cstheme="minorHAnsi"/>
          <w:sz w:val="22"/>
          <w:szCs w:val="22"/>
        </w:rPr>
        <w:t xml:space="preserve">należy </w:t>
      </w:r>
      <w:r w:rsidR="00B218C0" w:rsidRPr="00FF34BC">
        <w:rPr>
          <w:rFonts w:asciiTheme="minorHAnsi" w:eastAsia="Arial Unicode MS" w:hAnsiTheme="minorHAnsi" w:cstheme="minorHAnsi"/>
          <w:sz w:val="22"/>
          <w:szCs w:val="22"/>
        </w:rPr>
        <w:t xml:space="preserve">obliczyć </w:t>
      </w:r>
      <w:r w:rsidR="0045287D" w:rsidRPr="00FF34BC">
        <w:rPr>
          <w:rFonts w:asciiTheme="minorHAnsi" w:eastAsia="Arial Unicode MS" w:hAnsiTheme="minorHAnsi" w:cstheme="minorHAnsi"/>
          <w:sz w:val="22"/>
          <w:szCs w:val="22"/>
        </w:rPr>
        <w:t>przy założeniu, że jest on zasilany z miejskiej sieci ciepłowniczej</w:t>
      </w:r>
      <w:r w:rsidR="008239EC" w:rsidRPr="00FF34BC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4C7FA182" w14:textId="154CE08C" w:rsidR="00187D22" w:rsidRPr="00EB6FFD" w:rsidRDefault="006C1542" w:rsidP="00EB6FFD">
      <w:pPr>
        <w:pStyle w:val="Akapitzlist"/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3.1.</w:t>
      </w:r>
      <w:r w:rsidR="00C5529F" w:rsidRPr="00FF34BC">
        <w:rPr>
          <w:rFonts w:asciiTheme="minorHAnsi" w:hAnsiTheme="minorHAnsi" w:cstheme="minorHAnsi"/>
          <w:sz w:val="22"/>
          <w:szCs w:val="22"/>
        </w:rPr>
        <w:t>5</w:t>
      </w:r>
      <w:r w:rsidR="00D85A73" w:rsidRPr="00EB6FFD">
        <w:rPr>
          <w:rFonts w:asciiTheme="minorHAnsi" w:hAnsiTheme="minorHAnsi" w:cstheme="minorHAnsi"/>
          <w:sz w:val="22"/>
          <w:szCs w:val="22"/>
        </w:rPr>
        <w:t>.</w:t>
      </w:r>
      <w:r w:rsidR="00B11C3A" w:rsidRPr="00FF34BC">
        <w:rPr>
          <w:rFonts w:asciiTheme="minorHAnsi" w:hAnsiTheme="minorHAnsi" w:cstheme="minorHAnsi"/>
          <w:sz w:val="22"/>
          <w:szCs w:val="22"/>
        </w:rPr>
        <w:tab/>
      </w:r>
      <w:r w:rsidR="00D85A73" w:rsidRPr="00EB6FFD">
        <w:rPr>
          <w:rFonts w:asciiTheme="minorHAnsi" w:eastAsia="Arial Unicode MS" w:hAnsiTheme="minorHAnsi" w:cstheme="minorHAnsi"/>
          <w:sz w:val="22"/>
          <w:szCs w:val="22"/>
        </w:rPr>
        <w:t>Z</w:t>
      </w:r>
      <w:r w:rsidR="00187D22" w:rsidRPr="00EB6FFD">
        <w:rPr>
          <w:rFonts w:asciiTheme="minorHAnsi" w:eastAsia="Arial Unicode MS" w:hAnsiTheme="minorHAnsi" w:cstheme="minorHAnsi"/>
          <w:sz w:val="22"/>
          <w:szCs w:val="22"/>
        </w:rPr>
        <w:t xml:space="preserve">apotrzebowanie na energię końcową </w:t>
      </w:r>
      <w:r w:rsidR="008239EC" w:rsidRPr="00EB6FFD">
        <w:rPr>
          <w:rFonts w:asciiTheme="minorHAnsi" w:eastAsia="Arial Unicode MS" w:hAnsiTheme="minorHAnsi" w:cstheme="minorHAnsi"/>
          <w:sz w:val="22"/>
          <w:szCs w:val="22"/>
        </w:rPr>
        <w:t xml:space="preserve">- </w:t>
      </w:r>
      <w:r w:rsidR="008239EC" w:rsidRPr="00EB6FFD">
        <w:rPr>
          <w:rFonts w:asciiTheme="minorHAnsi" w:hAnsiTheme="minorHAnsi" w:cstheme="minorHAnsi"/>
          <w:sz w:val="22"/>
          <w:szCs w:val="22"/>
        </w:rPr>
        <w:t>na ogrzewanie</w:t>
      </w:r>
      <w:r w:rsidR="00917B97" w:rsidRPr="00EB6FFD">
        <w:rPr>
          <w:rFonts w:asciiTheme="minorHAnsi" w:hAnsiTheme="minorHAnsi" w:cstheme="minorHAnsi"/>
          <w:sz w:val="22"/>
          <w:szCs w:val="22"/>
        </w:rPr>
        <w:t>,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 wentylację i c.w.u. </w:t>
      </w:r>
      <w:r w:rsidR="00187D22" w:rsidRPr="00EB6FFD">
        <w:rPr>
          <w:rFonts w:asciiTheme="minorHAnsi" w:eastAsia="Arial Unicode MS" w:hAnsiTheme="minorHAnsi" w:cstheme="minorHAnsi"/>
          <w:sz w:val="22"/>
          <w:szCs w:val="22"/>
        </w:rPr>
        <w:t>dla budynku usytuowanego na terenie będącym w zasięgu infrastruktury gazu sieciowego, dla którego istnieje możliwość uzyskania warunków przyłącz</w:t>
      </w:r>
      <w:r w:rsidR="003F3AE8" w:rsidRPr="00EB6FFD">
        <w:rPr>
          <w:rFonts w:asciiTheme="minorHAnsi" w:eastAsia="Arial Unicode MS" w:hAnsiTheme="minorHAnsi" w:cstheme="minorHAnsi"/>
          <w:sz w:val="22"/>
          <w:szCs w:val="22"/>
        </w:rPr>
        <w:t>enia do sieci gazowniczej i dla</w:t>
      </w:r>
      <w:r w:rsidR="00187D22" w:rsidRPr="00EB6FFD">
        <w:rPr>
          <w:rFonts w:asciiTheme="minorHAnsi" w:eastAsia="Arial Unicode MS" w:hAnsiTheme="minorHAnsi" w:cstheme="minorHAnsi"/>
          <w:sz w:val="22"/>
          <w:szCs w:val="22"/>
        </w:rPr>
        <w:t xml:space="preserve"> którego nie występuje obowiązek przyłączenia do sieci ciepłowniczej oblicz</w:t>
      </w:r>
      <w:r w:rsidR="00F127FD" w:rsidRPr="00EB6FFD">
        <w:rPr>
          <w:rFonts w:asciiTheme="minorHAnsi" w:eastAsia="Arial Unicode MS" w:hAnsiTheme="minorHAnsi" w:cstheme="minorHAnsi"/>
          <w:sz w:val="22"/>
          <w:szCs w:val="22"/>
        </w:rPr>
        <w:t>a się</w:t>
      </w:r>
      <w:r w:rsidR="00187D22" w:rsidRPr="00EB6FFD">
        <w:rPr>
          <w:rFonts w:asciiTheme="minorHAnsi" w:eastAsia="Arial Unicode MS" w:hAnsiTheme="minorHAnsi" w:cstheme="minorHAnsi"/>
          <w:sz w:val="22"/>
          <w:szCs w:val="22"/>
        </w:rPr>
        <w:t xml:space="preserve"> jak dla budynku zasilanego z sieci gazowej.</w:t>
      </w:r>
    </w:p>
    <w:p w14:paraId="5763D5A9" w14:textId="53E70380" w:rsidR="00187D22" w:rsidRPr="00EB6FFD" w:rsidRDefault="00D90071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3.1.</w:t>
      </w:r>
      <w:r w:rsidR="00C5529F" w:rsidRPr="00FF34BC">
        <w:rPr>
          <w:rFonts w:asciiTheme="minorHAnsi" w:hAnsiTheme="minorHAnsi" w:cstheme="minorHAnsi"/>
          <w:sz w:val="22"/>
          <w:szCs w:val="22"/>
        </w:rPr>
        <w:t>6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ab/>
      </w:r>
      <w:r w:rsidR="00D85A73" w:rsidRPr="00EB6FFD">
        <w:rPr>
          <w:rFonts w:asciiTheme="minorHAnsi" w:hAnsiTheme="minorHAnsi" w:cstheme="minorHAnsi"/>
          <w:sz w:val="22"/>
          <w:szCs w:val="22"/>
        </w:rPr>
        <w:t>Z</w:t>
      </w:r>
      <w:r w:rsidR="00187D22" w:rsidRPr="00EB6FFD">
        <w:rPr>
          <w:rFonts w:asciiTheme="minorHAnsi" w:hAnsiTheme="minorHAnsi" w:cstheme="minorHAnsi"/>
          <w:sz w:val="22"/>
          <w:szCs w:val="22"/>
        </w:rPr>
        <w:t xml:space="preserve">apotrzebowanie na energię końcową </w:t>
      </w:r>
      <w:r w:rsidR="008239EC" w:rsidRPr="00EB6FFD">
        <w:rPr>
          <w:rFonts w:asciiTheme="minorHAnsi" w:hAnsiTheme="minorHAnsi" w:cstheme="minorHAnsi"/>
          <w:sz w:val="22"/>
          <w:szCs w:val="22"/>
        </w:rPr>
        <w:t>na ogrzewanie</w:t>
      </w:r>
      <w:r w:rsidR="00D85A73" w:rsidRPr="00EB6FFD">
        <w:rPr>
          <w:rFonts w:asciiTheme="minorHAnsi" w:hAnsiTheme="minorHAnsi" w:cstheme="minorHAnsi"/>
          <w:sz w:val="22"/>
          <w:szCs w:val="22"/>
        </w:rPr>
        <w:t>,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 wentylację</w:t>
      </w:r>
      <w:r w:rsidR="0016746A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i c.w.u. </w:t>
      </w:r>
      <w:r w:rsidR="00187D22" w:rsidRPr="00EB6FFD">
        <w:rPr>
          <w:rFonts w:asciiTheme="minorHAnsi" w:hAnsiTheme="minorHAnsi" w:cstheme="minorHAnsi"/>
          <w:sz w:val="22"/>
          <w:szCs w:val="22"/>
        </w:rPr>
        <w:t>dla budynku, dla którego nie ma możliwości zasilania z miejskiej sieci ciepłowniczej, ani sieci gazowej oblicz</w:t>
      </w:r>
      <w:r w:rsidR="00D85A73" w:rsidRPr="00EB6FFD">
        <w:rPr>
          <w:rFonts w:asciiTheme="minorHAnsi" w:hAnsiTheme="minorHAnsi" w:cstheme="minorHAnsi"/>
          <w:sz w:val="22"/>
          <w:szCs w:val="22"/>
        </w:rPr>
        <w:t>a</w:t>
      </w:r>
      <w:r w:rsidR="00187D22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D85A73" w:rsidRPr="00EB6FFD">
        <w:rPr>
          <w:rFonts w:asciiTheme="minorHAnsi" w:hAnsiTheme="minorHAnsi" w:cstheme="minorHAnsi"/>
          <w:sz w:val="22"/>
          <w:szCs w:val="22"/>
        </w:rPr>
        <w:t xml:space="preserve">się </w:t>
      </w:r>
      <w:r w:rsidR="00187D22" w:rsidRPr="00EB6FFD">
        <w:rPr>
          <w:rFonts w:asciiTheme="minorHAnsi" w:hAnsiTheme="minorHAnsi" w:cstheme="minorHAnsi"/>
          <w:sz w:val="22"/>
          <w:szCs w:val="22"/>
        </w:rPr>
        <w:t>jak dla budynku zasilanego z lokalnej kotłowni węglowej, pod warunkiem, że możliwość taką dopuszczają postanowienia miejscowego planu zagospodarowania przestrzennego lub wydane dla inwestycji warunki zabudowy.</w:t>
      </w:r>
    </w:p>
    <w:p w14:paraId="27E466CD" w14:textId="1B5E76B2" w:rsidR="009D429B" w:rsidRPr="00EB6FFD" w:rsidRDefault="00D90071" w:rsidP="001B3F7E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3.1.</w:t>
      </w:r>
      <w:r w:rsidR="00C5529F" w:rsidRPr="00FF34BC">
        <w:rPr>
          <w:rFonts w:asciiTheme="minorHAnsi" w:hAnsiTheme="minorHAnsi" w:cstheme="minorHAnsi"/>
          <w:sz w:val="22"/>
          <w:szCs w:val="22"/>
        </w:rPr>
        <w:t>7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ab/>
      </w:r>
      <w:r w:rsidR="00D85A73" w:rsidRPr="00EB6FFD">
        <w:rPr>
          <w:rFonts w:asciiTheme="minorHAnsi" w:hAnsiTheme="minorHAnsi" w:cstheme="minorHAnsi"/>
          <w:sz w:val="22"/>
          <w:szCs w:val="22"/>
        </w:rPr>
        <w:t>Z</w:t>
      </w:r>
      <w:r w:rsidR="00187D22" w:rsidRPr="00EB6FFD">
        <w:rPr>
          <w:rFonts w:asciiTheme="minorHAnsi" w:hAnsiTheme="minorHAnsi" w:cstheme="minorHAnsi"/>
          <w:sz w:val="22"/>
          <w:szCs w:val="22"/>
        </w:rPr>
        <w:t xml:space="preserve">apotrzebowanie na energię końcową </w:t>
      </w:r>
      <w:r w:rsidR="008239EC" w:rsidRPr="00EB6FFD">
        <w:rPr>
          <w:rFonts w:asciiTheme="minorHAnsi" w:hAnsiTheme="minorHAnsi" w:cstheme="minorHAnsi"/>
          <w:sz w:val="22"/>
          <w:szCs w:val="22"/>
        </w:rPr>
        <w:t>na ogrzewanie, wentylację</w:t>
      </w:r>
      <w:r w:rsidR="0016746A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i c.w.u. </w:t>
      </w:r>
      <w:r w:rsidR="00F94F0F" w:rsidRPr="00EB6FFD">
        <w:rPr>
          <w:rFonts w:asciiTheme="minorHAnsi" w:hAnsiTheme="minorHAnsi" w:cstheme="minorHAnsi"/>
          <w:sz w:val="22"/>
          <w:szCs w:val="22"/>
        </w:rPr>
        <w:t>dla budynku w </w:t>
      </w:r>
      <w:r w:rsidR="00187D22" w:rsidRPr="00EB6FFD">
        <w:rPr>
          <w:rFonts w:asciiTheme="minorHAnsi" w:hAnsiTheme="minorHAnsi" w:cstheme="minorHAnsi"/>
          <w:sz w:val="22"/>
          <w:szCs w:val="22"/>
        </w:rPr>
        <w:t>pozostałych przypadkach, nie opisanych powyżej, należy obliczać jak dla budynku zasilanego z lokalnej kotłowni opalanej gazem sieciowym.</w:t>
      </w:r>
      <w:r w:rsidR="00D97420" w:rsidRPr="00EB6F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FA7AB" w14:textId="11FC596B" w:rsidR="008239EC" w:rsidRPr="00EB6FFD" w:rsidRDefault="00A06E6F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>3</w:t>
      </w:r>
      <w:r w:rsidR="00C5529F" w:rsidRPr="00FF34BC">
        <w:rPr>
          <w:rFonts w:asciiTheme="minorHAnsi" w:hAnsiTheme="minorHAnsi" w:cstheme="minorHAnsi"/>
          <w:sz w:val="22"/>
          <w:szCs w:val="22"/>
        </w:rPr>
        <w:t>.1.</w:t>
      </w:r>
      <w:r w:rsidR="007D79E4">
        <w:rPr>
          <w:rFonts w:asciiTheme="minorHAnsi" w:hAnsiTheme="minorHAnsi" w:cstheme="minorHAnsi"/>
          <w:sz w:val="22"/>
          <w:szCs w:val="22"/>
        </w:rPr>
        <w:t>8</w:t>
      </w:r>
      <w:r w:rsidR="00D90071" w:rsidRPr="00FF34BC">
        <w:rPr>
          <w:rFonts w:asciiTheme="minorHAnsi" w:hAnsiTheme="minorHAnsi" w:cstheme="minorHAnsi"/>
          <w:sz w:val="22"/>
          <w:szCs w:val="22"/>
        </w:rPr>
        <w:t>.</w:t>
      </w:r>
      <w:r w:rsidR="00D90071" w:rsidRPr="00FF34BC">
        <w:rPr>
          <w:rFonts w:asciiTheme="minorHAnsi" w:hAnsiTheme="minorHAnsi" w:cstheme="minorHAnsi"/>
          <w:sz w:val="22"/>
          <w:szCs w:val="22"/>
        </w:rPr>
        <w:tab/>
      </w:r>
      <w:r w:rsidR="00FD5BE5" w:rsidRPr="00EB6FFD">
        <w:rPr>
          <w:rFonts w:asciiTheme="minorHAnsi" w:hAnsiTheme="minorHAnsi" w:cstheme="minorHAnsi"/>
          <w:sz w:val="22"/>
          <w:szCs w:val="22"/>
        </w:rPr>
        <w:t>W obliczeniach należy przyjąć, że e</w:t>
      </w:r>
      <w:r w:rsidR="00847BB7" w:rsidRPr="00EB6FFD">
        <w:rPr>
          <w:rFonts w:asciiTheme="minorHAnsi" w:hAnsiTheme="minorHAnsi" w:cstheme="minorHAnsi"/>
          <w:sz w:val="22"/>
          <w:szCs w:val="22"/>
        </w:rPr>
        <w:t>nergia elektrycz</w:t>
      </w:r>
      <w:r w:rsidR="00BC4C84" w:rsidRPr="00FF34BC">
        <w:rPr>
          <w:rFonts w:asciiTheme="minorHAnsi" w:hAnsiTheme="minorHAnsi" w:cstheme="minorHAnsi"/>
          <w:sz w:val="22"/>
          <w:szCs w:val="22"/>
        </w:rPr>
        <w:t>na potrzebna do funkcjonowania B</w:t>
      </w:r>
      <w:r w:rsidR="00847BB7" w:rsidRPr="00EB6FFD">
        <w:rPr>
          <w:rFonts w:asciiTheme="minorHAnsi" w:hAnsiTheme="minorHAnsi" w:cstheme="minorHAnsi"/>
          <w:sz w:val="22"/>
          <w:szCs w:val="22"/>
        </w:rPr>
        <w:t>udynku</w:t>
      </w:r>
      <w:r w:rsidR="00BC4C84" w:rsidRPr="00FF34BC">
        <w:rPr>
          <w:rFonts w:asciiTheme="minorHAnsi" w:hAnsiTheme="minorHAnsi" w:cstheme="minorHAnsi"/>
          <w:sz w:val="22"/>
          <w:szCs w:val="22"/>
        </w:rPr>
        <w:t xml:space="preserve"> referencyjnego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847BB7" w:rsidRPr="00EB6FFD">
        <w:rPr>
          <w:rFonts w:asciiTheme="minorHAnsi" w:hAnsiTheme="minorHAnsi" w:cstheme="minorHAnsi"/>
          <w:sz w:val="22"/>
          <w:szCs w:val="22"/>
        </w:rPr>
        <w:t>powinna pochodzić</w:t>
      </w:r>
      <w:r w:rsidR="00D85A73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9A3FF4" w:rsidRPr="00EB6FFD">
        <w:rPr>
          <w:rFonts w:asciiTheme="minorHAnsi" w:hAnsiTheme="minorHAnsi" w:cstheme="minorHAnsi"/>
          <w:sz w:val="22"/>
          <w:szCs w:val="22"/>
        </w:rPr>
        <w:t xml:space="preserve">przede wszystkim </w:t>
      </w:r>
      <w:r w:rsidR="008239EC" w:rsidRPr="00EB6FFD">
        <w:rPr>
          <w:rFonts w:asciiTheme="minorHAnsi" w:hAnsiTheme="minorHAnsi" w:cstheme="minorHAnsi"/>
          <w:sz w:val="22"/>
          <w:szCs w:val="22"/>
        </w:rPr>
        <w:t xml:space="preserve">z </w:t>
      </w:r>
      <w:r w:rsidR="0055353B" w:rsidRPr="00EB6FFD">
        <w:rPr>
          <w:rFonts w:asciiTheme="minorHAnsi" w:hAnsiTheme="minorHAnsi" w:cstheme="minorHAnsi"/>
          <w:sz w:val="22"/>
          <w:szCs w:val="22"/>
        </w:rPr>
        <w:t>sieci elektroenergetycznej.</w:t>
      </w:r>
      <w:r w:rsidR="00847BB7" w:rsidRPr="00EB6FFD">
        <w:rPr>
          <w:rFonts w:asciiTheme="minorHAnsi" w:hAnsiTheme="minorHAnsi" w:cstheme="minorHAnsi"/>
          <w:sz w:val="22"/>
          <w:szCs w:val="22"/>
        </w:rPr>
        <w:t xml:space="preserve"> Dopuszcza się </w:t>
      </w:r>
      <w:r w:rsidR="00524A53" w:rsidRPr="00EB6FFD">
        <w:rPr>
          <w:rFonts w:asciiTheme="minorHAnsi" w:hAnsiTheme="minorHAnsi" w:cstheme="minorHAnsi"/>
          <w:sz w:val="22"/>
          <w:szCs w:val="22"/>
        </w:rPr>
        <w:t xml:space="preserve">przyjęcie </w:t>
      </w:r>
      <w:r w:rsidR="00847BB7" w:rsidRPr="00EB6FFD">
        <w:rPr>
          <w:rFonts w:asciiTheme="minorHAnsi" w:hAnsiTheme="minorHAnsi" w:cstheme="minorHAnsi"/>
          <w:sz w:val="22"/>
          <w:szCs w:val="22"/>
        </w:rPr>
        <w:t>uzupełniające</w:t>
      </w:r>
      <w:r w:rsidR="00524A53" w:rsidRPr="00EB6FFD">
        <w:rPr>
          <w:rFonts w:asciiTheme="minorHAnsi" w:hAnsiTheme="minorHAnsi" w:cstheme="minorHAnsi"/>
          <w:sz w:val="22"/>
          <w:szCs w:val="22"/>
        </w:rPr>
        <w:t>go zasilania</w:t>
      </w:r>
      <w:r w:rsidR="00847BB7" w:rsidRPr="00EB6FFD">
        <w:rPr>
          <w:rFonts w:asciiTheme="minorHAnsi" w:hAnsiTheme="minorHAnsi" w:cstheme="minorHAnsi"/>
          <w:sz w:val="22"/>
          <w:szCs w:val="22"/>
        </w:rPr>
        <w:t xml:space="preserve"> budynku energią elektryczną pochodzącą z OZE jeżeli jest to niezbędne dla spełnienia przez Budynek referencyjny </w:t>
      </w:r>
      <w:r w:rsidR="009A3FF4" w:rsidRPr="00EB6FFD">
        <w:rPr>
          <w:rFonts w:asciiTheme="minorHAnsi" w:hAnsiTheme="minorHAnsi" w:cstheme="minorHAnsi"/>
          <w:sz w:val="22"/>
          <w:szCs w:val="22"/>
        </w:rPr>
        <w:t>warunku EP</w:t>
      </w:r>
      <w:r w:rsidR="009A3FF4" w:rsidRPr="00EB6FFD">
        <w:rPr>
          <w:rFonts w:asciiTheme="minorHAnsi" w:hAnsiTheme="minorHAnsi" w:cstheme="minorHAnsi"/>
          <w:sz w:val="22"/>
          <w:szCs w:val="22"/>
          <w:vertAlign w:val="subscript"/>
        </w:rPr>
        <w:t>REF</w:t>
      </w:r>
      <w:r w:rsidR="009A3FF4" w:rsidRPr="00EB6FFD">
        <w:rPr>
          <w:rFonts w:asciiTheme="minorHAnsi" w:hAnsiTheme="minorHAnsi" w:cstheme="minorHAnsi"/>
          <w:sz w:val="22"/>
          <w:szCs w:val="22"/>
        </w:rPr>
        <w:t>≤EP</w:t>
      </w:r>
      <w:r w:rsidR="009A3FF4" w:rsidRPr="00EB6FFD">
        <w:rPr>
          <w:rFonts w:asciiTheme="minorHAnsi" w:hAnsiTheme="minorHAnsi" w:cstheme="minorHAnsi"/>
          <w:sz w:val="22"/>
          <w:szCs w:val="22"/>
          <w:vertAlign w:val="subscript"/>
        </w:rPr>
        <w:t>MAXWT</w:t>
      </w:r>
      <w:r w:rsidR="00917B97" w:rsidRPr="00D21910">
        <w:rPr>
          <w:rFonts w:asciiTheme="minorHAnsi" w:hAnsiTheme="minorHAnsi" w:cstheme="minorHAnsi"/>
          <w:sz w:val="22"/>
          <w:szCs w:val="22"/>
        </w:rPr>
        <w:t>.</w:t>
      </w:r>
      <w:r w:rsidR="00917B97" w:rsidRPr="00FF34BC">
        <w:rPr>
          <w:rFonts w:asciiTheme="minorHAnsi" w:hAnsiTheme="minorHAnsi" w:cstheme="minorHAnsi"/>
          <w:sz w:val="22"/>
          <w:szCs w:val="22"/>
          <w:u w:val="words"/>
        </w:rPr>
        <w:t xml:space="preserve"> </w:t>
      </w:r>
      <w:r w:rsidR="00C513D9" w:rsidRPr="00FF34BC">
        <w:rPr>
          <w:rFonts w:asciiTheme="minorHAnsi" w:hAnsiTheme="minorHAnsi" w:cstheme="minorHAnsi"/>
          <w:sz w:val="22"/>
          <w:szCs w:val="22"/>
        </w:rPr>
        <w:t xml:space="preserve">Ilość energii pochodzącej z OZE uwzględniana w obliczeniach nie może przekroczyć </w:t>
      </w:r>
      <w:r w:rsidR="00BC4C84" w:rsidRPr="00FF34BC">
        <w:rPr>
          <w:rFonts w:asciiTheme="minorHAnsi" w:hAnsiTheme="minorHAnsi" w:cstheme="minorHAnsi"/>
          <w:sz w:val="22"/>
          <w:szCs w:val="22"/>
        </w:rPr>
        <w:t>ilości jaka może być wykorzystana przez Budynek oceniany (projektowany) przy uwzględnieniu możliwości magazynowania energii i ewentualnego braku możliwości konsumowania energii produkowanej w okresach braku zapotrzebowania na energię przez budynek.</w:t>
      </w:r>
    </w:p>
    <w:p w14:paraId="67625EE1" w14:textId="18FF0DAE" w:rsidR="008D3A11" w:rsidRPr="00EB6FFD" w:rsidRDefault="00D90071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</w:t>
      </w:r>
      <w:r w:rsidR="00C5529F" w:rsidRPr="00FF34BC">
        <w:rPr>
          <w:rFonts w:asciiTheme="minorHAnsi" w:hAnsiTheme="minorHAnsi" w:cstheme="minorHAnsi"/>
          <w:sz w:val="22"/>
          <w:szCs w:val="22"/>
        </w:rPr>
        <w:t>1.</w:t>
      </w:r>
      <w:r w:rsidR="007D79E4">
        <w:rPr>
          <w:rFonts w:asciiTheme="minorHAnsi" w:hAnsiTheme="minorHAnsi" w:cstheme="minorHAnsi"/>
          <w:sz w:val="22"/>
          <w:szCs w:val="22"/>
        </w:rPr>
        <w:t>9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ab/>
      </w:r>
      <w:r w:rsidR="00FD5BE5" w:rsidRPr="00EB6FFD">
        <w:rPr>
          <w:rFonts w:asciiTheme="minorHAnsi" w:hAnsiTheme="minorHAnsi" w:cstheme="minorHAnsi"/>
          <w:sz w:val="22"/>
          <w:szCs w:val="22"/>
        </w:rPr>
        <w:t xml:space="preserve">Dla przypadków, w których Budynek </w:t>
      </w:r>
      <w:r w:rsidR="00524A53" w:rsidRPr="00EB6FFD">
        <w:rPr>
          <w:rFonts w:asciiTheme="minorHAnsi" w:hAnsiTheme="minorHAnsi" w:cstheme="minorHAnsi"/>
          <w:sz w:val="22"/>
          <w:szCs w:val="22"/>
        </w:rPr>
        <w:t>oceniany</w:t>
      </w:r>
      <w:r w:rsidR="00B51F54" w:rsidRPr="00EB6FFD">
        <w:rPr>
          <w:rFonts w:asciiTheme="minorHAnsi" w:hAnsiTheme="minorHAnsi" w:cstheme="minorHAnsi"/>
          <w:sz w:val="22"/>
          <w:szCs w:val="22"/>
        </w:rPr>
        <w:t xml:space="preserve"> (projektowany)</w:t>
      </w:r>
      <w:r w:rsidR="00FD5BE5" w:rsidRPr="00EB6FFD">
        <w:rPr>
          <w:rFonts w:asciiTheme="minorHAnsi" w:hAnsiTheme="minorHAnsi" w:cstheme="minorHAnsi"/>
          <w:sz w:val="22"/>
          <w:szCs w:val="22"/>
        </w:rPr>
        <w:t xml:space="preserve"> nie </w:t>
      </w:r>
      <w:r w:rsidR="0016746A" w:rsidRPr="00EB6FFD">
        <w:rPr>
          <w:rFonts w:asciiTheme="minorHAnsi" w:hAnsiTheme="minorHAnsi" w:cstheme="minorHAnsi"/>
          <w:sz w:val="22"/>
          <w:szCs w:val="22"/>
        </w:rPr>
        <w:t>będzie mógł</w:t>
      </w:r>
      <w:r w:rsidR="00FD5BE5" w:rsidRPr="00EB6FFD">
        <w:rPr>
          <w:rFonts w:asciiTheme="minorHAnsi" w:hAnsiTheme="minorHAnsi" w:cstheme="minorHAnsi"/>
          <w:sz w:val="22"/>
          <w:szCs w:val="22"/>
        </w:rPr>
        <w:t xml:space="preserve"> wykorzystać wystarczającej ilości energii elektrycznej pochodzącej z OZE i jeżeli </w:t>
      </w:r>
      <w:r w:rsidR="0016746A" w:rsidRPr="00EB6FFD">
        <w:rPr>
          <w:rFonts w:asciiTheme="minorHAnsi" w:hAnsiTheme="minorHAnsi" w:cstheme="minorHAnsi"/>
          <w:sz w:val="22"/>
          <w:szCs w:val="22"/>
        </w:rPr>
        <w:t>będzie</w:t>
      </w:r>
      <w:r w:rsidR="00FD5BE5" w:rsidRPr="00EB6FFD">
        <w:rPr>
          <w:rFonts w:asciiTheme="minorHAnsi" w:hAnsiTheme="minorHAnsi" w:cstheme="minorHAnsi"/>
          <w:sz w:val="22"/>
          <w:szCs w:val="22"/>
        </w:rPr>
        <w:t xml:space="preserve"> to niezbędne </w:t>
      </w:r>
      <w:r w:rsidR="0016746A" w:rsidRPr="00EB6FFD">
        <w:rPr>
          <w:rFonts w:asciiTheme="minorHAnsi" w:hAnsiTheme="minorHAnsi" w:cstheme="minorHAnsi"/>
          <w:sz w:val="22"/>
          <w:szCs w:val="22"/>
        </w:rPr>
        <w:t xml:space="preserve">dla spełnienia przez Budynek referencyjny </w:t>
      </w:r>
      <w:r w:rsidR="009A3FF4" w:rsidRPr="00EB6FFD">
        <w:rPr>
          <w:rFonts w:asciiTheme="minorHAnsi" w:hAnsiTheme="minorHAnsi" w:cstheme="minorHAnsi"/>
          <w:sz w:val="22"/>
          <w:szCs w:val="22"/>
        </w:rPr>
        <w:t>warunku EP</w:t>
      </w:r>
      <w:r w:rsidR="009A3FF4" w:rsidRPr="00EB6FFD">
        <w:rPr>
          <w:rFonts w:asciiTheme="minorHAnsi" w:hAnsiTheme="minorHAnsi" w:cstheme="minorHAnsi"/>
          <w:sz w:val="22"/>
          <w:szCs w:val="22"/>
          <w:vertAlign w:val="subscript"/>
        </w:rPr>
        <w:t>REF</w:t>
      </w:r>
      <w:r w:rsidR="009A3FF4" w:rsidRPr="00EB6FFD">
        <w:rPr>
          <w:rFonts w:asciiTheme="minorHAnsi" w:hAnsiTheme="minorHAnsi" w:cstheme="minorHAnsi"/>
          <w:sz w:val="22"/>
          <w:szCs w:val="22"/>
        </w:rPr>
        <w:t>≤EP</w:t>
      </w:r>
      <w:r w:rsidR="009A3FF4" w:rsidRPr="00EB6FFD">
        <w:rPr>
          <w:rFonts w:asciiTheme="minorHAnsi" w:hAnsiTheme="minorHAnsi" w:cstheme="minorHAnsi"/>
          <w:sz w:val="22"/>
          <w:szCs w:val="22"/>
          <w:vertAlign w:val="subscript"/>
        </w:rPr>
        <w:t>MAXWT</w:t>
      </w:r>
      <w:r w:rsidR="0016746A" w:rsidRPr="00EB6FFD">
        <w:rPr>
          <w:rFonts w:asciiTheme="minorHAnsi" w:hAnsiTheme="minorHAnsi" w:cstheme="minorHAnsi"/>
          <w:sz w:val="22"/>
          <w:szCs w:val="22"/>
        </w:rPr>
        <w:t xml:space="preserve"> to uzupełniająco</w:t>
      </w:r>
      <w:r w:rsidR="00E75C4F" w:rsidRPr="00FF34BC">
        <w:rPr>
          <w:rFonts w:asciiTheme="minorHAnsi" w:hAnsiTheme="minorHAnsi" w:cstheme="minorHAnsi"/>
          <w:sz w:val="22"/>
          <w:szCs w:val="22"/>
        </w:rPr>
        <w:t>,</w:t>
      </w:r>
      <w:r w:rsidR="0016746A" w:rsidRPr="00EB6FFD">
        <w:rPr>
          <w:rFonts w:asciiTheme="minorHAnsi" w:hAnsiTheme="minorHAnsi" w:cstheme="minorHAnsi"/>
          <w:sz w:val="22"/>
          <w:szCs w:val="22"/>
        </w:rPr>
        <w:t xml:space="preserve"> dla potrzeb ogrzewania, wentylacji i c. w. u. dopuszcza się wykorzystanie ciepła (lub zimna) pochodzącego </w:t>
      </w:r>
      <w:r w:rsidR="0016746A" w:rsidRPr="00EB6FFD">
        <w:rPr>
          <w:rFonts w:asciiTheme="minorHAnsi" w:hAnsiTheme="minorHAnsi" w:cstheme="minorHAnsi"/>
          <w:sz w:val="22"/>
          <w:szCs w:val="22"/>
        </w:rPr>
        <w:lastRenderedPageBreak/>
        <w:t>z OZE, przy czym sprawności urządzeń OZE należy przyjmować zgodnie z wartościami podanymi w tabelach umieszc</w:t>
      </w:r>
      <w:r w:rsidR="00AF5FC6" w:rsidRPr="00EB6FFD">
        <w:rPr>
          <w:rFonts w:asciiTheme="minorHAnsi" w:hAnsiTheme="minorHAnsi" w:cstheme="minorHAnsi"/>
          <w:sz w:val="22"/>
          <w:szCs w:val="22"/>
        </w:rPr>
        <w:t>zonych w</w:t>
      </w:r>
      <w:r w:rsidR="00AF5FC6" w:rsidRPr="00EB6FFD">
        <w:rPr>
          <w:rFonts w:asciiTheme="minorHAnsi" w:hAnsiTheme="minorHAnsi" w:cstheme="minorHAnsi"/>
          <w:bCs/>
          <w:i/>
          <w:sz w:val="22"/>
          <w:szCs w:val="22"/>
        </w:rPr>
        <w:t xml:space="preserve"> Rozporządzeniu w sprawie charakterystyki energetycznej</w:t>
      </w:r>
      <w:r w:rsidR="00633926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633926" w:rsidRPr="00EB6FFD">
        <w:rPr>
          <w:rFonts w:asciiTheme="minorHAnsi" w:hAnsiTheme="minorHAnsi" w:cstheme="minorHAnsi"/>
          <w:bCs/>
          <w:sz w:val="22"/>
          <w:szCs w:val="22"/>
        </w:rPr>
        <w:t xml:space="preserve">lub w przypadku ich braku w ww. tabelach - w źródłach o jakich mowa w </w:t>
      </w:r>
      <w:r w:rsidR="00B11C3A" w:rsidRPr="00FF34BC">
        <w:rPr>
          <w:rFonts w:asciiTheme="minorHAnsi" w:hAnsiTheme="minorHAnsi" w:cstheme="minorHAnsi"/>
          <w:bCs/>
          <w:sz w:val="22"/>
          <w:szCs w:val="22"/>
        </w:rPr>
        <w:t>punkcie 2.2.1</w:t>
      </w:r>
      <w:r w:rsidR="00633926" w:rsidRPr="00EB6FFD">
        <w:rPr>
          <w:rFonts w:asciiTheme="minorHAnsi" w:hAnsiTheme="minorHAnsi" w:cstheme="minorHAnsi"/>
          <w:bCs/>
          <w:sz w:val="22"/>
          <w:szCs w:val="22"/>
        </w:rPr>
        <w:t>.e).</w:t>
      </w:r>
    </w:p>
    <w:p w14:paraId="2796C21A" w14:textId="14A3EFBA" w:rsidR="00562942" w:rsidRDefault="00562942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3.1.</w:t>
      </w:r>
      <w:r w:rsidR="00C5529F" w:rsidRPr="00FF34BC">
        <w:rPr>
          <w:rFonts w:asciiTheme="minorHAnsi" w:hAnsiTheme="minorHAnsi" w:cstheme="minorHAnsi"/>
          <w:sz w:val="22"/>
          <w:szCs w:val="22"/>
        </w:rPr>
        <w:t>1</w:t>
      </w:r>
      <w:r w:rsidR="007D79E4">
        <w:rPr>
          <w:rFonts w:asciiTheme="minorHAnsi" w:hAnsiTheme="minorHAnsi" w:cstheme="minorHAnsi"/>
          <w:sz w:val="22"/>
          <w:szCs w:val="22"/>
        </w:rPr>
        <w:t>0</w:t>
      </w:r>
      <w:r w:rsidR="00A06E6F" w:rsidRPr="00EB6FFD">
        <w:rPr>
          <w:rFonts w:asciiTheme="minorHAnsi" w:hAnsiTheme="minorHAnsi" w:cstheme="minorHAnsi"/>
          <w:sz w:val="22"/>
          <w:szCs w:val="22"/>
        </w:rPr>
        <w:t>.</w:t>
      </w:r>
      <w:r w:rsidR="00A06E6F" w:rsidRPr="00EB6FFD">
        <w:rPr>
          <w:rFonts w:asciiTheme="minorHAnsi" w:hAnsiTheme="minorHAnsi" w:cstheme="minorHAnsi"/>
          <w:sz w:val="22"/>
          <w:szCs w:val="22"/>
        </w:rPr>
        <w:tab/>
        <w:t xml:space="preserve">W przypadku </w:t>
      </w:r>
      <w:r w:rsidR="00C1634F" w:rsidRPr="00FF34BC">
        <w:rPr>
          <w:rFonts w:asciiTheme="minorHAnsi" w:hAnsiTheme="minorHAnsi" w:cstheme="minorHAnsi"/>
          <w:sz w:val="22"/>
          <w:szCs w:val="22"/>
        </w:rPr>
        <w:t>uwzględnienia w obliczeniach energetycznych budynku</w:t>
      </w:r>
      <w:r w:rsidR="00A06E6F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C1634F" w:rsidRPr="00FF34BC">
        <w:rPr>
          <w:rFonts w:asciiTheme="minorHAnsi" w:hAnsiTheme="minorHAnsi" w:cstheme="minorHAnsi"/>
          <w:sz w:val="22"/>
          <w:szCs w:val="22"/>
        </w:rPr>
        <w:t>odzysku</w:t>
      </w:r>
      <w:r w:rsidR="00A06E6F" w:rsidRPr="00EB6FFD">
        <w:rPr>
          <w:rFonts w:asciiTheme="minorHAnsi" w:hAnsiTheme="minorHAnsi" w:cstheme="minorHAnsi"/>
          <w:sz w:val="22"/>
          <w:szCs w:val="22"/>
        </w:rPr>
        <w:t xml:space="preserve"> ciepła </w:t>
      </w:r>
      <w:r w:rsidR="009D4160" w:rsidRPr="00FF34BC">
        <w:rPr>
          <w:rFonts w:asciiTheme="minorHAnsi" w:hAnsiTheme="minorHAnsi" w:cstheme="minorHAnsi"/>
          <w:sz w:val="22"/>
          <w:szCs w:val="22"/>
        </w:rPr>
        <w:t>z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9D4160" w:rsidRPr="00FF34BC">
        <w:rPr>
          <w:rFonts w:asciiTheme="minorHAnsi" w:hAnsiTheme="minorHAnsi" w:cstheme="minorHAnsi"/>
          <w:sz w:val="22"/>
          <w:szCs w:val="22"/>
        </w:rPr>
        <w:t xml:space="preserve">powietrza wywiewanego </w:t>
      </w:r>
      <w:r w:rsidR="00605758">
        <w:rPr>
          <w:rFonts w:asciiTheme="minorHAnsi" w:hAnsiTheme="minorHAnsi" w:cstheme="minorHAnsi"/>
          <w:sz w:val="22"/>
          <w:szCs w:val="22"/>
        </w:rPr>
        <w:t>o sprawności przekraczającej 80%</w:t>
      </w:r>
      <w:r w:rsidR="00605758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9D4160" w:rsidRPr="00FF34BC">
        <w:rPr>
          <w:rFonts w:asciiTheme="minorHAnsi" w:hAnsiTheme="minorHAnsi" w:cstheme="minorHAnsi"/>
          <w:sz w:val="22"/>
          <w:szCs w:val="22"/>
        </w:rPr>
        <w:t xml:space="preserve">do </w:t>
      </w:r>
      <w:r w:rsidR="008E4478" w:rsidRPr="00FF34BC">
        <w:rPr>
          <w:rFonts w:asciiTheme="minorHAnsi" w:hAnsiTheme="minorHAnsi" w:cstheme="minorHAnsi"/>
          <w:sz w:val="22"/>
          <w:szCs w:val="22"/>
        </w:rPr>
        <w:t>wniosku</w:t>
      </w:r>
      <w:r w:rsidR="00A06E6F" w:rsidRPr="00EB6FFD">
        <w:rPr>
          <w:rFonts w:asciiTheme="minorHAnsi" w:hAnsiTheme="minorHAnsi" w:cstheme="minorHAnsi"/>
          <w:sz w:val="22"/>
          <w:szCs w:val="22"/>
        </w:rPr>
        <w:t xml:space="preserve"> należy dołączyć załącznik zawierający szczeg</w:t>
      </w:r>
      <w:r w:rsidR="00CB3DB6" w:rsidRPr="00FF34BC">
        <w:rPr>
          <w:rFonts w:asciiTheme="minorHAnsi" w:hAnsiTheme="minorHAnsi" w:cstheme="minorHAnsi"/>
          <w:sz w:val="22"/>
          <w:szCs w:val="22"/>
        </w:rPr>
        <w:t>ółowe obliczeniowe uzasadnienie</w:t>
      </w:r>
      <w:r w:rsidR="00EC1653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C1634F" w:rsidRPr="00FF34BC">
        <w:rPr>
          <w:rFonts w:asciiTheme="minorHAnsi" w:hAnsiTheme="minorHAnsi" w:cstheme="minorHAnsi"/>
          <w:sz w:val="22"/>
          <w:szCs w:val="22"/>
        </w:rPr>
        <w:t xml:space="preserve">dla </w:t>
      </w:r>
      <w:r w:rsidR="00C12125" w:rsidRPr="00FF34BC">
        <w:rPr>
          <w:rFonts w:asciiTheme="minorHAnsi" w:hAnsiTheme="minorHAnsi" w:cstheme="minorHAnsi"/>
          <w:sz w:val="22"/>
          <w:szCs w:val="22"/>
        </w:rPr>
        <w:t>przyjętego poziomu</w:t>
      </w:r>
      <w:r w:rsidR="00C1634F" w:rsidRPr="00FF34BC">
        <w:rPr>
          <w:rFonts w:asciiTheme="minorHAnsi" w:hAnsiTheme="minorHAnsi" w:cstheme="minorHAnsi"/>
          <w:sz w:val="22"/>
          <w:szCs w:val="22"/>
        </w:rPr>
        <w:t xml:space="preserve"> sprawności odzysku </w:t>
      </w:r>
      <w:r w:rsidR="00CB3DB6" w:rsidRPr="00FF34BC">
        <w:rPr>
          <w:rFonts w:asciiTheme="minorHAnsi" w:hAnsiTheme="minorHAnsi" w:cstheme="minorHAnsi"/>
          <w:sz w:val="22"/>
          <w:szCs w:val="22"/>
        </w:rPr>
        <w:t>zgodn</w:t>
      </w:r>
      <w:r w:rsidR="00B11C3A" w:rsidRPr="00FF34BC">
        <w:rPr>
          <w:rFonts w:asciiTheme="minorHAnsi" w:hAnsiTheme="minorHAnsi" w:cstheme="minorHAnsi"/>
          <w:sz w:val="22"/>
          <w:szCs w:val="22"/>
        </w:rPr>
        <w:t>e</w:t>
      </w:r>
      <w:r w:rsidR="00CB3DB6" w:rsidRPr="00FF34BC">
        <w:rPr>
          <w:rFonts w:asciiTheme="minorHAnsi" w:hAnsiTheme="minorHAnsi" w:cstheme="minorHAnsi"/>
          <w:sz w:val="22"/>
          <w:szCs w:val="22"/>
        </w:rPr>
        <w:t xml:space="preserve"> z treścią</w:t>
      </w:r>
      <w:r w:rsidR="00A248A3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CB4B7F">
        <w:rPr>
          <w:rFonts w:asciiTheme="minorHAnsi" w:hAnsiTheme="minorHAnsi" w:cstheme="minorHAnsi"/>
          <w:bCs/>
          <w:i/>
          <w:sz w:val="22"/>
          <w:szCs w:val="22"/>
        </w:rPr>
        <w:t>Rozporządzenia</w:t>
      </w:r>
      <w:r w:rsidR="00A248A3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w sprawie charakterystyki energetycznej </w:t>
      </w:r>
      <w:r w:rsidR="00B11C3A" w:rsidRPr="00FF34BC">
        <w:rPr>
          <w:rFonts w:asciiTheme="minorHAnsi" w:hAnsiTheme="minorHAnsi" w:cstheme="minorHAnsi"/>
          <w:bCs/>
          <w:sz w:val="22"/>
          <w:szCs w:val="22"/>
        </w:rPr>
        <w:t>i przywołanych w nim normami</w:t>
      </w:r>
      <w:r w:rsidR="009D4160" w:rsidRPr="00FF34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EF0049" w14:textId="5A279222" w:rsidR="00036570" w:rsidRPr="001B3F7E" w:rsidRDefault="00036570" w:rsidP="001B3F7E">
      <w:pPr>
        <w:pStyle w:val="Akapitzlist"/>
        <w:numPr>
          <w:ilvl w:val="2"/>
          <w:numId w:val="30"/>
        </w:numPr>
        <w:spacing w:after="60" w:line="2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3F7E">
        <w:rPr>
          <w:rFonts w:asciiTheme="minorHAnsi" w:hAnsiTheme="minorHAnsi" w:cstheme="minorHAnsi"/>
          <w:sz w:val="22"/>
          <w:szCs w:val="22"/>
        </w:rPr>
        <w:t>Czas działania oświetlenia w ciągu roku t</w:t>
      </w:r>
      <w:r w:rsidRPr="001B3F7E">
        <w:rPr>
          <w:rFonts w:asciiTheme="minorHAnsi" w:hAnsiTheme="minorHAnsi" w:cstheme="minorHAnsi"/>
          <w:sz w:val="22"/>
          <w:szCs w:val="22"/>
          <w:vertAlign w:val="subscript"/>
        </w:rPr>
        <w:t>0</w:t>
      </w:r>
      <w:r w:rsidRPr="001B3F7E">
        <w:rPr>
          <w:rFonts w:asciiTheme="minorHAnsi" w:hAnsiTheme="minorHAnsi" w:cstheme="minorHAnsi"/>
          <w:sz w:val="22"/>
          <w:szCs w:val="22"/>
        </w:rPr>
        <w:t xml:space="preserve">, który jest używany przy obliczaniu </w:t>
      </w:r>
      <w:r w:rsidRPr="001B3F7E">
        <w:rPr>
          <w:rFonts w:asciiTheme="minorHAnsi" w:eastAsia="TimesNewRoman,Bold" w:hAnsiTheme="minorHAnsi" w:cstheme="minorHAnsi" w:hint="eastAsia"/>
          <w:bCs/>
          <w:sz w:val="22"/>
          <w:szCs w:val="22"/>
          <w:lang w:eastAsia="en-US"/>
        </w:rPr>
        <w:t>Δ</w:t>
      </w:r>
      <w:r w:rsidRPr="001B3F7E">
        <w:rPr>
          <w:rFonts w:asciiTheme="minorHAnsi" w:eastAsia="TimesNewRoman,Bold" w:hAnsiTheme="minorHAnsi" w:cstheme="minorHAnsi"/>
          <w:bCs/>
          <w:sz w:val="22"/>
          <w:szCs w:val="22"/>
          <w:lang w:eastAsia="en-US"/>
        </w:rPr>
        <w:t>EPL, tj.</w:t>
      </w:r>
      <w:r w:rsidRPr="001B3F7E">
        <w:rPr>
          <w:rFonts w:asciiTheme="minorHAnsi" w:eastAsia="TimesNewRoman,Bold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B3F7E">
        <w:rPr>
          <w:rFonts w:asciiTheme="minorHAnsi" w:hAnsiTheme="minorHAnsi" w:cstheme="minorHAnsi"/>
          <w:sz w:val="22"/>
          <w:szCs w:val="22"/>
        </w:rPr>
        <w:t xml:space="preserve"> cząstkowej wartości wskaźnika EP</w:t>
      </w:r>
      <w:r w:rsidRPr="001B3F7E">
        <w:rPr>
          <w:rFonts w:asciiTheme="minorHAnsi" w:hAnsiTheme="minorHAnsi" w:cstheme="minorHAnsi"/>
          <w:sz w:val="22"/>
          <w:szCs w:val="22"/>
          <w:vertAlign w:val="subscript"/>
        </w:rPr>
        <w:t>WTMAX</w:t>
      </w:r>
      <w:r w:rsidRPr="001B3F7E">
        <w:rPr>
          <w:rFonts w:asciiTheme="minorHAnsi" w:hAnsiTheme="minorHAnsi" w:cstheme="minorHAnsi"/>
          <w:sz w:val="22"/>
          <w:szCs w:val="22"/>
        </w:rPr>
        <w:t xml:space="preserve"> dla oświetlenia, należy przyjmować zgodnie z normą PN-EN 15193.</w:t>
      </w:r>
    </w:p>
    <w:p w14:paraId="0FDF2F5B" w14:textId="44F28E69" w:rsidR="00543717" w:rsidRPr="00EB6FFD" w:rsidRDefault="00C5529F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bCs/>
          <w:sz w:val="22"/>
          <w:szCs w:val="22"/>
        </w:rPr>
        <w:t>3.1.1</w:t>
      </w:r>
      <w:r w:rsidR="00036570">
        <w:rPr>
          <w:rFonts w:asciiTheme="minorHAnsi" w:hAnsiTheme="minorHAnsi" w:cstheme="minorHAnsi"/>
          <w:bCs/>
          <w:sz w:val="22"/>
          <w:szCs w:val="22"/>
        </w:rPr>
        <w:t>2</w:t>
      </w:r>
      <w:r w:rsidR="00562942" w:rsidRPr="00FF34BC">
        <w:rPr>
          <w:rFonts w:asciiTheme="minorHAnsi" w:hAnsiTheme="minorHAnsi" w:cstheme="minorHAnsi"/>
          <w:bCs/>
          <w:sz w:val="22"/>
          <w:szCs w:val="22"/>
        </w:rPr>
        <w:t>.</w:t>
      </w:r>
      <w:r w:rsidR="00562942" w:rsidRPr="00FF34BC">
        <w:rPr>
          <w:rFonts w:asciiTheme="minorHAnsi" w:hAnsiTheme="minorHAnsi" w:cstheme="minorHAnsi"/>
          <w:bCs/>
          <w:sz w:val="22"/>
          <w:szCs w:val="22"/>
        </w:rPr>
        <w:tab/>
      </w:r>
      <w:r w:rsidR="00543717" w:rsidRPr="00EB6FFD">
        <w:rPr>
          <w:rFonts w:asciiTheme="minorHAnsi" w:hAnsiTheme="minorHAnsi" w:cstheme="minorHAnsi"/>
          <w:sz w:val="22"/>
          <w:szCs w:val="22"/>
        </w:rPr>
        <w:t>Do wykorzystywania dla potrzeb budynku</w:t>
      </w:r>
      <w:r w:rsidR="00A0223C">
        <w:rPr>
          <w:rFonts w:asciiTheme="minorHAnsi" w:hAnsiTheme="minorHAnsi" w:cstheme="minorHAnsi"/>
          <w:sz w:val="22"/>
          <w:szCs w:val="22"/>
        </w:rPr>
        <w:t xml:space="preserve"> energii z </w:t>
      </w:r>
      <w:r w:rsidR="00543717" w:rsidRPr="00EB6FFD">
        <w:rPr>
          <w:rFonts w:asciiTheme="minorHAnsi" w:hAnsiTheme="minorHAnsi" w:cstheme="minorHAnsi"/>
          <w:sz w:val="22"/>
          <w:szCs w:val="22"/>
        </w:rPr>
        <w:t>instalacji OZE nal</w:t>
      </w:r>
      <w:r w:rsidR="00325251" w:rsidRPr="00EB6FFD">
        <w:rPr>
          <w:rFonts w:asciiTheme="minorHAnsi" w:hAnsiTheme="minorHAnsi" w:cstheme="minorHAnsi"/>
          <w:sz w:val="22"/>
          <w:szCs w:val="22"/>
        </w:rPr>
        <w:t xml:space="preserve">eży stosować </w:t>
      </w:r>
      <w:r w:rsidR="005F38B5">
        <w:rPr>
          <w:rFonts w:asciiTheme="minorHAnsi" w:hAnsiTheme="minorHAnsi" w:cstheme="minorHAnsi"/>
          <w:sz w:val="22"/>
          <w:szCs w:val="22"/>
        </w:rPr>
        <w:t>wytyczne</w:t>
      </w:r>
      <w:r w:rsidR="005F38B5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325251" w:rsidRPr="00EB6FFD">
        <w:rPr>
          <w:rFonts w:asciiTheme="minorHAnsi" w:hAnsiTheme="minorHAnsi" w:cstheme="minorHAnsi"/>
          <w:sz w:val="22"/>
          <w:szCs w:val="22"/>
        </w:rPr>
        <w:t xml:space="preserve">podane w </w:t>
      </w:r>
      <w:r w:rsidR="00543717" w:rsidRPr="00EB6FFD">
        <w:rPr>
          <w:rFonts w:asciiTheme="minorHAnsi" w:hAnsiTheme="minorHAnsi" w:cstheme="minorHAnsi"/>
          <w:sz w:val="22"/>
          <w:szCs w:val="22"/>
        </w:rPr>
        <w:t>punkcie 4.</w:t>
      </w:r>
    </w:p>
    <w:p w14:paraId="2A88C472" w14:textId="2211BF56" w:rsidR="00F33A36" w:rsidRPr="00EB6FFD" w:rsidRDefault="00F33A36" w:rsidP="001B3F7E">
      <w:pPr>
        <w:pStyle w:val="Akapitzlist"/>
        <w:numPr>
          <w:ilvl w:val="2"/>
          <w:numId w:val="31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>Obliczenie emisji CO</w:t>
      </w:r>
      <w:r w:rsidRPr="00EB6FF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EB6FFD">
        <w:rPr>
          <w:rFonts w:asciiTheme="minorHAnsi" w:hAnsiTheme="minorHAnsi" w:cstheme="minorHAnsi"/>
          <w:sz w:val="22"/>
          <w:szCs w:val="22"/>
        </w:rPr>
        <w:t xml:space="preserve"> Budynku referencyjnego należy wykonać zgodnie z punktem 5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</w:p>
    <w:p w14:paraId="1D10DF70" w14:textId="35056D5B" w:rsidR="00543717" w:rsidRPr="00EB6FFD" w:rsidRDefault="00543717" w:rsidP="00EB6FFD">
      <w:pPr>
        <w:shd w:val="clear" w:color="auto" w:fill="FFFFFF"/>
        <w:tabs>
          <w:tab w:val="left" w:pos="-3544"/>
          <w:tab w:val="left" w:pos="993"/>
        </w:tabs>
        <w:spacing w:after="60" w:line="260" w:lineRule="exact"/>
        <w:ind w:left="709" w:hanging="56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8441B32" w14:textId="77777777" w:rsidR="00187D22" w:rsidRPr="00FF34BC" w:rsidRDefault="00187D22" w:rsidP="00EB6FFD">
      <w:pPr>
        <w:spacing w:after="60" w:line="2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27D42488" w14:textId="3D3213D5" w:rsidR="00187D22" w:rsidRPr="009E0AE3" w:rsidRDefault="00910933" w:rsidP="008204B4">
      <w:pPr>
        <w:spacing w:after="60" w:line="260" w:lineRule="exact"/>
        <w:ind w:left="851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3.2. </w:t>
      </w:r>
      <w:r w:rsidR="008204B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187D22" w:rsidRPr="009E0AE3">
        <w:rPr>
          <w:rFonts w:asciiTheme="minorHAnsi" w:hAnsiTheme="minorHAnsi" w:cstheme="minorHAnsi"/>
          <w:b/>
          <w:sz w:val="22"/>
          <w:szCs w:val="22"/>
        </w:rPr>
        <w:t>Budynek oceniany (projektowany)</w:t>
      </w:r>
      <w:r w:rsidR="00067685" w:rsidRPr="009E0AE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F47EA8" w:rsidRPr="009E0AE3">
        <w:rPr>
          <w:rFonts w:asciiTheme="minorHAnsi" w:hAnsiTheme="minorHAnsi" w:cstheme="minorHAnsi"/>
          <w:b/>
          <w:sz w:val="22"/>
          <w:szCs w:val="22"/>
        </w:rPr>
        <w:t xml:space="preserve">dodatkowe </w:t>
      </w:r>
      <w:r w:rsidR="00067685" w:rsidRPr="009E0AE3">
        <w:rPr>
          <w:rFonts w:asciiTheme="minorHAnsi" w:hAnsiTheme="minorHAnsi" w:cstheme="minorHAnsi"/>
          <w:b/>
          <w:sz w:val="22"/>
          <w:szCs w:val="22"/>
        </w:rPr>
        <w:t>wymagania projektowe</w:t>
      </w:r>
      <w:r w:rsidR="00187D22" w:rsidRPr="009E0AE3">
        <w:rPr>
          <w:rFonts w:asciiTheme="minorHAnsi" w:hAnsiTheme="minorHAnsi" w:cstheme="minorHAnsi"/>
          <w:b/>
          <w:sz w:val="22"/>
          <w:szCs w:val="22"/>
        </w:rPr>
        <w:t>.</w:t>
      </w:r>
    </w:p>
    <w:p w14:paraId="108A474E" w14:textId="031CBF54" w:rsidR="00752EA9" w:rsidRPr="00FF34BC" w:rsidRDefault="00F47EA8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Budynek oceniany (projektowany)</w:t>
      </w:r>
      <w:r w:rsidR="0085457B" w:rsidRPr="00FF34BC">
        <w:rPr>
          <w:rFonts w:asciiTheme="minorHAnsi" w:hAnsiTheme="minorHAnsi" w:cstheme="minorHAnsi"/>
          <w:sz w:val="22"/>
          <w:szCs w:val="22"/>
        </w:rPr>
        <w:t xml:space="preserve"> – o podwyższonych parametrach energooszczędności</w:t>
      </w:r>
      <w:r w:rsidR="008F6F46" w:rsidRPr="00FF34BC">
        <w:rPr>
          <w:rFonts w:asciiTheme="minorHAnsi" w:hAnsiTheme="minorHAnsi" w:cstheme="minorHAnsi"/>
          <w:sz w:val="22"/>
          <w:szCs w:val="22"/>
        </w:rPr>
        <w:t>,</w:t>
      </w:r>
      <w:r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musi </w:t>
      </w:r>
      <w:r w:rsidR="00752EA9" w:rsidRPr="00FF34BC">
        <w:rPr>
          <w:rFonts w:asciiTheme="minorHAnsi" w:hAnsiTheme="minorHAnsi" w:cstheme="minorHAnsi"/>
          <w:sz w:val="22"/>
          <w:szCs w:val="22"/>
        </w:rPr>
        <w:t xml:space="preserve">poza wymaganiami wynikającymi </w:t>
      </w:r>
      <w:r w:rsidR="00D52B43" w:rsidRPr="00FF34BC">
        <w:rPr>
          <w:rFonts w:asciiTheme="minorHAnsi" w:hAnsiTheme="minorHAnsi" w:cstheme="minorHAnsi"/>
          <w:sz w:val="22"/>
          <w:szCs w:val="22"/>
        </w:rPr>
        <w:t xml:space="preserve">z </w:t>
      </w:r>
      <w:r w:rsidR="00752EA9" w:rsidRPr="00FF34BC">
        <w:rPr>
          <w:rFonts w:asciiTheme="minorHAnsi" w:hAnsiTheme="minorHAnsi" w:cstheme="minorHAnsi"/>
          <w:sz w:val="22"/>
          <w:szCs w:val="22"/>
        </w:rPr>
        <w:t>programu</w:t>
      </w:r>
      <w:r w:rsidR="008F6F46" w:rsidRPr="00FF34BC">
        <w:rPr>
          <w:rFonts w:asciiTheme="minorHAnsi" w:hAnsiTheme="minorHAnsi" w:cstheme="minorHAnsi"/>
          <w:sz w:val="22"/>
          <w:szCs w:val="22"/>
        </w:rPr>
        <w:t xml:space="preserve">, w tym </w:t>
      </w:r>
      <w:r w:rsidR="004B1CDE" w:rsidRPr="00FF34BC">
        <w:rPr>
          <w:rFonts w:asciiTheme="minorHAnsi" w:hAnsiTheme="minorHAnsi" w:cstheme="minorHAnsi"/>
          <w:sz w:val="22"/>
          <w:szCs w:val="22"/>
        </w:rPr>
        <w:t xml:space="preserve">z </w:t>
      </w:r>
      <w:r w:rsidR="008F6F46" w:rsidRPr="00FF34BC">
        <w:rPr>
          <w:rFonts w:asciiTheme="minorHAnsi" w:hAnsiTheme="minorHAnsi" w:cstheme="minorHAnsi"/>
          <w:sz w:val="22"/>
          <w:szCs w:val="22"/>
        </w:rPr>
        <w:t>niniejszych Wytycznych Technicznych</w:t>
      </w:r>
      <w:r w:rsidR="00752EA9" w:rsidRPr="00FF34BC">
        <w:rPr>
          <w:rFonts w:asciiTheme="minorHAnsi" w:hAnsiTheme="minorHAnsi" w:cstheme="minorHAnsi"/>
          <w:sz w:val="22"/>
          <w:szCs w:val="22"/>
        </w:rPr>
        <w:t xml:space="preserve">, </w:t>
      </w:r>
      <w:r w:rsidRPr="00FF34BC">
        <w:rPr>
          <w:rFonts w:asciiTheme="minorHAnsi" w:hAnsiTheme="minorHAnsi" w:cstheme="minorHAnsi"/>
          <w:sz w:val="22"/>
          <w:szCs w:val="22"/>
        </w:rPr>
        <w:t xml:space="preserve">spełniać </w:t>
      </w:r>
      <w:r w:rsidR="00F94F0F" w:rsidRPr="00FF34BC">
        <w:rPr>
          <w:rFonts w:asciiTheme="minorHAnsi" w:hAnsiTheme="minorHAnsi" w:cstheme="minorHAnsi"/>
          <w:sz w:val="22"/>
          <w:szCs w:val="22"/>
        </w:rPr>
        <w:t>wszelkie wymagania określone w </w:t>
      </w:r>
      <w:r w:rsidR="0085457B" w:rsidRPr="00FF34BC">
        <w:rPr>
          <w:rFonts w:asciiTheme="minorHAnsi" w:hAnsiTheme="minorHAnsi" w:cstheme="minorHAnsi"/>
          <w:sz w:val="22"/>
          <w:szCs w:val="22"/>
        </w:rPr>
        <w:t>stosownych przepisach Prawa budowlanego,</w:t>
      </w:r>
      <w:r w:rsidR="001D7EA8" w:rsidRPr="00FF34BC">
        <w:rPr>
          <w:rFonts w:asciiTheme="minorHAnsi" w:hAnsiTheme="minorHAnsi" w:cstheme="minorHAnsi"/>
          <w:sz w:val="22"/>
          <w:szCs w:val="22"/>
        </w:rPr>
        <w:t xml:space="preserve"> w tym</w:t>
      </w:r>
      <w:r w:rsidR="0085457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9F622D" w:rsidRPr="00FF34BC">
        <w:rPr>
          <w:rFonts w:asciiTheme="minorHAnsi" w:hAnsiTheme="minorHAnsi" w:cstheme="minorHAnsi"/>
          <w:sz w:val="22"/>
          <w:szCs w:val="22"/>
        </w:rPr>
        <w:t xml:space="preserve">umieszczone </w:t>
      </w:r>
      <w:r w:rsidR="004B1CDE" w:rsidRPr="00FF34BC">
        <w:rPr>
          <w:rFonts w:asciiTheme="minorHAnsi" w:hAnsiTheme="minorHAnsi" w:cstheme="minorHAnsi"/>
          <w:sz w:val="22"/>
          <w:szCs w:val="22"/>
        </w:rPr>
        <w:t xml:space="preserve">w </w:t>
      </w:r>
      <w:r w:rsidR="0085457B" w:rsidRPr="00FF34BC">
        <w:rPr>
          <w:rFonts w:asciiTheme="minorHAnsi" w:hAnsiTheme="minorHAnsi" w:cstheme="minorHAnsi"/>
          <w:sz w:val="22"/>
          <w:szCs w:val="22"/>
        </w:rPr>
        <w:t>aktualn</w:t>
      </w:r>
      <w:r w:rsidR="004B1CDE" w:rsidRPr="00FF34BC">
        <w:rPr>
          <w:rFonts w:asciiTheme="minorHAnsi" w:hAnsiTheme="minorHAnsi" w:cstheme="minorHAnsi"/>
          <w:sz w:val="22"/>
          <w:szCs w:val="22"/>
        </w:rPr>
        <w:t>ym</w:t>
      </w:r>
      <w:r w:rsidR="001D7EA8" w:rsidRPr="00FF34BC">
        <w:rPr>
          <w:rFonts w:asciiTheme="minorHAnsi" w:hAnsiTheme="minorHAnsi" w:cstheme="minorHAnsi"/>
          <w:sz w:val="22"/>
          <w:szCs w:val="22"/>
        </w:rPr>
        <w:t xml:space="preserve"> na czas składania wniosku</w:t>
      </w:r>
      <w:r w:rsidR="0085457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8F6F46" w:rsidRPr="00FF34BC">
        <w:rPr>
          <w:rFonts w:asciiTheme="minorHAnsi" w:hAnsiTheme="minorHAnsi" w:cstheme="minorHAnsi"/>
          <w:i/>
          <w:sz w:val="22"/>
          <w:szCs w:val="22"/>
        </w:rPr>
        <w:t>Rozporządzeniu w sprawie warunków technicznych.</w:t>
      </w:r>
      <w:r w:rsidR="005D4D03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8F6F46" w:rsidRPr="00EB6FFD">
        <w:rPr>
          <w:rFonts w:asciiTheme="minorHAnsi" w:hAnsiTheme="minorHAnsi" w:cstheme="minorHAnsi"/>
          <w:sz w:val="22"/>
          <w:szCs w:val="22"/>
        </w:rPr>
        <w:t>P</w:t>
      </w:r>
      <w:r w:rsidR="001D7EA8" w:rsidRPr="00FF34BC">
        <w:rPr>
          <w:rFonts w:asciiTheme="minorHAnsi" w:hAnsiTheme="minorHAnsi" w:cstheme="minorHAnsi"/>
          <w:sz w:val="22"/>
          <w:szCs w:val="22"/>
        </w:rPr>
        <w:t xml:space="preserve">rojekt instalacji wewnętrznych również musi </w:t>
      </w:r>
      <w:r w:rsidR="008F6F46" w:rsidRPr="00EB6FFD">
        <w:rPr>
          <w:rFonts w:asciiTheme="minorHAnsi" w:hAnsiTheme="minorHAnsi" w:cstheme="minorHAnsi"/>
          <w:sz w:val="22"/>
          <w:szCs w:val="22"/>
        </w:rPr>
        <w:t>spełnić ww.</w:t>
      </w:r>
      <w:r w:rsidR="00AF311A">
        <w:rPr>
          <w:rFonts w:asciiTheme="minorHAnsi" w:hAnsiTheme="minorHAnsi" w:cstheme="minorHAnsi"/>
          <w:sz w:val="22"/>
          <w:szCs w:val="22"/>
        </w:rPr>
        <w:t xml:space="preserve"> </w:t>
      </w:r>
      <w:r w:rsidR="001D7EA8" w:rsidRPr="00FF34BC">
        <w:rPr>
          <w:rFonts w:asciiTheme="minorHAnsi" w:hAnsiTheme="minorHAnsi" w:cstheme="minorHAnsi"/>
          <w:sz w:val="22"/>
          <w:szCs w:val="22"/>
        </w:rPr>
        <w:t>wymaga</w:t>
      </w:r>
      <w:r w:rsidR="008F6F46" w:rsidRPr="00EB6FFD">
        <w:rPr>
          <w:rFonts w:asciiTheme="minorHAnsi" w:hAnsiTheme="minorHAnsi" w:cstheme="minorHAnsi"/>
          <w:sz w:val="22"/>
          <w:szCs w:val="22"/>
        </w:rPr>
        <w:t>nia</w:t>
      </w:r>
      <w:r w:rsidR="001D7EA8" w:rsidRPr="00FF3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0D566E" w14:textId="61CD06ED" w:rsidR="00E76D59" w:rsidRPr="00EB6FFD" w:rsidRDefault="00910933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57C3">
        <w:rPr>
          <w:rFonts w:asciiTheme="minorHAnsi" w:hAnsiTheme="minorHAnsi"/>
          <w:sz w:val="22"/>
          <w:szCs w:val="22"/>
        </w:rPr>
        <w:t>Zapotrzebowanie na nieodnawialną ener</w:t>
      </w:r>
      <w:r>
        <w:rPr>
          <w:rFonts w:asciiTheme="minorHAnsi" w:hAnsiTheme="minorHAnsi"/>
          <w:sz w:val="22"/>
          <w:szCs w:val="22"/>
        </w:rPr>
        <w:t xml:space="preserve">gię pierwotną </w:t>
      </w:r>
      <w:r w:rsidRPr="007B57C3">
        <w:rPr>
          <w:rFonts w:asciiTheme="minorHAnsi" w:hAnsiTheme="minorHAnsi"/>
          <w:sz w:val="22"/>
          <w:szCs w:val="22"/>
        </w:rPr>
        <w:t>w budynku ocenianym (projektowany</w:t>
      </w:r>
      <w:r>
        <w:rPr>
          <w:rFonts w:asciiTheme="minorHAnsi" w:hAnsiTheme="minorHAnsi"/>
          <w:sz w:val="22"/>
          <w:szCs w:val="22"/>
        </w:rPr>
        <w:t>m</w:t>
      </w:r>
      <w:r w:rsidRPr="007B57C3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musi</w:t>
      </w:r>
      <w:r w:rsidRPr="007B57C3">
        <w:rPr>
          <w:rFonts w:asciiTheme="minorHAnsi" w:hAnsiTheme="minorHAnsi"/>
          <w:sz w:val="22"/>
          <w:szCs w:val="22"/>
        </w:rPr>
        <w:t xml:space="preserve"> być co najmniej o 10% mniejsze od zapotrzebowania na nieo</w:t>
      </w:r>
      <w:r>
        <w:rPr>
          <w:rFonts w:asciiTheme="minorHAnsi" w:hAnsiTheme="minorHAnsi"/>
          <w:sz w:val="22"/>
          <w:szCs w:val="22"/>
        </w:rPr>
        <w:t>dnawialną energię pierwotną</w:t>
      </w:r>
      <w:r w:rsidRPr="007B57C3">
        <w:rPr>
          <w:rFonts w:asciiTheme="minorHAnsi" w:hAnsiTheme="minorHAnsi"/>
          <w:sz w:val="22"/>
          <w:szCs w:val="22"/>
        </w:rPr>
        <w:t xml:space="preserve"> w budynku referencyjnym</w:t>
      </w:r>
      <w:r>
        <w:rPr>
          <w:rFonts w:asciiTheme="minorHAnsi" w:hAnsiTheme="minorHAnsi"/>
          <w:sz w:val="22"/>
          <w:szCs w:val="22"/>
        </w:rPr>
        <w:t xml:space="preserve">. </w:t>
      </w:r>
      <w:r w:rsidR="009C5F22">
        <w:rPr>
          <w:rFonts w:asciiTheme="minorHAnsi" w:hAnsiTheme="minorHAnsi"/>
          <w:sz w:val="22"/>
          <w:szCs w:val="22"/>
        </w:rPr>
        <w:t>Biorąc pod uwagę, że powierzchnie o</w:t>
      </w:r>
      <w:r w:rsidR="00AF311A">
        <w:rPr>
          <w:rFonts w:asciiTheme="minorHAnsi" w:hAnsiTheme="minorHAnsi"/>
          <w:sz w:val="22"/>
          <w:szCs w:val="22"/>
        </w:rPr>
        <w:t> </w:t>
      </w:r>
      <w:r w:rsidR="009C5F22">
        <w:rPr>
          <w:rFonts w:asciiTheme="minorHAnsi" w:hAnsiTheme="minorHAnsi"/>
          <w:sz w:val="22"/>
          <w:szCs w:val="22"/>
        </w:rPr>
        <w:t>regulowanej temperaturze powietrza są takie same dla ww. budynków, powyższe oznacza</w:t>
      </w:r>
      <w:r>
        <w:rPr>
          <w:rFonts w:asciiTheme="minorHAnsi" w:hAnsiTheme="minorHAnsi"/>
          <w:sz w:val="22"/>
          <w:szCs w:val="22"/>
        </w:rPr>
        <w:t xml:space="preserve"> że  </w:t>
      </w:r>
      <w:r>
        <w:rPr>
          <w:rFonts w:asciiTheme="minorHAnsi" w:hAnsiTheme="minorHAnsi" w:cstheme="minorHAnsi"/>
          <w:sz w:val="22"/>
          <w:szCs w:val="22"/>
        </w:rPr>
        <w:br/>
        <w:t>o</w:t>
      </w:r>
      <w:r w:rsidR="008F6F46" w:rsidRPr="00FF34BC">
        <w:rPr>
          <w:rFonts w:asciiTheme="minorHAnsi" w:hAnsiTheme="minorHAnsi" w:cstheme="minorHAnsi"/>
          <w:sz w:val="22"/>
          <w:szCs w:val="22"/>
        </w:rPr>
        <w:t>bliczony w</w:t>
      </w:r>
      <w:r w:rsidR="00E76D59" w:rsidRPr="00FF34BC">
        <w:rPr>
          <w:rFonts w:asciiTheme="minorHAnsi" w:hAnsiTheme="minorHAnsi" w:cstheme="minorHAnsi"/>
          <w:sz w:val="22"/>
          <w:szCs w:val="22"/>
        </w:rPr>
        <w:t>skaźnik rocznego zapotrzebowania na nieodnawialną energię pierwotną Budynku ocenianego</w:t>
      </w:r>
      <w:r w:rsidR="002413BB" w:rsidRPr="00FF34BC">
        <w:rPr>
          <w:rFonts w:asciiTheme="minorHAnsi" w:hAnsiTheme="minorHAnsi" w:cstheme="minorHAnsi"/>
          <w:sz w:val="22"/>
          <w:szCs w:val="22"/>
        </w:rPr>
        <w:t xml:space="preserve"> (projektowanego) </w:t>
      </w:r>
      <w:r w:rsidR="00E76D59" w:rsidRPr="00FF34BC">
        <w:rPr>
          <w:rFonts w:asciiTheme="minorHAnsi" w:hAnsiTheme="minorHAnsi" w:cstheme="minorHAnsi"/>
          <w:sz w:val="22"/>
          <w:szCs w:val="22"/>
        </w:rPr>
        <w:t>(EP</w:t>
      </w:r>
      <w:r w:rsidR="00E76D59" w:rsidRPr="00FF34BC">
        <w:rPr>
          <w:rFonts w:asciiTheme="minorHAnsi" w:hAnsiTheme="minorHAnsi" w:cstheme="minorHAnsi"/>
          <w:sz w:val="22"/>
          <w:szCs w:val="22"/>
          <w:vertAlign w:val="subscript"/>
        </w:rPr>
        <w:t>OC</w:t>
      </w:r>
      <w:r w:rsidR="00E76D59" w:rsidRPr="00FF34BC">
        <w:rPr>
          <w:rFonts w:asciiTheme="minorHAnsi" w:hAnsiTheme="minorHAnsi" w:cstheme="minorHAnsi"/>
          <w:sz w:val="22"/>
          <w:szCs w:val="22"/>
        </w:rPr>
        <w:t xml:space="preserve">) nie może być większy niż </w:t>
      </w:r>
      <w:r w:rsidR="00E76D59" w:rsidRPr="00EB6FFD">
        <w:rPr>
          <w:rFonts w:asciiTheme="minorHAnsi" w:hAnsiTheme="minorHAnsi" w:cstheme="minorHAnsi"/>
          <w:sz w:val="22"/>
          <w:szCs w:val="22"/>
        </w:rPr>
        <w:t xml:space="preserve">90% </w:t>
      </w:r>
      <w:r w:rsidR="008F6F46" w:rsidRPr="00FF34BC">
        <w:rPr>
          <w:rFonts w:asciiTheme="minorHAnsi" w:hAnsiTheme="minorHAnsi" w:cstheme="minorHAnsi"/>
          <w:sz w:val="22"/>
          <w:szCs w:val="22"/>
        </w:rPr>
        <w:t xml:space="preserve">obliczonego </w:t>
      </w:r>
      <w:r w:rsidR="00E76D59" w:rsidRPr="00EB6FFD">
        <w:rPr>
          <w:rFonts w:asciiTheme="minorHAnsi" w:hAnsiTheme="minorHAnsi" w:cstheme="minorHAnsi"/>
          <w:sz w:val="22"/>
          <w:szCs w:val="22"/>
        </w:rPr>
        <w:t>wskaźnika rocznego zapotrzebowania na n</w:t>
      </w:r>
      <w:r w:rsidR="00E76D59" w:rsidRPr="00FF34BC">
        <w:rPr>
          <w:rFonts w:asciiTheme="minorHAnsi" w:hAnsiTheme="minorHAnsi" w:cstheme="minorHAnsi"/>
          <w:sz w:val="22"/>
          <w:szCs w:val="22"/>
        </w:rPr>
        <w:t>ieodnawialną energię pierwotną B</w:t>
      </w:r>
      <w:r w:rsidR="00E76D59" w:rsidRPr="00EB6FFD">
        <w:rPr>
          <w:rFonts w:asciiTheme="minorHAnsi" w:hAnsiTheme="minorHAnsi" w:cstheme="minorHAnsi"/>
          <w:sz w:val="22"/>
          <w:szCs w:val="22"/>
        </w:rPr>
        <w:t>udynku referencyjnego (EP</w:t>
      </w:r>
      <w:r w:rsidR="00E76D59" w:rsidRPr="00EB6FFD">
        <w:rPr>
          <w:rFonts w:asciiTheme="minorHAnsi" w:hAnsiTheme="minorHAnsi" w:cstheme="minorHAnsi"/>
          <w:sz w:val="22"/>
          <w:szCs w:val="22"/>
          <w:vertAlign w:val="subscript"/>
        </w:rPr>
        <w:t>REF</w:t>
      </w:r>
      <w:r w:rsidR="00E76D59" w:rsidRPr="00EB6FFD">
        <w:rPr>
          <w:rFonts w:asciiTheme="minorHAnsi" w:hAnsiTheme="minorHAnsi" w:cstheme="minorHAnsi"/>
          <w:sz w:val="22"/>
          <w:szCs w:val="22"/>
        </w:rPr>
        <w:t>)</w:t>
      </w:r>
      <w:r w:rsidR="005F38B5">
        <w:rPr>
          <w:rFonts w:asciiTheme="minorHAnsi" w:hAnsiTheme="minorHAnsi" w:cstheme="minorHAnsi"/>
          <w:sz w:val="22"/>
          <w:szCs w:val="22"/>
        </w:rPr>
        <w:t>.</w:t>
      </w:r>
      <w:r w:rsidR="005F38B5">
        <w:rPr>
          <w:rFonts w:asciiTheme="minorHAnsi" w:hAnsiTheme="minorHAnsi" w:cstheme="minorHAnsi"/>
          <w:sz w:val="22"/>
          <w:szCs w:val="22"/>
        </w:rPr>
        <w:tab/>
      </w:r>
      <w:r w:rsidR="00E76D59" w:rsidRPr="00EB6FFD">
        <w:rPr>
          <w:rFonts w:asciiTheme="minorHAnsi" w:hAnsiTheme="minorHAnsi" w:cstheme="minorHAnsi"/>
          <w:sz w:val="22"/>
          <w:szCs w:val="22"/>
        </w:rPr>
        <w:br/>
      </w:r>
      <w:r w:rsidR="00300F5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131C4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0223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31C4A">
        <w:rPr>
          <w:rFonts w:asciiTheme="minorHAnsi" w:hAnsiTheme="minorHAnsi" w:cstheme="minorHAnsi"/>
          <w:sz w:val="22"/>
          <w:szCs w:val="22"/>
        </w:rPr>
        <w:t xml:space="preserve"> </w:t>
      </w:r>
      <w:r w:rsidR="00E76D59" w:rsidRPr="00EB6FFD">
        <w:rPr>
          <w:rFonts w:asciiTheme="minorHAnsi" w:hAnsiTheme="minorHAnsi" w:cstheme="minorHAnsi"/>
          <w:b/>
          <w:sz w:val="22"/>
          <w:szCs w:val="22"/>
        </w:rPr>
        <w:t>EP</w:t>
      </w:r>
      <w:r w:rsidR="00E76D59" w:rsidRPr="00EB6FFD">
        <w:rPr>
          <w:rFonts w:asciiTheme="minorHAnsi" w:hAnsiTheme="minorHAnsi" w:cstheme="minorHAnsi"/>
          <w:b/>
          <w:sz w:val="22"/>
          <w:szCs w:val="22"/>
          <w:vertAlign w:val="subscript"/>
        </w:rPr>
        <w:t>OC</w:t>
      </w:r>
      <w:r w:rsidR="00E76D59" w:rsidRPr="00EB6FFD" w:rsidDel="001354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6D59" w:rsidRPr="00EB6FFD">
        <w:rPr>
          <w:rFonts w:asciiTheme="minorHAnsi" w:hAnsiTheme="minorHAnsi" w:cstheme="minorHAnsi"/>
          <w:b/>
          <w:sz w:val="22"/>
          <w:szCs w:val="22"/>
        </w:rPr>
        <w:t>≤ 0,90*EP</w:t>
      </w:r>
      <w:r w:rsidR="00E76D59" w:rsidRPr="00EB6FFD">
        <w:rPr>
          <w:rFonts w:asciiTheme="minorHAnsi" w:hAnsiTheme="minorHAnsi" w:cstheme="minorHAnsi"/>
          <w:b/>
          <w:sz w:val="22"/>
          <w:szCs w:val="22"/>
          <w:vertAlign w:val="subscript"/>
        </w:rPr>
        <w:t>REF</w:t>
      </w:r>
    </w:p>
    <w:p w14:paraId="182A525C" w14:textId="4DA70F7B" w:rsidR="009F622D" w:rsidRPr="00FF34BC" w:rsidRDefault="009F622D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>W przypadku zasilania budynku z sieci ciepłowniczej w obliczeniach dot. Budynku ocenianego (projektowanego) służących obliczeniu EP</w:t>
      </w:r>
      <w:r w:rsidRPr="00EB6FFD">
        <w:rPr>
          <w:rFonts w:asciiTheme="minorHAnsi" w:hAnsiTheme="minorHAnsi"/>
          <w:sz w:val="22"/>
          <w:szCs w:val="22"/>
          <w:vertAlign w:val="subscript"/>
        </w:rPr>
        <w:t>OC</w:t>
      </w:r>
      <w:r w:rsidRPr="00FF34BC">
        <w:rPr>
          <w:rFonts w:asciiTheme="minorHAnsi" w:hAnsiTheme="minorHAnsi"/>
          <w:sz w:val="22"/>
          <w:szCs w:val="22"/>
        </w:rPr>
        <w:t xml:space="preserve"> i sprawdzeniu spełnienia wymogu nierówności umieszczonej w punkcie 3.</w:t>
      </w:r>
      <w:r w:rsidR="00CC7C1B" w:rsidRPr="00FF34BC">
        <w:rPr>
          <w:rFonts w:asciiTheme="minorHAnsi" w:hAnsiTheme="minorHAnsi"/>
          <w:sz w:val="22"/>
          <w:szCs w:val="22"/>
        </w:rPr>
        <w:t>2.2</w:t>
      </w:r>
      <w:r w:rsidRPr="00FF34BC">
        <w:rPr>
          <w:rFonts w:asciiTheme="minorHAnsi" w:hAnsiTheme="minorHAnsi"/>
          <w:sz w:val="22"/>
          <w:szCs w:val="22"/>
        </w:rPr>
        <w:t xml:space="preserve">. współczynniki nakładu nieodnawialnej energii pierwotnej dla ciepła sieciowego należy przyjąć na podstawie tabeli nr 1 załącznika nr 1 </w:t>
      </w:r>
      <w:r w:rsidRPr="00FF34BC">
        <w:rPr>
          <w:rFonts w:asciiTheme="minorHAnsi" w:hAnsiTheme="minorHAnsi" w:cstheme="minorHAnsi"/>
          <w:bCs/>
          <w:i/>
          <w:sz w:val="22"/>
          <w:szCs w:val="22"/>
        </w:rPr>
        <w:t>Rozporządzenia w</w:t>
      </w:r>
      <w:r w:rsidR="00AF311A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Pr="00FF34BC">
        <w:rPr>
          <w:rFonts w:asciiTheme="minorHAnsi" w:hAnsiTheme="minorHAnsi" w:cstheme="minorHAnsi"/>
          <w:bCs/>
          <w:i/>
          <w:sz w:val="22"/>
          <w:szCs w:val="22"/>
        </w:rPr>
        <w:t>sprawie charakterystyki energetycznej</w:t>
      </w:r>
      <w:r w:rsidRPr="00D21910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FF34B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F34BC">
        <w:rPr>
          <w:rFonts w:asciiTheme="minorHAnsi" w:hAnsiTheme="minorHAnsi"/>
          <w:sz w:val="22"/>
          <w:szCs w:val="22"/>
        </w:rPr>
        <w:t>nawet gdy są dostępne informacje opublikowane przez lokalnych producentów i dostawców ciepła sieciowego.</w:t>
      </w:r>
    </w:p>
    <w:p w14:paraId="26887B2A" w14:textId="6C498D39" w:rsidR="009F622D" w:rsidRPr="001B3F7E" w:rsidRDefault="009F622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/>
          <w:sz w:val="22"/>
          <w:szCs w:val="22"/>
        </w:rPr>
        <w:t xml:space="preserve">W przypadku zasilania budynku z sieci ciepłowniczej w </w:t>
      </w:r>
      <w:r w:rsidR="00AF657B" w:rsidRPr="00FF34BC">
        <w:rPr>
          <w:rFonts w:asciiTheme="minorHAnsi" w:hAnsiTheme="minorHAnsi"/>
          <w:sz w:val="22"/>
          <w:szCs w:val="22"/>
        </w:rPr>
        <w:t xml:space="preserve">obliczeniach </w:t>
      </w:r>
      <w:r w:rsidR="00EA0604" w:rsidRPr="00FF34BC">
        <w:rPr>
          <w:rFonts w:asciiTheme="minorHAnsi" w:hAnsiTheme="minorHAnsi"/>
          <w:sz w:val="22"/>
          <w:szCs w:val="22"/>
        </w:rPr>
        <w:t xml:space="preserve">efektu ekologicznego zdefiniowanego w punkcie 1.3., tj. </w:t>
      </w:r>
      <w:r w:rsidR="00EA0604" w:rsidRPr="00EB6FFD">
        <w:rPr>
          <w:rFonts w:asciiTheme="minorHAnsi" w:hAnsiTheme="minorHAnsi" w:cstheme="minorHAnsi"/>
          <w:spacing w:val="-1"/>
          <w:sz w:val="22"/>
          <w:szCs w:val="22"/>
        </w:rPr>
        <w:t>z</w:t>
      </w:r>
      <w:r w:rsidR="00EA0604" w:rsidRPr="00FF34BC">
        <w:rPr>
          <w:rFonts w:asciiTheme="minorHAnsi" w:hAnsiTheme="minorHAnsi" w:cstheme="minorHAnsi"/>
          <w:spacing w:val="-1"/>
          <w:sz w:val="22"/>
          <w:szCs w:val="22"/>
        </w:rPr>
        <w:t>mniejszeniu</w:t>
      </w:r>
      <w:r w:rsidR="00EA0604" w:rsidRPr="00EB6FFD">
        <w:rPr>
          <w:rFonts w:asciiTheme="minorHAnsi" w:hAnsiTheme="minorHAnsi" w:cstheme="minorHAnsi"/>
          <w:spacing w:val="-1"/>
          <w:sz w:val="22"/>
          <w:szCs w:val="22"/>
        </w:rPr>
        <w:t xml:space="preserve"> zapotrzebowania budynku na nieodnawialną energię pierwotną</w:t>
      </w:r>
      <w:r w:rsidR="00EA0604" w:rsidRPr="00FF34BC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EA0604" w:rsidRPr="00FF34BC">
        <w:rPr>
          <w:rFonts w:asciiTheme="minorHAnsi" w:hAnsiTheme="minorHAnsi"/>
          <w:sz w:val="22"/>
          <w:szCs w:val="22"/>
        </w:rPr>
        <w:t xml:space="preserve"> wartość współczynnika nakładu nieodnawialnej energii pierwotnej należy przyjąć zgodnie z punktem 3.1.3. załącznika nr 1 </w:t>
      </w:r>
      <w:r w:rsidR="00EA0604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Rozporządzenia w sprawie charakterystyki energetycznej – </w:t>
      </w:r>
      <w:r w:rsidR="00EA0604" w:rsidRPr="00EB6FFD">
        <w:rPr>
          <w:rFonts w:asciiTheme="minorHAnsi" w:hAnsiTheme="minorHAnsi" w:cstheme="minorHAnsi"/>
          <w:bCs/>
          <w:sz w:val="22"/>
          <w:szCs w:val="22"/>
        </w:rPr>
        <w:t xml:space="preserve">w pierwszej kolejności na podstawie danych udostępnionych </w:t>
      </w:r>
      <w:r w:rsidR="00EA0604" w:rsidRPr="00FF34BC">
        <w:rPr>
          <w:rFonts w:asciiTheme="minorHAnsi" w:hAnsiTheme="minorHAnsi" w:cstheme="minorHAnsi"/>
          <w:bCs/>
          <w:sz w:val="22"/>
          <w:szCs w:val="22"/>
        </w:rPr>
        <w:t>przez dostawcę</w:t>
      </w:r>
      <w:r w:rsidR="00EA0604" w:rsidRPr="00EB6FFD">
        <w:rPr>
          <w:rFonts w:asciiTheme="minorHAnsi" w:hAnsiTheme="minorHAnsi" w:cstheme="minorHAnsi"/>
          <w:bCs/>
          <w:sz w:val="22"/>
          <w:szCs w:val="22"/>
        </w:rPr>
        <w:t xml:space="preserve"> ciepła</w:t>
      </w:r>
      <w:r w:rsidR="00EA0604" w:rsidRPr="00FF34BC">
        <w:rPr>
          <w:rFonts w:asciiTheme="minorHAnsi" w:hAnsiTheme="minorHAnsi" w:cstheme="minorHAnsi"/>
          <w:bCs/>
          <w:sz w:val="22"/>
          <w:szCs w:val="22"/>
        </w:rPr>
        <w:t xml:space="preserve"> sieciowego</w:t>
      </w:r>
      <w:r w:rsidR="00EA0604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="00595E44" w:rsidRPr="00FF34BC">
        <w:rPr>
          <w:rFonts w:asciiTheme="minorHAnsi" w:hAnsiTheme="minorHAnsi" w:cstheme="minorHAnsi"/>
          <w:bCs/>
          <w:sz w:val="22"/>
          <w:szCs w:val="22"/>
        </w:rPr>
        <w:t xml:space="preserve">Do wniosku należy dołączyć dokument potwierdzający wartość ww. </w:t>
      </w:r>
      <w:r w:rsidR="00595E44" w:rsidRPr="00EB6FFD">
        <w:rPr>
          <w:rFonts w:asciiTheme="minorHAnsi" w:hAnsiTheme="minorHAnsi" w:cstheme="minorHAnsi"/>
          <w:bCs/>
          <w:sz w:val="22"/>
          <w:szCs w:val="22"/>
        </w:rPr>
        <w:t>współczynnika lub odmowę udostępnienia jego wartości, np. potwierdzony za zgodność wydruk korespondencji e-mailowej lub skan strony internetowej dostawcy ciepła.</w:t>
      </w:r>
    </w:p>
    <w:p w14:paraId="2113E240" w14:textId="7EFAB244" w:rsidR="00730820" w:rsidRPr="00FF34BC" w:rsidRDefault="00752EA9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D</w:t>
      </w:r>
      <w:r w:rsidR="00730820" w:rsidRPr="00FF34BC">
        <w:rPr>
          <w:rFonts w:asciiTheme="minorHAnsi" w:hAnsiTheme="minorHAnsi" w:cstheme="minorHAnsi"/>
          <w:sz w:val="22"/>
          <w:szCs w:val="22"/>
        </w:rPr>
        <w:t xml:space="preserve">la budynku </w:t>
      </w:r>
      <w:r w:rsidR="0085457B" w:rsidRPr="00FF34BC">
        <w:rPr>
          <w:rFonts w:asciiTheme="minorHAnsi" w:hAnsiTheme="minorHAnsi" w:cstheme="minorHAnsi"/>
          <w:sz w:val="22"/>
          <w:szCs w:val="22"/>
        </w:rPr>
        <w:t>ocenianego (</w:t>
      </w:r>
      <w:r w:rsidR="00730820" w:rsidRPr="00FF34BC">
        <w:rPr>
          <w:rFonts w:asciiTheme="minorHAnsi" w:hAnsiTheme="minorHAnsi" w:cstheme="minorHAnsi"/>
          <w:sz w:val="22"/>
          <w:szCs w:val="22"/>
        </w:rPr>
        <w:t>projektowanego</w:t>
      </w:r>
      <w:r w:rsidR="0085457B" w:rsidRPr="00FF34BC">
        <w:rPr>
          <w:rFonts w:asciiTheme="minorHAnsi" w:hAnsiTheme="minorHAnsi" w:cstheme="minorHAnsi"/>
          <w:sz w:val="22"/>
          <w:szCs w:val="22"/>
        </w:rPr>
        <w:t>)</w:t>
      </w:r>
      <w:r w:rsidR="00C71743" w:rsidRPr="00FF34BC">
        <w:rPr>
          <w:rFonts w:asciiTheme="minorHAnsi" w:hAnsiTheme="minorHAnsi" w:cstheme="minorHAnsi"/>
          <w:sz w:val="22"/>
          <w:szCs w:val="22"/>
        </w:rPr>
        <w:t xml:space="preserve"> – o podwyższonych parametrach energooszczędności,</w:t>
      </w:r>
      <w:r w:rsidR="00730820" w:rsidRPr="00FF34BC">
        <w:rPr>
          <w:rFonts w:asciiTheme="minorHAnsi" w:hAnsiTheme="minorHAnsi" w:cstheme="minorHAnsi"/>
          <w:sz w:val="22"/>
          <w:szCs w:val="22"/>
        </w:rPr>
        <w:t xml:space="preserve"> określa się </w:t>
      </w:r>
      <w:r w:rsidR="00C71743" w:rsidRPr="00FF34BC">
        <w:rPr>
          <w:rFonts w:asciiTheme="minorHAnsi" w:hAnsiTheme="minorHAnsi" w:cstheme="minorHAnsi"/>
          <w:sz w:val="22"/>
          <w:szCs w:val="22"/>
        </w:rPr>
        <w:t>maksymalne</w:t>
      </w:r>
      <w:r w:rsidR="00730820" w:rsidRPr="00FF34BC">
        <w:rPr>
          <w:rFonts w:asciiTheme="minorHAnsi" w:hAnsiTheme="minorHAnsi" w:cstheme="minorHAnsi"/>
          <w:sz w:val="22"/>
          <w:szCs w:val="22"/>
        </w:rPr>
        <w:t xml:space="preserve"> wartości  współczynnika przenikania ciepła U, dla wybranych przegród zewnętrznych: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5130"/>
        <w:gridCol w:w="2661"/>
      </w:tblGrid>
      <w:tr w:rsidR="00730820" w:rsidRPr="00FF34BC" w14:paraId="65A6C40B" w14:textId="77777777" w:rsidTr="00D21910">
        <w:tc>
          <w:tcPr>
            <w:tcW w:w="562" w:type="dxa"/>
            <w:vAlign w:val="center"/>
          </w:tcPr>
          <w:p w14:paraId="12DB6507" w14:textId="77777777" w:rsidR="00730820" w:rsidRPr="00D21910" w:rsidRDefault="00730820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</w:t>
            </w:r>
          </w:p>
        </w:tc>
        <w:tc>
          <w:tcPr>
            <w:tcW w:w="5130" w:type="dxa"/>
            <w:vAlign w:val="center"/>
          </w:tcPr>
          <w:p w14:paraId="05BF84BB" w14:textId="77777777" w:rsidR="00730820" w:rsidRPr="00FF34BC" w:rsidRDefault="00730820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przegrody i temperatura  w pomieszczeniu</w:t>
            </w:r>
          </w:p>
        </w:tc>
        <w:tc>
          <w:tcPr>
            <w:tcW w:w="2661" w:type="dxa"/>
            <w:vAlign w:val="center"/>
          </w:tcPr>
          <w:p w14:paraId="1F539C7A" w14:textId="77777777" w:rsidR="00730820" w:rsidRPr="00D21910" w:rsidRDefault="00730820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Współczynnik przenikania ciepła U</w:t>
            </w: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(max)</w:t>
            </w:r>
          </w:p>
        </w:tc>
      </w:tr>
      <w:tr w:rsidR="00730820" w:rsidRPr="00FF34BC" w14:paraId="6D438A5B" w14:textId="77777777" w:rsidTr="00D21910">
        <w:tc>
          <w:tcPr>
            <w:tcW w:w="562" w:type="dxa"/>
            <w:vAlign w:val="center"/>
          </w:tcPr>
          <w:p w14:paraId="49BBBE06" w14:textId="7F3F9A72" w:rsidR="00730820" w:rsidRPr="00D21910" w:rsidRDefault="00E30DAD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0820" w:rsidRPr="00D219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 w14:paraId="4275D8D3" w14:textId="77777777" w:rsidR="00730820" w:rsidRPr="00D21910" w:rsidRDefault="00730820" w:rsidP="00D21910">
            <w:pPr>
              <w:tabs>
                <w:tab w:val="left" w:pos="-3544"/>
                <w:tab w:val="left" w:pos="1276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Ściany zewnętrzne przy temperaturze </w:t>
            </w:r>
            <w:proofErr w:type="spellStart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2191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</w:t>
            </w:r>
            <w:proofErr w:type="spellEnd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 ≥ 16°C:</w:t>
            </w:r>
          </w:p>
        </w:tc>
        <w:tc>
          <w:tcPr>
            <w:tcW w:w="2661" w:type="dxa"/>
            <w:vAlign w:val="center"/>
          </w:tcPr>
          <w:p w14:paraId="3E0BFF07" w14:textId="77777777" w:rsidR="00730820" w:rsidRPr="00FF34BC" w:rsidRDefault="00730820" w:rsidP="00D21910">
            <w:pPr>
              <w:pStyle w:val="Akapitzlist"/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0,12 W/(m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· K)</w:t>
            </w:r>
          </w:p>
        </w:tc>
      </w:tr>
      <w:tr w:rsidR="00730820" w:rsidRPr="00FF34BC" w14:paraId="526F3F8B" w14:textId="77777777" w:rsidTr="00D21910">
        <w:tc>
          <w:tcPr>
            <w:tcW w:w="562" w:type="dxa"/>
            <w:vAlign w:val="center"/>
          </w:tcPr>
          <w:p w14:paraId="531FA497" w14:textId="57B9D265" w:rsidR="00730820" w:rsidRPr="00D21910" w:rsidRDefault="00E30DAD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0820" w:rsidRPr="00D219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 w14:paraId="7FFA2578" w14:textId="77777777" w:rsidR="00730820" w:rsidRPr="00D21910" w:rsidRDefault="00730820" w:rsidP="00D21910">
            <w:pPr>
              <w:tabs>
                <w:tab w:val="left" w:pos="-3544"/>
                <w:tab w:val="left" w:pos="1276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Dachy, stropodachy i stropy pod nieogrzewanymi poddaszami lub nad przejazdami (przy temperaturze </w:t>
            </w:r>
            <w:proofErr w:type="spellStart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2191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</w:t>
            </w:r>
            <w:proofErr w:type="spellEnd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 ≥16°C ):</w:t>
            </w:r>
          </w:p>
        </w:tc>
        <w:tc>
          <w:tcPr>
            <w:tcW w:w="2661" w:type="dxa"/>
            <w:vAlign w:val="center"/>
          </w:tcPr>
          <w:p w14:paraId="3A7C6D06" w14:textId="77777777" w:rsidR="00730820" w:rsidRPr="00FF34BC" w:rsidRDefault="00730820" w:rsidP="00D21910">
            <w:pPr>
              <w:pStyle w:val="Akapitzlist"/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0,10 W/(m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· K)</w:t>
            </w:r>
          </w:p>
        </w:tc>
      </w:tr>
      <w:tr w:rsidR="00730820" w:rsidRPr="00FF34BC" w14:paraId="078EF553" w14:textId="77777777" w:rsidTr="00D21910">
        <w:tc>
          <w:tcPr>
            <w:tcW w:w="562" w:type="dxa"/>
            <w:vAlign w:val="center"/>
          </w:tcPr>
          <w:p w14:paraId="10E59276" w14:textId="7FF08382" w:rsidR="00730820" w:rsidRPr="00D21910" w:rsidRDefault="00E30DAD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0820" w:rsidRPr="00D219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30" w:type="dxa"/>
            <w:vAlign w:val="center"/>
          </w:tcPr>
          <w:p w14:paraId="52307FF9" w14:textId="77777777" w:rsidR="00730820" w:rsidRPr="00D21910" w:rsidRDefault="00730820" w:rsidP="00D21910">
            <w:pPr>
              <w:tabs>
                <w:tab w:val="left" w:pos="-3544"/>
                <w:tab w:val="left" w:pos="1276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Okna (z wyjątkiem okien połaciowych), drzwi balkonowe i powierzchnie przezroczyste nieotwieralne (przy temperaturze </w:t>
            </w:r>
            <w:proofErr w:type="spellStart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2191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</w:t>
            </w:r>
            <w:proofErr w:type="spellEnd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 ≥16°C):</w:t>
            </w:r>
          </w:p>
        </w:tc>
        <w:tc>
          <w:tcPr>
            <w:tcW w:w="2661" w:type="dxa"/>
            <w:vAlign w:val="center"/>
          </w:tcPr>
          <w:p w14:paraId="29AA5BC2" w14:textId="77777777" w:rsidR="00730820" w:rsidRPr="00FF34BC" w:rsidRDefault="00730820" w:rsidP="00D21910">
            <w:pPr>
              <w:pStyle w:val="Akapitzlist"/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0,8 W/(m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· K)</w:t>
            </w:r>
          </w:p>
        </w:tc>
      </w:tr>
      <w:tr w:rsidR="00730820" w:rsidRPr="00FF34BC" w14:paraId="6B89C54E" w14:textId="77777777" w:rsidTr="00D21910">
        <w:tc>
          <w:tcPr>
            <w:tcW w:w="562" w:type="dxa"/>
            <w:vAlign w:val="center"/>
          </w:tcPr>
          <w:p w14:paraId="12662E72" w14:textId="65030ACC" w:rsidR="00730820" w:rsidRPr="00D21910" w:rsidRDefault="00E30DAD" w:rsidP="00D21910">
            <w:pPr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30820" w:rsidRPr="00D2191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 w14:paraId="75109537" w14:textId="77777777" w:rsidR="00730820" w:rsidRPr="00D21910" w:rsidRDefault="00730820" w:rsidP="00D21910">
            <w:pPr>
              <w:tabs>
                <w:tab w:val="left" w:pos="-3544"/>
                <w:tab w:val="left" w:pos="1276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Podłogi na gruncie/strop nad pomieszczeniami nieogrzewanymi i zamkniętymi przestrzeniami podpodłogowymi (przy temperaturze </w:t>
            </w:r>
            <w:proofErr w:type="spellStart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2191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i</w:t>
            </w:r>
            <w:proofErr w:type="spellEnd"/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 ≥16°C):</w:t>
            </w:r>
          </w:p>
        </w:tc>
        <w:tc>
          <w:tcPr>
            <w:tcW w:w="2661" w:type="dxa"/>
            <w:vAlign w:val="center"/>
          </w:tcPr>
          <w:p w14:paraId="18395BF7" w14:textId="77777777" w:rsidR="00730820" w:rsidRPr="00FF34BC" w:rsidRDefault="00730820" w:rsidP="00D21910">
            <w:pPr>
              <w:pStyle w:val="Akapitzlist"/>
              <w:tabs>
                <w:tab w:val="left" w:pos="-3544"/>
                <w:tab w:val="left" w:pos="709"/>
                <w:tab w:val="left" w:pos="1276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0,2 W/(m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· K)</w:t>
            </w:r>
          </w:p>
        </w:tc>
      </w:tr>
    </w:tbl>
    <w:p w14:paraId="60C05423" w14:textId="77777777" w:rsidR="00B22618" w:rsidRPr="00FF34BC" w:rsidRDefault="00B22618" w:rsidP="00EB6FFD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F63327B" w14:textId="3DB6E7B5" w:rsidR="00152417" w:rsidRPr="00FF34BC" w:rsidRDefault="00EB2A9D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Nie przewiduje się dofinansowania przedsięwzięć</w:t>
      </w:r>
      <w:r w:rsidR="001D7EA8" w:rsidRPr="00FF34BC">
        <w:rPr>
          <w:rFonts w:asciiTheme="minorHAnsi" w:hAnsiTheme="minorHAnsi" w:cstheme="minorHAnsi"/>
          <w:sz w:val="22"/>
          <w:szCs w:val="22"/>
        </w:rPr>
        <w:t xml:space="preserve"> w ramach programu</w:t>
      </w:r>
      <w:r w:rsidR="00F94F0F" w:rsidRPr="00FF34BC">
        <w:rPr>
          <w:rFonts w:asciiTheme="minorHAnsi" w:hAnsiTheme="minorHAnsi" w:cstheme="minorHAnsi"/>
          <w:sz w:val="22"/>
          <w:szCs w:val="22"/>
        </w:rPr>
        <w:t>, w </w:t>
      </w:r>
      <w:r w:rsidRPr="00FF34BC">
        <w:rPr>
          <w:rFonts w:asciiTheme="minorHAnsi" w:hAnsiTheme="minorHAnsi" w:cstheme="minorHAnsi"/>
          <w:sz w:val="22"/>
          <w:szCs w:val="22"/>
        </w:rPr>
        <w:t>których zaprojektowano indywidualne źródło ciepła na ogrzewanie i c.</w:t>
      </w:r>
      <w:r w:rsidR="00620539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w.</w:t>
      </w:r>
      <w:r w:rsidR="00620539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u</w:t>
      </w:r>
      <w:r w:rsidR="00620539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 xml:space="preserve"> na paliwo stałe. </w:t>
      </w:r>
    </w:p>
    <w:p w14:paraId="6E9EDEBC" w14:textId="1D09BB60" w:rsidR="00A248A3" w:rsidRPr="002866A2" w:rsidRDefault="001F0D82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 xml:space="preserve">W przypadku uwzględnienia w obliczeniach energetycznych budynku </w:t>
      </w:r>
      <w:r w:rsidR="00BC1169">
        <w:rPr>
          <w:rFonts w:asciiTheme="minorHAnsi" w:hAnsiTheme="minorHAnsi" w:cstheme="minorHAnsi"/>
          <w:sz w:val="22"/>
          <w:szCs w:val="22"/>
        </w:rPr>
        <w:t xml:space="preserve">układów </w:t>
      </w:r>
      <w:r w:rsidRPr="00EB6FFD">
        <w:rPr>
          <w:rFonts w:asciiTheme="minorHAnsi" w:hAnsiTheme="minorHAnsi" w:cstheme="minorHAnsi"/>
          <w:sz w:val="22"/>
          <w:szCs w:val="22"/>
        </w:rPr>
        <w:t>odzysku ciepła</w:t>
      </w:r>
      <w:r w:rsidR="00BC1169">
        <w:rPr>
          <w:rFonts w:asciiTheme="minorHAnsi" w:hAnsiTheme="minorHAnsi" w:cstheme="minorHAnsi"/>
          <w:sz w:val="22"/>
          <w:szCs w:val="22"/>
        </w:rPr>
        <w:t xml:space="preserve"> </w:t>
      </w:r>
      <w:r w:rsidRPr="00EB6FFD">
        <w:rPr>
          <w:rFonts w:asciiTheme="minorHAnsi" w:hAnsiTheme="minorHAnsi" w:cstheme="minorHAnsi"/>
          <w:sz w:val="22"/>
          <w:szCs w:val="22"/>
        </w:rPr>
        <w:t>z powietrza</w:t>
      </w:r>
      <w:r w:rsidR="002413BB" w:rsidRPr="00FF34BC">
        <w:rPr>
          <w:rFonts w:asciiTheme="minorHAnsi" w:hAnsiTheme="minorHAnsi" w:cstheme="minorHAnsi"/>
          <w:sz w:val="22"/>
          <w:szCs w:val="22"/>
        </w:rPr>
        <w:t xml:space="preserve"> wywiewanego</w:t>
      </w:r>
      <w:r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BC1169">
        <w:rPr>
          <w:rFonts w:asciiTheme="minorHAnsi" w:hAnsiTheme="minorHAnsi" w:cstheme="minorHAnsi"/>
          <w:sz w:val="22"/>
          <w:szCs w:val="22"/>
        </w:rPr>
        <w:t xml:space="preserve">o sprawności </w:t>
      </w:r>
      <w:r w:rsidR="00CF125D">
        <w:rPr>
          <w:rFonts w:asciiTheme="minorHAnsi" w:hAnsiTheme="minorHAnsi" w:cstheme="minorHAnsi"/>
          <w:sz w:val="22"/>
          <w:szCs w:val="22"/>
        </w:rPr>
        <w:t>przekraczającej 80%</w:t>
      </w:r>
      <w:r w:rsidR="00BC1169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Pr="00EB6FFD">
        <w:rPr>
          <w:rFonts w:asciiTheme="minorHAnsi" w:hAnsiTheme="minorHAnsi" w:cstheme="minorHAnsi"/>
          <w:sz w:val="22"/>
          <w:szCs w:val="22"/>
        </w:rPr>
        <w:t>do wniosku należy dołączyć załącznik zawierający szczegółowe obliczeniowe uzasadnienie dla przyjętego poziom</w:t>
      </w:r>
      <w:r w:rsidR="007D79E4">
        <w:rPr>
          <w:rFonts w:asciiTheme="minorHAnsi" w:hAnsiTheme="minorHAnsi" w:cstheme="minorHAnsi"/>
          <w:sz w:val="22"/>
          <w:szCs w:val="22"/>
        </w:rPr>
        <w:t>u</w:t>
      </w:r>
      <w:r w:rsidRPr="00EB6FFD">
        <w:rPr>
          <w:rFonts w:asciiTheme="minorHAnsi" w:hAnsiTheme="minorHAnsi" w:cstheme="minorHAnsi"/>
          <w:sz w:val="22"/>
          <w:szCs w:val="22"/>
        </w:rPr>
        <w:t xml:space="preserve"> sprawności odzysku zgodne z treścią </w:t>
      </w:r>
      <w:r w:rsidRPr="00EB6FFD">
        <w:rPr>
          <w:rFonts w:asciiTheme="minorHAnsi" w:hAnsiTheme="minorHAnsi" w:cstheme="minorHAnsi"/>
          <w:bCs/>
          <w:i/>
          <w:sz w:val="22"/>
          <w:szCs w:val="22"/>
        </w:rPr>
        <w:t>Rozporządzeni</w:t>
      </w:r>
      <w:r w:rsidR="007A3A45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Pr="00EB6FFD">
        <w:rPr>
          <w:rFonts w:asciiTheme="minorHAnsi" w:hAnsiTheme="minorHAnsi" w:cstheme="minorHAnsi"/>
          <w:bCs/>
          <w:i/>
          <w:sz w:val="22"/>
          <w:szCs w:val="22"/>
        </w:rPr>
        <w:t xml:space="preserve"> w sprawie charakterystyki energetycznej </w:t>
      </w:r>
      <w:r w:rsidRPr="00EB6FFD">
        <w:rPr>
          <w:rFonts w:asciiTheme="minorHAnsi" w:hAnsiTheme="minorHAnsi" w:cstheme="minorHAnsi"/>
          <w:bCs/>
          <w:sz w:val="22"/>
          <w:szCs w:val="22"/>
        </w:rPr>
        <w:t>i przywołanych w nim normach.</w:t>
      </w:r>
      <w:r w:rsidR="00505F3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036D443" w14:textId="1966159D" w:rsidR="00440B6C" w:rsidRPr="00BC1169" w:rsidRDefault="00E30D07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W przypadku zastosowania wentylacji mechanicznej z odzyskiem ciepła</w:t>
      </w:r>
      <w:r w:rsidR="00BD691D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sprawność </w:t>
      </w:r>
      <w:r w:rsidR="009579AE">
        <w:rPr>
          <w:rFonts w:asciiTheme="minorHAnsi" w:hAnsiTheme="minorHAnsi" w:cstheme="minorHAnsi"/>
          <w:sz w:val="22"/>
          <w:szCs w:val="22"/>
        </w:rPr>
        <w:t>temperaturowa</w:t>
      </w:r>
      <w:r w:rsidR="007A3A45">
        <w:rPr>
          <w:rFonts w:asciiTheme="minorHAnsi" w:hAnsiTheme="minorHAnsi" w:cstheme="minorHAnsi"/>
          <w:sz w:val="22"/>
          <w:szCs w:val="22"/>
        </w:rPr>
        <w:t xml:space="preserve"> </w:t>
      </w:r>
      <w:r w:rsidR="009579AE">
        <w:rPr>
          <w:rFonts w:asciiTheme="minorHAnsi" w:hAnsiTheme="minorHAnsi" w:cstheme="minorHAnsi"/>
          <w:sz w:val="22"/>
          <w:szCs w:val="22"/>
        </w:rPr>
        <w:t xml:space="preserve">układów odzysku ciepła z medium pośredniczącym </w:t>
      </w:r>
      <w:r w:rsidR="007A3A45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powinna wynosić co najmniej </w:t>
      </w:r>
      <w:r w:rsidRPr="00FF34BC">
        <w:rPr>
          <w:rFonts w:asciiTheme="minorHAnsi" w:hAnsiTheme="minorHAnsi" w:cstheme="minorHAnsi"/>
          <w:bCs/>
          <w:sz w:val="22"/>
          <w:szCs w:val="22"/>
        </w:rPr>
        <w:t>7</w:t>
      </w:r>
      <w:r w:rsidR="009579AE">
        <w:rPr>
          <w:rFonts w:asciiTheme="minorHAnsi" w:hAnsiTheme="minorHAnsi" w:cstheme="minorHAnsi"/>
          <w:bCs/>
          <w:sz w:val="22"/>
          <w:szCs w:val="22"/>
        </w:rPr>
        <w:t>0</w:t>
      </w:r>
      <w:r w:rsidRPr="00FF34BC">
        <w:rPr>
          <w:rFonts w:asciiTheme="minorHAnsi" w:hAnsiTheme="minorHAnsi" w:cstheme="minorHAnsi"/>
          <w:bCs/>
          <w:sz w:val="22"/>
          <w:szCs w:val="22"/>
        </w:rPr>
        <w:t>%</w:t>
      </w:r>
      <w:r w:rsidR="00B22618" w:rsidRPr="00FF34BC">
        <w:rPr>
          <w:rFonts w:asciiTheme="minorHAnsi" w:hAnsiTheme="minorHAnsi" w:cstheme="minorHAnsi"/>
          <w:bCs/>
          <w:sz w:val="22"/>
          <w:szCs w:val="22"/>
        </w:rPr>
        <w:t>,</w:t>
      </w:r>
      <w:r w:rsidR="009579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691D">
        <w:rPr>
          <w:rFonts w:asciiTheme="minorHAnsi" w:hAnsiTheme="minorHAnsi" w:cstheme="minorHAnsi"/>
          <w:bCs/>
          <w:sz w:val="22"/>
          <w:szCs w:val="22"/>
        </w:rPr>
        <w:t xml:space="preserve">bez medium pośredniczącego – 75%, </w:t>
      </w:r>
      <w:r w:rsidR="00B22618" w:rsidRPr="00FF34BC">
        <w:rPr>
          <w:rFonts w:asciiTheme="minorHAnsi" w:hAnsiTheme="minorHAnsi" w:cstheme="minorHAnsi"/>
          <w:bCs/>
          <w:sz w:val="22"/>
          <w:szCs w:val="22"/>
        </w:rPr>
        <w:t xml:space="preserve">poza przypadkami, w których z powodów sanitarnych </w:t>
      </w:r>
      <w:r w:rsidR="00C77D68" w:rsidRPr="00FF34BC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="00F15050">
        <w:rPr>
          <w:rFonts w:asciiTheme="minorHAnsi" w:hAnsiTheme="minorHAnsi" w:cstheme="minorHAnsi"/>
          <w:bCs/>
          <w:sz w:val="22"/>
          <w:szCs w:val="22"/>
        </w:rPr>
        <w:t>jest dopuszczalne</w:t>
      </w:r>
      <w:r w:rsidR="00C77D68" w:rsidRPr="00FF34BC">
        <w:rPr>
          <w:rFonts w:asciiTheme="minorHAnsi" w:hAnsiTheme="minorHAnsi" w:cstheme="minorHAnsi"/>
          <w:bCs/>
          <w:sz w:val="22"/>
          <w:szCs w:val="22"/>
        </w:rPr>
        <w:t xml:space="preserve"> przenikani</w:t>
      </w:r>
      <w:r w:rsidR="00F15050">
        <w:rPr>
          <w:rFonts w:asciiTheme="minorHAnsi" w:hAnsiTheme="minorHAnsi" w:cstheme="minorHAnsi"/>
          <w:bCs/>
          <w:sz w:val="22"/>
          <w:szCs w:val="22"/>
        </w:rPr>
        <w:t>e</w:t>
      </w:r>
      <w:r w:rsidR="00C77D68" w:rsidRPr="00FF34BC">
        <w:rPr>
          <w:rFonts w:asciiTheme="minorHAnsi" w:hAnsiTheme="minorHAnsi" w:cstheme="minorHAnsi"/>
          <w:bCs/>
          <w:sz w:val="22"/>
          <w:szCs w:val="22"/>
        </w:rPr>
        <w:t xml:space="preserve"> drobnoustrojów</w:t>
      </w:r>
      <w:r w:rsidR="00671EAE" w:rsidRPr="00FF34BC">
        <w:rPr>
          <w:rFonts w:asciiTheme="minorHAnsi" w:hAnsiTheme="minorHAnsi" w:cstheme="minorHAnsi"/>
          <w:bCs/>
          <w:sz w:val="22"/>
          <w:szCs w:val="22"/>
        </w:rPr>
        <w:t xml:space="preserve"> z powietrza wywiewanego </w:t>
      </w:r>
      <w:r w:rsidR="00C77D68" w:rsidRPr="00FF34BC">
        <w:rPr>
          <w:rFonts w:asciiTheme="minorHAnsi" w:hAnsiTheme="minorHAnsi" w:cstheme="minorHAnsi"/>
          <w:bCs/>
          <w:sz w:val="22"/>
          <w:szCs w:val="22"/>
        </w:rPr>
        <w:t xml:space="preserve">do powietrza doprowadzanego, </w:t>
      </w:r>
      <w:r w:rsidR="007A3A45">
        <w:rPr>
          <w:rFonts w:asciiTheme="minorHAnsi" w:hAnsiTheme="minorHAnsi" w:cstheme="minorHAnsi"/>
          <w:bCs/>
          <w:sz w:val="22"/>
          <w:szCs w:val="22"/>
        </w:rPr>
        <w:t>dla których</w:t>
      </w:r>
      <w:r w:rsidR="007A3A45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5050">
        <w:rPr>
          <w:rFonts w:asciiTheme="minorHAnsi" w:hAnsiTheme="minorHAnsi" w:cstheme="minorHAnsi"/>
          <w:bCs/>
          <w:sz w:val="22"/>
          <w:szCs w:val="22"/>
        </w:rPr>
        <w:t>należy</w:t>
      </w:r>
      <w:r w:rsidR="00F15050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D68" w:rsidRPr="00FF34BC">
        <w:rPr>
          <w:rFonts w:asciiTheme="minorHAnsi" w:hAnsiTheme="minorHAnsi" w:cstheme="minorHAnsi"/>
          <w:bCs/>
          <w:sz w:val="22"/>
          <w:szCs w:val="22"/>
        </w:rPr>
        <w:t>spełnić warunek zapisany w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55F1" w:rsidRPr="00EB6FFD">
        <w:rPr>
          <w:rFonts w:asciiTheme="minorHAnsi" w:eastAsia="TimesNewRoman,Bold" w:hAnsiTheme="minorHAnsi" w:cstheme="minorHAnsi" w:hint="eastAsia"/>
          <w:bCs/>
          <w:sz w:val="22"/>
          <w:szCs w:val="22"/>
          <w:lang w:eastAsia="en-US"/>
        </w:rPr>
        <w:t>§</w:t>
      </w:r>
      <w:r w:rsidR="00AF311A">
        <w:rPr>
          <w:rFonts w:asciiTheme="minorHAnsi" w:eastAsia="TimesNewRoman,Bold" w:hAnsiTheme="minorHAnsi" w:cstheme="minorHAnsi" w:hint="eastAsia"/>
          <w:bCs/>
          <w:sz w:val="22"/>
          <w:szCs w:val="22"/>
          <w:lang w:eastAsia="en-US"/>
        </w:rPr>
        <w:t xml:space="preserve"> </w:t>
      </w:r>
      <w:r w:rsidR="009955F1" w:rsidRPr="00EB6FFD">
        <w:rPr>
          <w:rFonts w:asciiTheme="minorHAnsi" w:eastAsia="TimesNewRoman,Bold" w:hAnsiTheme="minorHAnsi" w:cstheme="minorHAnsi"/>
          <w:bCs/>
          <w:sz w:val="22"/>
          <w:szCs w:val="22"/>
          <w:lang w:eastAsia="en-US"/>
        </w:rPr>
        <w:t xml:space="preserve">151.1 </w:t>
      </w:r>
      <w:r w:rsidR="009955F1" w:rsidRPr="00EB6FFD">
        <w:rPr>
          <w:rFonts w:asciiTheme="minorHAnsi" w:eastAsia="TimesNewRoman,Bold" w:hAnsiTheme="minorHAnsi" w:cstheme="minorHAnsi"/>
          <w:bCs/>
          <w:i/>
          <w:sz w:val="22"/>
          <w:szCs w:val="22"/>
          <w:lang w:eastAsia="en-US"/>
        </w:rPr>
        <w:t>Rozporządzenia w sprawie warunków technicznych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 xml:space="preserve"> także dla instalacji o wydajności mniejszej niż </w:t>
      </w:r>
      <w:r w:rsidR="009955F1" w:rsidRPr="00EB6FFD">
        <w:rPr>
          <w:rFonts w:asciiTheme="minorHAnsi" w:eastAsiaTheme="minorHAnsi" w:hAnsiTheme="minorHAnsi" w:cstheme="minorHAnsi"/>
          <w:sz w:val="22"/>
          <w:szCs w:val="22"/>
          <w:lang w:eastAsia="en-US"/>
        </w:rPr>
        <w:t>500 m</w:t>
      </w:r>
      <w:r w:rsidR="009955F1" w:rsidRPr="00EB6FF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9955F1" w:rsidRPr="00EB6FFD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1B059A" w:rsidRPr="00EB6FFD">
        <w:rPr>
          <w:rFonts w:asciiTheme="minorHAnsi" w:eastAsiaTheme="minorHAnsi" w:hAnsiTheme="minorHAnsi" w:cstheme="minorHAnsi"/>
          <w:sz w:val="22"/>
          <w:szCs w:val="22"/>
          <w:lang w:eastAsia="en-US"/>
        </w:rPr>
        <w:t>h.</w:t>
      </w:r>
      <w:r w:rsidR="00671EAE" w:rsidRPr="00FF34B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B059A" w:rsidRPr="00EB6FF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440B6C">
        <w:rPr>
          <w:rFonts w:asciiTheme="minorHAnsi" w:hAnsiTheme="minorHAnsi" w:cstheme="minorHAnsi"/>
          <w:bCs/>
          <w:sz w:val="22"/>
          <w:szCs w:val="22"/>
        </w:rPr>
        <w:t>Dla potwierdzenia w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>w. sprawnoś</w:t>
      </w:r>
      <w:r w:rsidR="00440B6C">
        <w:rPr>
          <w:rFonts w:asciiTheme="minorHAnsi" w:hAnsiTheme="minorHAnsi" w:cstheme="minorHAnsi"/>
          <w:bCs/>
          <w:sz w:val="22"/>
          <w:szCs w:val="22"/>
        </w:rPr>
        <w:t>ci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 xml:space="preserve"> odzysku </w:t>
      </w:r>
      <w:r w:rsidR="009B786C">
        <w:rPr>
          <w:rFonts w:asciiTheme="minorHAnsi" w:hAnsiTheme="minorHAnsi" w:cstheme="minorHAnsi"/>
          <w:bCs/>
          <w:sz w:val="22"/>
          <w:szCs w:val="22"/>
        </w:rPr>
        <w:t xml:space="preserve">ciepła </w:t>
      </w:r>
      <w:r w:rsidR="00440B6C">
        <w:rPr>
          <w:rFonts w:asciiTheme="minorHAnsi" w:hAnsiTheme="minorHAnsi" w:cstheme="minorHAnsi"/>
          <w:bCs/>
          <w:sz w:val="22"/>
          <w:szCs w:val="22"/>
        </w:rPr>
        <w:t xml:space="preserve">na życzenie NFOŚiGW 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>powinn</w:t>
      </w:r>
      <w:r w:rsidR="00440B6C">
        <w:rPr>
          <w:rFonts w:asciiTheme="minorHAnsi" w:hAnsiTheme="minorHAnsi" w:cstheme="minorHAnsi"/>
          <w:bCs/>
          <w:sz w:val="22"/>
          <w:szCs w:val="22"/>
        </w:rPr>
        <w:t>y</w:t>
      </w:r>
      <w:r w:rsidR="009955F1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B6C">
        <w:rPr>
          <w:rFonts w:asciiTheme="minorHAnsi" w:hAnsiTheme="minorHAnsi" w:cstheme="minorHAnsi"/>
          <w:bCs/>
          <w:sz w:val="22"/>
          <w:szCs w:val="22"/>
        </w:rPr>
        <w:t>zostać przedłożone</w:t>
      </w:r>
      <w:r w:rsidR="00BD69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3113">
        <w:rPr>
          <w:rFonts w:asciiTheme="minorHAnsi" w:hAnsiTheme="minorHAnsi" w:cstheme="minorHAnsi"/>
          <w:bCs/>
          <w:sz w:val="22"/>
          <w:szCs w:val="22"/>
        </w:rPr>
        <w:t xml:space="preserve">dokumenty </w:t>
      </w:r>
      <w:r w:rsidR="00BD691D">
        <w:rPr>
          <w:rFonts w:asciiTheme="minorHAnsi" w:hAnsiTheme="minorHAnsi" w:cstheme="minorHAnsi"/>
          <w:bCs/>
          <w:sz w:val="22"/>
          <w:szCs w:val="22"/>
        </w:rPr>
        <w:t>zawierające odpowiednie dane</w:t>
      </w:r>
      <w:r w:rsidR="00440B6C">
        <w:rPr>
          <w:rFonts w:asciiTheme="minorHAnsi" w:hAnsiTheme="minorHAnsi" w:cstheme="minorHAnsi"/>
          <w:bCs/>
          <w:sz w:val="22"/>
          <w:szCs w:val="22"/>
        </w:rPr>
        <w:t>: poświadczona za zgodność kopia części do</w:t>
      </w:r>
      <w:r w:rsidR="00190E92">
        <w:rPr>
          <w:rFonts w:asciiTheme="minorHAnsi" w:hAnsiTheme="minorHAnsi" w:cstheme="minorHAnsi"/>
          <w:bCs/>
          <w:sz w:val="22"/>
          <w:szCs w:val="22"/>
        </w:rPr>
        <w:t xml:space="preserve">kumentacji technicznej </w:t>
      </w:r>
      <w:r w:rsidR="008C7DBA">
        <w:rPr>
          <w:rFonts w:asciiTheme="minorHAnsi" w:hAnsiTheme="minorHAnsi" w:cstheme="minorHAnsi"/>
          <w:bCs/>
          <w:sz w:val="22"/>
          <w:szCs w:val="22"/>
        </w:rPr>
        <w:t>(</w:t>
      </w:r>
      <w:r w:rsidR="00190E92">
        <w:rPr>
          <w:rFonts w:asciiTheme="minorHAnsi" w:hAnsiTheme="minorHAnsi" w:cstheme="minorHAnsi"/>
          <w:bCs/>
          <w:sz w:val="22"/>
          <w:szCs w:val="22"/>
        </w:rPr>
        <w:t>lub karta produktu</w:t>
      </w:r>
      <w:r w:rsidR="008C7DBA">
        <w:rPr>
          <w:rFonts w:asciiTheme="minorHAnsi" w:hAnsiTheme="minorHAnsi" w:cstheme="minorHAnsi"/>
          <w:bCs/>
          <w:sz w:val="22"/>
          <w:szCs w:val="22"/>
        </w:rPr>
        <w:t>)</w:t>
      </w:r>
      <w:r w:rsidR="00440B6C">
        <w:rPr>
          <w:rFonts w:asciiTheme="minorHAnsi" w:hAnsiTheme="minorHAnsi" w:cstheme="minorHAnsi"/>
          <w:bCs/>
          <w:sz w:val="22"/>
          <w:szCs w:val="22"/>
        </w:rPr>
        <w:t xml:space="preserve"> oraz adres internetowy </w:t>
      </w:r>
      <w:r w:rsidR="00BD691D">
        <w:rPr>
          <w:rFonts w:asciiTheme="minorHAnsi" w:hAnsiTheme="minorHAnsi" w:cstheme="minorHAnsi"/>
          <w:bCs/>
          <w:sz w:val="22"/>
          <w:szCs w:val="22"/>
        </w:rPr>
        <w:t>producenta lub</w:t>
      </w:r>
      <w:r w:rsidR="00440B6C">
        <w:rPr>
          <w:rFonts w:asciiTheme="minorHAnsi" w:hAnsiTheme="minorHAnsi" w:cstheme="minorHAnsi"/>
          <w:bCs/>
          <w:sz w:val="22"/>
          <w:szCs w:val="22"/>
        </w:rPr>
        <w:t xml:space="preserve"> jego upoważnionych przedstawicieli lub importerów</w:t>
      </w:r>
      <w:r w:rsidR="00BD69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B6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1042F4" w14:textId="3C99D926" w:rsidR="00BC1169" w:rsidRPr="009E0AE3" w:rsidRDefault="00BC1169" w:rsidP="00BC1169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5668D">
        <w:rPr>
          <w:rFonts w:asciiTheme="minorHAnsi" w:hAnsiTheme="minorHAnsi" w:cstheme="minorHAnsi"/>
          <w:bCs/>
          <w:sz w:val="22"/>
          <w:szCs w:val="22"/>
        </w:rPr>
        <w:t>Układ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D5668D">
        <w:rPr>
          <w:rFonts w:asciiTheme="minorHAnsi" w:hAnsiTheme="minorHAnsi" w:cstheme="minorHAnsi"/>
          <w:bCs/>
          <w:sz w:val="22"/>
          <w:szCs w:val="22"/>
        </w:rPr>
        <w:t xml:space="preserve"> odzysku ciepła i współdziałające z nim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D5668D">
        <w:rPr>
          <w:rFonts w:asciiTheme="minorHAnsi" w:hAnsiTheme="minorHAnsi" w:cstheme="minorHAnsi"/>
          <w:bCs/>
          <w:sz w:val="22"/>
          <w:szCs w:val="22"/>
        </w:rPr>
        <w:t xml:space="preserve"> systemy techniczne zastosowane w budynku muszą mieć parametry techniczne nie gorsze z punktu widzenia energooszczędności niż wynikające </w:t>
      </w:r>
      <w:r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D5668D">
        <w:rPr>
          <w:rFonts w:asciiTheme="minorHAnsi" w:hAnsiTheme="minorHAnsi" w:cstheme="minorHAnsi"/>
          <w:bCs/>
          <w:sz w:val="22"/>
          <w:szCs w:val="22"/>
        </w:rPr>
        <w:t>obliczeń</w:t>
      </w:r>
      <w:r>
        <w:rPr>
          <w:rFonts w:asciiTheme="minorHAnsi" w:hAnsiTheme="minorHAnsi" w:cstheme="minorHAnsi"/>
          <w:bCs/>
          <w:sz w:val="22"/>
          <w:szCs w:val="22"/>
        </w:rPr>
        <w:t xml:space="preserve"> i wymogów, o których mowa w punktach 3.2.7 i 3.2.8.</w:t>
      </w:r>
    </w:p>
    <w:p w14:paraId="1BA0D1D4" w14:textId="1CDD9B6E" w:rsidR="00440B6C" w:rsidRPr="00EF2C06" w:rsidRDefault="00BC1169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440B6C">
        <w:rPr>
          <w:rFonts w:asciiTheme="minorHAnsi" w:hAnsiTheme="minorHAnsi" w:cstheme="minorHAnsi"/>
          <w:bCs/>
          <w:sz w:val="22"/>
          <w:szCs w:val="22"/>
        </w:rPr>
        <w:t>aleca</w:t>
      </w:r>
      <w:r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="00440B6C">
        <w:rPr>
          <w:rFonts w:asciiTheme="minorHAnsi" w:hAnsiTheme="minorHAnsi" w:cstheme="minorHAnsi"/>
          <w:bCs/>
          <w:sz w:val="22"/>
          <w:szCs w:val="22"/>
        </w:rPr>
        <w:t xml:space="preserve"> zastosowanie w budynku gruntowego wymiennika ciepła.</w:t>
      </w:r>
    </w:p>
    <w:p w14:paraId="3B9456F3" w14:textId="780531F7" w:rsidR="00152417" w:rsidRPr="00FF34BC" w:rsidRDefault="00152417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Central</w:t>
      </w:r>
      <w:r w:rsidR="00BF3CF9" w:rsidRPr="00FF34BC">
        <w:rPr>
          <w:rFonts w:asciiTheme="minorHAnsi" w:hAnsiTheme="minorHAnsi" w:cstheme="minorHAnsi"/>
          <w:sz w:val="22"/>
          <w:szCs w:val="22"/>
        </w:rPr>
        <w:t>e</w:t>
      </w:r>
      <w:r w:rsidRPr="00FF34BC">
        <w:rPr>
          <w:rFonts w:asciiTheme="minorHAnsi" w:hAnsiTheme="minorHAnsi" w:cstheme="minorHAnsi"/>
          <w:sz w:val="22"/>
          <w:szCs w:val="22"/>
        </w:rPr>
        <w:t xml:space="preserve"> wentylacyjn</w:t>
      </w:r>
      <w:r w:rsidR="00BF3CF9" w:rsidRPr="00FF34BC">
        <w:rPr>
          <w:rFonts w:asciiTheme="minorHAnsi" w:hAnsiTheme="minorHAnsi" w:cstheme="minorHAnsi"/>
          <w:sz w:val="22"/>
          <w:szCs w:val="22"/>
        </w:rPr>
        <w:t>e</w:t>
      </w:r>
      <w:r w:rsidRPr="00FF34BC">
        <w:rPr>
          <w:rFonts w:asciiTheme="minorHAnsi" w:hAnsiTheme="minorHAnsi" w:cstheme="minorHAnsi"/>
          <w:sz w:val="22"/>
          <w:szCs w:val="22"/>
        </w:rPr>
        <w:t xml:space="preserve"> powinn</w:t>
      </w:r>
      <w:r w:rsidR="00E30D07" w:rsidRPr="00FF34BC">
        <w:rPr>
          <w:rFonts w:asciiTheme="minorHAnsi" w:hAnsiTheme="minorHAnsi" w:cstheme="minorHAnsi"/>
          <w:sz w:val="22"/>
          <w:szCs w:val="22"/>
        </w:rPr>
        <w:t>y</w:t>
      </w:r>
      <w:r w:rsidRPr="00FF34BC">
        <w:rPr>
          <w:rFonts w:asciiTheme="minorHAnsi" w:hAnsiTheme="minorHAnsi" w:cstheme="minorHAnsi"/>
          <w:sz w:val="22"/>
          <w:szCs w:val="22"/>
        </w:rPr>
        <w:t xml:space="preserve"> być wyposażon</w:t>
      </w:r>
      <w:r w:rsidR="00267E6E" w:rsidRPr="00FF34BC">
        <w:rPr>
          <w:rFonts w:asciiTheme="minorHAnsi" w:hAnsiTheme="minorHAnsi" w:cstheme="minorHAnsi"/>
          <w:sz w:val="22"/>
          <w:szCs w:val="22"/>
        </w:rPr>
        <w:t>e</w:t>
      </w:r>
      <w:r w:rsidRPr="00FF34BC">
        <w:rPr>
          <w:rFonts w:asciiTheme="minorHAnsi" w:hAnsiTheme="minorHAnsi" w:cstheme="minorHAnsi"/>
          <w:sz w:val="22"/>
          <w:szCs w:val="22"/>
        </w:rPr>
        <w:t xml:space="preserve"> w układ automatyki regulacyjnej umożliwiający dostosowanie wydajności wentylacji do aktualnych potrzeb</w:t>
      </w:r>
      <w:r w:rsidR="00DF7858" w:rsidRPr="00FF34BC">
        <w:rPr>
          <w:rFonts w:asciiTheme="minorHAnsi" w:hAnsiTheme="minorHAnsi" w:cstheme="minorHAnsi"/>
          <w:sz w:val="22"/>
          <w:szCs w:val="22"/>
        </w:rPr>
        <w:t xml:space="preserve"> a system</w:t>
      </w:r>
      <w:r w:rsidRPr="00FF34BC">
        <w:rPr>
          <w:rFonts w:asciiTheme="minorHAnsi" w:hAnsiTheme="minorHAnsi" w:cstheme="minorHAnsi"/>
          <w:sz w:val="22"/>
          <w:szCs w:val="22"/>
        </w:rPr>
        <w:t xml:space="preserve"> wentylacji powinien zapewniać możliwość współpracy funkcjonalnej z systemami </w:t>
      </w:r>
      <w:proofErr w:type="spellStart"/>
      <w:r w:rsidRPr="00FF34BC">
        <w:rPr>
          <w:rFonts w:asciiTheme="minorHAnsi" w:hAnsiTheme="minorHAnsi" w:cstheme="minorHAnsi"/>
          <w:sz w:val="22"/>
          <w:szCs w:val="22"/>
        </w:rPr>
        <w:t>B</w:t>
      </w:r>
      <w:r w:rsidR="008F6F46" w:rsidRPr="00EB6FFD">
        <w:rPr>
          <w:rFonts w:asciiTheme="minorHAnsi" w:hAnsiTheme="minorHAnsi" w:cstheme="minorHAnsi"/>
          <w:sz w:val="22"/>
          <w:szCs w:val="22"/>
        </w:rPr>
        <w:t>e</w:t>
      </w:r>
      <w:r w:rsidRPr="00FF34BC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="00A53A26">
        <w:rPr>
          <w:rFonts w:asciiTheme="minorHAnsi" w:hAnsiTheme="minorHAnsi" w:cstheme="minorHAnsi"/>
          <w:sz w:val="22"/>
          <w:szCs w:val="22"/>
        </w:rPr>
        <w:t>.</w:t>
      </w:r>
    </w:p>
    <w:p w14:paraId="5B5B1E8E" w14:textId="4F6231FD" w:rsidR="00B35153" w:rsidRPr="00EB6FFD" w:rsidRDefault="00AE60D5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>Budynek powinien być zaprojektowany w taki sposób aby w możliwie największym stopniu było wykorzystywane naturalne światło dzienne, a światło sztuczne powinno być stosowane w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B35153" w:rsidRPr="00EB6FFD">
        <w:rPr>
          <w:rFonts w:asciiTheme="minorHAnsi" w:hAnsiTheme="minorHAnsi" w:cstheme="minorHAnsi"/>
          <w:sz w:val="22"/>
          <w:szCs w:val="22"/>
        </w:rPr>
        <w:t>przypadkach zaistnienia</w:t>
      </w:r>
      <w:r w:rsidRPr="00EB6FFD">
        <w:rPr>
          <w:rFonts w:asciiTheme="minorHAnsi" w:hAnsiTheme="minorHAnsi" w:cstheme="minorHAnsi"/>
          <w:sz w:val="22"/>
          <w:szCs w:val="22"/>
        </w:rPr>
        <w:t xml:space="preserve"> niedob</w:t>
      </w:r>
      <w:r w:rsidR="00B35153" w:rsidRPr="00EB6FFD">
        <w:rPr>
          <w:rFonts w:asciiTheme="minorHAnsi" w:hAnsiTheme="minorHAnsi" w:cstheme="minorHAnsi"/>
          <w:sz w:val="22"/>
          <w:szCs w:val="22"/>
        </w:rPr>
        <w:t>oru</w:t>
      </w:r>
      <w:r w:rsidR="00A631CD" w:rsidRPr="00FF34BC">
        <w:rPr>
          <w:rFonts w:asciiTheme="minorHAnsi" w:hAnsiTheme="minorHAnsi" w:cstheme="minorHAnsi"/>
          <w:sz w:val="22"/>
          <w:szCs w:val="22"/>
        </w:rPr>
        <w:t xml:space="preserve"> światła dziennego.</w:t>
      </w:r>
      <w:r w:rsidR="00B35153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267E6E" w:rsidRPr="00FF34BC">
        <w:rPr>
          <w:rFonts w:asciiTheme="minorHAnsi" w:hAnsiTheme="minorHAnsi" w:cstheme="minorHAnsi"/>
          <w:sz w:val="22"/>
          <w:szCs w:val="22"/>
        </w:rPr>
        <w:t xml:space="preserve">Zaleca się, aby budynek był wyposażony </w:t>
      </w:r>
      <w:r w:rsidR="00B35153" w:rsidRPr="00EB6FFD">
        <w:rPr>
          <w:rFonts w:asciiTheme="minorHAnsi" w:hAnsiTheme="minorHAnsi" w:cstheme="minorHAnsi"/>
          <w:sz w:val="22"/>
          <w:szCs w:val="22"/>
        </w:rPr>
        <w:t>w odpowiednie osłony zabezpieczające przed nadmierną penetracją promieni słonecznych powodującą nadmierne na</w:t>
      </w:r>
      <w:r w:rsidR="009955F1" w:rsidRPr="00FF34BC">
        <w:rPr>
          <w:rFonts w:asciiTheme="minorHAnsi" w:hAnsiTheme="minorHAnsi" w:cstheme="minorHAnsi"/>
          <w:sz w:val="22"/>
          <w:szCs w:val="22"/>
        </w:rPr>
        <w:t>grzewanie pomieszczeń lub dyskom</w:t>
      </w:r>
      <w:r w:rsidR="00B35153" w:rsidRPr="00EB6FFD">
        <w:rPr>
          <w:rFonts w:asciiTheme="minorHAnsi" w:hAnsiTheme="minorHAnsi" w:cstheme="minorHAnsi"/>
          <w:sz w:val="22"/>
          <w:szCs w:val="22"/>
        </w:rPr>
        <w:t>fort świetlny w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B35153" w:rsidRPr="00EB6FFD">
        <w:rPr>
          <w:rFonts w:asciiTheme="minorHAnsi" w:hAnsiTheme="minorHAnsi" w:cstheme="minorHAnsi"/>
          <w:sz w:val="22"/>
          <w:szCs w:val="22"/>
        </w:rPr>
        <w:t>pomieszczeniach.</w:t>
      </w:r>
      <w:r w:rsidR="00ED1BE0" w:rsidRPr="00FF34BC">
        <w:rPr>
          <w:rFonts w:asciiTheme="minorHAnsi" w:hAnsiTheme="minorHAnsi" w:cstheme="minorHAnsi"/>
          <w:sz w:val="22"/>
          <w:szCs w:val="22"/>
        </w:rPr>
        <w:br/>
        <w:t xml:space="preserve">W przypadku zastosowania w budynku chłodzenia </w:t>
      </w:r>
      <w:r w:rsidR="009955F1" w:rsidRPr="00FF34BC">
        <w:rPr>
          <w:rFonts w:asciiTheme="minorHAnsi" w:hAnsiTheme="minorHAnsi" w:cstheme="minorHAnsi"/>
          <w:sz w:val="22"/>
          <w:szCs w:val="22"/>
        </w:rPr>
        <w:t>powinno zostać rozważone</w:t>
      </w:r>
      <w:r w:rsidR="00C12125" w:rsidRPr="00FF34BC">
        <w:rPr>
          <w:rFonts w:asciiTheme="minorHAnsi" w:hAnsiTheme="minorHAnsi" w:cstheme="minorHAnsi"/>
          <w:sz w:val="22"/>
          <w:szCs w:val="22"/>
        </w:rPr>
        <w:t xml:space="preserve"> zastosowanie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C12125" w:rsidRPr="00FF34BC">
        <w:rPr>
          <w:rFonts w:asciiTheme="minorHAnsi" w:hAnsiTheme="minorHAnsi" w:cstheme="minorHAnsi"/>
          <w:sz w:val="22"/>
          <w:szCs w:val="22"/>
        </w:rPr>
        <w:t>osłon przeciwsłonecznych: biernych (okapy, daszki) i czynnych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(zewnętrzne rolety, zewnętrzne żaluzje, markizy). Przesłony czynne powinny być zaprojektowane w sposób, który zapewni wystarczającą ilość światła dziennego w pomieszczeniach dzięki czemu zostanie ograniczone zużycie energii na oświetlenie w porze dziennej.</w:t>
      </w:r>
      <w:r w:rsidR="00ED1BE0" w:rsidRPr="00FF34BC">
        <w:rPr>
          <w:rFonts w:asciiTheme="minorHAnsi" w:hAnsiTheme="minorHAnsi" w:cstheme="minorHAnsi"/>
          <w:sz w:val="22"/>
          <w:szCs w:val="22"/>
        </w:rPr>
        <w:tab/>
      </w:r>
      <w:r w:rsidR="00ED1BE0" w:rsidRPr="00FF34BC">
        <w:rPr>
          <w:rFonts w:asciiTheme="minorHAnsi" w:hAnsiTheme="minorHAnsi" w:cstheme="minorHAnsi"/>
          <w:sz w:val="22"/>
          <w:szCs w:val="22"/>
        </w:rPr>
        <w:br/>
      </w:r>
      <w:r w:rsidR="00C12125" w:rsidRPr="00FF34BC">
        <w:rPr>
          <w:rFonts w:asciiTheme="minorHAnsi" w:hAnsiTheme="minorHAnsi" w:cstheme="minorHAnsi"/>
          <w:sz w:val="22"/>
          <w:szCs w:val="22"/>
        </w:rPr>
        <w:t>Oświetlenie budynku i przysłanianie promieni słonecznych powinno być</w:t>
      </w:r>
      <w:r w:rsidR="00AF311A">
        <w:rPr>
          <w:rFonts w:asciiTheme="minorHAnsi" w:hAnsiTheme="minorHAnsi" w:cstheme="minorHAnsi"/>
          <w:sz w:val="22"/>
          <w:szCs w:val="22"/>
        </w:rPr>
        <w:t xml:space="preserve"> </w:t>
      </w:r>
      <w:r w:rsidR="00C12125" w:rsidRPr="00FF34BC">
        <w:rPr>
          <w:rFonts w:asciiTheme="minorHAnsi" w:hAnsiTheme="minorHAnsi" w:cstheme="minorHAnsi"/>
          <w:sz w:val="22"/>
          <w:szCs w:val="22"/>
        </w:rPr>
        <w:t>starannie</w:t>
      </w:r>
      <w:r w:rsidR="00E30D07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E30D07" w:rsidRPr="00FF34BC">
        <w:rPr>
          <w:rFonts w:asciiTheme="minorHAnsi" w:hAnsiTheme="minorHAnsi" w:cstheme="minorHAnsi"/>
          <w:sz w:val="22"/>
          <w:szCs w:val="22"/>
        </w:rPr>
        <w:lastRenderedPageBreak/>
        <w:t xml:space="preserve">zaprojektowane przy uwzględnieniu </w:t>
      </w:r>
      <w:r w:rsidR="00B35153" w:rsidRPr="00EB6FFD">
        <w:rPr>
          <w:rFonts w:asciiTheme="minorHAnsi" w:hAnsiTheme="minorHAnsi" w:cstheme="minorHAnsi"/>
          <w:sz w:val="22"/>
          <w:szCs w:val="22"/>
        </w:rPr>
        <w:t xml:space="preserve">położenia </w:t>
      </w:r>
      <w:r w:rsidR="00E30D07" w:rsidRPr="00FF34BC">
        <w:rPr>
          <w:rFonts w:asciiTheme="minorHAnsi" w:hAnsiTheme="minorHAnsi" w:cstheme="minorHAnsi"/>
          <w:sz w:val="22"/>
          <w:szCs w:val="22"/>
        </w:rPr>
        <w:t xml:space="preserve">budynku </w:t>
      </w:r>
      <w:r w:rsidR="00B35153" w:rsidRPr="00EB6FFD">
        <w:rPr>
          <w:rFonts w:asciiTheme="minorHAnsi" w:hAnsiTheme="minorHAnsi" w:cstheme="minorHAnsi"/>
          <w:sz w:val="22"/>
          <w:szCs w:val="22"/>
        </w:rPr>
        <w:t>oraz wykonania odpowiedniego projektu aran</w:t>
      </w:r>
      <w:r w:rsidR="00E30D07" w:rsidRPr="00FF34BC">
        <w:rPr>
          <w:rFonts w:asciiTheme="minorHAnsi" w:hAnsiTheme="minorHAnsi" w:cstheme="minorHAnsi"/>
          <w:sz w:val="22"/>
          <w:szCs w:val="22"/>
        </w:rPr>
        <w:t>żacji wnętrz</w:t>
      </w:r>
      <w:r w:rsidR="00B35153" w:rsidRPr="00EB6FFD">
        <w:rPr>
          <w:rFonts w:asciiTheme="minorHAnsi" w:hAnsiTheme="minorHAnsi" w:cstheme="minorHAnsi"/>
          <w:sz w:val="22"/>
          <w:szCs w:val="22"/>
        </w:rPr>
        <w:t>.</w:t>
      </w:r>
      <w:r w:rsidR="00B35153" w:rsidRPr="00EB6FFD">
        <w:rPr>
          <w:rFonts w:asciiTheme="minorHAnsi" w:hAnsiTheme="minorHAnsi" w:cstheme="minorHAnsi"/>
          <w:sz w:val="22"/>
          <w:szCs w:val="22"/>
        </w:rPr>
        <w:tab/>
      </w:r>
      <w:r w:rsidR="00B35153" w:rsidRPr="00EB6FFD">
        <w:rPr>
          <w:rFonts w:asciiTheme="minorHAnsi" w:hAnsiTheme="minorHAnsi" w:cstheme="minorHAnsi"/>
          <w:sz w:val="22"/>
          <w:szCs w:val="22"/>
        </w:rPr>
        <w:br/>
        <w:t>W dokumentacji wniosku o dofinansowanie wnioskodawca powinien potwierdzi</w:t>
      </w:r>
      <w:r w:rsidR="00A631CD" w:rsidRPr="00FF34BC">
        <w:rPr>
          <w:rFonts w:asciiTheme="minorHAnsi" w:hAnsiTheme="minorHAnsi" w:cstheme="minorHAnsi"/>
          <w:sz w:val="22"/>
          <w:szCs w:val="22"/>
        </w:rPr>
        <w:t xml:space="preserve">ć, </w:t>
      </w:r>
      <w:r w:rsidR="00E30D07" w:rsidRPr="00FF34BC">
        <w:rPr>
          <w:rFonts w:asciiTheme="minorHAnsi" w:hAnsiTheme="minorHAnsi" w:cstheme="minorHAnsi"/>
          <w:sz w:val="22"/>
          <w:szCs w:val="22"/>
        </w:rPr>
        <w:t xml:space="preserve">w jakim stopniu i w jaki sposób </w:t>
      </w:r>
      <w:r w:rsidR="00B35153" w:rsidRPr="00EB6FFD">
        <w:rPr>
          <w:rFonts w:asciiTheme="minorHAnsi" w:hAnsiTheme="minorHAnsi" w:cstheme="minorHAnsi"/>
          <w:sz w:val="22"/>
          <w:szCs w:val="22"/>
        </w:rPr>
        <w:t>powyższe zalecenia dotyczące oświetlenia oraz ochrony przed nadmiernym ogrzewaniem pomieszczeń od promieniowania słonecznego zostały wdrożone</w:t>
      </w:r>
      <w:r w:rsidR="00AF311A">
        <w:rPr>
          <w:rFonts w:asciiTheme="minorHAnsi" w:hAnsiTheme="minorHAnsi" w:cstheme="minorHAnsi"/>
          <w:sz w:val="22"/>
          <w:szCs w:val="22"/>
        </w:rPr>
        <w:t>.</w:t>
      </w:r>
    </w:p>
    <w:p w14:paraId="08959FB5" w14:textId="05248BF5" w:rsidR="00ED1BE0" w:rsidRPr="00FF34BC" w:rsidRDefault="00D23508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System</w:t>
      </w:r>
      <w:r w:rsidR="00746FEC" w:rsidRPr="00FF34BC">
        <w:rPr>
          <w:rFonts w:asciiTheme="minorHAnsi" w:hAnsiTheme="minorHAnsi" w:cstheme="minorHAnsi"/>
          <w:sz w:val="22"/>
          <w:szCs w:val="22"/>
        </w:rPr>
        <w:t xml:space="preserve">y i urządzenia budynku </w:t>
      </w:r>
      <w:r w:rsidR="00940D0F" w:rsidRPr="00FF34BC">
        <w:rPr>
          <w:rFonts w:asciiTheme="minorHAnsi" w:hAnsiTheme="minorHAnsi" w:cstheme="minorHAnsi"/>
          <w:sz w:val="22"/>
          <w:szCs w:val="22"/>
        </w:rPr>
        <w:t xml:space="preserve">istotne z punktu widzenia zużycia </w:t>
      </w:r>
      <w:r w:rsidR="00746FEC" w:rsidRPr="00FF34BC">
        <w:rPr>
          <w:rFonts w:asciiTheme="minorHAnsi" w:hAnsiTheme="minorHAnsi" w:cstheme="minorHAnsi"/>
          <w:sz w:val="22"/>
          <w:szCs w:val="22"/>
        </w:rPr>
        <w:t>energii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4044EB">
        <w:rPr>
          <w:rFonts w:asciiTheme="minorHAnsi" w:hAnsiTheme="minorHAnsi" w:cstheme="minorHAnsi"/>
          <w:sz w:val="22"/>
          <w:szCs w:val="22"/>
        </w:rPr>
        <w:t>muszą</w:t>
      </w:r>
      <w:r w:rsidR="004044E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być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2413BB" w:rsidRPr="00FF34BC">
        <w:rPr>
          <w:rFonts w:asciiTheme="minorHAnsi" w:hAnsiTheme="minorHAnsi" w:cstheme="minorHAnsi"/>
          <w:sz w:val="22"/>
          <w:szCs w:val="22"/>
        </w:rPr>
        <w:t>powiązane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2413BB" w:rsidRPr="00FF34BC">
        <w:rPr>
          <w:rFonts w:asciiTheme="minorHAnsi" w:hAnsiTheme="minorHAnsi" w:cstheme="minorHAnsi"/>
          <w:sz w:val="22"/>
          <w:szCs w:val="22"/>
        </w:rPr>
        <w:t>z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system</w:t>
      </w:r>
      <w:r w:rsidR="002413BB" w:rsidRPr="00FF34BC">
        <w:rPr>
          <w:rFonts w:asciiTheme="minorHAnsi" w:hAnsiTheme="minorHAnsi" w:cstheme="minorHAnsi"/>
          <w:sz w:val="22"/>
          <w:szCs w:val="22"/>
        </w:rPr>
        <w:t>em</w:t>
      </w:r>
      <w:r w:rsidR="00ED1BE0" w:rsidRPr="00FF34BC">
        <w:rPr>
          <w:rFonts w:asciiTheme="minorHAnsi" w:hAnsiTheme="minorHAnsi" w:cstheme="minorHAnsi"/>
          <w:sz w:val="22"/>
          <w:szCs w:val="22"/>
        </w:rPr>
        <w:t xml:space="preserve"> zarządzania energią (</w:t>
      </w:r>
      <w:proofErr w:type="spellStart"/>
      <w:r w:rsidR="00ED1BE0" w:rsidRPr="00FF34BC">
        <w:rPr>
          <w:rFonts w:asciiTheme="minorHAnsi" w:hAnsiTheme="minorHAnsi" w:cstheme="minorHAnsi"/>
          <w:sz w:val="22"/>
          <w:szCs w:val="22"/>
        </w:rPr>
        <w:t>BeMS</w:t>
      </w:r>
      <w:proofErr w:type="spellEnd"/>
      <w:r w:rsidR="00ED1BE0" w:rsidRPr="00FF34BC">
        <w:rPr>
          <w:rFonts w:asciiTheme="minorHAnsi" w:hAnsiTheme="minorHAnsi" w:cstheme="minorHAnsi"/>
          <w:sz w:val="22"/>
          <w:szCs w:val="22"/>
        </w:rPr>
        <w:t>).</w:t>
      </w:r>
      <w:r w:rsidR="007C752D" w:rsidRPr="00FF34BC">
        <w:rPr>
          <w:rFonts w:asciiTheme="minorHAnsi" w:hAnsiTheme="minorHAnsi" w:cstheme="minorHAnsi"/>
          <w:sz w:val="22"/>
          <w:szCs w:val="22"/>
        </w:rPr>
        <w:t xml:space="preserve"> Należy stosować system zarządzania energią (</w:t>
      </w:r>
      <w:proofErr w:type="spellStart"/>
      <w:r w:rsidR="007C752D" w:rsidRPr="00FF34BC">
        <w:rPr>
          <w:rFonts w:asciiTheme="minorHAnsi" w:hAnsiTheme="minorHAnsi" w:cstheme="minorHAnsi"/>
          <w:sz w:val="22"/>
          <w:szCs w:val="22"/>
        </w:rPr>
        <w:t>BeMS</w:t>
      </w:r>
      <w:proofErr w:type="spellEnd"/>
      <w:r w:rsidR="007C752D" w:rsidRPr="00FF34BC">
        <w:rPr>
          <w:rFonts w:asciiTheme="minorHAnsi" w:hAnsiTheme="minorHAnsi" w:cstheme="minorHAnsi"/>
          <w:sz w:val="22"/>
          <w:szCs w:val="22"/>
        </w:rPr>
        <w:t>) dostosowany do potrzeb budynku</w:t>
      </w:r>
      <w:r w:rsidR="00B31C16" w:rsidRPr="00FF34BC">
        <w:rPr>
          <w:rFonts w:asciiTheme="minorHAnsi" w:hAnsiTheme="minorHAnsi" w:cstheme="minorHAnsi"/>
          <w:sz w:val="22"/>
          <w:szCs w:val="22"/>
        </w:rPr>
        <w:t xml:space="preserve"> i wyposażony w otwarty interfejs komunikacyjny oparty o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B31C16" w:rsidRPr="00FF34BC">
        <w:rPr>
          <w:rFonts w:asciiTheme="minorHAnsi" w:hAnsiTheme="minorHAnsi" w:cstheme="minorHAnsi"/>
          <w:sz w:val="22"/>
          <w:szCs w:val="22"/>
        </w:rPr>
        <w:t>sterowniki swobodnie programowalne.</w:t>
      </w:r>
      <w:r w:rsidR="007C752D" w:rsidRPr="00FF3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9260F" w14:textId="6619EFB2" w:rsidR="00124ADD" w:rsidRPr="00FF34BC" w:rsidRDefault="007720AA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System grzewczy</w:t>
      </w:r>
      <w:r w:rsidR="00D23508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4044EB">
        <w:rPr>
          <w:rFonts w:asciiTheme="minorHAnsi" w:hAnsiTheme="minorHAnsi" w:cstheme="minorHAnsi"/>
          <w:sz w:val="22"/>
          <w:szCs w:val="22"/>
        </w:rPr>
        <w:t>musi</w:t>
      </w:r>
      <w:r w:rsidR="004044E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być </w:t>
      </w:r>
      <w:r w:rsidR="00D23508" w:rsidRPr="00FF34BC">
        <w:rPr>
          <w:rFonts w:asciiTheme="minorHAnsi" w:hAnsiTheme="minorHAnsi" w:cstheme="minorHAnsi"/>
          <w:sz w:val="22"/>
          <w:szCs w:val="22"/>
        </w:rPr>
        <w:t>wyposażony w automatyczny układ regulacji mierzący temperaturę zewnętrzną i wewnętrzną dostosowujący parametry pracy instalacji do aktualnych potrzeb i</w:t>
      </w:r>
      <w:r w:rsidR="00AF311A">
        <w:rPr>
          <w:rFonts w:asciiTheme="minorHAnsi" w:hAnsiTheme="minorHAnsi" w:cstheme="minorHAnsi"/>
          <w:sz w:val="22"/>
          <w:szCs w:val="22"/>
        </w:rPr>
        <w:t> </w:t>
      </w:r>
      <w:r w:rsidR="00D23508" w:rsidRPr="00FF34BC">
        <w:rPr>
          <w:rFonts w:asciiTheme="minorHAnsi" w:hAnsiTheme="minorHAnsi" w:cstheme="minorHAnsi"/>
          <w:sz w:val="22"/>
          <w:szCs w:val="22"/>
        </w:rPr>
        <w:t>umożliwiający programowanie temperatury w pomieszczeniach w okresie dnia i tygodnia.</w:t>
      </w:r>
      <w:r w:rsidR="00D23508" w:rsidRPr="00EB6F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B12E52" w14:textId="5B064B67" w:rsidR="00D23508" w:rsidRPr="00FF34BC" w:rsidRDefault="00124ADD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Budynek </w:t>
      </w:r>
      <w:r w:rsidR="004044EB">
        <w:rPr>
          <w:rFonts w:asciiTheme="minorHAnsi" w:hAnsiTheme="minorHAnsi" w:cstheme="minorHAnsi"/>
          <w:sz w:val="22"/>
          <w:szCs w:val="22"/>
        </w:rPr>
        <w:t>musi</w:t>
      </w:r>
      <w:r w:rsidR="004044E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być wyposażony w</w:t>
      </w:r>
      <w:r w:rsidR="004B05AC" w:rsidRPr="00FF34BC">
        <w:rPr>
          <w:rFonts w:asciiTheme="minorHAnsi" w:hAnsiTheme="minorHAnsi" w:cstheme="minorHAnsi"/>
          <w:sz w:val="22"/>
          <w:szCs w:val="22"/>
        </w:rPr>
        <w:t xml:space="preserve"> liczniki ciepła</w:t>
      </w:r>
      <w:r w:rsidR="001C3768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>i</w:t>
      </w:r>
      <w:r w:rsidR="001C3768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w przypadku występowania chłodzenia także liczniki </w:t>
      </w:r>
      <w:r w:rsidR="001C3768" w:rsidRPr="00FF34BC">
        <w:rPr>
          <w:rFonts w:asciiTheme="minorHAnsi" w:hAnsiTheme="minorHAnsi" w:cstheme="minorHAnsi"/>
          <w:sz w:val="22"/>
          <w:szCs w:val="22"/>
        </w:rPr>
        <w:t>chłod</w:t>
      </w:r>
      <w:r w:rsidRPr="00FF34BC">
        <w:rPr>
          <w:rFonts w:asciiTheme="minorHAnsi" w:hAnsiTheme="minorHAnsi" w:cstheme="minorHAnsi"/>
          <w:sz w:val="22"/>
          <w:szCs w:val="22"/>
        </w:rPr>
        <w:t>u oraz</w:t>
      </w:r>
      <w:r w:rsidR="005B6E1D">
        <w:rPr>
          <w:rFonts w:asciiTheme="minorHAnsi" w:hAnsiTheme="minorHAnsi" w:cstheme="minorHAnsi"/>
          <w:sz w:val="22"/>
          <w:szCs w:val="22"/>
        </w:rPr>
        <w:t xml:space="preserve">, w przypadku potrzeby oddzielnego opomiarowania stref lub pomieszczeń podliczniki (oraz w szczególnych </w:t>
      </w:r>
      <w:r w:rsidR="005B6E1D" w:rsidRPr="005B6E1D">
        <w:rPr>
          <w:rFonts w:asciiTheme="minorHAnsi" w:hAnsiTheme="minorHAnsi" w:cstheme="minorHAnsi"/>
          <w:sz w:val="22"/>
          <w:szCs w:val="22"/>
        </w:rPr>
        <w:t xml:space="preserve">przypadkach </w:t>
      </w:r>
      <w:r w:rsidR="004B05AC" w:rsidRPr="005B6E1D">
        <w:rPr>
          <w:rFonts w:asciiTheme="minorHAnsi" w:hAnsiTheme="minorHAnsi" w:cstheme="minorHAnsi"/>
          <w:sz w:val="22"/>
          <w:szCs w:val="22"/>
        </w:rPr>
        <w:t>podzielniki kosztów</w:t>
      </w:r>
      <w:r w:rsidR="005B6E1D">
        <w:rPr>
          <w:rFonts w:asciiTheme="minorHAnsi" w:hAnsiTheme="minorHAnsi" w:cstheme="minorHAnsi"/>
          <w:sz w:val="22"/>
          <w:szCs w:val="22"/>
        </w:rPr>
        <w:t>)</w:t>
      </w:r>
      <w:r w:rsidR="004B05AC" w:rsidRPr="005B6E1D">
        <w:rPr>
          <w:rFonts w:asciiTheme="minorHAnsi" w:hAnsiTheme="minorHAnsi" w:cstheme="minorHAnsi"/>
          <w:sz w:val="22"/>
          <w:szCs w:val="22"/>
        </w:rPr>
        <w:t xml:space="preserve"> ciepła (</w:t>
      </w:r>
      <w:r w:rsidRPr="005B6E1D">
        <w:rPr>
          <w:rFonts w:asciiTheme="minorHAnsi" w:hAnsiTheme="minorHAnsi" w:cstheme="minorHAnsi"/>
          <w:sz w:val="22"/>
          <w:szCs w:val="22"/>
        </w:rPr>
        <w:t>i</w:t>
      </w:r>
      <w:r w:rsidR="004B05AC" w:rsidRPr="005B6E1D">
        <w:rPr>
          <w:rFonts w:asciiTheme="minorHAnsi" w:hAnsiTheme="minorHAnsi" w:cstheme="minorHAnsi"/>
          <w:sz w:val="22"/>
          <w:szCs w:val="22"/>
        </w:rPr>
        <w:t xml:space="preserve"> chłodu)</w:t>
      </w:r>
      <w:r w:rsidRPr="005B6E1D">
        <w:rPr>
          <w:rFonts w:asciiTheme="minorHAnsi" w:hAnsiTheme="minorHAnsi" w:cstheme="minorHAnsi"/>
          <w:sz w:val="22"/>
          <w:szCs w:val="22"/>
        </w:rPr>
        <w:t>.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4044EB">
        <w:rPr>
          <w:rFonts w:asciiTheme="minorHAnsi" w:hAnsiTheme="minorHAnsi" w:cstheme="minorHAnsi"/>
          <w:sz w:val="22"/>
          <w:szCs w:val="22"/>
        </w:rPr>
        <w:t>Musi</w:t>
      </w:r>
      <w:r w:rsidR="004044E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być zapewniony </w:t>
      </w:r>
      <w:r w:rsidR="004B05AC" w:rsidRPr="00FF34BC">
        <w:rPr>
          <w:rFonts w:asciiTheme="minorHAnsi" w:hAnsiTheme="minorHAnsi" w:cstheme="minorHAnsi"/>
          <w:sz w:val="22"/>
          <w:szCs w:val="22"/>
        </w:rPr>
        <w:t>zdalny odczyt</w:t>
      </w:r>
      <w:r w:rsidR="00ED7D00" w:rsidRPr="00FF34BC">
        <w:rPr>
          <w:rFonts w:asciiTheme="minorHAnsi" w:hAnsiTheme="minorHAnsi" w:cstheme="minorHAnsi"/>
          <w:sz w:val="22"/>
          <w:szCs w:val="22"/>
        </w:rPr>
        <w:t xml:space="preserve"> ilości ciepła i chłodu</w:t>
      </w:r>
      <w:r w:rsidR="004B05AC" w:rsidRPr="00FF34BC">
        <w:rPr>
          <w:rFonts w:asciiTheme="minorHAnsi" w:hAnsiTheme="minorHAnsi" w:cstheme="minorHAnsi"/>
          <w:sz w:val="22"/>
          <w:szCs w:val="22"/>
        </w:rPr>
        <w:t>, aby zapewnić efektywne kosztowo i częste udzielanie informacji na temat zużycia</w:t>
      </w:r>
      <w:r w:rsidR="007720AA" w:rsidRPr="00FF34BC">
        <w:rPr>
          <w:rFonts w:asciiTheme="minorHAnsi" w:hAnsiTheme="minorHAnsi" w:cstheme="minorHAnsi"/>
          <w:sz w:val="22"/>
          <w:szCs w:val="22"/>
        </w:rPr>
        <w:t xml:space="preserve"> energii</w:t>
      </w:r>
      <w:r w:rsidR="004B05AC" w:rsidRPr="00FF34BC">
        <w:rPr>
          <w:rFonts w:asciiTheme="minorHAnsi" w:hAnsiTheme="minorHAnsi" w:cstheme="minorHAnsi"/>
          <w:sz w:val="22"/>
          <w:szCs w:val="22"/>
        </w:rPr>
        <w:t xml:space="preserve">. Dlatego we właściwym projekcie instalacji </w:t>
      </w:r>
      <w:r w:rsidR="00ED7D00" w:rsidRPr="00FF34BC">
        <w:rPr>
          <w:rFonts w:asciiTheme="minorHAnsi" w:hAnsiTheme="minorHAnsi" w:cstheme="minorHAnsi"/>
          <w:sz w:val="22"/>
          <w:szCs w:val="22"/>
        </w:rPr>
        <w:t xml:space="preserve">powinno być </w:t>
      </w:r>
      <w:r w:rsidR="004B05AC" w:rsidRPr="00FF34BC">
        <w:rPr>
          <w:rFonts w:asciiTheme="minorHAnsi" w:hAnsiTheme="minorHAnsi" w:cstheme="minorHAnsi"/>
          <w:sz w:val="22"/>
          <w:szCs w:val="22"/>
        </w:rPr>
        <w:t>uwzględni</w:t>
      </w:r>
      <w:r w:rsidR="00ED7D00" w:rsidRPr="00FF34BC">
        <w:rPr>
          <w:rFonts w:asciiTheme="minorHAnsi" w:hAnsiTheme="minorHAnsi" w:cstheme="minorHAnsi"/>
          <w:sz w:val="22"/>
          <w:szCs w:val="22"/>
        </w:rPr>
        <w:t>one</w:t>
      </w:r>
      <w:r w:rsidR="00E03EE3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270966" w:rsidRPr="00FF34BC">
        <w:rPr>
          <w:rFonts w:asciiTheme="minorHAnsi" w:hAnsiTheme="minorHAnsi" w:cstheme="minorHAnsi"/>
          <w:sz w:val="22"/>
          <w:szCs w:val="22"/>
        </w:rPr>
        <w:t>zastosowani</w:t>
      </w:r>
      <w:r w:rsidR="00084F43" w:rsidRPr="00FF34BC">
        <w:rPr>
          <w:rFonts w:asciiTheme="minorHAnsi" w:hAnsiTheme="minorHAnsi" w:cstheme="minorHAnsi"/>
          <w:sz w:val="22"/>
          <w:szCs w:val="22"/>
        </w:rPr>
        <w:t>a</w:t>
      </w:r>
      <w:r w:rsidR="00270966" w:rsidRPr="00FF34BC">
        <w:rPr>
          <w:rFonts w:asciiTheme="minorHAnsi" w:hAnsiTheme="minorHAnsi" w:cstheme="minorHAnsi"/>
          <w:sz w:val="22"/>
          <w:szCs w:val="22"/>
        </w:rPr>
        <w:t xml:space="preserve"> urządzeń umożliwiających indywidualne rozliczenie kosztów dostarczonego ciepła </w:t>
      </w:r>
      <w:r w:rsidR="00ED7D00" w:rsidRPr="00FF34BC">
        <w:rPr>
          <w:rFonts w:asciiTheme="minorHAnsi" w:hAnsiTheme="minorHAnsi" w:cstheme="minorHAnsi"/>
          <w:sz w:val="22"/>
          <w:szCs w:val="22"/>
        </w:rPr>
        <w:t>i</w:t>
      </w:r>
      <w:r w:rsidR="00270966" w:rsidRPr="00FF34BC">
        <w:rPr>
          <w:rFonts w:asciiTheme="minorHAnsi" w:hAnsiTheme="minorHAnsi" w:cstheme="minorHAnsi"/>
          <w:sz w:val="22"/>
          <w:szCs w:val="22"/>
        </w:rPr>
        <w:t xml:space="preserve"> chłodu wyposażon</w:t>
      </w:r>
      <w:r w:rsidR="00B34493" w:rsidRPr="00FF34BC">
        <w:rPr>
          <w:rFonts w:asciiTheme="minorHAnsi" w:hAnsiTheme="minorHAnsi" w:cstheme="minorHAnsi"/>
          <w:sz w:val="22"/>
          <w:szCs w:val="22"/>
        </w:rPr>
        <w:t>ych w funkcje zdalnego odczytu, niezależne od operatorów sieciowych i dostawców nośników energii i chłodu</w:t>
      </w:r>
      <w:r w:rsidR="00270966" w:rsidRPr="00FF3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57EEB6" w14:textId="1B878DE1" w:rsidR="00B17F9B" w:rsidRDefault="007720AA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Budynek powinien być wyposażony w instalacje OZE możliwie najbardziej efektywne z punktu widzenia zużywania nieodnawialnej energii pierwotnej</w:t>
      </w:r>
      <w:r w:rsidR="00F33A36" w:rsidRPr="00FF34BC">
        <w:rPr>
          <w:rFonts w:asciiTheme="minorHAnsi" w:hAnsiTheme="minorHAnsi" w:cstheme="minorHAnsi"/>
          <w:sz w:val="22"/>
          <w:szCs w:val="22"/>
        </w:rPr>
        <w:t xml:space="preserve"> w ciągu całego roku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  <w:r w:rsidR="00A0223C">
        <w:rPr>
          <w:rFonts w:asciiTheme="minorHAnsi" w:hAnsiTheme="minorHAnsi" w:cstheme="minorHAnsi"/>
          <w:sz w:val="22"/>
          <w:szCs w:val="22"/>
        </w:rPr>
        <w:br/>
      </w:r>
      <w:r w:rsidRPr="00FF34BC">
        <w:rPr>
          <w:rFonts w:asciiTheme="minorHAnsi" w:hAnsiTheme="minorHAnsi" w:cstheme="minorHAnsi"/>
          <w:sz w:val="22"/>
          <w:szCs w:val="22"/>
        </w:rPr>
        <w:t xml:space="preserve">Do wykorzystywania dla potrzeb budynku </w:t>
      </w:r>
      <w:r w:rsidR="00A0223C">
        <w:rPr>
          <w:rFonts w:asciiTheme="minorHAnsi" w:hAnsiTheme="minorHAnsi" w:cstheme="minorHAnsi"/>
          <w:sz w:val="22"/>
          <w:szCs w:val="22"/>
        </w:rPr>
        <w:t xml:space="preserve">energii z </w:t>
      </w:r>
      <w:r w:rsidRPr="00FF34BC">
        <w:rPr>
          <w:rFonts w:asciiTheme="minorHAnsi" w:hAnsiTheme="minorHAnsi" w:cstheme="minorHAnsi"/>
          <w:sz w:val="22"/>
          <w:szCs w:val="22"/>
        </w:rPr>
        <w:t xml:space="preserve">instalacji OZE należy stosować </w:t>
      </w:r>
      <w:r w:rsidR="005F38B5">
        <w:rPr>
          <w:rFonts w:asciiTheme="minorHAnsi" w:hAnsiTheme="minorHAnsi" w:cstheme="minorHAnsi"/>
          <w:sz w:val="22"/>
          <w:szCs w:val="22"/>
        </w:rPr>
        <w:t>wytyczne</w:t>
      </w:r>
      <w:r w:rsidR="005F38B5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podane w punkcie </w:t>
      </w:r>
      <w:r w:rsidRPr="00EB6FFD">
        <w:rPr>
          <w:rFonts w:asciiTheme="minorHAnsi" w:hAnsiTheme="minorHAnsi" w:cstheme="minorHAnsi"/>
          <w:sz w:val="22"/>
          <w:szCs w:val="22"/>
        </w:rPr>
        <w:t>4.</w:t>
      </w:r>
    </w:p>
    <w:p w14:paraId="1B24204F" w14:textId="14D432E6" w:rsidR="00DF7858" w:rsidRPr="003169C0" w:rsidRDefault="00BE0BA6" w:rsidP="001B3F7E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169C0">
        <w:rPr>
          <w:rFonts w:asciiTheme="minorHAnsi" w:hAnsiTheme="minorHAnsi" w:cstheme="minorHAnsi"/>
          <w:sz w:val="22"/>
          <w:szCs w:val="22"/>
        </w:rPr>
        <w:t xml:space="preserve">Wysoce zalecane jest </w:t>
      </w:r>
      <w:r w:rsidR="00B17F9B" w:rsidRPr="003169C0">
        <w:rPr>
          <w:rFonts w:asciiTheme="minorHAnsi" w:hAnsiTheme="minorHAnsi" w:cstheme="minorHAnsi"/>
          <w:sz w:val="22"/>
          <w:szCs w:val="22"/>
        </w:rPr>
        <w:t xml:space="preserve">zastosowanie w </w:t>
      </w:r>
      <w:r w:rsidRPr="003169C0">
        <w:rPr>
          <w:rFonts w:asciiTheme="minorHAnsi" w:hAnsiTheme="minorHAnsi" w:cstheme="minorHAnsi"/>
          <w:sz w:val="22"/>
          <w:szCs w:val="22"/>
        </w:rPr>
        <w:t>budynku no</w:t>
      </w:r>
      <w:r w:rsidR="002C19BA" w:rsidRPr="003169C0">
        <w:rPr>
          <w:rFonts w:asciiTheme="minorHAnsi" w:hAnsiTheme="minorHAnsi" w:cstheme="minorHAnsi"/>
          <w:sz w:val="22"/>
          <w:szCs w:val="22"/>
        </w:rPr>
        <w:t xml:space="preserve">woczesnych rozwiązań w zakresie </w:t>
      </w:r>
      <w:proofErr w:type="spellStart"/>
      <w:r w:rsidRPr="003169C0">
        <w:rPr>
          <w:rFonts w:asciiTheme="minorHAnsi" w:hAnsiTheme="minorHAnsi" w:cstheme="minorHAnsi"/>
          <w:sz w:val="22"/>
          <w:szCs w:val="22"/>
        </w:rPr>
        <w:t>fotowoltaiki</w:t>
      </w:r>
      <w:proofErr w:type="spellEnd"/>
      <w:r w:rsidRPr="003169C0">
        <w:rPr>
          <w:rFonts w:asciiTheme="minorHAnsi" w:hAnsiTheme="minorHAnsi" w:cstheme="minorHAnsi"/>
          <w:sz w:val="22"/>
          <w:szCs w:val="22"/>
        </w:rPr>
        <w:t xml:space="preserve">, np. </w:t>
      </w:r>
      <w:r w:rsidR="00B17F9B" w:rsidRPr="003169C0">
        <w:rPr>
          <w:rFonts w:asciiTheme="minorHAnsi" w:hAnsiTheme="minorHAnsi" w:cstheme="minorHAnsi"/>
          <w:sz w:val="22"/>
          <w:szCs w:val="22"/>
        </w:rPr>
        <w:t xml:space="preserve">fotowoltaicznych szyb zespolonych, </w:t>
      </w:r>
      <w:r w:rsidR="002C19BA" w:rsidRPr="003169C0">
        <w:rPr>
          <w:rFonts w:asciiTheme="minorHAnsi" w:hAnsiTheme="minorHAnsi" w:cstheme="minorHAnsi"/>
          <w:sz w:val="22"/>
          <w:szCs w:val="22"/>
        </w:rPr>
        <w:t xml:space="preserve">żaluzji fotowoltaicznych, </w:t>
      </w:r>
      <w:r w:rsidR="00B17F9B" w:rsidRPr="003169C0">
        <w:rPr>
          <w:rFonts w:asciiTheme="minorHAnsi" w:hAnsiTheme="minorHAnsi" w:cstheme="minorHAnsi"/>
          <w:sz w:val="22"/>
          <w:szCs w:val="22"/>
        </w:rPr>
        <w:t>wykorzystywanie modułów PV jako zadaszeń</w:t>
      </w:r>
      <w:r w:rsidR="009B2577" w:rsidRPr="003169C0">
        <w:rPr>
          <w:rFonts w:asciiTheme="minorHAnsi" w:hAnsiTheme="minorHAnsi" w:cstheme="minorHAnsi"/>
          <w:sz w:val="22"/>
          <w:szCs w:val="22"/>
        </w:rPr>
        <w:t>.</w:t>
      </w:r>
    </w:p>
    <w:p w14:paraId="4BDD4D36" w14:textId="7AB30815" w:rsidR="00BE0BA6" w:rsidRPr="00FF34BC" w:rsidRDefault="001D7EA8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W przypadku zastosowania w </w:t>
      </w:r>
      <w:r w:rsidR="007720AA" w:rsidRPr="00FF34BC">
        <w:rPr>
          <w:rFonts w:asciiTheme="minorHAnsi" w:hAnsiTheme="minorHAnsi" w:cstheme="minorHAnsi"/>
          <w:sz w:val="22"/>
          <w:szCs w:val="22"/>
        </w:rPr>
        <w:t>B</w:t>
      </w:r>
      <w:r w:rsidRPr="00FF34BC">
        <w:rPr>
          <w:rFonts w:asciiTheme="minorHAnsi" w:hAnsiTheme="minorHAnsi" w:cstheme="minorHAnsi"/>
          <w:sz w:val="22"/>
          <w:szCs w:val="22"/>
        </w:rPr>
        <w:t>udynku ocenianym</w:t>
      </w:r>
      <w:r w:rsidR="007C752D" w:rsidRPr="00FF34BC">
        <w:rPr>
          <w:rFonts w:asciiTheme="minorHAnsi" w:hAnsiTheme="minorHAnsi" w:cstheme="minorHAnsi"/>
          <w:sz w:val="22"/>
          <w:szCs w:val="22"/>
        </w:rPr>
        <w:t xml:space="preserve"> (projektowanym)</w:t>
      </w:r>
      <w:r w:rsidRPr="00FF34BC">
        <w:rPr>
          <w:rFonts w:asciiTheme="minorHAnsi" w:hAnsiTheme="minorHAnsi" w:cstheme="minorHAnsi"/>
          <w:sz w:val="22"/>
          <w:szCs w:val="22"/>
        </w:rPr>
        <w:t xml:space="preserve"> układów kogeneracyjnych, dla ciepła wyprodukowanego w układach kogeneracji należy stosować takie współczynniki nakładu na nieodnawialną energi</w:t>
      </w:r>
      <w:r w:rsidR="00BE0BA6" w:rsidRPr="00FF34BC">
        <w:rPr>
          <w:rFonts w:asciiTheme="minorHAnsi" w:hAnsiTheme="minorHAnsi" w:cstheme="minorHAnsi"/>
          <w:sz w:val="22"/>
          <w:szCs w:val="22"/>
        </w:rPr>
        <w:t>ę</w:t>
      </w:r>
      <w:r w:rsidRPr="00FF34BC">
        <w:rPr>
          <w:rFonts w:asciiTheme="minorHAnsi" w:hAnsiTheme="minorHAnsi" w:cstheme="minorHAnsi"/>
          <w:sz w:val="22"/>
          <w:szCs w:val="22"/>
        </w:rPr>
        <w:t xml:space="preserve"> pierwotną, jak dla paliw użytych do wytworzenia tego ciepła w tych układach</w:t>
      </w:r>
      <w:r w:rsidR="008048E0" w:rsidRPr="00FF34BC">
        <w:rPr>
          <w:rFonts w:asciiTheme="minorHAnsi" w:hAnsiTheme="minorHAnsi" w:cstheme="minorHAnsi"/>
          <w:sz w:val="22"/>
          <w:szCs w:val="22"/>
        </w:rPr>
        <w:t>.</w:t>
      </w:r>
    </w:p>
    <w:p w14:paraId="02A0D842" w14:textId="4ED975DE" w:rsidR="009D7B10" w:rsidRPr="00EB6FFD" w:rsidRDefault="00443F48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W </w:t>
      </w:r>
      <w:r w:rsidR="00CA695B" w:rsidRPr="00EB6FFD">
        <w:rPr>
          <w:rFonts w:asciiTheme="minorHAnsi" w:hAnsiTheme="minorHAnsi" w:cstheme="minorHAnsi"/>
          <w:sz w:val="22"/>
          <w:szCs w:val="22"/>
        </w:rPr>
        <w:t xml:space="preserve">każdym </w:t>
      </w:r>
      <w:r w:rsidRPr="00FF34BC">
        <w:rPr>
          <w:rFonts w:asciiTheme="minorHAnsi" w:hAnsiTheme="minorHAnsi" w:cstheme="minorHAnsi"/>
          <w:sz w:val="22"/>
          <w:szCs w:val="22"/>
        </w:rPr>
        <w:t>przypadku, gdy zastosowanie udogodnień dla rowerzystów (np. parkingów dla rowerów, zjazdów</w:t>
      </w:r>
      <w:r w:rsidR="007C752D" w:rsidRPr="00EB6FFD">
        <w:rPr>
          <w:rFonts w:asciiTheme="minorHAnsi" w:hAnsiTheme="minorHAnsi" w:cstheme="minorHAnsi"/>
          <w:sz w:val="22"/>
          <w:szCs w:val="22"/>
        </w:rPr>
        <w:t>, szatni dla rowerzystów</w:t>
      </w:r>
      <w:r w:rsidRPr="00FF34BC">
        <w:rPr>
          <w:rFonts w:asciiTheme="minorHAnsi" w:hAnsiTheme="minorHAnsi" w:cstheme="minorHAnsi"/>
          <w:sz w:val="22"/>
          <w:szCs w:val="22"/>
        </w:rPr>
        <w:t xml:space="preserve">) może </w:t>
      </w:r>
      <w:r w:rsidR="009D7B10" w:rsidRPr="00EB6FFD">
        <w:rPr>
          <w:rFonts w:asciiTheme="minorHAnsi" w:hAnsiTheme="minorHAnsi" w:cstheme="minorHAnsi"/>
          <w:sz w:val="22"/>
          <w:szCs w:val="22"/>
        </w:rPr>
        <w:t>być zastosowane w obrębie budynku</w:t>
      </w:r>
      <w:r w:rsidR="00876D99" w:rsidRPr="00EB6FFD">
        <w:rPr>
          <w:rFonts w:asciiTheme="minorHAnsi" w:hAnsiTheme="minorHAnsi" w:cstheme="minorHAnsi"/>
          <w:sz w:val="22"/>
          <w:szCs w:val="22"/>
        </w:rPr>
        <w:t>,</w:t>
      </w:r>
      <w:r w:rsidR="009D7B10" w:rsidRPr="00EB6FFD">
        <w:rPr>
          <w:rFonts w:asciiTheme="minorHAnsi" w:hAnsiTheme="minorHAnsi" w:cstheme="minorHAnsi"/>
          <w:sz w:val="22"/>
          <w:szCs w:val="22"/>
        </w:rPr>
        <w:t xml:space="preserve"> udogodnienia takie powinny być zastosowane</w:t>
      </w:r>
      <w:r w:rsidR="00D62B52">
        <w:rPr>
          <w:rFonts w:asciiTheme="minorHAnsi" w:hAnsiTheme="minorHAnsi" w:cstheme="minorHAnsi"/>
          <w:sz w:val="22"/>
          <w:szCs w:val="22"/>
        </w:rPr>
        <w:t>.</w:t>
      </w:r>
    </w:p>
    <w:p w14:paraId="2E4B2948" w14:textId="0C0D7AA0" w:rsidR="006E4431" w:rsidRPr="00EB6FFD" w:rsidRDefault="006E4431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 xml:space="preserve">Powinno zostać rozważone wykonanie w budynku lub jego otoczeniu </w:t>
      </w:r>
      <w:r w:rsidR="00584E09" w:rsidRPr="00EB6FFD">
        <w:rPr>
          <w:rFonts w:asciiTheme="minorHAnsi" w:hAnsiTheme="minorHAnsi" w:cstheme="minorHAnsi"/>
          <w:sz w:val="22"/>
          <w:szCs w:val="22"/>
        </w:rPr>
        <w:t xml:space="preserve">punktu lub </w:t>
      </w:r>
      <w:r w:rsidRPr="00EB6FFD">
        <w:rPr>
          <w:rFonts w:asciiTheme="minorHAnsi" w:hAnsiTheme="minorHAnsi" w:cstheme="minorHAnsi"/>
          <w:sz w:val="22"/>
          <w:szCs w:val="22"/>
        </w:rPr>
        <w:t>stacji ładowania pojazdó</w:t>
      </w:r>
      <w:r w:rsidR="00584E09" w:rsidRPr="00EB6FFD">
        <w:rPr>
          <w:rFonts w:asciiTheme="minorHAnsi" w:hAnsiTheme="minorHAnsi" w:cstheme="minorHAnsi"/>
          <w:sz w:val="22"/>
          <w:szCs w:val="22"/>
        </w:rPr>
        <w:t xml:space="preserve">w elektrycznych. W każdym przypadku, w którym wybudowanie ww. punktu lub stacji jest możliwe </w:t>
      </w:r>
      <w:r w:rsidR="00696B6E" w:rsidRPr="00EB6FFD">
        <w:rPr>
          <w:rFonts w:asciiTheme="minorHAnsi" w:hAnsiTheme="minorHAnsi" w:cstheme="minorHAnsi"/>
          <w:sz w:val="22"/>
          <w:szCs w:val="22"/>
        </w:rPr>
        <w:t>ich późniejsze zaprojektowanie powinno</w:t>
      </w:r>
      <w:r w:rsidR="00584E09" w:rsidRPr="00EB6FFD">
        <w:rPr>
          <w:rFonts w:asciiTheme="minorHAnsi" w:hAnsiTheme="minorHAnsi" w:cstheme="minorHAnsi"/>
          <w:sz w:val="22"/>
          <w:szCs w:val="22"/>
        </w:rPr>
        <w:t xml:space="preserve"> być przewidziane w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="00584E09" w:rsidRPr="00EB6FFD">
        <w:rPr>
          <w:rFonts w:asciiTheme="minorHAnsi" w:hAnsiTheme="minorHAnsi" w:cstheme="minorHAnsi"/>
          <w:sz w:val="22"/>
          <w:szCs w:val="22"/>
        </w:rPr>
        <w:t>do</w:t>
      </w:r>
      <w:r w:rsidR="00696B6E" w:rsidRPr="00EB6FFD">
        <w:rPr>
          <w:rFonts w:asciiTheme="minorHAnsi" w:hAnsiTheme="minorHAnsi" w:cstheme="minorHAnsi"/>
          <w:sz w:val="22"/>
          <w:szCs w:val="22"/>
        </w:rPr>
        <w:t>kumentacji projektowej budynku oraz</w:t>
      </w:r>
      <w:r w:rsidR="00584E09" w:rsidRPr="00EB6FFD">
        <w:rPr>
          <w:rFonts w:asciiTheme="minorHAnsi" w:hAnsiTheme="minorHAnsi" w:cstheme="minorHAnsi"/>
          <w:sz w:val="22"/>
          <w:szCs w:val="22"/>
        </w:rPr>
        <w:t xml:space="preserve"> powinno być uwzględnione współdziałanie urządzeń i instalacji budynku oraz ww. punktu lub stacji.</w:t>
      </w:r>
    </w:p>
    <w:p w14:paraId="7FFB9C8E" w14:textId="388E96D0" w:rsidR="00BE0BA6" w:rsidRPr="005F38B5" w:rsidRDefault="00543717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B5">
        <w:rPr>
          <w:rFonts w:asciiTheme="minorHAnsi" w:hAnsiTheme="minorHAnsi" w:cstheme="minorHAnsi"/>
          <w:sz w:val="22"/>
          <w:szCs w:val="22"/>
        </w:rPr>
        <w:t>W obliczeniach energetycznych Budynku ocenianego</w:t>
      </w:r>
      <w:r w:rsidR="002C19BA" w:rsidRPr="005F38B5">
        <w:rPr>
          <w:rFonts w:asciiTheme="minorHAnsi" w:hAnsiTheme="minorHAnsi" w:cstheme="minorHAnsi"/>
          <w:sz w:val="22"/>
          <w:szCs w:val="22"/>
        </w:rPr>
        <w:t xml:space="preserve"> (projektowanego)</w:t>
      </w:r>
      <w:r w:rsidRPr="005F38B5">
        <w:rPr>
          <w:rFonts w:asciiTheme="minorHAnsi" w:hAnsiTheme="minorHAnsi" w:cstheme="minorHAnsi"/>
          <w:sz w:val="22"/>
          <w:szCs w:val="22"/>
        </w:rPr>
        <w:t xml:space="preserve"> nie należy uwzględniać energii związanej z </w:t>
      </w:r>
      <w:r w:rsidR="00152417" w:rsidRPr="005F38B5">
        <w:rPr>
          <w:rFonts w:asciiTheme="minorHAnsi" w:hAnsiTheme="minorHAnsi" w:cstheme="minorHAnsi"/>
          <w:sz w:val="22"/>
          <w:szCs w:val="22"/>
        </w:rPr>
        <w:t>potrzeb</w:t>
      </w:r>
      <w:r w:rsidRPr="005F38B5">
        <w:rPr>
          <w:rFonts w:asciiTheme="minorHAnsi" w:hAnsiTheme="minorHAnsi" w:cstheme="minorHAnsi"/>
          <w:sz w:val="22"/>
          <w:szCs w:val="22"/>
        </w:rPr>
        <w:t>ami</w:t>
      </w:r>
      <w:r w:rsidR="00152417" w:rsidRPr="005F38B5">
        <w:rPr>
          <w:rFonts w:asciiTheme="minorHAnsi" w:hAnsiTheme="minorHAnsi" w:cstheme="minorHAnsi"/>
          <w:sz w:val="22"/>
          <w:szCs w:val="22"/>
        </w:rPr>
        <w:t xml:space="preserve"> oświetlenia zewnętrznego.</w:t>
      </w:r>
      <w:r w:rsidR="00882519" w:rsidRPr="005F38B5">
        <w:rPr>
          <w:rFonts w:asciiTheme="minorHAnsi" w:hAnsiTheme="minorHAnsi" w:cstheme="minorHAnsi"/>
          <w:sz w:val="22"/>
          <w:szCs w:val="22"/>
        </w:rPr>
        <w:t xml:space="preserve"> Oświetlenie </w:t>
      </w:r>
      <w:r w:rsidR="0001660E" w:rsidRPr="005F38B5">
        <w:rPr>
          <w:rFonts w:asciiTheme="minorHAnsi" w:hAnsiTheme="minorHAnsi" w:cstheme="minorHAnsi"/>
          <w:sz w:val="22"/>
          <w:szCs w:val="22"/>
        </w:rPr>
        <w:t>zewnętrzne</w:t>
      </w:r>
      <w:r w:rsidR="00882519" w:rsidRPr="005F38B5">
        <w:rPr>
          <w:rFonts w:asciiTheme="minorHAnsi" w:hAnsiTheme="minorHAnsi" w:cstheme="minorHAnsi"/>
          <w:sz w:val="22"/>
          <w:szCs w:val="22"/>
        </w:rPr>
        <w:t xml:space="preserve"> nie </w:t>
      </w:r>
      <w:r w:rsidR="009B5BFA">
        <w:rPr>
          <w:rFonts w:asciiTheme="minorHAnsi" w:hAnsiTheme="minorHAnsi" w:cstheme="minorHAnsi"/>
          <w:sz w:val="22"/>
          <w:szCs w:val="22"/>
        </w:rPr>
        <w:t>może</w:t>
      </w:r>
      <w:r w:rsidR="009B5BFA" w:rsidRPr="005F38B5">
        <w:rPr>
          <w:rFonts w:asciiTheme="minorHAnsi" w:hAnsiTheme="minorHAnsi" w:cstheme="minorHAnsi"/>
          <w:sz w:val="22"/>
          <w:szCs w:val="22"/>
        </w:rPr>
        <w:t xml:space="preserve"> </w:t>
      </w:r>
      <w:r w:rsidR="00882519" w:rsidRPr="005F38B5">
        <w:rPr>
          <w:rFonts w:asciiTheme="minorHAnsi" w:hAnsiTheme="minorHAnsi" w:cstheme="minorHAnsi"/>
          <w:sz w:val="22"/>
          <w:szCs w:val="22"/>
        </w:rPr>
        <w:t>być elementem kwalifikowanego zakresu przedsięwzięcia.</w:t>
      </w:r>
    </w:p>
    <w:p w14:paraId="1CDE5097" w14:textId="7C26025F" w:rsidR="00F33A36" w:rsidRPr="00EB6FFD" w:rsidRDefault="00F33A36" w:rsidP="00EB6FFD">
      <w:pPr>
        <w:pStyle w:val="Akapitzlist"/>
        <w:numPr>
          <w:ilvl w:val="2"/>
          <w:numId w:val="23"/>
        </w:num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B6FFD">
        <w:rPr>
          <w:rFonts w:asciiTheme="minorHAnsi" w:hAnsiTheme="minorHAnsi" w:cstheme="minorHAnsi"/>
          <w:sz w:val="22"/>
          <w:szCs w:val="22"/>
        </w:rPr>
        <w:t>Obliczenie emisji CO</w:t>
      </w:r>
      <w:r w:rsidRPr="00EB6FFD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EB6FFD">
        <w:rPr>
          <w:rFonts w:asciiTheme="minorHAnsi" w:hAnsiTheme="minorHAnsi" w:cstheme="minorHAnsi"/>
          <w:sz w:val="22"/>
          <w:szCs w:val="22"/>
        </w:rPr>
        <w:t xml:space="preserve"> Budynku ocenianego</w:t>
      </w:r>
      <w:r w:rsidR="002C19BA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2C19BA" w:rsidRPr="00EB6FFD">
        <w:rPr>
          <w:rFonts w:asciiTheme="minorHAnsi" w:hAnsiTheme="minorHAnsi" w:cstheme="minorHAnsi"/>
          <w:sz w:val="22"/>
          <w:szCs w:val="22"/>
        </w:rPr>
        <w:t>(projektowanego)</w:t>
      </w:r>
      <w:r w:rsidRPr="00EB6FFD">
        <w:rPr>
          <w:rFonts w:asciiTheme="minorHAnsi" w:hAnsiTheme="minorHAnsi" w:cstheme="minorHAnsi"/>
          <w:sz w:val="22"/>
          <w:szCs w:val="22"/>
        </w:rPr>
        <w:t xml:space="preserve"> należy wykonać zgodnie z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Pr="00EB6FFD">
        <w:rPr>
          <w:rFonts w:asciiTheme="minorHAnsi" w:hAnsiTheme="minorHAnsi" w:cstheme="minorHAnsi"/>
          <w:sz w:val="22"/>
          <w:szCs w:val="22"/>
        </w:rPr>
        <w:t>punktem 5.</w:t>
      </w:r>
    </w:p>
    <w:p w14:paraId="785D83AD" w14:textId="77777777" w:rsidR="00543717" w:rsidRPr="00EB6FFD" w:rsidRDefault="00543717" w:rsidP="00EB6FFD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09532F" w14:textId="315C2AA4" w:rsidR="00543717" w:rsidRPr="00EB6FFD" w:rsidRDefault="00092B79" w:rsidP="008204B4">
      <w:pPr>
        <w:pStyle w:val="Akapitzlist"/>
        <w:numPr>
          <w:ilvl w:val="0"/>
          <w:numId w:val="23"/>
        </w:numPr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4BC">
        <w:rPr>
          <w:rFonts w:asciiTheme="minorHAnsi" w:hAnsiTheme="minorHAnsi" w:cstheme="minorHAnsi"/>
          <w:b/>
          <w:bCs/>
          <w:sz w:val="22"/>
          <w:szCs w:val="22"/>
        </w:rPr>
        <w:t>Wykorzystywanie produkcji energii z OZE</w:t>
      </w:r>
      <w:r w:rsidR="00FC5871">
        <w:rPr>
          <w:rFonts w:asciiTheme="minorHAnsi" w:hAnsiTheme="minorHAnsi" w:cstheme="minorHAnsi"/>
          <w:b/>
          <w:bCs/>
          <w:sz w:val="22"/>
          <w:szCs w:val="22"/>
        </w:rPr>
        <w:t xml:space="preserve"> i magazynowanie energii</w:t>
      </w:r>
      <w:r w:rsidR="0009110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A5C5428" w14:textId="375780ED" w:rsidR="00543717" w:rsidRPr="00D21910" w:rsidRDefault="007137E5" w:rsidP="00D21910">
      <w:pPr>
        <w:shd w:val="clear" w:color="auto" w:fill="FFFFFF"/>
        <w:tabs>
          <w:tab w:val="left" w:pos="-3544"/>
          <w:tab w:val="left" w:pos="993"/>
          <w:tab w:val="left" w:pos="1276"/>
        </w:tabs>
        <w:spacing w:after="60" w:line="260" w:lineRule="exact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4.1.   </w:t>
      </w:r>
      <w:r w:rsidR="008204B4">
        <w:rPr>
          <w:rFonts w:asciiTheme="minorHAnsi" w:hAnsiTheme="minorHAnsi" w:cstheme="minorHAnsi"/>
          <w:sz w:val="22"/>
          <w:szCs w:val="22"/>
        </w:rPr>
        <w:t xml:space="preserve">    </w:t>
      </w:r>
      <w:r w:rsidR="00543717" w:rsidRPr="00D21910">
        <w:rPr>
          <w:rFonts w:asciiTheme="minorHAnsi" w:hAnsiTheme="minorHAnsi" w:cstheme="minorHAnsi"/>
          <w:sz w:val="22"/>
          <w:szCs w:val="22"/>
        </w:rPr>
        <w:t>Nie jest dopuszczalne zastosowanie w budynku instalacji OZE wykorzystującej biomasę.</w:t>
      </w:r>
    </w:p>
    <w:p w14:paraId="43156D01" w14:textId="5935E3D5" w:rsidR="00543717" w:rsidRPr="00FF34BC" w:rsidRDefault="007137E5" w:rsidP="00D21910">
      <w:pPr>
        <w:pStyle w:val="Akapitzlist"/>
        <w:shd w:val="clear" w:color="auto" w:fill="FFFFFF"/>
        <w:tabs>
          <w:tab w:val="left" w:pos="-3544"/>
          <w:tab w:val="left" w:pos="993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4.2.</w:t>
      </w:r>
      <w:r w:rsidR="008204B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204B4">
        <w:rPr>
          <w:rFonts w:asciiTheme="minorHAnsi" w:hAnsiTheme="minorHAnsi" w:cstheme="minorHAnsi"/>
          <w:sz w:val="22"/>
          <w:szCs w:val="22"/>
        </w:rPr>
        <w:t>D</w:t>
      </w:r>
      <w:r w:rsidR="00543717" w:rsidRPr="00FF34BC">
        <w:rPr>
          <w:rFonts w:asciiTheme="minorHAnsi" w:hAnsiTheme="minorHAnsi" w:cstheme="minorHAnsi"/>
          <w:sz w:val="22"/>
          <w:szCs w:val="22"/>
        </w:rPr>
        <w:t>o obliczeń energetycznych należy dołączyć załącznik zawierający analizy, obliczenia i szacunki dotyczące ilości energii z OZE:</w:t>
      </w:r>
    </w:p>
    <w:p w14:paraId="28039D8D" w14:textId="77777777" w:rsidR="00543717" w:rsidRPr="00FF34BC" w:rsidRDefault="00543717" w:rsidP="00FA22B9">
      <w:pPr>
        <w:pStyle w:val="Akapitzlist"/>
        <w:numPr>
          <w:ilvl w:val="0"/>
          <w:numId w:val="15"/>
        </w:numPr>
        <w:shd w:val="clear" w:color="auto" w:fill="FFFFFF"/>
        <w:tabs>
          <w:tab w:val="left" w:pos="-3544"/>
          <w:tab w:val="left" w:pos="851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lastRenderedPageBreak/>
        <w:t>jaka może być wyprodukowana w poszczególnych okresach przy uwzględnieniu warunków lokalnych i sprawności urządzeń,</w:t>
      </w:r>
    </w:p>
    <w:p w14:paraId="2DBFEA10" w14:textId="77777777" w:rsidR="00543717" w:rsidRPr="00FF34BC" w:rsidRDefault="00543717" w:rsidP="00FA22B9">
      <w:pPr>
        <w:pStyle w:val="Akapitzlist"/>
        <w:numPr>
          <w:ilvl w:val="0"/>
          <w:numId w:val="15"/>
        </w:numPr>
        <w:shd w:val="clear" w:color="auto" w:fill="FFFFFF"/>
        <w:tabs>
          <w:tab w:val="left" w:pos="-3544"/>
          <w:tab w:val="left" w:pos="851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jaka może w poszczególnych okresach zostać wykorzystana przez budynek,</w:t>
      </w:r>
    </w:p>
    <w:p w14:paraId="3683385C" w14:textId="071ABF5A" w:rsidR="00543717" w:rsidRPr="002866A2" w:rsidRDefault="00543717" w:rsidP="00FA22B9">
      <w:pPr>
        <w:pStyle w:val="Akapitzlist"/>
        <w:numPr>
          <w:ilvl w:val="0"/>
          <w:numId w:val="15"/>
        </w:numPr>
        <w:shd w:val="clear" w:color="auto" w:fill="FFFFFF"/>
        <w:tabs>
          <w:tab w:val="left" w:pos="-3544"/>
          <w:tab w:val="left" w:pos="851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866A2">
        <w:rPr>
          <w:rFonts w:asciiTheme="minorHAnsi" w:hAnsiTheme="minorHAnsi" w:cstheme="minorHAnsi"/>
          <w:sz w:val="22"/>
          <w:szCs w:val="22"/>
        </w:rPr>
        <w:t>która może być zmagazynowana (np. przekazana do sieci elektroenergetycznej lub magazynowana lokalnie) dla późniejszego wykorzystania.</w:t>
      </w:r>
    </w:p>
    <w:p w14:paraId="282B9C51" w14:textId="7BC580C0" w:rsidR="008B008C" w:rsidRPr="00FF34BC" w:rsidRDefault="007137E5" w:rsidP="00D21910">
      <w:pPr>
        <w:pStyle w:val="Akapitzlist"/>
        <w:shd w:val="clear" w:color="auto" w:fill="FFFFFF"/>
        <w:tabs>
          <w:tab w:val="left" w:pos="-3544"/>
          <w:tab w:val="left" w:pos="851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 w:rsidR="008204B4">
        <w:rPr>
          <w:rFonts w:asciiTheme="minorHAnsi" w:hAnsiTheme="minorHAnsi" w:cstheme="minorHAnsi"/>
          <w:sz w:val="22"/>
          <w:szCs w:val="22"/>
        </w:rPr>
        <w:t xml:space="preserve">.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204B4">
        <w:rPr>
          <w:rFonts w:asciiTheme="minorHAnsi" w:hAnsiTheme="minorHAnsi" w:cstheme="minorHAnsi"/>
          <w:sz w:val="22"/>
          <w:szCs w:val="22"/>
        </w:rPr>
        <w:t xml:space="preserve"> </w:t>
      </w:r>
      <w:r w:rsidR="008B008C" w:rsidRPr="00FF34BC">
        <w:rPr>
          <w:rFonts w:asciiTheme="minorHAnsi" w:hAnsiTheme="minorHAnsi" w:cstheme="minorHAnsi"/>
          <w:sz w:val="22"/>
          <w:szCs w:val="22"/>
        </w:rPr>
        <w:t>Instalacje OZE powinny być zaprojektowane tak, aby istotna część tymczasowej nadprodukcji energii produkowanej przez OZE mogła być magazynowana do wykorzystania w okresach niedoboru energii, a ewentualne straty (braki możliwości spożytkowania energii z OZE przez budynek) były możliwie małe i dotyczyły stosunkowo niewielkich części godziny, doby lub roku</w:t>
      </w:r>
      <w:r w:rsidR="0009110F">
        <w:rPr>
          <w:rFonts w:asciiTheme="minorHAnsi" w:hAnsiTheme="minorHAnsi" w:cstheme="minorHAnsi"/>
          <w:sz w:val="22"/>
          <w:szCs w:val="22"/>
        </w:rPr>
        <w:t>.</w:t>
      </w:r>
    </w:p>
    <w:p w14:paraId="5ED9198D" w14:textId="028B975D" w:rsidR="00543717" w:rsidRPr="00D21910" w:rsidRDefault="002877D2" w:rsidP="00D21910">
      <w:pPr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4.4.    </w:t>
      </w:r>
      <w:r w:rsidR="007137E5">
        <w:rPr>
          <w:rFonts w:asciiTheme="minorHAnsi" w:hAnsiTheme="minorHAnsi" w:cstheme="minorHAnsi"/>
          <w:sz w:val="22"/>
          <w:szCs w:val="22"/>
        </w:rPr>
        <w:t xml:space="preserve">   </w:t>
      </w:r>
      <w:r w:rsidR="00543717" w:rsidRPr="00D21910">
        <w:rPr>
          <w:rFonts w:asciiTheme="minorHAnsi" w:hAnsiTheme="minorHAnsi" w:cstheme="minorHAnsi"/>
          <w:sz w:val="22"/>
          <w:szCs w:val="22"/>
        </w:rPr>
        <w:t xml:space="preserve">Do obliczeń energetycznych mogą być przyjmowane tylko ilości energii pochodzącej z OZE, która może być wykorzystywana przez systemy techniczne budynku – bezpośrednio lub poprzez zwrot z magazynu energii (np. z sieci elektroenergetycznej). W obliczeniach należy uwzględnić harmonogram zużywania energii przez budynek, w tym należy uwzględnić okresy małego zapotrzebowania na energię, np. okresy weekendów, świąt, </w:t>
      </w:r>
      <w:r w:rsidR="002C19BA" w:rsidRPr="00D21910">
        <w:rPr>
          <w:rFonts w:asciiTheme="minorHAnsi" w:hAnsiTheme="minorHAnsi" w:cstheme="minorHAnsi"/>
          <w:sz w:val="22"/>
          <w:szCs w:val="22"/>
        </w:rPr>
        <w:t xml:space="preserve">godzin porannych, </w:t>
      </w:r>
      <w:r w:rsidR="00543717" w:rsidRPr="00D21910">
        <w:rPr>
          <w:rFonts w:asciiTheme="minorHAnsi" w:hAnsiTheme="minorHAnsi" w:cstheme="minorHAnsi"/>
          <w:sz w:val="22"/>
          <w:szCs w:val="22"/>
        </w:rPr>
        <w:t xml:space="preserve">godzin popołudniowych. </w:t>
      </w:r>
    </w:p>
    <w:p w14:paraId="49B622B8" w14:textId="094824BE" w:rsidR="00543717" w:rsidRPr="00D21910" w:rsidRDefault="007137E5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1713EA">
        <w:rPr>
          <w:rFonts w:asciiTheme="minorHAnsi" w:hAnsiTheme="minorHAnsi" w:cstheme="minorHAnsi"/>
          <w:sz w:val="22"/>
          <w:szCs w:val="22"/>
        </w:rPr>
        <w:t xml:space="preserve">5.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3717" w:rsidRPr="00D21910">
        <w:rPr>
          <w:rFonts w:asciiTheme="minorHAnsi" w:hAnsiTheme="minorHAnsi" w:cstheme="minorHAnsi"/>
          <w:sz w:val="22"/>
          <w:szCs w:val="22"/>
        </w:rPr>
        <w:t xml:space="preserve">Możliwość „magazynowania” energii elektrycznej produkowanej w OZE w sieci elektro-energetycznej powinna zostać poświadczona stosownym dokumentem (np. oświadczeniem wnioskodawcy) zawierającym stanowisko operatora systemu dystrybucji. </w:t>
      </w:r>
    </w:p>
    <w:p w14:paraId="3F010192" w14:textId="373316A2" w:rsidR="00BC4681" w:rsidRPr="009E0AE3" w:rsidRDefault="007137E5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2877D2">
        <w:rPr>
          <w:rFonts w:asciiTheme="minorHAnsi" w:hAnsiTheme="minorHAnsi" w:cstheme="minorHAnsi"/>
          <w:sz w:val="22"/>
          <w:szCs w:val="22"/>
        </w:rPr>
        <w:t xml:space="preserve">6.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877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66A2" w:rsidRPr="009E0AE3">
        <w:rPr>
          <w:rFonts w:asciiTheme="minorHAnsi" w:hAnsiTheme="minorHAnsi" w:cstheme="minorHAnsi"/>
          <w:sz w:val="22"/>
          <w:szCs w:val="22"/>
        </w:rPr>
        <w:t>Z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aleca </w:t>
      </w:r>
      <w:r w:rsidR="002866A2" w:rsidRPr="009E0AE3">
        <w:rPr>
          <w:rFonts w:asciiTheme="minorHAnsi" w:hAnsiTheme="minorHAnsi" w:cstheme="minorHAnsi"/>
          <w:sz w:val="22"/>
          <w:szCs w:val="22"/>
        </w:rPr>
        <w:t>się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 utworzenie w budynku lokalnego magazynu energii elektrycznej.</w:t>
      </w:r>
    </w:p>
    <w:p w14:paraId="255DA5D2" w14:textId="03723CD2" w:rsidR="00FC5871" w:rsidRPr="002866A2" w:rsidRDefault="002877D2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4.7.  </w:t>
      </w:r>
      <w:r w:rsidR="007137E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871" w:rsidRPr="009E0AE3">
        <w:rPr>
          <w:rFonts w:asciiTheme="minorHAnsi" w:hAnsiTheme="minorHAnsi" w:cstheme="minorHAnsi"/>
          <w:sz w:val="22"/>
          <w:szCs w:val="22"/>
        </w:rPr>
        <w:t>Jeżeli zgodnie z przepisami</w:t>
      </w:r>
      <w:r w:rsidR="00EE7A4A">
        <w:rPr>
          <w:rFonts w:asciiTheme="minorHAnsi" w:hAnsiTheme="minorHAnsi" w:cstheme="minorHAnsi"/>
          <w:sz w:val="22"/>
          <w:szCs w:val="22"/>
        </w:rPr>
        <w:t xml:space="preserve"> prawa</w:t>
      </w:r>
      <w:r w:rsidR="00FC5871" w:rsidRPr="009E0AE3">
        <w:rPr>
          <w:rFonts w:asciiTheme="minorHAnsi" w:hAnsiTheme="minorHAnsi" w:cstheme="minorHAnsi"/>
          <w:sz w:val="22"/>
          <w:szCs w:val="22"/>
        </w:rPr>
        <w:t xml:space="preserve"> </w:t>
      </w:r>
      <w:r w:rsidR="002866A2" w:rsidRPr="009E0AE3">
        <w:rPr>
          <w:rFonts w:asciiTheme="minorHAnsi" w:hAnsiTheme="minorHAnsi" w:cstheme="minorHAnsi"/>
          <w:sz w:val="22"/>
          <w:szCs w:val="22"/>
        </w:rPr>
        <w:t xml:space="preserve">powszechnie obowiązującymi 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przyjętymi do dnia składania wniosku o dofinansowanie w okresie realizacji przedsięwzięcia będzie istniał </w:t>
      </w:r>
      <w:r w:rsidR="00FC5871" w:rsidRPr="009E0AE3">
        <w:rPr>
          <w:rFonts w:asciiTheme="minorHAnsi" w:hAnsiTheme="minorHAnsi" w:cstheme="minorHAnsi"/>
          <w:sz w:val="22"/>
          <w:szCs w:val="22"/>
        </w:rPr>
        <w:t xml:space="preserve">obowiązek lokalnego magazynowania energii 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to odpowiedni magazyn energii </w:t>
      </w:r>
      <w:r w:rsidR="0069629A" w:rsidRPr="009E0AE3">
        <w:rPr>
          <w:rFonts w:asciiTheme="minorHAnsi" w:hAnsiTheme="minorHAnsi" w:cstheme="minorHAnsi"/>
          <w:sz w:val="22"/>
          <w:szCs w:val="22"/>
        </w:rPr>
        <w:t>musi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 zostać wykonany w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="00BC4681" w:rsidRPr="009E0AE3">
        <w:rPr>
          <w:rFonts w:asciiTheme="minorHAnsi" w:hAnsiTheme="minorHAnsi" w:cstheme="minorHAnsi"/>
          <w:sz w:val="22"/>
          <w:szCs w:val="22"/>
        </w:rPr>
        <w:t xml:space="preserve">budynku objętym </w:t>
      </w:r>
      <w:r w:rsidR="0069629A" w:rsidRPr="009E0AE3">
        <w:rPr>
          <w:rFonts w:asciiTheme="minorHAnsi" w:hAnsiTheme="minorHAnsi" w:cstheme="minorHAnsi"/>
          <w:sz w:val="22"/>
          <w:szCs w:val="22"/>
        </w:rPr>
        <w:t>przedsięwzięciem.</w:t>
      </w:r>
    </w:p>
    <w:p w14:paraId="6B5EC748" w14:textId="023B6A42" w:rsidR="00543717" w:rsidRPr="00FF34BC" w:rsidRDefault="007137E5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2877D2">
        <w:rPr>
          <w:rFonts w:asciiTheme="minorHAnsi" w:hAnsiTheme="minorHAnsi" w:cstheme="minorHAnsi"/>
          <w:sz w:val="22"/>
          <w:szCs w:val="22"/>
        </w:rPr>
        <w:t xml:space="preserve">.8.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3717" w:rsidRPr="00FF34BC">
        <w:rPr>
          <w:rFonts w:asciiTheme="minorHAnsi" w:hAnsiTheme="minorHAnsi" w:cstheme="minorHAnsi"/>
          <w:sz w:val="22"/>
          <w:szCs w:val="22"/>
        </w:rPr>
        <w:t xml:space="preserve">W obliczeniach energetycznych należy uwzględniać straty energii związane z jej „magazynowaniem”, np. pomniejszenie energii zwracanej w stosunku </w:t>
      </w:r>
      <w:r w:rsidR="00FA22B9">
        <w:rPr>
          <w:rFonts w:asciiTheme="minorHAnsi" w:hAnsiTheme="minorHAnsi" w:cstheme="minorHAnsi"/>
          <w:sz w:val="22"/>
          <w:szCs w:val="22"/>
        </w:rPr>
        <w:t xml:space="preserve">do </w:t>
      </w:r>
      <w:r w:rsidR="00543717" w:rsidRPr="00FF34BC">
        <w:rPr>
          <w:rFonts w:asciiTheme="minorHAnsi" w:hAnsiTheme="minorHAnsi" w:cstheme="minorHAnsi"/>
          <w:sz w:val="22"/>
          <w:szCs w:val="22"/>
        </w:rPr>
        <w:t>przekazanej do sieci elektro-energetycznej, straty związane z magazynowaniem ciepła w zasobniku.</w:t>
      </w:r>
    </w:p>
    <w:p w14:paraId="2E0FF836" w14:textId="509400FB" w:rsidR="00543717" w:rsidRPr="002866A2" w:rsidRDefault="007137E5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851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2877D2">
        <w:rPr>
          <w:rFonts w:asciiTheme="minorHAnsi" w:hAnsiTheme="minorHAnsi" w:cstheme="minorHAnsi"/>
          <w:sz w:val="22"/>
          <w:szCs w:val="22"/>
        </w:rPr>
        <w:t xml:space="preserve">9.  </w:t>
      </w:r>
      <w:r w:rsidR="000911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543717" w:rsidRPr="00EB6FFD">
        <w:rPr>
          <w:rFonts w:asciiTheme="minorHAnsi" w:hAnsiTheme="minorHAnsi" w:cstheme="minorHAnsi"/>
          <w:sz w:val="22"/>
          <w:szCs w:val="22"/>
        </w:rPr>
        <w:t>Obliczenie ilości energii odnawialnej pochodzącej z dolnego źródła pompy ciepła powinno z</w:t>
      </w:r>
      <w:r w:rsidR="002C19BA" w:rsidRPr="00EB6FFD">
        <w:rPr>
          <w:rFonts w:asciiTheme="minorHAnsi" w:hAnsiTheme="minorHAnsi" w:cstheme="minorHAnsi"/>
          <w:sz w:val="22"/>
          <w:szCs w:val="22"/>
        </w:rPr>
        <w:t>ostać dokonane przy pomocy wzorów</w:t>
      </w:r>
      <w:r w:rsidR="00543717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2C19BA" w:rsidRPr="00EB6FFD">
        <w:rPr>
          <w:rFonts w:asciiTheme="minorHAnsi" w:hAnsiTheme="minorHAnsi" w:cstheme="minorHAnsi"/>
          <w:sz w:val="22"/>
          <w:szCs w:val="22"/>
        </w:rPr>
        <w:t>umieszczonych</w:t>
      </w:r>
      <w:r w:rsidR="00543717" w:rsidRPr="00EB6FFD">
        <w:rPr>
          <w:rFonts w:asciiTheme="minorHAnsi" w:hAnsiTheme="minorHAnsi" w:cstheme="minorHAnsi"/>
          <w:sz w:val="22"/>
          <w:szCs w:val="22"/>
        </w:rPr>
        <w:t xml:space="preserve"> pod wzorem nr (100) </w:t>
      </w:r>
      <w:r w:rsidR="00543717" w:rsidRPr="002866A2">
        <w:rPr>
          <w:rFonts w:asciiTheme="minorHAnsi" w:hAnsiTheme="minorHAnsi" w:cstheme="minorHAnsi"/>
          <w:sz w:val="22"/>
          <w:szCs w:val="22"/>
        </w:rPr>
        <w:t>zawartym w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="00543717" w:rsidRPr="002866A2">
        <w:rPr>
          <w:rFonts w:asciiTheme="minorHAnsi" w:hAnsiTheme="minorHAnsi" w:cstheme="minorHAnsi"/>
          <w:sz w:val="22"/>
          <w:szCs w:val="22"/>
        </w:rPr>
        <w:t xml:space="preserve">załączniku nr 1 </w:t>
      </w:r>
      <w:r w:rsidR="00543717" w:rsidRPr="002866A2">
        <w:rPr>
          <w:rFonts w:asciiTheme="minorHAnsi" w:hAnsiTheme="minorHAnsi" w:cstheme="minorHAnsi"/>
          <w:i/>
          <w:sz w:val="22"/>
          <w:szCs w:val="22"/>
        </w:rPr>
        <w:t>Rozporządzenia w sprawie charakterystyki energetycznej</w:t>
      </w:r>
      <w:r w:rsidR="00543717" w:rsidRPr="002866A2">
        <w:rPr>
          <w:rFonts w:asciiTheme="minorHAnsi" w:hAnsiTheme="minorHAnsi" w:cstheme="minorHAnsi"/>
          <w:sz w:val="22"/>
          <w:szCs w:val="22"/>
        </w:rPr>
        <w:t>.</w:t>
      </w:r>
    </w:p>
    <w:p w14:paraId="35B20E8D" w14:textId="58F67BF7" w:rsidR="00543717" w:rsidRPr="002866A2" w:rsidRDefault="007137E5" w:rsidP="00D21910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2877D2">
        <w:rPr>
          <w:rFonts w:asciiTheme="minorHAnsi" w:hAnsiTheme="minorHAnsi" w:cstheme="minorHAnsi"/>
          <w:sz w:val="22"/>
          <w:szCs w:val="22"/>
        </w:rPr>
        <w:t xml:space="preserve">10.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543717" w:rsidRPr="002866A2">
        <w:rPr>
          <w:rFonts w:asciiTheme="minorHAnsi" w:hAnsiTheme="minorHAnsi" w:cstheme="minorHAnsi"/>
          <w:sz w:val="22"/>
          <w:szCs w:val="22"/>
        </w:rPr>
        <w:t xml:space="preserve">Do obliczeń </w:t>
      </w:r>
      <w:r w:rsidR="00FC5871" w:rsidRPr="002866A2">
        <w:rPr>
          <w:rFonts w:asciiTheme="minorHAnsi" w:hAnsiTheme="minorHAnsi" w:cstheme="minorHAnsi"/>
          <w:sz w:val="22"/>
          <w:szCs w:val="22"/>
        </w:rPr>
        <w:t xml:space="preserve">dot. </w:t>
      </w:r>
      <w:r w:rsidR="00543717" w:rsidRPr="002866A2">
        <w:rPr>
          <w:rFonts w:asciiTheme="minorHAnsi" w:hAnsiTheme="minorHAnsi" w:cstheme="minorHAnsi"/>
          <w:sz w:val="22"/>
          <w:szCs w:val="22"/>
        </w:rPr>
        <w:t>ilości ciepła i energii pozyskiwanych z odnawialnych źródeł energii</w:t>
      </w:r>
      <w:r w:rsidR="00FC5871" w:rsidRPr="002866A2">
        <w:rPr>
          <w:rFonts w:asciiTheme="minorHAnsi" w:hAnsiTheme="minorHAnsi" w:cstheme="minorHAnsi"/>
          <w:sz w:val="22"/>
          <w:szCs w:val="22"/>
        </w:rPr>
        <w:t xml:space="preserve"> oraz jej magazynowania</w:t>
      </w:r>
      <w:r w:rsidR="00543717" w:rsidRPr="002866A2">
        <w:rPr>
          <w:rFonts w:asciiTheme="minorHAnsi" w:hAnsiTheme="minorHAnsi" w:cstheme="minorHAnsi"/>
          <w:sz w:val="22"/>
          <w:szCs w:val="22"/>
        </w:rPr>
        <w:t xml:space="preserve"> można zastosować metody symulacyjne lub korelacyjne funkcjonowania instalacji z uwzględnieniem jej konfiguracji, lokalizacji i usytuowania, wykorz</w:t>
      </w:r>
      <w:r w:rsidR="00FC32D1" w:rsidRPr="002866A2">
        <w:rPr>
          <w:rFonts w:asciiTheme="minorHAnsi" w:hAnsiTheme="minorHAnsi" w:cstheme="minorHAnsi"/>
          <w:sz w:val="22"/>
          <w:szCs w:val="22"/>
        </w:rPr>
        <w:t xml:space="preserve">ystując dane klimatyczne </w:t>
      </w:r>
      <w:r w:rsidR="00543717" w:rsidRPr="002866A2">
        <w:rPr>
          <w:rFonts w:asciiTheme="minorHAnsi" w:hAnsiTheme="minorHAnsi" w:cstheme="minorHAnsi"/>
          <w:sz w:val="22"/>
          <w:szCs w:val="22"/>
        </w:rPr>
        <w:t xml:space="preserve">wykorzystywane do celów sporządzania świadectw charakterystyki energetycznej, dla </w:t>
      </w:r>
      <w:r w:rsidR="002C19BA" w:rsidRPr="002866A2">
        <w:rPr>
          <w:rFonts w:asciiTheme="minorHAnsi" w:hAnsiTheme="minorHAnsi" w:cstheme="minorHAnsi"/>
          <w:sz w:val="22"/>
          <w:szCs w:val="22"/>
        </w:rPr>
        <w:t xml:space="preserve">możliwie </w:t>
      </w:r>
      <w:r w:rsidR="00543717" w:rsidRPr="002866A2">
        <w:rPr>
          <w:rFonts w:asciiTheme="minorHAnsi" w:hAnsiTheme="minorHAnsi" w:cstheme="minorHAnsi"/>
          <w:sz w:val="22"/>
          <w:szCs w:val="22"/>
        </w:rPr>
        <w:t>najbliższej stacji meteorologicznej lub dane zbliżone. Obliczenia mogą być wykonywane z wykorzystaniem istniejących na rynku narzędzi komputerowych, o ile w ich bazach danych są właściwe dane klimatyczne lub można je wprowadzić. Narzędzia obliczeniowe, właściwe dla danej instalacji, mogą być utworzone dla potrzeb projektu (np. z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="00543717" w:rsidRPr="002866A2">
        <w:rPr>
          <w:rFonts w:asciiTheme="minorHAnsi" w:hAnsiTheme="minorHAnsi" w:cstheme="minorHAnsi"/>
          <w:sz w:val="22"/>
          <w:szCs w:val="22"/>
        </w:rPr>
        <w:t>zastosowaniem odpowiednich metod dla grzewczych systemów słonecznych, itp.), z opisem metodyki i przedstawieniem dokonanych wyliczeń. Należy przedstawić założenia i dane do obliczeń, w szczególności dotyczące usytuowania urządzeń i ich parametrów technicznych oraz konfiguracji instalacji. W obliczeniach zysków i bilansów energetycznych innowacyjnych systemów można wykorzystywać dane z literatury naukowo - technicznej, z jej przywołaniem.</w:t>
      </w:r>
    </w:p>
    <w:p w14:paraId="498C4C10" w14:textId="77777777" w:rsidR="00092B79" w:rsidRPr="00FF34BC" w:rsidRDefault="00092B79" w:rsidP="00EB6FFD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78C292" w14:textId="09DE287F" w:rsidR="00092B79" w:rsidRPr="00FF34BC" w:rsidRDefault="00092B79" w:rsidP="008204B4">
      <w:pPr>
        <w:pStyle w:val="Akapitzlist"/>
        <w:numPr>
          <w:ilvl w:val="0"/>
          <w:numId w:val="23"/>
        </w:numPr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4BC">
        <w:rPr>
          <w:rFonts w:asciiTheme="minorHAnsi" w:hAnsiTheme="minorHAnsi" w:cstheme="minorHAnsi"/>
          <w:b/>
          <w:bCs/>
          <w:sz w:val="22"/>
          <w:szCs w:val="22"/>
        </w:rPr>
        <w:t>Obliczanie emisji CO</w:t>
      </w:r>
      <w:r w:rsidRPr="00FF34BC">
        <w:rPr>
          <w:rFonts w:asciiTheme="minorHAnsi" w:hAnsiTheme="minorHAnsi" w:cstheme="minorHAnsi"/>
          <w:b/>
          <w:bCs/>
          <w:sz w:val="22"/>
          <w:szCs w:val="22"/>
          <w:vertAlign w:val="subscript"/>
        </w:rPr>
        <w:t>2</w:t>
      </w:r>
      <w:r w:rsidRPr="00FF34B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10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CD3661" w14:textId="7ED8BB5D" w:rsidR="00092B79" w:rsidRPr="00EB6FFD" w:rsidRDefault="002866A2" w:rsidP="00E2536C">
      <w:pPr>
        <w:pStyle w:val="Akapitzlist"/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5.1.</w:t>
      </w:r>
      <w:r>
        <w:rPr>
          <w:rFonts w:asciiTheme="minorHAnsi" w:hAnsiTheme="minorHAnsi" w:cstheme="minorHAnsi"/>
          <w:sz w:val="22"/>
          <w:szCs w:val="22"/>
        </w:rPr>
        <w:tab/>
      </w:r>
      <w:r w:rsidR="00092B79" w:rsidRPr="00FF34BC">
        <w:rPr>
          <w:rFonts w:asciiTheme="minorHAnsi" w:hAnsiTheme="minorHAnsi" w:cstheme="minorHAnsi"/>
          <w:sz w:val="22"/>
          <w:szCs w:val="22"/>
        </w:rPr>
        <w:t>Do obliczania emisji CO</w:t>
      </w:r>
      <w:r w:rsidR="00092B79" w:rsidRPr="00FF34B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92B79" w:rsidRPr="00FF34BC">
        <w:rPr>
          <w:rFonts w:asciiTheme="minorHAnsi" w:hAnsiTheme="minorHAnsi" w:cstheme="minorHAnsi"/>
          <w:sz w:val="22"/>
          <w:szCs w:val="22"/>
        </w:rPr>
        <w:t xml:space="preserve"> należy stosować zasady zawar</w:t>
      </w:r>
      <w:r w:rsidR="00FC32D1" w:rsidRPr="00FF34BC">
        <w:rPr>
          <w:rFonts w:asciiTheme="minorHAnsi" w:hAnsiTheme="minorHAnsi" w:cstheme="minorHAnsi"/>
          <w:sz w:val="22"/>
          <w:szCs w:val="22"/>
        </w:rPr>
        <w:t>te w punkcie 6 załącznika nr 1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="00092B79" w:rsidRPr="00FF34BC">
        <w:rPr>
          <w:rFonts w:asciiTheme="minorHAnsi" w:hAnsiTheme="minorHAnsi" w:cstheme="minorHAnsi"/>
          <w:i/>
          <w:sz w:val="22"/>
          <w:szCs w:val="22"/>
        </w:rPr>
        <w:t>Rozporządzenia w sprawie charakterystyki energetycznej</w:t>
      </w:r>
      <w:r w:rsidR="00B91ADB" w:rsidRPr="00FF34BC">
        <w:rPr>
          <w:rFonts w:asciiTheme="minorHAnsi" w:hAnsiTheme="minorHAnsi" w:cstheme="minorHAnsi"/>
          <w:sz w:val="22"/>
          <w:szCs w:val="22"/>
        </w:rPr>
        <w:t>.</w:t>
      </w:r>
      <w:r w:rsidR="002D6D98" w:rsidRPr="00FF34BC">
        <w:rPr>
          <w:rFonts w:asciiTheme="minorHAnsi" w:hAnsiTheme="minorHAnsi" w:cstheme="minorHAnsi"/>
          <w:sz w:val="22"/>
          <w:szCs w:val="22"/>
        </w:rPr>
        <w:t xml:space="preserve"> Zgodnie z ww. rozporządzeniem </w:t>
      </w:r>
      <w:r w:rsidR="002D6D98" w:rsidRPr="00FF34B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>artość wskaźnika emisji CO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>, w zależności od rodzaju spalanego paliwa W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e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 xml:space="preserve"> dla energii elektrycznej z sieci elektroenergetycznej systemowej oraz dla ciepła sieciowego, przyjmuje się na podstawie danych udostępnionych przez wytwórcę lub dostawcę tego nośnika energii lub energii.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 Do wniosku należy dołączyć dokument </w:t>
      </w:r>
      <w:r w:rsidR="00D53087">
        <w:rPr>
          <w:rFonts w:asciiTheme="minorHAnsi" w:hAnsiTheme="minorHAnsi" w:cstheme="minorHAnsi"/>
          <w:color w:val="000000"/>
          <w:sz w:val="22"/>
          <w:szCs w:val="22"/>
        </w:rPr>
        <w:t xml:space="preserve">producenta lub 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dostawcy ciepła potwierdzający 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lastRenderedPageBreak/>
        <w:t>wartość wskaźnika emisji CO</w:t>
      </w:r>
      <w:r w:rsidR="00CE1948" w:rsidRPr="00EB6FF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 (np. wydruk e-mail od dostawcy potwierdzony za zgodność</w:t>
      </w:r>
      <w:r w:rsidR="0009110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</w:t>
      </w:r>
      <w:r w:rsidR="004F53F6" w:rsidRPr="00FF34BC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0911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>przez wnioskodawcę)</w:t>
      </w:r>
      <w:r w:rsidR="003C3943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 albo odmowę podania ww. wskaźnika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D6D98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 xml:space="preserve">W przypadku braku </w:t>
      </w:r>
      <w:r w:rsidR="00CE1948" w:rsidRPr="00FF34BC">
        <w:rPr>
          <w:rFonts w:asciiTheme="minorHAnsi" w:hAnsiTheme="minorHAnsi" w:cstheme="minorHAnsi"/>
          <w:color w:val="000000"/>
          <w:sz w:val="22"/>
          <w:szCs w:val="22"/>
        </w:rPr>
        <w:t>ww.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 xml:space="preserve"> danych oraz w pozostałych przypadkach przyjmuje się wartości wskaźnika emisji CO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 xml:space="preserve"> opracowywane na rok </w:t>
      </w:r>
      <w:r w:rsidR="00D52189" w:rsidRPr="00FF34BC">
        <w:rPr>
          <w:rFonts w:asciiTheme="minorHAnsi" w:hAnsiTheme="minorHAnsi" w:cstheme="minorHAnsi"/>
          <w:color w:val="000000"/>
          <w:sz w:val="22"/>
          <w:szCs w:val="22"/>
        </w:rPr>
        <w:t>złożenia wniosku o dofinansowanie</w:t>
      </w:r>
      <w:r w:rsidR="002D6D98" w:rsidRPr="00EB6FFD">
        <w:rPr>
          <w:rFonts w:asciiTheme="minorHAnsi" w:hAnsiTheme="minorHAnsi" w:cstheme="minorHAnsi"/>
          <w:color w:val="000000"/>
          <w:sz w:val="22"/>
          <w:szCs w:val="22"/>
        </w:rPr>
        <w:t xml:space="preserve"> przez Krajowy ośrodek bilansowania i zarządzania emisjami</w:t>
      </w:r>
      <w:r w:rsidR="002D6D98" w:rsidRPr="00FF34BC">
        <w:rPr>
          <w:rFonts w:asciiTheme="minorHAnsi" w:hAnsiTheme="minorHAnsi" w:cstheme="minorHAnsi"/>
          <w:color w:val="000000"/>
          <w:sz w:val="22"/>
          <w:szCs w:val="22"/>
        </w:rPr>
        <w:t xml:space="preserve"> (KOBIZE).</w:t>
      </w:r>
      <w:r w:rsidR="00B91ADB" w:rsidRPr="00EB6FFD">
        <w:rPr>
          <w:rFonts w:asciiTheme="minorHAnsi" w:hAnsiTheme="minorHAnsi" w:cstheme="minorHAnsi"/>
          <w:sz w:val="22"/>
          <w:szCs w:val="22"/>
        </w:rPr>
        <w:tab/>
      </w:r>
      <w:r w:rsidR="00092B79" w:rsidRPr="00EB6FFD">
        <w:rPr>
          <w:rFonts w:asciiTheme="minorHAnsi" w:hAnsiTheme="minorHAnsi" w:cstheme="minorHAnsi"/>
          <w:sz w:val="22"/>
          <w:szCs w:val="22"/>
        </w:rPr>
        <w:br/>
        <w:t>Jako źródło wskaźników emisyjności mogą być wykorzystane aktualne w terminie końcowym składania wniosków o dofinansowanie opracowania KOBIZE: umieszczone pod poniższymi linkami albo następujące po nich opracowania późniejsze:</w:t>
      </w:r>
      <w:r w:rsidR="00092B79" w:rsidRPr="00EB6FFD">
        <w:rPr>
          <w:rFonts w:asciiTheme="minorHAnsi" w:hAnsiTheme="minorHAnsi" w:cstheme="minorHAnsi"/>
          <w:sz w:val="22"/>
          <w:szCs w:val="22"/>
        </w:rPr>
        <w:tab/>
      </w:r>
      <w:r w:rsidR="00092B79" w:rsidRPr="00EB6FFD">
        <w:rPr>
          <w:rFonts w:asciiTheme="minorHAnsi" w:hAnsiTheme="minorHAnsi" w:cstheme="minorHAnsi"/>
          <w:sz w:val="22"/>
          <w:szCs w:val="22"/>
        </w:rPr>
        <w:br/>
        <w:t xml:space="preserve">- dla energii elektrycznej: </w:t>
      </w:r>
    </w:p>
    <w:p w14:paraId="6D5816D0" w14:textId="49838E86" w:rsidR="00440D9D" w:rsidRPr="009E0AE3" w:rsidRDefault="001F4CF2" w:rsidP="00440D9D">
      <w:pPr>
        <w:pStyle w:val="Akapitzlist"/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440D9D" w:rsidRPr="000F7E0B">
          <w:rPr>
            <w:rStyle w:val="Hipercze"/>
            <w:rFonts w:asciiTheme="minorHAnsi" w:hAnsiTheme="minorHAnsi" w:cstheme="minorHAnsi"/>
            <w:sz w:val="22"/>
            <w:szCs w:val="22"/>
          </w:rPr>
          <w:t>https://www.kobize.pl/pl/fileCategory/id/28/wskazniki-emisyjnosci</w:t>
        </w:r>
      </w:hyperlink>
    </w:p>
    <w:p w14:paraId="12DBC833" w14:textId="0E9C435C" w:rsidR="00440D9D" w:rsidRPr="00440D9D" w:rsidRDefault="00092B79" w:rsidP="00440D9D">
      <w:pPr>
        <w:pStyle w:val="Akapitzlist"/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-dla paliw :</w:t>
      </w:r>
    </w:p>
    <w:p w14:paraId="774A3975" w14:textId="4E0F3586" w:rsidR="00BC1169" w:rsidRDefault="001F4CF2" w:rsidP="009E0AE3">
      <w:pPr>
        <w:pStyle w:val="Akapitzlist"/>
        <w:shd w:val="clear" w:color="auto" w:fill="FFFFFF"/>
        <w:tabs>
          <w:tab w:val="left" w:pos="-3544"/>
          <w:tab w:val="left" w:pos="709"/>
        </w:tabs>
        <w:spacing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BC1169" w:rsidRPr="000F7E0B">
          <w:rPr>
            <w:rStyle w:val="Hipercze"/>
            <w:rFonts w:asciiTheme="minorHAnsi" w:hAnsiTheme="minorHAnsi" w:cstheme="minorHAnsi"/>
            <w:sz w:val="22"/>
            <w:szCs w:val="22"/>
          </w:rPr>
          <w:t>https://www.kobize.pl/uploads/materialy/materialy_do_pobrania/monitorowanie_raportowanie_weryfikacja_emisji_w_eu_ets/WO_i_WE_do_monitorowania-ETS-2021.pdf</w:t>
        </w:r>
      </w:hyperlink>
    </w:p>
    <w:p w14:paraId="0D5C745A" w14:textId="5718F405" w:rsidR="00092B79" w:rsidRPr="009E0AE3" w:rsidRDefault="00092B79" w:rsidP="009E0AE3">
      <w:pPr>
        <w:pStyle w:val="Akapitzlist"/>
        <w:shd w:val="clear" w:color="auto" w:fill="FFFFFF"/>
        <w:tabs>
          <w:tab w:val="left" w:pos="-3544"/>
          <w:tab w:val="left" w:pos="709"/>
        </w:tabs>
        <w:spacing w:after="120" w:line="260" w:lineRule="exact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E0AE3">
        <w:rPr>
          <w:rFonts w:asciiTheme="minorHAnsi" w:hAnsiTheme="minorHAnsi" w:cstheme="minorHAnsi"/>
          <w:sz w:val="22"/>
          <w:szCs w:val="22"/>
        </w:rPr>
        <w:br/>
        <w:t xml:space="preserve">W przypadku braku </w:t>
      </w:r>
      <w:r w:rsidR="00671B1D" w:rsidRPr="009E0AE3">
        <w:rPr>
          <w:rFonts w:asciiTheme="minorHAnsi" w:hAnsiTheme="minorHAnsi" w:cstheme="minorHAnsi"/>
          <w:sz w:val="22"/>
          <w:szCs w:val="22"/>
        </w:rPr>
        <w:t xml:space="preserve">możliwości uzyskania wskaźnika emisyjności </w:t>
      </w:r>
      <w:r w:rsidRPr="009E0AE3">
        <w:rPr>
          <w:rFonts w:asciiTheme="minorHAnsi" w:hAnsiTheme="minorHAnsi" w:cstheme="minorHAnsi"/>
          <w:sz w:val="22"/>
          <w:szCs w:val="22"/>
        </w:rPr>
        <w:t xml:space="preserve">w </w:t>
      </w:r>
      <w:r w:rsidR="00D041E7" w:rsidRPr="009E0AE3">
        <w:rPr>
          <w:rFonts w:asciiTheme="minorHAnsi" w:hAnsiTheme="minorHAnsi" w:cstheme="minorHAnsi"/>
          <w:sz w:val="22"/>
          <w:szCs w:val="22"/>
        </w:rPr>
        <w:t>powyższych źródłach</w:t>
      </w:r>
      <w:r w:rsidR="00671B1D" w:rsidRPr="009E0AE3">
        <w:rPr>
          <w:rFonts w:asciiTheme="minorHAnsi" w:hAnsiTheme="minorHAnsi" w:cstheme="minorHAnsi"/>
          <w:sz w:val="22"/>
          <w:szCs w:val="22"/>
        </w:rPr>
        <w:t xml:space="preserve"> </w:t>
      </w:r>
      <w:r w:rsidR="00D041E7" w:rsidRPr="009E0AE3">
        <w:rPr>
          <w:rFonts w:asciiTheme="minorHAnsi" w:hAnsiTheme="minorHAnsi" w:cstheme="minorHAnsi"/>
          <w:sz w:val="22"/>
          <w:szCs w:val="22"/>
        </w:rPr>
        <w:t xml:space="preserve">wskaźnik </w:t>
      </w:r>
      <w:r w:rsidRPr="009E0AE3">
        <w:rPr>
          <w:rFonts w:asciiTheme="minorHAnsi" w:hAnsiTheme="minorHAnsi" w:cstheme="minorHAnsi"/>
          <w:sz w:val="22"/>
          <w:szCs w:val="22"/>
        </w:rPr>
        <w:t xml:space="preserve">emisyjności można </w:t>
      </w:r>
      <w:r w:rsidR="00D041E7" w:rsidRPr="009E0AE3">
        <w:rPr>
          <w:rFonts w:asciiTheme="minorHAnsi" w:hAnsiTheme="minorHAnsi" w:cstheme="minorHAnsi"/>
          <w:sz w:val="22"/>
          <w:szCs w:val="22"/>
        </w:rPr>
        <w:t xml:space="preserve">dobrać </w:t>
      </w:r>
      <w:r w:rsidR="00D53087" w:rsidRPr="009E0AE3">
        <w:rPr>
          <w:rFonts w:asciiTheme="minorHAnsi" w:hAnsiTheme="minorHAnsi" w:cstheme="minorHAnsi"/>
          <w:sz w:val="22"/>
          <w:szCs w:val="22"/>
        </w:rPr>
        <w:t>lub obliczyć</w:t>
      </w:r>
      <w:r w:rsidR="00D24C48" w:rsidRPr="009E0AE3">
        <w:rPr>
          <w:rFonts w:asciiTheme="minorHAnsi" w:hAnsiTheme="minorHAnsi" w:cstheme="minorHAnsi"/>
          <w:sz w:val="22"/>
          <w:szCs w:val="22"/>
        </w:rPr>
        <w:t xml:space="preserve"> (w przypadku ciepła sieciowego uwzględniając także emisję wynikającą z </w:t>
      </w:r>
      <w:proofErr w:type="spellStart"/>
      <w:r w:rsidR="00D24C48" w:rsidRPr="009E0AE3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="00D24C48" w:rsidRPr="009E0AE3">
        <w:rPr>
          <w:rFonts w:asciiTheme="minorHAnsi" w:hAnsiTheme="minorHAnsi" w:cstheme="minorHAnsi"/>
          <w:sz w:val="22"/>
          <w:szCs w:val="22"/>
        </w:rPr>
        <w:t xml:space="preserve"> ciepła)</w:t>
      </w:r>
      <w:r w:rsidR="00D53087" w:rsidRPr="009E0AE3">
        <w:rPr>
          <w:rFonts w:asciiTheme="minorHAnsi" w:hAnsiTheme="minorHAnsi" w:cstheme="minorHAnsi"/>
          <w:sz w:val="22"/>
          <w:szCs w:val="22"/>
        </w:rPr>
        <w:t xml:space="preserve"> </w:t>
      </w:r>
      <w:r w:rsidR="00D041E7" w:rsidRPr="009E0AE3">
        <w:rPr>
          <w:rFonts w:asciiTheme="minorHAnsi" w:hAnsiTheme="minorHAnsi" w:cstheme="minorHAnsi"/>
          <w:sz w:val="22"/>
          <w:szCs w:val="22"/>
        </w:rPr>
        <w:t>przy uwzględnieniu zgodności z przepisami prawa.</w:t>
      </w:r>
    </w:p>
    <w:p w14:paraId="2156B4A4" w14:textId="576A9163" w:rsidR="00092B79" w:rsidRPr="00EB6FFD" w:rsidRDefault="00E2536C" w:rsidP="009E0AE3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5.2.</w:t>
      </w:r>
      <w:r>
        <w:rPr>
          <w:rFonts w:asciiTheme="minorHAnsi" w:hAnsiTheme="minorHAnsi" w:cstheme="minorHAnsi"/>
          <w:sz w:val="22"/>
          <w:szCs w:val="22"/>
        </w:rPr>
        <w:tab/>
      </w:r>
      <w:r w:rsidR="00671B1D" w:rsidRPr="00FF34BC">
        <w:rPr>
          <w:rFonts w:asciiTheme="minorHAnsi" w:hAnsiTheme="minorHAnsi" w:cstheme="minorHAnsi"/>
          <w:sz w:val="22"/>
          <w:szCs w:val="22"/>
        </w:rPr>
        <w:t xml:space="preserve">Dla </w:t>
      </w:r>
      <w:r w:rsidR="00092B79" w:rsidRPr="00FF34BC">
        <w:rPr>
          <w:rFonts w:asciiTheme="minorHAnsi" w:hAnsiTheme="minorHAnsi" w:cstheme="minorHAnsi"/>
          <w:sz w:val="22"/>
          <w:szCs w:val="22"/>
        </w:rPr>
        <w:t>energii, dla której można wykazać, że pochodzi z OZE, emisja CO</w:t>
      </w:r>
      <w:r w:rsidR="00092B79" w:rsidRPr="00FF34B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092B79" w:rsidRPr="00FF34BC">
        <w:rPr>
          <w:rFonts w:asciiTheme="minorHAnsi" w:hAnsiTheme="minorHAnsi" w:cstheme="minorHAnsi"/>
          <w:sz w:val="22"/>
          <w:szCs w:val="22"/>
        </w:rPr>
        <w:t xml:space="preserve"> wynosi zero. </w:t>
      </w:r>
    </w:p>
    <w:p w14:paraId="2398FB81" w14:textId="77777777" w:rsidR="00187D22" w:rsidRPr="00FF34BC" w:rsidRDefault="00187D22" w:rsidP="00EB6FFD">
      <w:p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EF5394A" w14:textId="77777777" w:rsidR="00187D22" w:rsidRPr="00FF34BC" w:rsidRDefault="00187D22" w:rsidP="008204B4">
      <w:pPr>
        <w:pStyle w:val="Nagwek2"/>
        <w:keepLines w:val="0"/>
        <w:numPr>
          <w:ilvl w:val="0"/>
          <w:numId w:val="23"/>
        </w:numPr>
        <w:tabs>
          <w:tab w:val="clear" w:pos="851"/>
        </w:tabs>
        <w:spacing w:before="0" w:line="260" w:lineRule="exac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Zasady prezentacji wyników obliczeń cieplnych potwierdzaj</w:t>
      </w:r>
      <w:r w:rsidR="00FE14AF" w:rsidRPr="00FF34BC">
        <w:rPr>
          <w:rFonts w:asciiTheme="minorHAnsi" w:hAnsiTheme="minorHAnsi" w:cstheme="minorHAnsi"/>
          <w:sz w:val="22"/>
          <w:szCs w:val="22"/>
        </w:rPr>
        <w:t>ących spełnienie wymogów programu priorytetowego</w:t>
      </w:r>
      <w:r w:rsidRPr="00FF34BC">
        <w:rPr>
          <w:rFonts w:asciiTheme="minorHAnsi" w:hAnsiTheme="minorHAnsi" w:cstheme="minorHAnsi"/>
          <w:sz w:val="22"/>
          <w:szCs w:val="22"/>
        </w:rPr>
        <w:t>.</w:t>
      </w:r>
    </w:p>
    <w:p w14:paraId="0718D765" w14:textId="5B98EC1A" w:rsidR="00BE0063" w:rsidRDefault="00BE0063" w:rsidP="009E0AE3">
      <w:pPr>
        <w:pStyle w:val="Akapitzlist"/>
        <w:numPr>
          <w:ilvl w:val="1"/>
          <w:numId w:val="34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B5">
        <w:rPr>
          <w:rFonts w:asciiTheme="minorHAnsi" w:hAnsiTheme="minorHAnsi" w:cstheme="minorHAnsi"/>
          <w:sz w:val="22"/>
          <w:szCs w:val="22"/>
        </w:rPr>
        <w:t xml:space="preserve">W przypadku użycia </w:t>
      </w:r>
      <w:r w:rsidRPr="001B3F7E">
        <w:rPr>
          <w:rFonts w:asciiTheme="minorHAnsi" w:hAnsiTheme="minorHAnsi" w:cstheme="minorHAnsi"/>
          <w:sz w:val="22"/>
          <w:szCs w:val="22"/>
        </w:rPr>
        <w:t xml:space="preserve">podpisu elektronicznego, który wywołuje skutki prawne równoważne podpisowi własnoręcznemu </w:t>
      </w:r>
      <w:r w:rsidRPr="005F38B5">
        <w:rPr>
          <w:rFonts w:asciiTheme="minorHAnsi" w:hAnsiTheme="minorHAnsi" w:cstheme="minorHAnsi"/>
          <w:sz w:val="22"/>
          <w:szCs w:val="22"/>
        </w:rPr>
        <w:t>podstawę oceny będą stanowiły pliki dołączone do wniosku w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Pr="005F38B5">
        <w:rPr>
          <w:rFonts w:asciiTheme="minorHAnsi" w:hAnsiTheme="minorHAnsi" w:cstheme="minorHAnsi"/>
          <w:sz w:val="22"/>
          <w:szCs w:val="22"/>
        </w:rPr>
        <w:t>GWD</w:t>
      </w:r>
      <w:r w:rsidR="004B5FF5">
        <w:rPr>
          <w:rFonts w:asciiTheme="minorHAnsi" w:hAnsiTheme="minorHAnsi" w:cstheme="minorHAnsi"/>
          <w:sz w:val="22"/>
          <w:szCs w:val="22"/>
        </w:rPr>
        <w:t xml:space="preserve"> (wówczas nie ma potrzeby przekazywania materiałów w postaci papierowej lub nośników fizycznych zawierających pliki elektroniczne)</w:t>
      </w:r>
      <w:r w:rsidRPr="005F38B5">
        <w:rPr>
          <w:rFonts w:asciiTheme="minorHAnsi" w:hAnsiTheme="minorHAnsi" w:cstheme="minorHAnsi"/>
          <w:sz w:val="22"/>
          <w:szCs w:val="22"/>
        </w:rPr>
        <w:t>.</w:t>
      </w:r>
      <w:r w:rsidR="004B5F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  <w:t xml:space="preserve">W przypadku braku użycia ww. podpisu </w:t>
      </w:r>
      <w:r w:rsidR="00BB2B69">
        <w:rPr>
          <w:rFonts w:asciiTheme="minorHAnsi" w:hAnsiTheme="minorHAnsi" w:cstheme="minorHAnsi"/>
          <w:sz w:val="22"/>
          <w:szCs w:val="22"/>
        </w:rPr>
        <w:t xml:space="preserve">do wniosku poza </w:t>
      </w:r>
      <w:r w:rsidR="004B5FF5">
        <w:rPr>
          <w:rFonts w:asciiTheme="minorHAnsi" w:hAnsiTheme="minorHAnsi" w:cstheme="minorHAnsi"/>
          <w:sz w:val="22"/>
          <w:szCs w:val="22"/>
        </w:rPr>
        <w:t>plikami umieszczonymi w GWD należy d</w:t>
      </w:r>
      <w:r w:rsidR="00BB2B69">
        <w:rPr>
          <w:rFonts w:asciiTheme="minorHAnsi" w:hAnsiTheme="minorHAnsi" w:cstheme="minorHAnsi"/>
          <w:sz w:val="22"/>
          <w:szCs w:val="22"/>
        </w:rPr>
        <w:t xml:space="preserve">ołączyć </w:t>
      </w:r>
      <w:r w:rsidR="004B5FF5">
        <w:rPr>
          <w:rFonts w:asciiTheme="minorHAnsi" w:hAnsiTheme="minorHAnsi" w:cstheme="minorHAnsi"/>
          <w:sz w:val="22"/>
          <w:szCs w:val="22"/>
        </w:rPr>
        <w:t>także</w:t>
      </w:r>
      <w:r w:rsidR="00670014">
        <w:rPr>
          <w:rFonts w:asciiTheme="minorHAnsi" w:hAnsiTheme="minorHAnsi" w:cstheme="minorHAnsi"/>
          <w:sz w:val="22"/>
          <w:szCs w:val="22"/>
        </w:rPr>
        <w:t xml:space="preserve"> dokumenty w postaci określonej w punkcie 6.2 i 6.3.</w:t>
      </w:r>
    </w:p>
    <w:p w14:paraId="71FD832C" w14:textId="21353A6F" w:rsidR="00F33A36" w:rsidRPr="00FF34BC" w:rsidRDefault="00187D22" w:rsidP="009E0AE3">
      <w:pPr>
        <w:pStyle w:val="Akapitzlist"/>
        <w:numPr>
          <w:ilvl w:val="1"/>
          <w:numId w:val="34"/>
        </w:numPr>
        <w:shd w:val="clear" w:color="auto" w:fill="FFFFFF"/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Do wniosku</w:t>
      </w:r>
      <w:r w:rsidR="00670014">
        <w:rPr>
          <w:rFonts w:asciiTheme="minorHAnsi" w:hAnsiTheme="minorHAnsi" w:cstheme="minorHAnsi"/>
          <w:sz w:val="22"/>
          <w:szCs w:val="22"/>
        </w:rPr>
        <w:t xml:space="preserve"> </w:t>
      </w:r>
      <w:r w:rsidR="00F33A36" w:rsidRPr="00FF34BC">
        <w:rPr>
          <w:rFonts w:asciiTheme="minorHAnsi" w:hAnsiTheme="minorHAnsi" w:cstheme="minorHAnsi"/>
          <w:sz w:val="22"/>
          <w:szCs w:val="22"/>
        </w:rPr>
        <w:t>w postaci papierowej</w:t>
      </w:r>
      <w:r w:rsidR="00EF42CF" w:rsidRPr="00FF34BC">
        <w:rPr>
          <w:rFonts w:asciiTheme="minorHAnsi" w:hAnsiTheme="minorHAnsi" w:cstheme="minorHAnsi"/>
          <w:sz w:val="22"/>
          <w:szCs w:val="22"/>
        </w:rPr>
        <w:t xml:space="preserve"> z podpisami, zapisanych na nośniku skanów zawierających podpisy</w:t>
      </w:r>
      <w:r w:rsidR="00F33A36" w:rsidRPr="00FF34BC">
        <w:rPr>
          <w:rFonts w:asciiTheme="minorHAnsi" w:hAnsiTheme="minorHAnsi" w:cstheme="minorHAnsi"/>
          <w:sz w:val="22"/>
          <w:szCs w:val="22"/>
        </w:rPr>
        <w:t xml:space="preserve"> i zapisanej na nośniku </w:t>
      </w:r>
      <w:r w:rsidR="00254E95">
        <w:rPr>
          <w:rFonts w:asciiTheme="minorHAnsi" w:hAnsiTheme="minorHAnsi" w:cstheme="minorHAnsi"/>
          <w:sz w:val="22"/>
          <w:szCs w:val="22"/>
        </w:rPr>
        <w:t>(zgodnie z 6.</w:t>
      </w:r>
      <w:r w:rsidR="00670014">
        <w:rPr>
          <w:rFonts w:asciiTheme="minorHAnsi" w:hAnsiTheme="minorHAnsi" w:cstheme="minorHAnsi"/>
          <w:sz w:val="22"/>
          <w:szCs w:val="22"/>
        </w:rPr>
        <w:t>3</w:t>
      </w:r>
      <w:r w:rsidR="00254E95">
        <w:rPr>
          <w:rFonts w:asciiTheme="minorHAnsi" w:hAnsiTheme="minorHAnsi" w:cstheme="minorHAnsi"/>
          <w:sz w:val="22"/>
          <w:szCs w:val="22"/>
        </w:rPr>
        <w:t>)</w:t>
      </w:r>
      <w:r w:rsidR="00254E95" w:rsidRPr="005F306E">
        <w:rPr>
          <w:rFonts w:asciiTheme="minorHAnsi" w:hAnsiTheme="minorHAnsi" w:cstheme="minorHAnsi"/>
          <w:sz w:val="22"/>
          <w:szCs w:val="22"/>
        </w:rPr>
        <w:t xml:space="preserve"> </w:t>
      </w:r>
      <w:r w:rsidR="00F33A36" w:rsidRPr="00FF34BC">
        <w:rPr>
          <w:rFonts w:asciiTheme="minorHAnsi" w:hAnsiTheme="minorHAnsi" w:cstheme="minorHAnsi"/>
          <w:sz w:val="22"/>
          <w:szCs w:val="22"/>
        </w:rPr>
        <w:t xml:space="preserve">postaci elektronicznej arkusza kalkulacyjnego (np. pliki </w:t>
      </w:r>
      <w:r w:rsidR="00FC32D1" w:rsidRPr="00FF34B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F33A36" w:rsidRPr="00FF34B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F33A36" w:rsidRPr="00FF34BC">
        <w:rPr>
          <w:rFonts w:asciiTheme="minorHAnsi" w:hAnsiTheme="minorHAnsi" w:cstheme="minorHAnsi"/>
          <w:sz w:val="22"/>
          <w:szCs w:val="22"/>
        </w:rPr>
        <w:t xml:space="preserve">, </w:t>
      </w:r>
      <w:r w:rsidR="00FC32D1" w:rsidRPr="00FF34B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F33A36" w:rsidRPr="00FF34BC">
        <w:rPr>
          <w:rFonts w:asciiTheme="minorHAnsi" w:hAnsiTheme="minorHAnsi" w:cstheme="minorHAnsi"/>
          <w:sz w:val="22"/>
          <w:szCs w:val="22"/>
        </w:rPr>
        <w:t>ods</w:t>
      </w:r>
      <w:proofErr w:type="spellEnd"/>
      <w:r w:rsidR="00F33A36" w:rsidRPr="00FF34BC">
        <w:rPr>
          <w:rFonts w:asciiTheme="minorHAnsi" w:hAnsiTheme="minorHAnsi" w:cstheme="minorHAnsi"/>
          <w:sz w:val="22"/>
          <w:szCs w:val="22"/>
        </w:rPr>
        <w:t>) lub innej postaci aktywnej</w:t>
      </w:r>
      <w:r w:rsidR="00EF42CF" w:rsidRPr="00FF34BC">
        <w:rPr>
          <w:rFonts w:asciiTheme="minorHAnsi" w:hAnsiTheme="minorHAnsi" w:cstheme="minorHAnsi"/>
          <w:sz w:val="22"/>
          <w:szCs w:val="22"/>
        </w:rPr>
        <w:t xml:space="preserve"> (umożliwiającej przeszukiwanie elektroniczne, </w:t>
      </w:r>
      <w:r w:rsidR="00F33A36" w:rsidRPr="00FF34BC">
        <w:rPr>
          <w:rFonts w:asciiTheme="minorHAnsi" w:hAnsiTheme="minorHAnsi" w:cstheme="minorHAnsi"/>
          <w:sz w:val="22"/>
          <w:szCs w:val="22"/>
        </w:rPr>
        <w:t xml:space="preserve">np. pliki </w:t>
      </w:r>
      <w:r w:rsidR="00FC32D1" w:rsidRPr="00FF34B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F33A36" w:rsidRPr="00FF34B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F33A36" w:rsidRPr="00FF34BC">
        <w:rPr>
          <w:rFonts w:asciiTheme="minorHAnsi" w:hAnsiTheme="minorHAnsi" w:cstheme="minorHAnsi"/>
          <w:sz w:val="22"/>
          <w:szCs w:val="22"/>
        </w:rPr>
        <w:t xml:space="preserve">, </w:t>
      </w:r>
      <w:r w:rsidR="00FC32D1" w:rsidRPr="00FF34BC">
        <w:rPr>
          <w:rFonts w:asciiTheme="minorHAnsi" w:hAnsiTheme="minorHAnsi" w:cstheme="minorHAnsi"/>
          <w:sz w:val="22"/>
          <w:szCs w:val="22"/>
        </w:rPr>
        <w:t>.</w:t>
      </w:r>
      <w:r w:rsidR="00F33A36" w:rsidRPr="00FF34BC">
        <w:rPr>
          <w:rFonts w:asciiTheme="minorHAnsi" w:hAnsiTheme="minorHAnsi" w:cstheme="minorHAnsi"/>
          <w:sz w:val="22"/>
          <w:szCs w:val="22"/>
        </w:rPr>
        <w:t xml:space="preserve">rtf, </w:t>
      </w:r>
      <w:r w:rsidR="00FC32D1" w:rsidRPr="00FF34BC">
        <w:rPr>
          <w:rFonts w:asciiTheme="minorHAnsi" w:hAnsiTheme="minorHAnsi" w:cstheme="minorHAnsi"/>
          <w:sz w:val="22"/>
          <w:szCs w:val="22"/>
        </w:rPr>
        <w:t>.</w:t>
      </w:r>
      <w:proofErr w:type="spellStart"/>
      <w:r w:rsidR="00F33A36" w:rsidRPr="00FF34BC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FC32D1" w:rsidRPr="00FF34BC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FC32D1" w:rsidRPr="00FF34BC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="00FC32D1" w:rsidRPr="00FF34BC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FC32D1" w:rsidRPr="00FF34BC">
        <w:rPr>
          <w:rFonts w:asciiTheme="minorHAnsi" w:hAnsiTheme="minorHAnsi" w:cstheme="minorHAnsi"/>
          <w:sz w:val="22"/>
          <w:szCs w:val="22"/>
        </w:rPr>
        <w:t>dxf</w:t>
      </w:r>
      <w:proofErr w:type="spellEnd"/>
      <w:r w:rsidR="00F33A36" w:rsidRPr="00FF34BC">
        <w:rPr>
          <w:rFonts w:asciiTheme="minorHAnsi" w:hAnsiTheme="minorHAnsi" w:cstheme="minorHAnsi"/>
          <w:sz w:val="22"/>
          <w:szCs w:val="22"/>
        </w:rPr>
        <w:t>) należy dołączyć:</w:t>
      </w:r>
    </w:p>
    <w:p w14:paraId="259E248C" w14:textId="14A68208" w:rsidR="00F33A36" w:rsidRPr="00FF34BC" w:rsidRDefault="00EF42CF" w:rsidP="006F1088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  <w:tab w:val="left" w:pos="8789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M</w:t>
      </w:r>
      <w:r w:rsidR="00F33A36" w:rsidRPr="00FF34BC">
        <w:rPr>
          <w:rFonts w:asciiTheme="minorHAnsi" w:hAnsiTheme="minorHAnsi" w:cstheme="minorHAnsi"/>
          <w:sz w:val="22"/>
          <w:szCs w:val="22"/>
        </w:rPr>
        <w:t>etrykę obliczeń cieplnych, energetycznych i bilans</w:t>
      </w:r>
      <w:r w:rsidR="00FC32D1" w:rsidRPr="00FF34BC">
        <w:rPr>
          <w:rFonts w:asciiTheme="minorHAnsi" w:hAnsiTheme="minorHAnsi" w:cstheme="minorHAnsi"/>
          <w:sz w:val="22"/>
          <w:szCs w:val="22"/>
        </w:rPr>
        <w:t>owych budynku, zgodną ze wzorem -</w:t>
      </w:r>
      <w:r w:rsidR="00670C44" w:rsidRPr="00FF34BC">
        <w:rPr>
          <w:rFonts w:asciiTheme="minorHAnsi" w:hAnsiTheme="minorHAnsi" w:cstheme="minorHAnsi"/>
          <w:sz w:val="22"/>
          <w:szCs w:val="22"/>
        </w:rPr>
        <w:t xml:space="preserve"> zał. n</w:t>
      </w:r>
      <w:r w:rsidR="00F33A36" w:rsidRPr="00FF34BC">
        <w:rPr>
          <w:rFonts w:asciiTheme="minorHAnsi" w:hAnsiTheme="minorHAnsi" w:cstheme="minorHAnsi"/>
          <w:sz w:val="22"/>
          <w:szCs w:val="22"/>
        </w:rPr>
        <w:t>r 1a do Wytycznych Technicznych</w:t>
      </w:r>
      <w:r w:rsidR="00AA150F" w:rsidRPr="00FF34BC">
        <w:rPr>
          <w:rFonts w:asciiTheme="minorHAnsi" w:hAnsiTheme="minorHAnsi" w:cstheme="minorHAnsi"/>
          <w:sz w:val="22"/>
          <w:szCs w:val="22"/>
        </w:rPr>
        <w:t xml:space="preserve"> - </w:t>
      </w:r>
      <w:r w:rsidR="00FC32D1" w:rsidRPr="00FF34BC">
        <w:rPr>
          <w:rFonts w:asciiTheme="minorHAnsi" w:hAnsiTheme="minorHAnsi" w:cstheme="minorHAnsi"/>
          <w:sz w:val="22"/>
          <w:szCs w:val="22"/>
        </w:rPr>
        <w:t>część 1 i część 2.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FC32D1" w:rsidRPr="00FF34BC">
        <w:rPr>
          <w:rFonts w:asciiTheme="minorHAnsi" w:hAnsiTheme="minorHAnsi" w:cstheme="minorHAnsi"/>
          <w:sz w:val="22"/>
          <w:szCs w:val="22"/>
        </w:rPr>
        <w:t>O</w:t>
      </w:r>
      <w:r w:rsidRPr="00FF34BC">
        <w:rPr>
          <w:rFonts w:asciiTheme="minorHAnsi" w:hAnsiTheme="minorHAnsi" w:cstheme="minorHAnsi"/>
          <w:sz w:val="22"/>
          <w:szCs w:val="22"/>
        </w:rPr>
        <w:t>bie części ww. metryki w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Pr="00FF34BC">
        <w:rPr>
          <w:rFonts w:asciiTheme="minorHAnsi" w:hAnsiTheme="minorHAnsi" w:cstheme="minorHAnsi"/>
          <w:sz w:val="22"/>
          <w:szCs w:val="22"/>
        </w:rPr>
        <w:t xml:space="preserve">postaci papierowej (i skanu) powinny być podpisane przez </w:t>
      </w:r>
      <w:r w:rsidRPr="00FF34BC">
        <w:rPr>
          <w:rFonts w:asciiTheme="minorHAnsi" w:hAnsiTheme="minorHAnsi"/>
          <w:sz w:val="22"/>
          <w:szCs w:val="22"/>
        </w:rPr>
        <w:t>Wnioskodawcę, Projektanta oraz w przypadku powołania Weryfikatora/Sprawdzającego,</w:t>
      </w:r>
    </w:p>
    <w:p w14:paraId="6A81F79A" w14:textId="52D7258D" w:rsidR="00EC1653" w:rsidRPr="00FF34BC" w:rsidRDefault="00CD58EE" w:rsidP="00EB6FFD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jeżeli dotyczy przedsięwzięcia, </w:t>
      </w:r>
      <w:r w:rsidR="00EC1653" w:rsidRPr="00FF34BC">
        <w:rPr>
          <w:rFonts w:asciiTheme="minorHAnsi" w:hAnsiTheme="minorHAnsi" w:cstheme="minorHAnsi"/>
          <w:sz w:val="22"/>
          <w:szCs w:val="22"/>
        </w:rPr>
        <w:t>załącznik zawierający szczegółowe obliczeniowe uzasadnienie wraz z kom</w:t>
      </w:r>
      <w:r w:rsidR="00FC32D1" w:rsidRPr="00FF34BC">
        <w:rPr>
          <w:rFonts w:asciiTheme="minorHAnsi" w:hAnsiTheme="minorHAnsi" w:cstheme="minorHAnsi"/>
          <w:sz w:val="22"/>
          <w:szCs w:val="22"/>
        </w:rPr>
        <w:t>entarzami dla przyjętego poziomu</w:t>
      </w:r>
      <w:r w:rsidR="00EC1653" w:rsidRPr="00FF34BC">
        <w:rPr>
          <w:rFonts w:asciiTheme="minorHAnsi" w:hAnsiTheme="minorHAnsi" w:cstheme="minorHAnsi"/>
          <w:sz w:val="22"/>
          <w:szCs w:val="22"/>
        </w:rPr>
        <w:t xml:space="preserve"> sprawności odzysku </w:t>
      </w:r>
      <w:r w:rsidRPr="00FF34BC">
        <w:rPr>
          <w:rFonts w:asciiTheme="minorHAnsi" w:hAnsiTheme="minorHAnsi" w:cstheme="minorHAnsi"/>
          <w:sz w:val="22"/>
          <w:szCs w:val="22"/>
        </w:rPr>
        <w:t>ciepła z</w:t>
      </w:r>
      <w:r w:rsidR="0009110F">
        <w:rPr>
          <w:rFonts w:asciiTheme="minorHAnsi" w:hAnsiTheme="minorHAnsi" w:cstheme="minorHAnsi"/>
          <w:sz w:val="22"/>
          <w:szCs w:val="22"/>
        </w:rPr>
        <w:t> </w:t>
      </w:r>
      <w:r w:rsidRPr="00FF34BC">
        <w:rPr>
          <w:rFonts w:asciiTheme="minorHAnsi" w:hAnsiTheme="minorHAnsi" w:cstheme="minorHAnsi"/>
          <w:sz w:val="22"/>
          <w:szCs w:val="22"/>
        </w:rPr>
        <w:t xml:space="preserve">powietrza wywiewanego </w:t>
      </w:r>
      <w:r w:rsidR="00EC1653" w:rsidRPr="00FF34BC">
        <w:rPr>
          <w:rFonts w:asciiTheme="minorHAnsi" w:hAnsiTheme="minorHAnsi" w:cstheme="minorHAnsi"/>
          <w:sz w:val="22"/>
          <w:szCs w:val="22"/>
        </w:rPr>
        <w:t xml:space="preserve">zgodne z treścią </w:t>
      </w:r>
      <w:r w:rsidR="00EC1653" w:rsidRPr="00FF34BC">
        <w:rPr>
          <w:rFonts w:asciiTheme="minorHAnsi" w:hAnsiTheme="minorHAnsi" w:cstheme="minorHAnsi"/>
          <w:bCs/>
          <w:i/>
          <w:sz w:val="22"/>
          <w:szCs w:val="22"/>
        </w:rPr>
        <w:t>Rozporządzeni</w:t>
      </w:r>
      <w:r w:rsidR="005F38B5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="00EC1653" w:rsidRPr="00FF34BC">
        <w:rPr>
          <w:rFonts w:asciiTheme="minorHAnsi" w:hAnsiTheme="minorHAnsi" w:cstheme="minorHAnsi"/>
          <w:bCs/>
          <w:i/>
          <w:sz w:val="22"/>
          <w:szCs w:val="22"/>
        </w:rPr>
        <w:t xml:space="preserve"> w sprawie charakterystyki energetycznej </w:t>
      </w:r>
      <w:r w:rsidR="00EC1653" w:rsidRPr="00FF34BC">
        <w:rPr>
          <w:rFonts w:asciiTheme="minorHAnsi" w:hAnsiTheme="minorHAnsi" w:cstheme="minorHAnsi"/>
          <w:bCs/>
          <w:sz w:val="22"/>
          <w:szCs w:val="22"/>
        </w:rPr>
        <w:t>i przywołanych w nim norm,</w:t>
      </w:r>
    </w:p>
    <w:p w14:paraId="21A22CF6" w14:textId="083EC115" w:rsidR="00F33A36" w:rsidRPr="00FF34BC" w:rsidRDefault="00F33A36" w:rsidP="00EB6FFD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załącznik zawierający obliczenia i komentarze potrzebne do wykazania możliwości wyprodukowania i wykorzystania w przedsięwzięciu energii z OZE,</w:t>
      </w:r>
    </w:p>
    <w:p w14:paraId="23E09B1D" w14:textId="77777777" w:rsidR="00C72471" w:rsidRPr="00BD5214" w:rsidRDefault="00C72471" w:rsidP="00D21910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06E">
        <w:rPr>
          <w:rFonts w:asciiTheme="minorHAnsi" w:hAnsiTheme="minorHAnsi" w:cstheme="minorHAnsi"/>
          <w:sz w:val="22"/>
          <w:szCs w:val="22"/>
        </w:rPr>
        <w:t>jeżeli dotyczy przedsięwzięcia, pisemny dowód (np. oświadczenie wnioskodawcy) przedstawiający stanowisko operatora systemu dystrybucji (lub innego upoważnionego podmiotu) potwierdzający możliwość „magazynowania” w sieci elektroenergetycznej energii elektrycznej wyprodukowanej w projektowanym budynku,</w:t>
      </w:r>
    </w:p>
    <w:p w14:paraId="7AAB72C3" w14:textId="77777777" w:rsidR="00C72471" w:rsidRPr="005F306E" w:rsidRDefault="00C72471" w:rsidP="006F1088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06E">
        <w:rPr>
          <w:rFonts w:asciiTheme="minorHAnsi" w:hAnsiTheme="minorHAnsi" w:cstheme="minorHAnsi"/>
          <w:sz w:val="22"/>
          <w:szCs w:val="22"/>
        </w:rPr>
        <w:t xml:space="preserve">jeżeli dotyczy przedsięwzięcia, dokument potwierdzający wartość </w:t>
      </w:r>
      <w:r w:rsidRPr="005F306E">
        <w:rPr>
          <w:rFonts w:asciiTheme="minorHAnsi" w:hAnsiTheme="minorHAnsi"/>
          <w:sz w:val="22"/>
          <w:szCs w:val="22"/>
        </w:rPr>
        <w:t>współczynnika nakładu nieodnawialnej energii pierwotnej dla ciepła sieciowego uzyskany od dostawcy ciepła,</w:t>
      </w:r>
    </w:p>
    <w:p w14:paraId="1E5E9645" w14:textId="22C8785A" w:rsidR="00C72471" w:rsidRPr="00BD5214" w:rsidRDefault="00C72471" w:rsidP="006F1088">
      <w:pPr>
        <w:pStyle w:val="Akapitzlist"/>
        <w:numPr>
          <w:ilvl w:val="0"/>
          <w:numId w:val="16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06E">
        <w:rPr>
          <w:rFonts w:asciiTheme="minorHAnsi" w:hAnsiTheme="minorHAnsi" w:cstheme="minorHAnsi"/>
          <w:sz w:val="22"/>
          <w:szCs w:val="22"/>
        </w:rPr>
        <w:t>dla przypadków braku występowania odpowiedniego wskaźnika emisji CO</w:t>
      </w:r>
      <w:r w:rsidRPr="005F306E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5F306E">
        <w:rPr>
          <w:rFonts w:asciiTheme="minorHAnsi" w:hAnsiTheme="minorHAnsi" w:cstheme="minorHAnsi"/>
          <w:sz w:val="22"/>
          <w:szCs w:val="22"/>
        </w:rPr>
        <w:t>w</w:t>
      </w:r>
      <w:r w:rsidR="006F1088">
        <w:rPr>
          <w:rFonts w:asciiTheme="minorHAnsi" w:hAnsiTheme="minorHAnsi" w:cstheme="minorHAnsi"/>
          <w:sz w:val="22"/>
          <w:szCs w:val="22"/>
        </w:rPr>
        <w:t> </w:t>
      </w:r>
      <w:r w:rsidRPr="005F306E">
        <w:rPr>
          <w:rFonts w:asciiTheme="minorHAnsi" w:hAnsiTheme="minorHAnsi" w:cstheme="minorHAnsi"/>
          <w:sz w:val="22"/>
          <w:szCs w:val="22"/>
        </w:rPr>
        <w:t>opracowaniach KOBIZE lub braku możliwości uzyskania wskaźników emisji od dostawców ciepła sieciowego:</w:t>
      </w:r>
    </w:p>
    <w:p w14:paraId="2DB794D5" w14:textId="77777777" w:rsidR="00C72471" w:rsidRPr="00BD5214" w:rsidRDefault="00C72471" w:rsidP="009E0AE3">
      <w:pPr>
        <w:pStyle w:val="Akapitzlist"/>
        <w:numPr>
          <w:ilvl w:val="0"/>
          <w:numId w:val="33"/>
        </w:numPr>
        <w:shd w:val="clear" w:color="auto" w:fill="FFFFFF"/>
        <w:tabs>
          <w:tab w:val="left" w:pos="-3544"/>
        </w:tabs>
        <w:spacing w:after="60" w:line="260" w:lineRule="exact"/>
        <w:ind w:right="37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06E">
        <w:rPr>
          <w:rFonts w:asciiTheme="minorHAnsi" w:hAnsiTheme="minorHAnsi" w:cstheme="minorHAnsi"/>
          <w:sz w:val="22"/>
          <w:szCs w:val="22"/>
        </w:rPr>
        <w:lastRenderedPageBreak/>
        <w:t>pisemny dowód wartości wskaźnika emisji CO</w:t>
      </w:r>
      <w:r w:rsidRPr="005F306E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5F306E">
        <w:rPr>
          <w:rFonts w:asciiTheme="minorHAnsi" w:hAnsiTheme="minorHAnsi" w:cstheme="minorHAnsi"/>
          <w:sz w:val="22"/>
          <w:szCs w:val="22"/>
        </w:rPr>
        <w:t>od dostawcy ciepła sieciowego albo braku możliwości uzyskania wskaźników emisji CO</w:t>
      </w:r>
      <w:r w:rsidRPr="005F306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5F306E">
        <w:rPr>
          <w:rFonts w:asciiTheme="minorHAnsi" w:hAnsiTheme="minorHAnsi" w:cstheme="minorHAnsi"/>
          <w:sz w:val="22"/>
          <w:szCs w:val="22"/>
        </w:rPr>
        <w:t>,</w:t>
      </w:r>
    </w:p>
    <w:p w14:paraId="76D578F5" w14:textId="77777777" w:rsidR="00C72471" w:rsidRPr="005F306E" w:rsidRDefault="00C72471" w:rsidP="009E0AE3">
      <w:pPr>
        <w:pStyle w:val="Akapitzlist"/>
        <w:numPr>
          <w:ilvl w:val="0"/>
          <w:numId w:val="33"/>
        </w:numPr>
        <w:shd w:val="clear" w:color="auto" w:fill="FFFFFF"/>
        <w:tabs>
          <w:tab w:val="left" w:pos="-3544"/>
        </w:tabs>
        <w:spacing w:after="60" w:line="260" w:lineRule="exact"/>
        <w:ind w:right="37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06E">
        <w:rPr>
          <w:rFonts w:asciiTheme="minorHAnsi" w:hAnsiTheme="minorHAnsi" w:cstheme="minorHAnsi"/>
          <w:sz w:val="22"/>
          <w:szCs w:val="22"/>
        </w:rPr>
        <w:t>uzasadnienie (w tym obliczeniowe, gdy potrzebne) dla wartości przyjętych wskaźników emisji CO</w:t>
      </w:r>
      <w:r w:rsidRPr="005F306E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5F30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E1D2B8" w14:textId="1AC385E1" w:rsidR="00B82C9A" w:rsidRPr="00EB6FFD" w:rsidRDefault="00B82C9A" w:rsidP="00EB6FFD">
      <w:pPr>
        <w:pStyle w:val="Default"/>
      </w:pPr>
    </w:p>
    <w:p w14:paraId="080DFDA0" w14:textId="1F3A91EB" w:rsidR="00AA150F" w:rsidRPr="005F38B5" w:rsidRDefault="00C6444E" w:rsidP="009E0AE3">
      <w:pPr>
        <w:pStyle w:val="Akapitzlist"/>
        <w:numPr>
          <w:ilvl w:val="1"/>
          <w:numId w:val="34"/>
        </w:numPr>
        <w:tabs>
          <w:tab w:val="left" w:pos="-3544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F38B5">
        <w:rPr>
          <w:rFonts w:asciiTheme="minorHAnsi" w:hAnsiTheme="minorHAnsi" w:cstheme="minorHAnsi"/>
          <w:sz w:val="22"/>
          <w:szCs w:val="22"/>
        </w:rPr>
        <w:t>Do wniosku</w:t>
      </w:r>
      <w:r w:rsidR="00AA150F" w:rsidRPr="005F38B5">
        <w:rPr>
          <w:rFonts w:asciiTheme="minorHAnsi" w:hAnsiTheme="minorHAnsi" w:cstheme="minorHAnsi"/>
          <w:sz w:val="22"/>
          <w:szCs w:val="22"/>
        </w:rPr>
        <w:t xml:space="preserve"> należy załączyć poniższe dokumenty w postaci plików elektronicznych</w:t>
      </w:r>
      <w:r w:rsidR="00670014">
        <w:rPr>
          <w:rFonts w:asciiTheme="minorHAnsi" w:hAnsiTheme="minorHAnsi" w:cstheme="minorHAnsi"/>
          <w:sz w:val="22"/>
          <w:szCs w:val="22"/>
        </w:rPr>
        <w:t xml:space="preserve"> zapisanych na nośniku (np. na płycie CD)</w:t>
      </w:r>
      <w:r w:rsidR="00FC32D1" w:rsidRPr="005F38B5">
        <w:rPr>
          <w:rFonts w:asciiTheme="minorHAnsi" w:hAnsiTheme="minorHAnsi" w:cstheme="minorHAnsi"/>
          <w:sz w:val="22"/>
          <w:szCs w:val="22"/>
        </w:rPr>
        <w:t>:</w:t>
      </w:r>
    </w:p>
    <w:p w14:paraId="26247240" w14:textId="0697393F" w:rsidR="001C5C46" w:rsidRPr="00EB6FFD" w:rsidRDefault="00AA150F" w:rsidP="00EB6FFD">
      <w:pPr>
        <w:pStyle w:val="Akapitzlist"/>
        <w:numPr>
          <w:ilvl w:val="0"/>
          <w:numId w:val="17"/>
        </w:numPr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pełną dokumentację obliczeń cieplnych i energetycznych, w tym charakterystyki energetyczne </w:t>
      </w:r>
      <w:r w:rsidR="00C80160" w:rsidRPr="00FF34BC">
        <w:rPr>
          <w:rFonts w:asciiTheme="minorHAnsi" w:hAnsiTheme="minorHAnsi" w:cstheme="minorHAnsi"/>
          <w:sz w:val="22"/>
          <w:szCs w:val="22"/>
        </w:rPr>
        <w:t>Budynku referencyjnego oraz Budynku ocenianego (projektowanego)</w:t>
      </w:r>
      <w:r w:rsidRPr="00FF34BC">
        <w:rPr>
          <w:rFonts w:asciiTheme="minorHAnsi" w:hAnsiTheme="minorHAnsi" w:cstheme="minorHAnsi"/>
          <w:sz w:val="22"/>
          <w:szCs w:val="22"/>
        </w:rPr>
        <w:t>, przedstawioną w sposób umożliwiający dokonanie weryfikacji jej zawartości i</w:t>
      </w:r>
      <w:r w:rsidR="006F1088">
        <w:rPr>
          <w:rFonts w:asciiTheme="minorHAnsi" w:hAnsiTheme="minorHAnsi" w:cstheme="minorHAnsi"/>
          <w:sz w:val="22"/>
          <w:szCs w:val="22"/>
        </w:rPr>
        <w:t> </w:t>
      </w:r>
      <w:r w:rsidRPr="00FF34BC">
        <w:rPr>
          <w:rFonts w:asciiTheme="minorHAnsi" w:hAnsiTheme="minorHAnsi" w:cstheme="minorHAnsi"/>
          <w:sz w:val="22"/>
          <w:szCs w:val="22"/>
        </w:rPr>
        <w:t xml:space="preserve">prawidłowości wykonania obliczeń: umożliwiające elektroniczne przeszukiwanie danych pliki </w:t>
      </w:r>
      <w:r w:rsidR="00CD58EE" w:rsidRPr="00FF34BC">
        <w:rPr>
          <w:rFonts w:asciiTheme="minorHAnsi" w:hAnsiTheme="minorHAnsi" w:cstheme="minorHAnsi"/>
          <w:sz w:val="22"/>
          <w:szCs w:val="22"/>
        </w:rPr>
        <w:t xml:space="preserve">(np. raporty, zestawienia wyników) </w:t>
      </w:r>
      <w:r w:rsidRPr="00FF34BC">
        <w:rPr>
          <w:rFonts w:asciiTheme="minorHAnsi" w:hAnsiTheme="minorHAnsi" w:cstheme="minorHAnsi"/>
          <w:sz w:val="22"/>
          <w:szCs w:val="22"/>
        </w:rPr>
        <w:t>wygenerowane przez program komputerowy, istotn</w:t>
      </w:r>
      <w:r w:rsidR="00EC1653" w:rsidRPr="00FF34BC">
        <w:rPr>
          <w:rFonts w:asciiTheme="minorHAnsi" w:hAnsiTheme="minorHAnsi" w:cstheme="minorHAnsi"/>
          <w:sz w:val="22"/>
          <w:szCs w:val="22"/>
        </w:rPr>
        <w:t>e z punktu widzenia weryfikacji</w:t>
      </w:r>
      <w:r w:rsidR="00F813D1" w:rsidRPr="00FF34BC">
        <w:rPr>
          <w:rFonts w:asciiTheme="minorHAnsi" w:hAnsiTheme="minorHAnsi" w:cstheme="minorHAnsi"/>
          <w:sz w:val="22"/>
          <w:szCs w:val="22"/>
        </w:rPr>
        <w:t xml:space="preserve"> arkusze kalkulacyjne</w:t>
      </w:r>
      <w:r w:rsidRPr="00FF34BC">
        <w:rPr>
          <w:rFonts w:asciiTheme="minorHAnsi" w:hAnsiTheme="minorHAnsi" w:cstheme="minorHAnsi"/>
          <w:sz w:val="22"/>
          <w:szCs w:val="22"/>
        </w:rPr>
        <w:t>,</w:t>
      </w:r>
      <w:r w:rsidR="001C5C46" w:rsidRPr="00FF34BC">
        <w:rPr>
          <w:rFonts w:asciiTheme="minorHAnsi" w:hAnsiTheme="minorHAnsi" w:cstheme="minorHAnsi"/>
          <w:sz w:val="22"/>
          <w:szCs w:val="22"/>
        </w:rPr>
        <w:t xml:space="preserve"> (</w:t>
      </w:r>
      <w:r w:rsidR="001C5C46" w:rsidRPr="00EB6FFD">
        <w:rPr>
          <w:rFonts w:asciiTheme="minorHAnsi" w:hAnsiTheme="minorHAnsi"/>
          <w:sz w:val="22"/>
          <w:szCs w:val="22"/>
        </w:rPr>
        <w:t>w przypadku zastosowania specjalistycznych programów komputerowych do wykonania obliczeń energetycznych, w</w:t>
      </w:r>
      <w:r w:rsidR="006F1088">
        <w:rPr>
          <w:rFonts w:asciiTheme="minorHAnsi" w:hAnsiTheme="minorHAnsi"/>
          <w:sz w:val="22"/>
          <w:szCs w:val="22"/>
        </w:rPr>
        <w:t> </w:t>
      </w:r>
      <w:r w:rsidR="001C5C46" w:rsidRPr="00EB6FFD">
        <w:rPr>
          <w:rFonts w:asciiTheme="minorHAnsi" w:hAnsiTheme="minorHAnsi"/>
          <w:sz w:val="22"/>
          <w:szCs w:val="22"/>
        </w:rPr>
        <w:t>dokumentacji powinna zostać załączona informacja o programie i jego wersji, a do</w:t>
      </w:r>
      <w:r w:rsidR="0078506C" w:rsidRPr="00FF34BC">
        <w:rPr>
          <w:rFonts w:asciiTheme="minorHAnsi" w:hAnsiTheme="minorHAnsi"/>
          <w:sz w:val="22"/>
          <w:szCs w:val="22"/>
        </w:rPr>
        <w:t xml:space="preserve"> wniosku dołączone pliki</w:t>
      </w:r>
      <w:r w:rsidR="001C5C46" w:rsidRPr="00EB6FFD">
        <w:rPr>
          <w:rFonts w:asciiTheme="minorHAnsi" w:hAnsiTheme="minorHAnsi"/>
          <w:sz w:val="22"/>
          <w:szCs w:val="22"/>
        </w:rPr>
        <w:t xml:space="preserve"> w wersji elektronicznej</w:t>
      </w:r>
      <w:r w:rsidR="0078506C" w:rsidRPr="00FF34BC">
        <w:rPr>
          <w:rFonts w:asciiTheme="minorHAnsi" w:hAnsiTheme="minorHAnsi"/>
          <w:sz w:val="22"/>
          <w:szCs w:val="22"/>
        </w:rPr>
        <w:t>)</w:t>
      </w:r>
      <w:r w:rsidR="006F1088">
        <w:rPr>
          <w:rFonts w:asciiTheme="minorHAnsi" w:hAnsiTheme="minorHAnsi"/>
          <w:sz w:val="22"/>
          <w:szCs w:val="22"/>
        </w:rPr>
        <w:t>,</w:t>
      </w:r>
    </w:p>
    <w:p w14:paraId="52B885D1" w14:textId="7C9382EB" w:rsidR="00AA150F" w:rsidRPr="00FF34BC" w:rsidRDefault="00AA150F" w:rsidP="00EB6FFD">
      <w:pPr>
        <w:pStyle w:val="Akapitzlist"/>
        <w:numPr>
          <w:ilvl w:val="0"/>
          <w:numId w:val="17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dokumentację projektową</w:t>
      </w:r>
      <w:r w:rsidR="00EC1653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Pr="00FF34BC">
        <w:rPr>
          <w:rFonts w:asciiTheme="minorHAnsi" w:hAnsiTheme="minorHAnsi" w:cstheme="minorHAnsi"/>
          <w:sz w:val="22"/>
          <w:szCs w:val="22"/>
        </w:rPr>
        <w:t xml:space="preserve">złożoną razem z wnioskiem o pozwolenie na budowę w postaci ogólnie dostępnych typów plików, np. </w:t>
      </w:r>
      <w:proofErr w:type="spellStart"/>
      <w:r w:rsidRPr="00FF34BC">
        <w:rPr>
          <w:rFonts w:asciiTheme="minorHAnsi" w:hAnsiTheme="minorHAnsi" w:cstheme="minorHAnsi"/>
          <w:sz w:val="22"/>
          <w:szCs w:val="22"/>
        </w:rPr>
        <w:t>dxf</w:t>
      </w:r>
      <w:proofErr w:type="spellEnd"/>
      <w:r w:rsidRPr="00FF34B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F34BC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FF34BC">
        <w:rPr>
          <w:rFonts w:asciiTheme="minorHAnsi" w:hAnsiTheme="minorHAnsi" w:cstheme="minorHAnsi"/>
          <w:sz w:val="22"/>
          <w:szCs w:val="22"/>
        </w:rPr>
        <w:t>, pdf, przy czym jeżeli jest to wykonalne, należy przekazać pliki, które można przeszukiwać elektronicznie,</w:t>
      </w:r>
    </w:p>
    <w:p w14:paraId="0BF275A6" w14:textId="79297B20" w:rsidR="00AA150F" w:rsidRPr="00FF34BC" w:rsidRDefault="00AA150F" w:rsidP="00EB6FFD">
      <w:pPr>
        <w:pStyle w:val="Akapitzlist"/>
        <w:numPr>
          <w:ilvl w:val="0"/>
          <w:numId w:val="17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w przypadku opracowania dokumentacji projektowej wg zasad obowiązujących do 19 września 2020 r. – tzw. projekt wykonawczy lub jego części istotne z punktu widzenia weryfikacji wniosku o dofinansowanie </w:t>
      </w:r>
      <w:r w:rsidR="00F813D1" w:rsidRPr="00FF34BC">
        <w:rPr>
          <w:rFonts w:asciiTheme="minorHAnsi" w:hAnsiTheme="minorHAnsi" w:cstheme="minorHAnsi"/>
          <w:sz w:val="22"/>
          <w:szCs w:val="22"/>
        </w:rPr>
        <w:t>–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F813D1" w:rsidRPr="00FF34BC">
        <w:rPr>
          <w:rFonts w:asciiTheme="minorHAnsi" w:hAnsiTheme="minorHAnsi" w:cstheme="minorHAnsi"/>
          <w:sz w:val="22"/>
          <w:szCs w:val="22"/>
        </w:rPr>
        <w:t>zaleca się przekazanie plików określonych w ww. podpunkcie</w:t>
      </w:r>
      <w:r w:rsidR="00727668" w:rsidRPr="00FF34BC">
        <w:rPr>
          <w:rFonts w:asciiTheme="minorHAnsi" w:hAnsiTheme="minorHAnsi" w:cstheme="minorHAnsi"/>
          <w:sz w:val="22"/>
          <w:szCs w:val="22"/>
        </w:rPr>
        <w:t xml:space="preserve"> b</w:t>
      </w:r>
      <w:r w:rsidR="00F813D1" w:rsidRPr="00FF34BC">
        <w:rPr>
          <w:rFonts w:asciiTheme="minorHAnsi" w:hAnsiTheme="minorHAnsi" w:cstheme="minorHAnsi"/>
          <w:sz w:val="22"/>
          <w:szCs w:val="22"/>
        </w:rPr>
        <w:t>)</w:t>
      </w:r>
      <w:r w:rsidR="00727668" w:rsidRPr="00FF34BC">
        <w:rPr>
          <w:rFonts w:asciiTheme="minorHAnsi" w:hAnsiTheme="minorHAnsi" w:cstheme="minorHAnsi"/>
          <w:sz w:val="22"/>
          <w:szCs w:val="22"/>
        </w:rPr>
        <w:t>,</w:t>
      </w:r>
    </w:p>
    <w:p w14:paraId="6F982929" w14:textId="58B32C42" w:rsidR="00AA150F" w:rsidRPr="00FF34BC" w:rsidRDefault="00AA150F" w:rsidP="00EB6FFD">
      <w:pPr>
        <w:pStyle w:val="Akapitzlist"/>
        <w:numPr>
          <w:ilvl w:val="0"/>
          <w:numId w:val="17"/>
        </w:numPr>
        <w:shd w:val="clear" w:color="auto" w:fill="FFFFFF"/>
        <w:tabs>
          <w:tab w:val="left" w:pos="-3544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w przypadku opracowania dokumentacji projektowej wg zasad obowiązujących od 19 września 2020 r. </w:t>
      </w:r>
      <w:r w:rsidR="00727668" w:rsidRPr="00FF34BC">
        <w:rPr>
          <w:rFonts w:asciiTheme="minorHAnsi" w:hAnsiTheme="minorHAnsi" w:cstheme="minorHAnsi"/>
          <w:sz w:val="22"/>
          <w:szCs w:val="22"/>
        </w:rPr>
        <w:t>–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727668" w:rsidRPr="00FF34BC">
        <w:rPr>
          <w:rFonts w:asciiTheme="minorHAnsi" w:hAnsiTheme="minorHAnsi" w:cstheme="minorHAnsi"/>
          <w:sz w:val="22"/>
          <w:szCs w:val="22"/>
        </w:rPr>
        <w:t xml:space="preserve">(niezależnie od dokumentacji określonej w podpunkcie b)) </w:t>
      </w:r>
      <w:r w:rsidRPr="00FF34BC">
        <w:rPr>
          <w:rFonts w:asciiTheme="minorHAnsi" w:hAnsiTheme="minorHAnsi" w:cstheme="minorHAnsi"/>
          <w:sz w:val="22"/>
          <w:szCs w:val="22"/>
        </w:rPr>
        <w:t xml:space="preserve">projekt techniczny o jakim mowa w art. 34 ust. 1. </w:t>
      </w:r>
      <w:r w:rsidR="00375C8D">
        <w:rPr>
          <w:rFonts w:asciiTheme="minorHAnsi" w:hAnsiTheme="minorHAnsi" w:cstheme="minorHAnsi"/>
          <w:sz w:val="22"/>
          <w:szCs w:val="22"/>
        </w:rPr>
        <w:t>p</w:t>
      </w:r>
      <w:r w:rsidRPr="00FF34BC">
        <w:rPr>
          <w:rFonts w:asciiTheme="minorHAnsi" w:hAnsiTheme="minorHAnsi" w:cstheme="minorHAnsi"/>
          <w:sz w:val="22"/>
          <w:szCs w:val="22"/>
        </w:rPr>
        <w:t>unkt 3) Prawa budowlanego  (jeżeli nie został wykonany do dnia złożenia wniosku o dofinansowanie – oświadczenie o terminie jego przekazania) lub części ww. projektu technicznego istotne z punktu widzenia weryfikacji wniosku o dofinansowanie - w postaci plik</w:t>
      </w:r>
      <w:r w:rsidR="006E4431" w:rsidRPr="00FF34BC">
        <w:rPr>
          <w:rFonts w:asciiTheme="minorHAnsi" w:hAnsiTheme="minorHAnsi" w:cstheme="minorHAnsi"/>
          <w:sz w:val="22"/>
          <w:szCs w:val="22"/>
        </w:rPr>
        <w:t>ów określonych w podpunkcie b).</w:t>
      </w:r>
    </w:p>
    <w:p w14:paraId="70D1C0F2" w14:textId="77777777" w:rsidR="00E23166" w:rsidRPr="00FF34BC" w:rsidRDefault="00E23166" w:rsidP="00EB6FFD">
      <w:pPr>
        <w:spacing w:after="60" w:line="26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39E3FF9F" w14:textId="77777777" w:rsidR="00055268" w:rsidRPr="00FF34BC" w:rsidRDefault="00240E29" w:rsidP="008204B4">
      <w:pPr>
        <w:pStyle w:val="Nagwek2"/>
        <w:keepLines w:val="0"/>
        <w:numPr>
          <w:ilvl w:val="0"/>
          <w:numId w:val="34"/>
        </w:numPr>
        <w:tabs>
          <w:tab w:val="clear" w:pos="851"/>
        </w:tabs>
        <w:spacing w:before="0" w:line="260" w:lineRule="exac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Wytyczne w zakresie kontroli jakości dokumentacji technicznej</w:t>
      </w:r>
      <w:r w:rsidR="002C6EC3" w:rsidRPr="00FF34BC">
        <w:rPr>
          <w:rFonts w:asciiTheme="minorHAnsi" w:hAnsiTheme="minorHAnsi" w:cstheme="minorHAnsi"/>
          <w:sz w:val="22"/>
          <w:szCs w:val="22"/>
        </w:rPr>
        <w:t>,</w:t>
      </w: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E03EE3" w:rsidRPr="00FF34BC">
        <w:rPr>
          <w:rFonts w:asciiTheme="minorHAnsi" w:hAnsiTheme="minorHAnsi" w:cstheme="minorHAnsi"/>
          <w:sz w:val="22"/>
          <w:szCs w:val="22"/>
        </w:rPr>
        <w:t xml:space="preserve">kontroli </w:t>
      </w:r>
      <w:r w:rsidR="00F94F0F" w:rsidRPr="00FF34BC">
        <w:rPr>
          <w:rFonts w:asciiTheme="minorHAnsi" w:hAnsiTheme="minorHAnsi" w:cstheme="minorHAnsi"/>
          <w:sz w:val="22"/>
          <w:szCs w:val="22"/>
        </w:rPr>
        <w:t>prawidłowości realizacji i </w:t>
      </w:r>
      <w:r w:rsidRPr="00FF34BC">
        <w:rPr>
          <w:rFonts w:asciiTheme="minorHAnsi" w:hAnsiTheme="minorHAnsi" w:cstheme="minorHAnsi"/>
          <w:sz w:val="22"/>
          <w:szCs w:val="22"/>
        </w:rPr>
        <w:t>odbioru inwestycji pod k</w:t>
      </w:r>
      <w:r w:rsidR="00D35058" w:rsidRPr="00FF34BC">
        <w:rPr>
          <w:rFonts w:asciiTheme="minorHAnsi" w:hAnsiTheme="minorHAnsi" w:cstheme="minorHAnsi"/>
          <w:sz w:val="22"/>
          <w:szCs w:val="22"/>
        </w:rPr>
        <w:t>ą</w:t>
      </w:r>
      <w:r w:rsidRPr="00FF34BC">
        <w:rPr>
          <w:rFonts w:asciiTheme="minorHAnsi" w:hAnsiTheme="minorHAnsi" w:cstheme="minorHAnsi"/>
          <w:sz w:val="22"/>
          <w:szCs w:val="22"/>
        </w:rPr>
        <w:t xml:space="preserve">tem </w:t>
      </w:r>
      <w:r w:rsidR="00D35058" w:rsidRPr="00FF34BC">
        <w:rPr>
          <w:rFonts w:asciiTheme="minorHAnsi" w:hAnsiTheme="minorHAnsi" w:cstheme="minorHAnsi"/>
          <w:sz w:val="22"/>
          <w:szCs w:val="22"/>
        </w:rPr>
        <w:t xml:space="preserve">osiągnięcia zaprojektowanych </w:t>
      </w:r>
      <w:r w:rsidRPr="00FF34BC">
        <w:rPr>
          <w:rFonts w:asciiTheme="minorHAnsi" w:hAnsiTheme="minorHAnsi" w:cstheme="minorHAnsi"/>
          <w:sz w:val="22"/>
          <w:szCs w:val="22"/>
        </w:rPr>
        <w:t xml:space="preserve">parametrów </w:t>
      </w:r>
      <w:r w:rsidR="002C6EC3" w:rsidRPr="00FF34BC">
        <w:rPr>
          <w:rFonts w:asciiTheme="minorHAnsi" w:hAnsiTheme="minorHAnsi" w:cstheme="minorHAnsi"/>
          <w:sz w:val="22"/>
          <w:szCs w:val="22"/>
        </w:rPr>
        <w:t>energooszczędności</w:t>
      </w:r>
      <w:r w:rsidRPr="00FF34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D24C67" w14:textId="380C5510" w:rsidR="00730820" w:rsidRPr="00FF34BC" w:rsidRDefault="009E0AE3" w:rsidP="008204B4">
      <w:pPr>
        <w:pStyle w:val="Akapitzlist"/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7.1.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C6EC3" w:rsidRPr="00FF34BC">
        <w:rPr>
          <w:rFonts w:asciiTheme="minorHAnsi" w:hAnsiTheme="minorHAnsi" w:cstheme="minorHAnsi"/>
          <w:bCs/>
          <w:sz w:val="22"/>
          <w:szCs w:val="22"/>
        </w:rPr>
        <w:t>Kontrola dokumentacji technicznej</w:t>
      </w:r>
      <w:r w:rsidR="00052E95" w:rsidRPr="00FF34BC">
        <w:rPr>
          <w:rFonts w:asciiTheme="minorHAnsi" w:hAnsiTheme="minorHAnsi" w:cstheme="minorHAnsi"/>
          <w:bCs/>
          <w:sz w:val="22"/>
          <w:szCs w:val="22"/>
        </w:rPr>
        <w:t xml:space="preserve"> – NFOŚiGW (lub podmiot do tego przez niego delegowany) zastrzega sobie prawo do kontroli jakości posiadanej przez Wnioskodawcę dokumentacji budowlanej, technicznej, prowadzonej dokumentacji budowy, dokumentacji wykonawczej czy powykonawczej na etapie realizacji</w:t>
      </w:r>
      <w:r w:rsidR="00E03EE3" w:rsidRPr="00FF34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2E95" w:rsidRPr="00FF34BC">
        <w:rPr>
          <w:rFonts w:asciiTheme="minorHAnsi" w:hAnsiTheme="minorHAnsi" w:cstheme="minorHAnsi"/>
          <w:bCs/>
          <w:sz w:val="22"/>
          <w:szCs w:val="22"/>
        </w:rPr>
        <w:t xml:space="preserve">jak i po oddaniu budynku do użytkowania a przed </w:t>
      </w:r>
      <w:r w:rsidR="00E03EE3" w:rsidRPr="00FF34BC">
        <w:rPr>
          <w:rFonts w:asciiTheme="minorHAnsi" w:hAnsiTheme="minorHAnsi" w:cstheme="minorHAnsi"/>
          <w:bCs/>
          <w:sz w:val="22"/>
          <w:szCs w:val="22"/>
        </w:rPr>
        <w:t xml:space="preserve">potwierdzeniem osiągnięcia efektów ekologicznych. 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 xml:space="preserve">Kontrola taka może odbyć </w:t>
      </w:r>
      <w:r w:rsidR="00C80160" w:rsidRPr="00FF34BC">
        <w:rPr>
          <w:rFonts w:asciiTheme="minorHAnsi" w:hAnsiTheme="minorHAnsi" w:cstheme="minorHAnsi"/>
          <w:bCs/>
          <w:sz w:val="22"/>
          <w:szCs w:val="22"/>
        </w:rPr>
        <w:t xml:space="preserve">się 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>zarówno w</w:t>
      </w:r>
      <w:r w:rsidR="00F94F0F" w:rsidRPr="00FF34BC">
        <w:rPr>
          <w:rFonts w:asciiTheme="minorHAnsi" w:hAnsiTheme="minorHAnsi" w:cstheme="minorHAnsi"/>
          <w:bCs/>
          <w:sz w:val="22"/>
          <w:szCs w:val="22"/>
        </w:rPr>
        <w:t> 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 xml:space="preserve">miejscu realizacji przedsięwzięcia </w:t>
      </w:r>
      <w:r w:rsidR="00C80160" w:rsidRPr="00FF34BC">
        <w:rPr>
          <w:rFonts w:asciiTheme="minorHAnsi" w:hAnsiTheme="minorHAnsi" w:cstheme="minorHAnsi"/>
          <w:bCs/>
          <w:sz w:val="22"/>
          <w:szCs w:val="22"/>
        </w:rPr>
        <w:t xml:space="preserve">jak też na podstawie </w:t>
      </w:r>
      <w:r w:rsidR="00F94A90" w:rsidRPr="00FF34BC">
        <w:rPr>
          <w:rFonts w:asciiTheme="minorHAnsi" w:hAnsiTheme="minorHAnsi" w:cstheme="minorHAnsi"/>
          <w:bCs/>
          <w:sz w:val="22"/>
          <w:szCs w:val="22"/>
        </w:rPr>
        <w:t>dokumentacji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0160" w:rsidRPr="00FF34BC">
        <w:rPr>
          <w:rFonts w:asciiTheme="minorHAnsi" w:hAnsiTheme="minorHAnsi" w:cstheme="minorHAnsi"/>
          <w:bCs/>
          <w:sz w:val="22"/>
          <w:szCs w:val="22"/>
        </w:rPr>
        <w:t xml:space="preserve">udostępnionej 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>na pisemny wniosek</w:t>
      </w:r>
      <w:r w:rsidR="00C80160" w:rsidRPr="00FF34BC">
        <w:rPr>
          <w:rFonts w:asciiTheme="minorHAnsi" w:hAnsiTheme="minorHAnsi" w:cstheme="minorHAnsi"/>
          <w:bCs/>
          <w:sz w:val="22"/>
          <w:szCs w:val="22"/>
        </w:rPr>
        <w:t xml:space="preserve"> podmiotu kontrolującego</w:t>
      </w:r>
      <w:r w:rsidR="00D35058" w:rsidRPr="00FF34B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C9FCDB" w14:textId="6CB5E72F" w:rsidR="00187D22" w:rsidRPr="00FF34BC" w:rsidRDefault="009E0AE3" w:rsidP="008204B4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7.2.</w:t>
      </w:r>
      <w:r>
        <w:rPr>
          <w:rFonts w:asciiTheme="minorHAnsi" w:hAnsiTheme="minorHAnsi" w:cstheme="minorHAnsi"/>
          <w:sz w:val="22"/>
          <w:szCs w:val="22"/>
        </w:rPr>
        <w:tab/>
      </w:r>
      <w:r w:rsidR="00052E95" w:rsidRPr="00FF34BC">
        <w:rPr>
          <w:rFonts w:asciiTheme="minorHAnsi" w:hAnsiTheme="minorHAnsi" w:cstheme="minorHAnsi"/>
          <w:sz w:val="22"/>
          <w:szCs w:val="22"/>
        </w:rPr>
        <w:t>Kontrola prawidłowości realizacji przedsięwzięcia - NFOŚiGW (lub podmiot do tego przez niego delegowany) zastrzega sobie prawo do kontroli jakości</w:t>
      </w:r>
      <w:r w:rsidR="00F94F0F" w:rsidRPr="00FF34BC">
        <w:rPr>
          <w:rFonts w:asciiTheme="minorHAnsi" w:hAnsiTheme="minorHAnsi" w:cstheme="minorHAnsi"/>
          <w:sz w:val="22"/>
          <w:szCs w:val="22"/>
        </w:rPr>
        <w:t xml:space="preserve"> prowadzenia prac budowlanych i </w:t>
      </w:r>
      <w:r w:rsidR="00052E95" w:rsidRPr="00FF34BC">
        <w:rPr>
          <w:rFonts w:asciiTheme="minorHAnsi" w:hAnsiTheme="minorHAnsi" w:cstheme="minorHAnsi"/>
          <w:sz w:val="22"/>
          <w:szCs w:val="22"/>
        </w:rPr>
        <w:t xml:space="preserve">instalacyjnych na etapie realizacji przedsięwzięcia </w:t>
      </w:r>
      <w:r w:rsidR="00E03EE3" w:rsidRPr="00FF34BC">
        <w:rPr>
          <w:rFonts w:asciiTheme="minorHAnsi" w:hAnsiTheme="minorHAnsi" w:cstheme="minorHAnsi"/>
          <w:sz w:val="22"/>
          <w:szCs w:val="22"/>
        </w:rPr>
        <w:t xml:space="preserve">w miejscu realizacji przedsięwzięcia </w:t>
      </w:r>
      <w:r w:rsidR="00052E95" w:rsidRPr="00FF34BC">
        <w:rPr>
          <w:rFonts w:asciiTheme="minorHAnsi" w:hAnsiTheme="minorHAnsi" w:cstheme="minorHAnsi"/>
          <w:sz w:val="22"/>
          <w:szCs w:val="22"/>
        </w:rPr>
        <w:t xml:space="preserve">– pod kątem </w:t>
      </w:r>
      <w:r w:rsidR="00E03EE3" w:rsidRPr="00FF34BC">
        <w:rPr>
          <w:rFonts w:asciiTheme="minorHAnsi" w:hAnsiTheme="minorHAnsi" w:cstheme="minorHAnsi"/>
          <w:sz w:val="22"/>
          <w:szCs w:val="22"/>
        </w:rPr>
        <w:t>jakości prowadzonych prac związanych z podniesieniem parametrów energooszczędności w budynku</w:t>
      </w:r>
      <w:r w:rsidR="00F94A90" w:rsidRPr="00FF34BC">
        <w:rPr>
          <w:rFonts w:asciiTheme="minorHAnsi" w:hAnsiTheme="minorHAnsi" w:cstheme="minorHAnsi"/>
          <w:sz w:val="22"/>
          <w:szCs w:val="22"/>
        </w:rPr>
        <w:t xml:space="preserve"> wymaganych przez program</w:t>
      </w:r>
      <w:r w:rsidR="00E03EE3" w:rsidRPr="00FF34BC">
        <w:rPr>
          <w:rFonts w:asciiTheme="minorHAnsi" w:hAnsiTheme="minorHAnsi" w:cstheme="minorHAnsi"/>
          <w:sz w:val="22"/>
          <w:szCs w:val="22"/>
        </w:rPr>
        <w:t xml:space="preserve">. </w:t>
      </w:r>
      <w:r w:rsidR="00052E95" w:rsidRPr="00FF3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65E10" w14:textId="3F538815" w:rsidR="00E03EE3" w:rsidRPr="00FF34BC" w:rsidRDefault="009E0AE3" w:rsidP="008204B4">
      <w:pPr>
        <w:pStyle w:val="Akapitzlist"/>
        <w:shd w:val="clear" w:color="auto" w:fill="FFFFFF"/>
        <w:tabs>
          <w:tab w:val="left" w:pos="-3544"/>
          <w:tab w:val="left" w:pos="709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7.3.</w:t>
      </w:r>
      <w:r>
        <w:rPr>
          <w:rFonts w:asciiTheme="minorHAnsi" w:hAnsiTheme="minorHAnsi" w:cstheme="minorHAnsi"/>
          <w:sz w:val="22"/>
          <w:szCs w:val="22"/>
        </w:rPr>
        <w:tab/>
      </w:r>
      <w:r w:rsidR="006E4BC5">
        <w:rPr>
          <w:rFonts w:asciiTheme="minorHAnsi" w:hAnsiTheme="minorHAnsi" w:cstheme="minorHAnsi"/>
          <w:sz w:val="22"/>
          <w:szCs w:val="22"/>
        </w:rPr>
        <w:t>W</w:t>
      </w:r>
      <w:r w:rsidR="002B1CCE" w:rsidRPr="00FF34BC">
        <w:rPr>
          <w:rFonts w:asciiTheme="minorHAnsi" w:hAnsiTheme="minorHAnsi" w:cstheme="minorHAnsi"/>
          <w:sz w:val="22"/>
          <w:szCs w:val="22"/>
        </w:rPr>
        <w:t>ymaga się,</w:t>
      </w:r>
      <w:r w:rsidR="00E03EE3" w:rsidRPr="00FF34BC">
        <w:rPr>
          <w:rFonts w:asciiTheme="minorHAnsi" w:hAnsiTheme="minorHAnsi" w:cstheme="minorHAnsi"/>
          <w:sz w:val="22"/>
          <w:szCs w:val="22"/>
        </w:rPr>
        <w:t xml:space="preserve"> aby po zakończeniu </w:t>
      </w:r>
      <w:r w:rsidR="009B1B46" w:rsidRPr="00FF34BC">
        <w:rPr>
          <w:rFonts w:asciiTheme="minorHAnsi" w:hAnsiTheme="minorHAnsi" w:cstheme="minorHAnsi"/>
          <w:sz w:val="22"/>
          <w:szCs w:val="22"/>
        </w:rPr>
        <w:t xml:space="preserve">prac </w:t>
      </w:r>
      <w:r w:rsidR="00E03EE3" w:rsidRPr="00FF34BC">
        <w:rPr>
          <w:rFonts w:asciiTheme="minorHAnsi" w:hAnsiTheme="minorHAnsi" w:cstheme="minorHAnsi"/>
          <w:sz w:val="22"/>
          <w:szCs w:val="22"/>
        </w:rPr>
        <w:t>budow</w:t>
      </w:r>
      <w:r w:rsidR="009B1B46" w:rsidRPr="00FF34BC">
        <w:rPr>
          <w:rFonts w:asciiTheme="minorHAnsi" w:hAnsiTheme="minorHAnsi" w:cstheme="minorHAnsi"/>
          <w:sz w:val="22"/>
          <w:szCs w:val="22"/>
        </w:rPr>
        <w:t>lanych</w:t>
      </w:r>
      <w:r w:rsidR="00E03EE3" w:rsidRPr="00FF34BC">
        <w:rPr>
          <w:rFonts w:asciiTheme="minorHAnsi" w:hAnsiTheme="minorHAnsi" w:cstheme="minorHAnsi"/>
          <w:sz w:val="22"/>
          <w:szCs w:val="22"/>
        </w:rPr>
        <w:t>, ale przed wykonaniem odbioru końcowego</w:t>
      </w:r>
      <w:r w:rsidR="00F15A64" w:rsidRPr="00FF34BC">
        <w:rPr>
          <w:rFonts w:asciiTheme="minorHAnsi" w:hAnsiTheme="minorHAnsi" w:cstheme="minorHAnsi"/>
          <w:sz w:val="22"/>
          <w:szCs w:val="22"/>
        </w:rPr>
        <w:t>, w obecności Wykonawcy</w:t>
      </w:r>
      <w:r w:rsidR="00E03EE3" w:rsidRPr="00FF34BC">
        <w:rPr>
          <w:rFonts w:asciiTheme="minorHAnsi" w:hAnsiTheme="minorHAnsi" w:cstheme="minorHAnsi"/>
          <w:sz w:val="22"/>
          <w:szCs w:val="22"/>
        </w:rPr>
        <w:t>, budynek będący przedmiotem dofinansowania, został poddany próbie szczel</w:t>
      </w:r>
      <w:r w:rsidR="00F94F0F" w:rsidRPr="00FF34BC">
        <w:rPr>
          <w:rFonts w:asciiTheme="minorHAnsi" w:hAnsiTheme="minorHAnsi" w:cstheme="minorHAnsi"/>
          <w:sz w:val="22"/>
          <w:szCs w:val="22"/>
        </w:rPr>
        <w:t>ności przeprowadzonej zgodnie z </w:t>
      </w:r>
      <w:r w:rsidR="00E03EE3" w:rsidRPr="00FF34BC">
        <w:rPr>
          <w:rFonts w:asciiTheme="minorHAnsi" w:hAnsiTheme="minorHAnsi" w:cstheme="minorHAnsi"/>
          <w:sz w:val="22"/>
          <w:szCs w:val="22"/>
        </w:rPr>
        <w:t>Polską Normą dotyczącą określania przepuszczalności powietrznej budynków w celu uzyskania minimalnej szczelności budynków, zgodnie z poniższą tabelą: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7"/>
        <w:gridCol w:w="5143"/>
        <w:gridCol w:w="2783"/>
      </w:tblGrid>
      <w:tr w:rsidR="00EB2A9D" w:rsidRPr="00FF34BC" w14:paraId="47E5BD51" w14:textId="77777777" w:rsidTr="00EB2A9D">
        <w:tc>
          <w:tcPr>
            <w:tcW w:w="420" w:type="dxa"/>
            <w:vAlign w:val="center"/>
          </w:tcPr>
          <w:p w14:paraId="79835311" w14:textId="77777777" w:rsidR="00E03EE3" w:rsidRPr="00FF34BC" w:rsidRDefault="00E03EE3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</w:t>
            </w:r>
          </w:p>
        </w:tc>
        <w:tc>
          <w:tcPr>
            <w:tcW w:w="5148" w:type="dxa"/>
            <w:vAlign w:val="center"/>
          </w:tcPr>
          <w:p w14:paraId="3E16A96A" w14:textId="77777777" w:rsidR="00E03EE3" w:rsidRPr="00D21910" w:rsidRDefault="00E03EE3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budynków </w:t>
            </w:r>
          </w:p>
        </w:tc>
        <w:tc>
          <w:tcPr>
            <w:tcW w:w="2785" w:type="dxa"/>
            <w:vAlign w:val="center"/>
          </w:tcPr>
          <w:p w14:paraId="066E1344" w14:textId="727BD025" w:rsidR="00E03EE3" w:rsidRPr="00D21910" w:rsidRDefault="00E03EE3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</w:t>
            </w:r>
            <w:r w:rsidR="000D73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19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szczelność powietrzna budynków</w:t>
            </w:r>
          </w:p>
        </w:tc>
      </w:tr>
      <w:tr w:rsidR="00EB2A9D" w:rsidRPr="00FF34BC" w14:paraId="4A330DFD" w14:textId="77777777" w:rsidTr="00EB2A9D">
        <w:tc>
          <w:tcPr>
            <w:tcW w:w="420" w:type="dxa"/>
            <w:vAlign w:val="center"/>
          </w:tcPr>
          <w:p w14:paraId="539CAD4F" w14:textId="68454F61" w:rsidR="00E03EE3" w:rsidRPr="00D21910" w:rsidRDefault="000D7382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EE3" w:rsidRPr="00D219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48" w:type="dxa"/>
            <w:vAlign w:val="center"/>
          </w:tcPr>
          <w:p w14:paraId="3CB18438" w14:textId="77777777" w:rsidR="00E03EE3" w:rsidRPr="00D21910" w:rsidRDefault="002B1CCE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191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E03EE3" w:rsidRPr="00D21910">
              <w:rPr>
                <w:rFonts w:asciiTheme="minorHAnsi" w:hAnsiTheme="minorHAnsi" w:cstheme="minorHAnsi"/>
                <w:sz w:val="22"/>
                <w:szCs w:val="22"/>
              </w:rPr>
              <w:t>budynkach z wentylacją grawitacyjną lub wentylacją hybrydową</w:t>
            </w:r>
            <w:r w:rsidR="00F15A64" w:rsidRPr="00D21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5" w:type="dxa"/>
            <w:vAlign w:val="center"/>
          </w:tcPr>
          <w:p w14:paraId="012A2DFE" w14:textId="77777777" w:rsidR="00E03EE3" w:rsidRPr="00FF34BC" w:rsidRDefault="00E03EE3" w:rsidP="00D21910">
            <w:pPr>
              <w:pStyle w:val="Akapitzlist"/>
              <w:tabs>
                <w:tab w:val="left" w:pos="-3544"/>
                <w:tab w:val="left" w:pos="709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50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&lt; 1,5 1/h</w:t>
            </w:r>
          </w:p>
        </w:tc>
      </w:tr>
      <w:tr w:rsidR="00EB2A9D" w:rsidRPr="00FF34BC" w14:paraId="0AEF9508" w14:textId="77777777" w:rsidTr="00EB2A9D">
        <w:tc>
          <w:tcPr>
            <w:tcW w:w="420" w:type="dxa"/>
            <w:vAlign w:val="center"/>
          </w:tcPr>
          <w:p w14:paraId="23AC7CE7" w14:textId="0B6B36EF" w:rsidR="00E03EE3" w:rsidRPr="00D21910" w:rsidRDefault="000D7382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3EE3" w:rsidRPr="00D219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48" w:type="dxa"/>
            <w:vAlign w:val="center"/>
          </w:tcPr>
          <w:p w14:paraId="2B406EA1" w14:textId="77777777" w:rsidR="00E03EE3" w:rsidRPr="00FF34BC" w:rsidRDefault="00E03EE3" w:rsidP="00D21910">
            <w:pPr>
              <w:tabs>
                <w:tab w:val="left" w:pos="-3544"/>
                <w:tab w:val="left" w:pos="709"/>
              </w:tabs>
              <w:spacing w:after="6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w budynkach z wentylacją mechaniczną lub klimatyzacją</w:t>
            </w:r>
            <w:r w:rsidR="00F15A64" w:rsidRPr="00FF34B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85" w:type="dxa"/>
            <w:vAlign w:val="center"/>
          </w:tcPr>
          <w:p w14:paraId="61E0DF9E" w14:textId="47104422" w:rsidR="00E03EE3" w:rsidRPr="00FF34BC" w:rsidRDefault="00E03EE3" w:rsidP="00D21910">
            <w:pPr>
              <w:pStyle w:val="Akapitzlist"/>
              <w:tabs>
                <w:tab w:val="left" w:pos="-3544"/>
                <w:tab w:val="left" w:pos="709"/>
              </w:tabs>
              <w:spacing w:after="60" w:line="260" w:lineRule="exact"/>
              <w:ind w:left="709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F34B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50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&lt; </w:t>
            </w:r>
            <w:r w:rsidR="004051FA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  <w:r w:rsidRPr="00FF34BC">
              <w:rPr>
                <w:rFonts w:asciiTheme="minorHAnsi" w:hAnsiTheme="minorHAnsi" w:cstheme="minorHAnsi"/>
                <w:sz w:val="22"/>
                <w:szCs w:val="22"/>
              </w:rPr>
              <w:t xml:space="preserve"> 1/h</w:t>
            </w:r>
          </w:p>
        </w:tc>
      </w:tr>
    </w:tbl>
    <w:p w14:paraId="24350536" w14:textId="77777777" w:rsidR="00187D22" w:rsidRPr="00EB6FFD" w:rsidRDefault="00735283" w:rsidP="00EB6FFD">
      <w:pPr>
        <w:spacing w:after="60" w:line="26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5B007" w14:textId="6CE2089F" w:rsidR="00187D22" w:rsidRPr="00FF34BC" w:rsidRDefault="00187D22" w:rsidP="008204B4">
      <w:pPr>
        <w:pStyle w:val="Nagwek2"/>
        <w:keepLines w:val="0"/>
        <w:numPr>
          <w:ilvl w:val="0"/>
          <w:numId w:val="34"/>
        </w:numPr>
        <w:tabs>
          <w:tab w:val="clear" w:pos="851"/>
        </w:tabs>
        <w:spacing w:before="0" w:line="260" w:lineRule="exact"/>
        <w:ind w:left="709" w:hanging="709"/>
        <w:rPr>
          <w:rFonts w:asciiTheme="minorHAnsi" w:hAnsiTheme="minorHAnsi" w:cstheme="minorHAnsi"/>
          <w:color w:val="365F91"/>
          <w:sz w:val="22"/>
          <w:szCs w:val="22"/>
        </w:rPr>
      </w:pPr>
      <w:r w:rsidRPr="00FF34BC">
        <w:rPr>
          <w:rFonts w:asciiTheme="minorHAnsi" w:hAnsiTheme="minorHAnsi" w:cstheme="minorHAnsi"/>
          <w:color w:val="365F91"/>
          <w:sz w:val="22"/>
          <w:szCs w:val="22"/>
        </w:rPr>
        <w:t xml:space="preserve"> </w:t>
      </w:r>
      <w:r w:rsidR="009E0AE3">
        <w:rPr>
          <w:rFonts w:asciiTheme="minorHAnsi" w:hAnsiTheme="minorHAnsi" w:cstheme="minorHAnsi"/>
          <w:sz w:val="22"/>
          <w:szCs w:val="22"/>
        </w:rPr>
        <w:t>Wytycz</w:t>
      </w:r>
      <w:r w:rsidR="008204B4">
        <w:rPr>
          <w:rFonts w:asciiTheme="minorHAnsi" w:hAnsiTheme="minorHAnsi" w:cstheme="minorHAnsi"/>
          <w:sz w:val="22"/>
          <w:szCs w:val="22"/>
        </w:rPr>
        <w:t>n</w:t>
      </w:r>
      <w:r w:rsidRPr="00FF34BC">
        <w:rPr>
          <w:rFonts w:asciiTheme="minorHAnsi" w:hAnsiTheme="minorHAnsi" w:cstheme="minorHAnsi"/>
          <w:sz w:val="22"/>
          <w:szCs w:val="22"/>
        </w:rPr>
        <w:t>e w zakresie potwierdzania efektu ekologicznego.</w:t>
      </w:r>
    </w:p>
    <w:p w14:paraId="580EB3FD" w14:textId="2EC670F0" w:rsidR="00EF42D4" w:rsidRPr="00FF34BC" w:rsidRDefault="005153AE" w:rsidP="008204B4">
      <w:pPr>
        <w:pStyle w:val="Akapitzlist"/>
        <w:shd w:val="clear" w:color="auto" w:fill="FFFFFF"/>
        <w:tabs>
          <w:tab w:val="left" w:pos="-3544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</w:t>
      </w:r>
      <w:r>
        <w:rPr>
          <w:rFonts w:asciiTheme="minorHAnsi" w:hAnsiTheme="minorHAnsi" w:cstheme="minorHAnsi"/>
          <w:sz w:val="22"/>
          <w:szCs w:val="22"/>
        </w:rPr>
        <w:tab/>
      </w:r>
      <w:r w:rsidR="00187D22" w:rsidRPr="00FF34BC">
        <w:rPr>
          <w:rFonts w:asciiTheme="minorHAnsi" w:hAnsiTheme="minorHAnsi" w:cstheme="minorHAnsi"/>
          <w:sz w:val="22"/>
          <w:szCs w:val="22"/>
        </w:rPr>
        <w:t xml:space="preserve">Potwierdzenie osiągnięcia </w:t>
      </w:r>
      <w:r w:rsidR="008D1C1D" w:rsidRPr="00FF34BC">
        <w:rPr>
          <w:rFonts w:asciiTheme="minorHAnsi" w:hAnsiTheme="minorHAnsi" w:cstheme="minorHAnsi"/>
          <w:sz w:val="22"/>
          <w:szCs w:val="22"/>
        </w:rPr>
        <w:t>efektu</w:t>
      </w:r>
      <w:r w:rsidR="00234938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187D22" w:rsidRPr="00FF34BC">
        <w:rPr>
          <w:rFonts w:asciiTheme="minorHAnsi" w:hAnsiTheme="minorHAnsi" w:cstheme="minorHAnsi"/>
          <w:sz w:val="22"/>
          <w:szCs w:val="22"/>
        </w:rPr>
        <w:t xml:space="preserve">ekologicznego jest równoznaczne z osiągnięciem parametrów </w:t>
      </w:r>
      <w:r w:rsidR="00EF3D75">
        <w:rPr>
          <w:rFonts w:asciiTheme="minorHAnsi" w:hAnsiTheme="minorHAnsi" w:cstheme="minorHAnsi"/>
          <w:sz w:val="22"/>
          <w:szCs w:val="22"/>
        </w:rPr>
        <w:t>wpisanych do załącznika umowy o dofinansowanie ustanowionego na bazie</w:t>
      </w:r>
      <w:r w:rsidR="00C80160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54037B" w:rsidRPr="00FF34BC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EF3D75">
        <w:rPr>
          <w:rFonts w:asciiTheme="minorHAnsi" w:hAnsiTheme="minorHAnsi" w:cstheme="minorHAnsi"/>
          <w:sz w:val="22"/>
          <w:szCs w:val="22"/>
        </w:rPr>
        <w:t>a</w:t>
      </w:r>
      <w:r w:rsidR="0054037B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8D1C1D" w:rsidRPr="00FF34BC">
        <w:rPr>
          <w:rFonts w:asciiTheme="minorHAnsi" w:hAnsiTheme="minorHAnsi" w:cstheme="minorHAnsi"/>
          <w:sz w:val="22"/>
          <w:szCs w:val="22"/>
        </w:rPr>
        <w:t>nr 1a</w:t>
      </w:r>
      <w:r w:rsidR="0054037B" w:rsidRPr="00FF34BC">
        <w:rPr>
          <w:rFonts w:asciiTheme="minorHAnsi" w:hAnsiTheme="minorHAnsi" w:cstheme="minorHAnsi"/>
          <w:sz w:val="22"/>
          <w:szCs w:val="22"/>
        </w:rPr>
        <w:t xml:space="preserve"> do Wytycznych Technicznych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 – Metryki obliczeń ciep</w:t>
      </w:r>
      <w:r w:rsidR="00EF42D4" w:rsidRPr="00FF34BC">
        <w:rPr>
          <w:rFonts w:asciiTheme="minorHAnsi" w:hAnsiTheme="minorHAnsi" w:cstheme="minorHAnsi"/>
          <w:sz w:val="22"/>
          <w:szCs w:val="22"/>
        </w:rPr>
        <w:t>lnych i bilansowych budynku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 w zakresie: </w:t>
      </w:r>
      <w:r w:rsidR="00C80160" w:rsidRPr="00FF34BC">
        <w:rPr>
          <w:rFonts w:asciiTheme="minorHAnsi" w:hAnsiTheme="minorHAnsi" w:cstheme="minorHAnsi"/>
          <w:spacing w:val="-1"/>
          <w:sz w:val="22"/>
          <w:szCs w:val="22"/>
        </w:rPr>
        <w:t>Zmniejszenie zapotrzebowania budynku na ni</w:t>
      </w:r>
      <w:r w:rsidR="00036A9A" w:rsidRPr="00FF34BC">
        <w:rPr>
          <w:rFonts w:asciiTheme="minorHAnsi" w:hAnsiTheme="minorHAnsi" w:cstheme="minorHAnsi"/>
          <w:spacing w:val="-1"/>
          <w:sz w:val="22"/>
          <w:szCs w:val="22"/>
        </w:rPr>
        <w:t>eodnawialną energię pierwotną</w:t>
      </w:r>
      <w:r w:rsidR="00CA5EF2" w:rsidRPr="00FF34BC" w:rsidDel="00CA5EF2">
        <w:rPr>
          <w:rFonts w:asciiTheme="minorHAnsi" w:hAnsiTheme="minorHAnsi" w:cstheme="minorHAnsi"/>
          <w:sz w:val="22"/>
          <w:szCs w:val="22"/>
        </w:rPr>
        <w:t xml:space="preserve"> </w:t>
      </w:r>
      <w:r w:rsidR="00C80160" w:rsidRPr="00FF34BC">
        <w:rPr>
          <w:rFonts w:asciiTheme="minorHAnsi" w:hAnsiTheme="minorHAnsi" w:cstheme="minorHAnsi"/>
          <w:sz w:val="22"/>
          <w:szCs w:val="22"/>
        </w:rPr>
        <w:t>oraz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C80160" w:rsidRPr="00FF34BC">
        <w:rPr>
          <w:rFonts w:asciiTheme="minorHAnsi" w:hAnsiTheme="minorHAnsi" w:cstheme="minorHAnsi"/>
          <w:sz w:val="22"/>
          <w:szCs w:val="22"/>
        </w:rPr>
        <w:t>U</w:t>
      </w:r>
      <w:r w:rsidR="005F0122" w:rsidRPr="00FF34BC">
        <w:rPr>
          <w:rFonts w:asciiTheme="minorHAnsi" w:hAnsiTheme="minorHAnsi" w:cstheme="minorHAnsi"/>
          <w:sz w:val="22"/>
          <w:szCs w:val="22"/>
        </w:rPr>
        <w:t>niknięcie emisji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 CO</w:t>
      </w:r>
      <w:r w:rsidR="00904A39" w:rsidRPr="00FF34B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187D22" w:rsidRPr="00FF34BC">
        <w:rPr>
          <w:rFonts w:asciiTheme="minorHAnsi" w:hAnsiTheme="minorHAnsi" w:cstheme="minorHAnsi"/>
          <w:sz w:val="22"/>
          <w:szCs w:val="22"/>
        </w:rPr>
        <w:t>.</w:t>
      </w:r>
      <w:r w:rsidR="00C80160" w:rsidRPr="00FF34BC">
        <w:rPr>
          <w:rFonts w:asciiTheme="minorHAnsi" w:hAnsiTheme="minorHAnsi" w:cstheme="minorHAnsi"/>
          <w:sz w:val="22"/>
          <w:szCs w:val="22"/>
        </w:rPr>
        <w:tab/>
      </w:r>
      <w:r w:rsidR="00C80160" w:rsidRPr="00FF34BC">
        <w:rPr>
          <w:rFonts w:asciiTheme="minorHAnsi" w:hAnsiTheme="minorHAnsi" w:cstheme="minorHAnsi"/>
          <w:sz w:val="22"/>
          <w:szCs w:val="22"/>
        </w:rPr>
        <w:br/>
      </w:r>
      <w:r w:rsidR="00187D22" w:rsidRPr="00FF34BC">
        <w:rPr>
          <w:rFonts w:asciiTheme="minorHAnsi" w:hAnsiTheme="minorHAnsi" w:cstheme="minorHAnsi"/>
          <w:sz w:val="22"/>
          <w:szCs w:val="22"/>
        </w:rPr>
        <w:t>W celu potwierdzenia osiągn</w:t>
      </w:r>
      <w:r w:rsidR="00234938" w:rsidRPr="00FF34BC">
        <w:rPr>
          <w:rFonts w:asciiTheme="minorHAnsi" w:hAnsiTheme="minorHAnsi" w:cstheme="minorHAnsi"/>
          <w:sz w:val="22"/>
          <w:szCs w:val="22"/>
        </w:rPr>
        <w:t xml:space="preserve">ięcia </w:t>
      </w:r>
      <w:r w:rsidR="0054037B" w:rsidRPr="00FF34BC">
        <w:rPr>
          <w:rFonts w:asciiTheme="minorHAnsi" w:hAnsiTheme="minorHAnsi" w:cstheme="minorHAnsi"/>
          <w:sz w:val="22"/>
          <w:szCs w:val="22"/>
        </w:rPr>
        <w:t>planowanego efektu</w:t>
      </w:r>
      <w:r w:rsidR="008D1C1D" w:rsidRPr="00FF34BC">
        <w:rPr>
          <w:rFonts w:asciiTheme="minorHAnsi" w:hAnsiTheme="minorHAnsi" w:cstheme="minorHAnsi"/>
          <w:sz w:val="22"/>
          <w:szCs w:val="22"/>
        </w:rPr>
        <w:t xml:space="preserve"> ekologicznego</w:t>
      </w:r>
      <w:r w:rsidR="00187D22" w:rsidRPr="00FF34BC">
        <w:rPr>
          <w:rFonts w:asciiTheme="minorHAnsi" w:hAnsiTheme="minorHAnsi" w:cstheme="minorHAnsi"/>
          <w:sz w:val="22"/>
          <w:szCs w:val="22"/>
        </w:rPr>
        <w:t>, beneficjent zobligowany jest do</w:t>
      </w:r>
      <w:r w:rsidR="00C80160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926CBE" w:rsidRPr="00FF34BC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 w:rsidR="005A4C9C" w:rsidRPr="00EB6FFD">
        <w:rPr>
          <w:rFonts w:asciiTheme="minorHAnsi" w:hAnsiTheme="minorHAnsi" w:cstheme="minorHAnsi"/>
          <w:sz w:val="22"/>
          <w:szCs w:val="22"/>
        </w:rPr>
        <w:t>90 dni od dnia uzyskania efektu ekologicznego</w:t>
      </w:r>
      <w:r w:rsidR="006F6F8E">
        <w:rPr>
          <w:rFonts w:asciiTheme="minorHAnsi" w:hAnsiTheme="minorHAnsi" w:cstheme="minorHAnsi"/>
          <w:sz w:val="22"/>
          <w:szCs w:val="22"/>
        </w:rPr>
        <w:t xml:space="preserve"> (rozumianego jako uzyskanie prawomocnego </w:t>
      </w:r>
      <w:r w:rsidR="006F6F8E" w:rsidRPr="005B6E1D">
        <w:rPr>
          <w:rFonts w:asciiTheme="minorHAnsi" w:hAnsiTheme="minorHAnsi" w:cstheme="minorHAnsi"/>
          <w:sz w:val="22"/>
          <w:szCs w:val="22"/>
        </w:rPr>
        <w:t>pozwolenia</w:t>
      </w:r>
      <w:r w:rsidR="005B6E1D" w:rsidRPr="009E0AE3">
        <w:rPr>
          <w:rFonts w:asciiTheme="minorHAnsi" w:hAnsiTheme="minorHAnsi" w:cstheme="minorHAnsi"/>
          <w:sz w:val="22"/>
          <w:szCs w:val="22"/>
        </w:rPr>
        <w:t xml:space="preserve"> na użytkowanie lub innego dokumentu </w:t>
      </w:r>
      <w:r w:rsidR="005B6E1D" w:rsidRPr="005B6E1D">
        <w:rPr>
          <w:rFonts w:asciiTheme="minorHAnsi" w:hAnsiTheme="minorHAnsi" w:cstheme="minorHAnsi"/>
          <w:sz w:val="22"/>
          <w:szCs w:val="22"/>
        </w:rPr>
        <w:t>pozwalającego na użytkowanie</w:t>
      </w:r>
      <w:r w:rsidR="005B6E1D">
        <w:rPr>
          <w:rFonts w:asciiTheme="minorHAnsi" w:hAnsiTheme="minorHAnsi" w:cstheme="minorHAnsi"/>
          <w:sz w:val="22"/>
          <w:szCs w:val="22"/>
        </w:rPr>
        <w:t xml:space="preserve"> infrastruktury wybudowanej w ramach przedsięwzięcia)</w:t>
      </w:r>
      <w:r w:rsidR="00926CBE" w:rsidRPr="00FF34BC">
        <w:rPr>
          <w:rFonts w:asciiTheme="minorHAnsi" w:hAnsiTheme="minorHAnsi" w:cstheme="minorHAnsi"/>
          <w:sz w:val="22"/>
          <w:szCs w:val="22"/>
        </w:rPr>
        <w:t>, Raportu końcowego złożonego z</w:t>
      </w:r>
      <w:r w:rsidR="00EF42D4" w:rsidRPr="00FF34BC">
        <w:rPr>
          <w:rFonts w:asciiTheme="minorHAnsi" w:hAnsiTheme="minorHAnsi" w:cstheme="minorHAnsi"/>
          <w:sz w:val="22"/>
          <w:szCs w:val="22"/>
        </w:rPr>
        <w:t>:</w:t>
      </w:r>
    </w:p>
    <w:p w14:paraId="5D1DC9F5" w14:textId="12ED065E" w:rsidR="00926CBE" w:rsidRDefault="009F2E56" w:rsidP="00EB6FFD">
      <w:pPr>
        <w:pStyle w:val="Akapitzlist"/>
        <w:numPr>
          <w:ilvl w:val="0"/>
          <w:numId w:val="18"/>
        </w:num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Świadectwa Charakterystyki Energetycznej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wykonanego zgodnie z</w:t>
      </w:r>
      <w:r w:rsidR="00B85D3C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926CBE" w:rsidRPr="00FF34BC">
        <w:rPr>
          <w:rFonts w:asciiTheme="minorHAnsi" w:hAnsiTheme="minorHAnsi" w:cstheme="minorHAnsi"/>
          <w:bCs/>
          <w:i/>
          <w:sz w:val="22"/>
          <w:szCs w:val="22"/>
        </w:rPr>
        <w:t>Rozporządzeniem w</w:t>
      </w:r>
      <w:r w:rsidR="00882904">
        <w:rPr>
          <w:rFonts w:asciiTheme="minorHAnsi" w:hAnsiTheme="minorHAnsi" w:cstheme="minorHAnsi"/>
          <w:bCs/>
          <w:i/>
          <w:sz w:val="22"/>
          <w:szCs w:val="22"/>
        </w:rPr>
        <w:t> </w:t>
      </w:r>
      <w:r w:rsidR="00926CBE" w:rsidRPr="00FF34BC">
        <w:rPr>
          <w:rFonts w:asciiTheme="minorHAnsi" w:hAnsiTheme="minorHAnsi" w:cstheme="minorHAnsi"/>
          <w:bCs/>
          <w:i/>
          <w:sz w:val="22"/>
          <w:szCs w:val="22"/>
        </w:rPr>
        <w:t>sprawie charakterystyki energetycznej</w:t>
      </w:r>
      <w:r w:rsidR="00926CBE" w:rsidRPr="00FF34BC" w:rsidDel="00F449F1">
        <w:rPr>
          <w:rFonts w:asciiTheme="minorHAnsi" w:hAnsiTheme="minorHAnsi" w:cstheme="minorHAnsi"/>
          <w:sz w:val="22"/>
          <w:szCs w:val="22"/>
        </w:rPr>
        <w:t xml:space="preserve"> </w:t>
      </w:r>
      <w:r w:rsidR="00926CBE" w:rsidRPr="00FF34BC">
        <w:rPr>
          <w:rFonts w:asciiTheme="minorHAnsi" w:hAnsiTheme="minorHAnsi" w:cstheme="minorHAnsi"/>
          <w:sz w:val="22"/>
          <w:szCs w:val="22"/>
        </w:rPr>
        <w:t>na podstawie stanu faktycznego budynku</w:t>
      </w:r>
      <w:r w:rsidR="009B5BFA">
        <w:rPr>
          <w:rFonts w:asciiTheme="minorHAnsi" w:hAnsiTheme="minorHAnsi" w:cstheme="minorHAnsi"/>
          <w:sz w:val="22"/>
          <w:szCs w:val="22"/>
        </w:rPr>
        <w:t>,</w:t>
      </w:r>
    </w:p>
    <w:p w14:paraId="508A603D" w14:textId="42687959" w:rsidR="00730711" w:rsidRPr="00196E37" w:rsidRDefault="00730711" w:rsidP="00EB6FFD">
      <w:pPr>
        <w:pStyle w:val="Akapitzlist"/>
        <w:numPr>
          <w:ilvl w:val="0"/>
          <w:numId w:val="18"/>
        </w:num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="009C05BD">
        <w:rPr>
          <w:rFonts w:asciiTheme="minorHAnsi" w:hAnsiTheme="minorHAnsi" w:cstheme="minorHAnsi"/>
          <w:sz w:val="22"/>
          <w:szCs w:val="22"/>
        </w:rPr>
        <w:t>metodyk</w:t>
      </w:r>
      <w:r>
        <w:rPr>
          <w:rFonts w:asciiTheme="minorHAnsi" w:hAnsiTheme="minorHAnsi" w:cstheme="minorHAnsi"/>
          <w:sz w:val="22"/>
          <w:szCs w:val="22"/>
        </w:rPr>
        <w:t xml:space="preserve">a wykonania </w:t>
      </w:r>
      <w:r w:rsidR="00AE3113">
        <w:rPr>
          <w:rFonts w:asciiTheme="minorHAnsi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 xml:space="preserve">wiadectwa </w:t>
      </w:r>
      <w:r w:rsidR="00AE311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harakterystyki </w:t>
      </w:r>
      <w:r w:rsidR="00AE311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nergetycznej </w:t>
      </w:r>
      <w:r w:rsidR="00092B7E">
        <w:rPr>
          <w:rFonts w:asciiTheme="minorHAnsi" w:hAnsiTheme="minorHAnsi" w:cstheme="minorHAnsi"/>
          <w:sz w:val="22"/>
          <w:szCs w:val="22"/>
        </w:rPr>
        <w:t xml:space="preserve">ulegnie zmianie, to NFOŚiGW może dodatkowo zażądać charakterystyki energetycznej budynku  </w:t>
      </w:r>
      <w:r>
        <w:rPr>
          <w:rFonts w:asciiTheme="minorHAnsi" w:hAnsiTheme="minorHAnsi" w:cstheme="minorHAnsi"/>
          <w:sz w:val="22"/>
          <w:szCs w:val="22"/>
        </w:rPr>
        <w:t xml:space="preserve">faktycznie wybudowanego opracowanej wg </w:t>
      </w:r>
      <w:r w:rsidR="009C05BD">
        <w:rPr>
          <w:rFonts w:asciiTheme="minorHAnsi" w:hAnsiTheme="minorHAnsi" w:cstheme="minorHAnsi"/>
          <w:sz w:val="22"/>
          <w:szCs w:val="22"/>
        </w:rPr>
        <w:t>metodyk</w:t>
      </w:r>
      <w:r>
        <w:rPr>
          <w:rFonts w:asciiTheme="minorHAnsi" w:hAnsiTheme="minorHAnsi" w:cstheme="minorHAnsi"/>
          <w:sz w:val="22"/>
          <w:szCs w:val="22"/>
        </w:rPr>
        <w:t xml:space="preserve">i obowiązującej w okresie </w:t>
      </w:r>
      <w:r w:rsidRPr="00196E37">
        <w:rPr>
          <w:rFonts w:asciiTheme="minorHAnsi" w:hAnsiTheme="minorHAnsi" w:cstheme="minorHAnsi"/>
          <w:sz w:val="22"/>
          <w:szCs w:val="22"/>
        </w:rPr>
        <w:t>zawierania umowy o</w:t>
      </w:r>
      <w:r w:rsidR="00882904">
        <w:rPr>
          <w:rFonts w:asciiTheme="minorHAnsi" w:hAnsiTheme="minorHAnsi" w:cstheme="minorHAnsi"/>
          <w:sz w:val="22"/>
          <w:szCs w:val="22"/>
        </w:rPr>
        <w:t> </w:t>
      </w:r>
      <w:r w:rsidRPr="00196E37">
        <w:rPr>
          <w:rFonts w:asciiTheme="minorHAnsi" w:hAnsiTheme="minorHAnsi" w:cstheme="minorHAnsi"/>
          <w:sz w:val="22"/>
          <w:szCs w:val="22"/>
        </w:rPr>
        <w:t>dofinansowanie</w:t>
      </w:r>
      <w:r w:rsidR="00EE161B" w:rsidRPr="00196E37">
        <w:rPr>
          <w:rFonts w:asciiTheme="minorHAnsi" w:hAnsiTheme="minorHAnsi" w:cstheme="minorHAnsi"/>
          <w:sz w:val="22"/>
          <w:szCs w:val="22"/>
        </w:rPr>
        <w:t>.</w:t>
      </w:r>
    </w:p>
    <w:p w14:paraId="2EE05DF0" w14:textId="3D041E21" w:rsidR="00926CBE" w:rsidRPr="009E0AE3" w:rsidRDefault="00192BE6" w:rsidP="00EB6FFD">
      <w:pPr>
        <w:pStyle w:val="Akapitzlist"/>
        <w:numPr>
          <w:ilvl w:val="0"/>
          <w:numId w:val="18"/>
        </w:num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E0AE3">
        <w:rPr>
          <w:rFonts w:asciiTheme="minorHAnsi" w:hAnsiTheme="minorHAnsi" w:cstheme="minorHAnsi"/>
          <w:sz w:val="22"/>
          <w:szCs w:val="22"/>
        </w:rPr>
        <w:t>r</w:t>
      </w:r>
      <w:r w:rsidR="00926CBE" w:rsidRPr="009E0AE3">
        <w:rPr>
          <w:rFonts w:asciiTheme="minorHAnsi" w:hAnsiTheme="minorHAnsi" w:cstheme="minorHAnsi"/>
          <w:sz w:val="22"/>
          <w:szCs w:val="22"/>
        </w:rPr>
        <w:t xml:space="preserve">aportu z wykonania próby szczelności, o której mowa w punkcie </w:t>
      </w:r>
      <w:r w:rsidR="005F2840" w:rsidRPr="009E0AE3">
        <w:rPr>
          <w:rFonts w:asciiTheme="minorHAnsi" w:hAnsiTheme="minorHAnsi" w:cstheme="minorHAnsi"/>
          <w:sz w:val="22"/>
          <w:szCs w:val="22"/>
        </w:rPr>
        <w:t>7.3</w:t>
      </w:r>
      <w:r w:rsidR="00926CBE" w:rsidRPr="009E0AE3">
        <w:rPr>
          <w:rFonts w:asciiTheme="minorHAnsi" w:hAnsiTheme="minorHAnsi" w:cstheme="minorHAnsi"/>
          <w:sz w:val="22"/>
          <w:szCs w:val="22"/>
        </w:rPr>
        <w:t>. niniejszych Wytycznych Technicznych</w:t>
      </w:r>
      <w:r w:rsidR="009B5BFA" w:rsidRPr="009E0AE3">
        <w:rPr>
          <w:rFonts w:asciiTheme="minorHAnsi" w:hAnsiTheme="minorHAnsi" w:cstheme="minorHAnsi"/>
          <w:sz w:val="22"/>
          <w:szCs w:val="22"/>
        </w:rPr>
        <w:t>,</w:t>
      </w:r>
    </w:p>
    <w:p w14:paraId="7BA84EA1" w14:textId="6204A6D0" w:rsidR="00926CBE" w:rsidRPr="00FF34BC" w:rsidRDefault="00926CBE" w:rsidP="00EB6FFD">
      <w:pPr>
        <w:pStyle w:val="Akapitzlist"/>
        <w:numPr>
          <w:ilvl w:val="0"/>
          <w:numId w:val="18"/>
        </w:num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96E37">
        <w:rPr>
          <w:rFonts w:asciiTheme="minorHAnsi" w:hAnsiTheme="minorHAnsi" w:cstheme="minorHAnsi"/>
          <w:sz w:val="22"/>
          <w:szCs w:val="22"/>
        </w:rPr>
        <w:t xml:space="preserve">zaktualizowanego </w:t>
      </w:r>
      <w:r w:rsidR="00EF42D4" w:rsidRPr="00196E37">
        <w:rPr>
          <w:rFonts w:asciiTheme="minorHAnsi" w:hAnsiTheme="minorHAnsi" w:cstheme="minorHAnsi"/>
          <w:sz w:val="22"/>
          <w:szCs w:val="22"/>
        </w:rPr>
        <w:t>Załącznika</w:t>
      </w:r>
      <w:r w:rsidR="00EF42D4" w:rsidRPr="00EB6FFD">
        <w:rPr>
          <w:rFonts w:asciiTheme="minorHAnsi" w:hAnsiTheme="minorHAnsi" w:cstheme="minorHAnsi"/>
          <w:sz w:val="22"/>
          <w:szCs w:val="22"/>
        </w:rPr>
        <w:t xml:space="preserve"> nr 1a do Wytycznych Technicznych</w:t>
      </w:r>
      <w:r w:rsidR="00F94F0F" w:rsidRPr="00EB6FFD">
        <w:rPr>
          <w:rFonts w:asciiTheme="minorHAnsi" w:hAnsiTheme="minorHAnsi" w:cstheme="minorHAnsi"/>
          <w:sz w:val="22"/>
          <w:szCs w:val="22"/>
        </w:rPr>
        <w:t xml:space="preserve"> – Metryki obliczeń cieplnych i </w:t>
      </w:r>
      <w:r w:rsidR="00EF42D4" w:rsidRPr="00EB6FFD">
        <w:rPr>
          <w:rFonts w:asciiTheme="minorHAnsi" w:hAnsiTheme="minorHAnsi" w:cstheme="minorHAnsi"/>
          <w:sz w:val="22"/>
          <w:szCs w:val="22"/>
        </w:rPr>
        <w:t xml:space="preserve">bilansowych budynku </w:t>
      </w:r>
      <w:r w:rsidR="00036A9A" w:rsidRPr="00FF34BC">
        <w:rPr>
          <w:rFonts w:asciiTheme="minorHAnsi" w:hAnsiTheme="minorHAnsi" w:cstheme="minorHAnsi"/>
          <w:sz w:val="22"/>
          <w:szCs w:val="22"/>
        </w:rPr>
        <w:t>(Część 1 i Część</w:t>
      </w:r>
      <w:r w:rsidRPr="00FF34BC">
        <w:rPr>
          <w:rFonts w:asciiTheme="minorHAnsi" w:hAnsiTheme="minorHAnsi" w:cstheme="minorHAnsi"/>
          <w:sz w:val="22"/>
          <w:szCs w:val="22"/>
        </w:rPr>
        <w:t xml:space="preserve"> 2)</w:t>
      </w:r>
      <w:r w:rsidR="00882904">
        <w:rPr>
          <w:rFonts w:asciiTheme="minorHAnsi" w:hAnsiTheme="minorHAnsi" w:cstheme="minorHAnsi"/>
          <w:sz w:val="22"/>
          <w:szCs w:val="22"/>
        </w:rPr>
        <w:t xml:space="preserve"> </w:t>
      </w:r>
      <w:r w:rsidR="00EF42D4" w:rsidRPr="00EB6FFD">
        <w:rPr>
          <w:rFonts w:asciiTheme="minorHAnsi" w:hAnsiTheme="minorHAnsi" w:cstheme="minorHAnsi"/>
          <w:sz w:val="22"/>
          <w:szCs w:val="22"/>
        </w:rPr>
        <w:t xml:space="preserve">- </w:t>
      </w:r>
      <w:r w:rsidR="00EF3D75">
        <w:rPr>
          <w:rFonts w:asciiTheme="minorHAnsi" w:hAnsiTheme="minorHAnsi" w:cstheme="minorHAnsi"/>
          <w:sz w:val="22"/>
          <w:szCs w:val="22"/>
        </w:rPr>
        <w:t>zawierając</w:t>
      </w:r>
      <w:r w:rsidR="001C24E3">
        <w:rPr>
          <w:rFonts w:asciiTheme="minorHAnsi" w:hAnsiTheme="minorHAnsi" w:cstheme="minorHAnsi"/>
          <w:sz w:val="22"/>
          <w:szCs w:val="22"/>
        </w:rPr>
        <w:t>ego</w:t>
      </w:r>
      <w:r w:rsidR="00EF3D75">
        <w:rPr>
          <w:rFonts w:asciiTheme="minorHAnsi" w:hAnsiTheme="minorHAnsi" w:cstheme="minorHAnsi"/>
          <w:sz w:val="22"/>
          <w:szCs w:val="22"/>
        </w:rPr>
        <w:t xml:space="preserve"> dane zgodne ze </w:t>
      </w:r>
      <w:r w:rsidRPr="00FF34BC">
        <w:rPr>
          <w:rFonts w:asciiTheme="minorHAnsi" w:hAnsiTheme="minorHAnsi" w:cstheme="minorHAnsi"/>
          <w:sz w:val="22"/>
          <w:szCs w:val="22"/>
        </w:rPr>
        <w:t xml:space="preserve"> Świadectwem Charakterystyki Energetycznej budynku i w oparciu o dane faktycznego stanu budynku </w:t>
      </w:r>
      <w:r w:rsidR="00EF42D4" w:rsidRPr="00EB6FFD">
        <w:rPr>
          <w:rFonts w:asciiTheme="minorHAnsi" w:hAnsiTheme="minorHAnsi" w:cstheme="minorHAnsi"/>
          <w:sz w:val="22"/>
          <w:szCs w:val="22"/>
        </w:rPr>
        <w:t>na etapie rozliczenia efektu ekologicznego</w:t>
      </w:r>
      <w:r w:rsidRPr="00FF34BC">
        <w:rPr>
          <w:rFonts w:asciiTheme="minorHAnsi" w:hAnsiTheme="minorHAnsi" w:cstheme="minorHAnsi"/>
          <w:sz w:val="22"/>
          <w:szCs w:val="22"/>
        </w:rPr>
        <w:t>,</w:t>
      </w:r>
    </w:p>
    <w:p w14:paraId="5B2BAC56" w14:textId="5BB94393" w:rsidR="00926CBE" w:rsidRDefault="009B5BFA" w:rsidP="00EB6FFD">
      <w:pPr>
        <w:pStyle w:val="Akapitzlist"/>
        <w:numPr>
          <w:ilvl w:val="0"/>
          <w:numId w:val="18"/>
        </w:num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F17A3" w:rsidRPr="00FF34BC">
        <w:rPr>
          <w:rFonts w:asciiTheme="minorHAnsi" w:hAnsiTheme="minorHAnsi" w:cstheme="minorHAnsi"/>
          <w:sz w:val="22"/>
          <w:szCs w:val="22"/>
        </w:rPr>
        <w:t>eżeli będzie</w:t>
      </w:r>
      <w:r w:rsidR="007025A5" w:rsidRPr="00FF34BC">
        <w:rPr>
          <w:rFonts w:asciiTheme="minorHAnsi" w:hAnsiTheme="minorHAnsi" w:cstheme="minorHAnsi"/>
          <w:sz w:val="22"/>
          <w:szCs w:val="22"/>
        </w:rPr>
        <w:t xml:space="preserve"> potrzebne </w:t>
      </w:r>
      <w:r w:rsidR="00EF17A3" w:rsidRPr="00FF34BC">
        <w:rPr>
          <w:rFonts w:asciiTheme="minorHAnsi" w:hAnsiTheme="minorHAnsi" w:cstheme="minorHAnsi"/>
          <w:sz w:val="22"/>
          <w:szCs w:val="22"/>
        </w:rPr>
        <w:t>–</w:t>
      </w:r>
      <w:r w:rsidR="007025A5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EF17A3" w:rsidRPr="00EB6FFD">
        <w:rPr>
          <w:rFonts w:asciiTheme="minorHAnsi" w:hAnsiTheme="minorHAnsi" w:cstheme="minorHAnsi"/>
          <w:sz w:val="22"/>
          <w:szCs w:val="22"/>
        </w:rPr>
        <w:t>dodatkow</w:t>
      </w:r>
      <w:r w:rsidR="00192BE6">
        <w:rPr>
          <w:rFonts w:asciiTheme="minorHAnsi" w:hAnsiTheme="minorHAnsi" w:cstheme="minorHAnsi"/>
          <w:sz w:val="22"/>
          <w:szCs w:val="22"/>
        </w:rPr>
        <w:t>ego</w:t>
      </w:r>
      <w:r w:rsidR="00EF17A3" w:rsidRPr="00EB6FFD">
        <w:rPr>
          <w:rFonts w:asciiTheme="minorHAnsi" w:hAnsiTheme="minorHAnsi" w:cstheme="minorHAnsi"/>
          <w:sz w:val="22"/>
          <w:szCs w:val="22"/>
        </w:rPr>
        <w:t xml:space="preserve"> opracowani</w:t>
      </w:r>
      <w:r w:rsidR="00192BE6">
        <w:rPr>
          <w:rFonts w:asciiTheme="minorHAnsi" w:hAnsiTheme="minorHAnsi" w:cstheme="minorHAnsi"/>
          <w:sz w:val="22"/>
          <w:szCs w:val="22"/>
        </w:rPr>
        <w:t>a</w:t>
      </w:r>
      <w:r w:rsidR="00EF17A3" w:rsidRPr="00EB6FFD">
        <w:rPr>
          <w:rFonts w:asciiTheme="minorHAnsi" w:hAnsiTheme="minorHAnsi" w:cstheme="minorHAnsi"/>
          <w:sz w:val="22"/>
          <w:szCs w:val="22"/>
        </w:rPr>
        <w:t>, o jakim mowa w punkcie 8.3. i 8.4.</w:t>
      </w:r>
      <w:r w:rsidR="00926CBE" w:rsidRPr="00FF3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25623" w14:textId="77777777" w:rsidR="001C24E3" w:rsidRPr="00FF34BC" w:rsidRDefault="001C24E3" w:rsidP="00D21910">
      <w:pPr>
        <w:pStyle w:val="Akapitzlist"/>
        <w:shd w:val="clear" w:color="auto" w:fill="FFFFFF"/>
        <w:tabs>
          <w:tab w:val="left" w:pos="-3544"/>
          <w:tab w:val="left" w:pos="1276"/>
        </w:tabs>
        <w:spacing w:after="60" w:line="260" w:lineRule="exact"/>
        <w:ind w:left="113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E62E73" w14:textId="418AE266" w:rsidR="00EF42D4" w:rsidRPr="00FF34BC" w:rsidRDefault="00EF42D4" w:rsidP="001C24E3">
      <w:pPr>
        <w:shd w:val="clear" w:color="auto" w:fill="FFFFFF"/>
        <w:tabs>
          <w:tab w:val="left" w:pos="-3544"/>
          <w:tab w:val="left" w:pos="1276"/>
        </w:tabs>
        <w:spacing w:after="60" w:line="2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Wyżej wymienione dokumenty muszą być wykonane przez osoby uprawnione do wykonywania obliczeń energetycznych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(zgodnie z </w:t>
      </w:r>
      <w:r w:rsidR="00036A9A" w:rsidRPr="00FF34BC">
        <w:rPr>
          <w:rFonts w:asciiTheme="minorHAnsi" w:hAnsiTheme="minorHAnsi" w:cstheme="minorHAnsi"/>
          <w:sz w:val="22"/>
          <w:szCs w:val="22"/>
        </w:rPr>
        <w:t xml:space="preserve">punktem 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2 </w:t>
      </w:r>
      <w:r w:rsidR="008B026A" w:rsidRPr="00FF34BC">
        <w:rPr>
          <w:rFonts w:asciiTheme="minorHAnsi" w:hAnsiTheme="minorHAnsi" w:cstheme="minorHAnsi"/>
          <w:sz w:val="22"/>
          <w:szCs w:val="22"/>
        </w:rPr>
        <w:t xml:space="preserve">niniejszych </w:t>
      </w:r>
      <w:r w:rsidR="00B85D3C" w:rsidRPr="00FF34BC">
        <w:rPr>
          <w:rFonts w:asciiTheme="minorHAnsi" w:hAnsiTheme="minorHAnsi" w:cstheme="minorHAnsi"/>
          <w:sz w:val="22"/>
          <w:szCs w:val="22"/>
        </w:rPr>
        <w:t>Wytycznych Technicznych)</w:t>
      </w:r>
      <w:r w:rsidR="000A61AD" w:rsidRPr="00FF34BC">
        <w:rPr>
          <w:rFonts w:asciiTheme="minorHAnsi" w:hAnsiTheme="minorHAnsi" w:cstheme="minorHAnsi"/>
          <w:sz w:val="22"/>
          <w:szCs w:val="22"/>
        </w:rPr>
        <w:t>,</w:t>
      </w:r>
      <w:r w:rsidR="00F94F0F" w:rsidRPr="00FF34BC">
        <w:rPr>
          <w:rFonts w:asciiTheme="minorHAnsi" w:hAnsiTheme="minorHAnsi" w:cstheme="minorHAnsi"/>
          <w:sz w:val="22"/>
          <w:szCs w:val="22"/>
        </w:rPr>
        <w:t xml:space="preserve"> a </w:t>
      </w:r>
      <w:r w:rsidRPr="00FF34BC">
        <w:rPr>
          <w:rFonts w:asciiTheme="minorHAnsi" w:hAnsiTheme="minorHAnsi" w:cstheme="minorHAnsi"/>
          <w:sz w:val="22"/>
          <w:szCs w:val="22"/>
        </w:rPr>
        <w:t xml:space="preserve">Świadectwo </w:t>
      </w:r>
      <w:r w:rsidR="00B85D3C" w:rsidRPr="00FF34BC">
        <w:rPr>
          <w:rFonts w:asciiTheme="minorHAnsi" w:hAnsiTheme="minorHAnsi" w:cstheme="minorHAnsi"/>
          <w:sz w:val="22"/>
          <w:szCs w:val="22"/>
        </w:rPr>
        <w:t>C</w:t>
      </w:r>
      <w:r w:rsidRPr="00FF34BC">
        <w:rPr>
          <w:rFonts w:asciiTheme="minorHAnsi" w:hAnsiTheme="minorHAnsi" w:cstheme="minorHAnsi"/>
          <w:sz w:val="22"/>
          <w:szCs w:val="22"/>
        </w:rPr>
        <w:t xml:space="preserve">harakterystyki </w:t>
      </w:r>
      <w:r w:rsidR="00B85D3C" w:rsidRPr="00FF34BC">
        <w:rPr>
          <w:rFonts w:asciiTheme="minorHAnsi" w:hAnsiTheme="minorHAnsi" w:cstheme="minorHAnsi"/>
          <w:sz w:val="22"/>
          <w:szCs w:val="22"/>
        </w:rPr>
        <w:t>E</w:t>
      </w:r>
      <w:r w:rsidRPr="00FF34BC">
        <w:rPr>
          <w:rFonts w:asciiTheme="minorHAnsi" w:hAnsiTheme="minorHAnsi" w:cstheme="minorHAnsi"/>
          <w:sz w:val="22"/>
          <w:szCs w:val="22"/>
        </w:rPr>
        <w:t xml:space="preserve">nergetycznej 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powinno być </w:t>
      </w:r>
      <w:r w:rsidRPr="00FF34BC">
        <w:rPr>
          <w:rFonts w:asciiTheme="minorHAnsi" w:hAnsiTheme="minorHAnsi" w:cstheme="minorHAnsi"/>
          <w:sz w:val="22"/>
          <w:szCs w:val="22"/>
        </w:rPr>
        <w:t>umieszczone w</w:t>
      </w:r>
      <w:r w:rsidR="00882904">
        <w:rPr>
          <w:rFonts w:asciiTheme="minorHAnsi" w:hAnsiTheme="minorHAnsi" w:cstheme="minorHAnsi"/>
          <w:sz w:val="22"/>
          <w:szCs w:val="22"/>
        </w:rPr>
        <w:t> </w:t>
      </w:r>
      <w:r w:rsidRPr="00FF34BC">
        <w:rPr>
          <w:rFonts w:asciiTheme="minorHAnsi" w:hAnsiTheme="minorHAnsi" w:cstheme="minorHAnsi"/>
          <w:sz w:val="22"/>
          <w:szCs w:val="22"/>
        </w:rPr>
        <w:t>Centralnym rejestrze charakterystyki energetycznej budynków</w:t>
      </w:r>
      <w:r w:rsidR="00997337">
        <w:rPr>
          <w:rFonts w:asciiTheme="minorHAnsi" w:hAnsiTheme="minorHAnsi" w:cstheme="minorHAnsi"/>
          <w:sz w:val="22"/>
          <w:szCs w:val="22"/>
        </w:rPr>
        <w:t xml:space="preserve"> 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- </w:t>
      </w:r>
      <w:hyperlink r:id="rId10" w:history="1">
        <w:r w:rsidR="00B85D3C" w:rsidRPr="00FF34BC">
          <w:rPr>
            <w:rStyle w:val="Hipercze"/>
            <w:rFonts w:asciiTheme="minorHAnsi" w:hAnsiTheme="minorHAnsi" w:cstheme="minorHAnsi"/>
            <w:sz w:val="22"/>
            <w:szCs w:val="22"/>
          </w:rPr>
          <w:t>https://rejestrcheb.miir.gov.pl/</w:t>
        </w:r>
      </w:hyperlink>
      <w:r w:rsidR="008470F0" w:rsidRPr="00FF34BC">
        <w:rPr>
          <w:rFonts w:asciiTheme="minorHAnsi" w:hAnsiTheme="minorHAnsi" w:cstheme="minorHAnsi"/>
          <w:sz w:val="22"/>
          <w:szCs w:val="22"/>
        </w:rPr>
        <w:t xml:space="preserve"> (lub w innym rejestrze jeżeli przepisy będą tego wymagały)</w:t>
      </w:r>
      <w:r w:rsidR="00036A9A" w:rsidRPr="00FF34BC">
        <w:rPr>
          <w:rFonts w:asciiTheme="minorHAnsi" w:hAnsiTheme="minorHAnsi" w:cstheme="minorHAnsi"/>
          <w:sz w:val="22"/>
          <w:szCs w:val="22"/>
        </w:rPr>
        <w:t>.</w:t>
      </w:r>
    </w:p>
    <w:p w14:paraId="11CA6FAE" w14:textId="54657F5C" w:rsidR="00187D22" w:rsidRPr="00FF34BC" w:rsidRDefault="005153AE" w:rsidP="008204B4">
      <w:pPr>
        <w:pStyle w:val="Akapitzlist"/>
        <w:shd w:val="clear" w:color="auto" w:fill="FFFFFF"/>
        <w:tabs>
          <w:tab w:val="left" w:pos="-3544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8.2.</w:t>
      </w:r>
      <w:r>
        <w:rPr>
          <w:rFonts w:asciiTheme="minorHAnsi" w:hAnsiTheme="minorHAnsi" w:cstheme="minorHAnsi"/>
          <w:sz w:val="22"/>
          <w:szCs w:val="22"/>
        </w:rPr>
        <w:tab/>
      </w:r>
      <w:r w:rsidR="00EF3D75">
        <w:rPr>
          <w:rFonts w:asciiTheme="minorHAnsi" w:hAnsiTheme="minorHAnsi" w:cstheme="minorHAnsi"/>
          <w:sz w:val="22"/>
          <w:szCs w:val="22"/>
        </w:rPr>
        <w:t>Z</w:t>
      </w:r>
      <w:r w:rsidR="00B85D3C" w:rsidRPr="00FF34BC">
        <w:rPr>
          <w:rFonts w:asciiTheme="minorHAnsi" w:hAnsiTheme="minorHAnsi" w:cstheme="minorHAnsi"/>
          <w:sz w:val="22"/>
          <w:szCs w:val="22"/>
        </w:rPr>
        <w:t>ało</w:t>
      </w:r>
      <w:r w:rsidR="00A71F3D" w:rsidRPr="00FF34BC">
        <w:rPr>
          <w:rFonts w:asciiTheme="minorHAnsi" w:hAnsiTheme="minorHAnsi" w:cstheme="minorHAnsi"/>
          <w:sz w:val="22"/>
          <w:szCs w:val="22"/>
        </w:rPr>
        <w:t xml:space="preserve">żenia, </w:t>
      </w:r>
      <w:r w:rsidR="00E3763F" w:rsidRPr="00FF34BC">
        <w:rPr>
          <w:rFonts w:asciiTheme="minorHAnsi" w:hAnsiTheme="minorHAnsi" w:cstheme="minorHAnsi"/>
          <w:sz w:val="22"/>
          <w:szCs w:val="22"/>
        </w:rPr>
        <w:t>sposób i harmonogram używania budynku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przyjęte na etapie rozliczenia efektów ekologicznych powinn</w:t>
      </w:r>
      <w:r w:rsidR="00192BE6">
        <w:rPr>
          <w:rFonts w:asciiTheme="minorHAnsi" w:hAnsiTheme="minorHAnsi" w:cstheme="minorHAnsi"/>
          <w:sz w:val="22"/>
          <w:szCs w:val="22"/>
        </w:rPr>
        <w:t>y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być takie same jakie przyjęto na etapie składania </w:t>
      </w:r>
      <w:r w:rsidR="00D44B0E" w:rsidRPr="00FF34BC">
        <w:rPr>
          <w:rFonts w:asciiTheme="minorHAnsi" w:hAnsiTheme="minorHAnsi" w:cstheme="minorHAnsi"/>
          <w:sz w:val="22"/>
          <w:szCs w:val="22"/>
        </w:rPr>
        <w:t xml:space="preserve">lub poprawy </w:t>
      </w:r>
      <w:r w:rsidR="00B85D3C" w:rsidRPr="00FF34BC">
        <w:rPr>
          <w:rFonts w:asciiTheme="minorHAnsi" w:hAnsiTheme="minorHAnsi" w:cstheme="minorHAnsi"/>
          <w:sz w:val="22"/>
          <w:szCs w:val="22"/>
        </w:rPr>
        <w:t>wniosku o dofinansowanie</w:t>
      </w:r>
      <w:r w:rsidR="00192BE6">
        <w:rPr>
          <w:rFonts w:asciiTheme="minorHAnsi" w:hAnsiTheme="minorHAnsi" w:cstheme="minorHAnsi"/>
          <w:sz w:val="22"/>
          <w:szCs w:val="22"/>
        </w:rPr>
        <w:t xml:space="preserve"> lub negocjowania umowy o dofinansowanie</w:t>
      </w:r>
      <w:r w:rsidR="00B85D3C" w:rsidRPr="00FF34BC">
        <w:rPr>
          <w:rFonts w:asciiTheme="minorHAnsi" w:hAnsiTheme="minorHAnsi" w:cstheme="minorHAnsi"/>
          <w:sz w:val="22"/>
          <w:szCs w:val="22"/>
        </w:rPr>
        <w:t>.</w:t>
      </w:r>
      <w:r w:rsidR="005F0122" w:rsidRPr="00FF34BC">
        <w:rPr>
          <w:rFonts w:asciiTheme="minorHAnsi" w:hAnsiTheme="minorHAnsi" w:cstheme="minorHAnsi"/>
          <w:sz w:val="22"/>
          <w:szCs w:val="22"/>
        </w:rPr>
        <w:t xml:space="preserve"> Punktem odniesienia 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są parametry dotyczące zapotrzebowania na </w:t>
      </w:r>
      <w:r w:rsidR="00192BE6" w:rsidRPr="001B3F7E">
        <w:rPr>
          <w:rFonts w:asciiTheme="minorHAnsi" w:hAnsiTheme="minorHAnsi" w:cstheme="minorHAnsi"/>
          <w:spacing w:val="-1"/>
          <w:sz w:val="22"/>
          <w:szCs w:val="22"/>
        </w:rPr>
        <w:t>energię</w:t>
      </w:r>
      <w:r w:rsidR="007F7EF2" w:rsidRPr="00192BE6">
        <w:rPr>
          <w:rFonts w:asciiTheme="minorHAnsi" w:hAnsiTheme="minorHAnsi" w:cstheme="minorHAnsi"/>
          <w:sz w:val="22"/>
          <w:szCs w:val="22"/>
        </w:rPr>
        <w:t xml:space="preserve"> </w:t>
      </w:r>
      <w:r w:rsidR="007F7EF2" w:rsidRPr="00FF34BC">
        <w:rPr>
          <w:rFonts w:asciiTheme="minorHAnsi" w:hAnsiTheme="minorHAnsi" w:cstheme="minorHAnsi"/>
          <w:sz w:val="22"/>
          <w:szCs w:val="22"/>
        </w:rPr>
        <w:t>i emisj</w:t>
      </w:r>
      <w:r w:rsidR="00192BE6">
        <w:rPr>
          <w:rFonts w:asciiTheme="minorHAnsi" w:hAnsiTheme="minorHAnsi" w:cstheme="minorHAnsi"/>
          <w:sz w:val="22"/>
          <w:szCs w:val="22"/>
        </w:rPr>
        <w:t>a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 CO</w:t>
      </w:r>
      <w:r w:rsidR="00904A39" w:rsidRPr="00FF34BC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D44B0E" w:rsidRPr="00FF34BC">
        <w:rPr>
          <w:rFonts w:asciiTheme="minorHAnsi" w:hAnsiTheme="minorHAnsi" w:cstheme="minorHAnsi"/>
          <w:sz w:val="22"/>
          <w:szCs w:val="22"/>
        </w:rPr>
        <w:t xml:space="preserve">uzgodnione 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dla </w:t>
      </w:r>
      <w:r w:rsidR="008470F0" w:rsidRPr="00FF34BC">
        <w:rPr>
          <w:rFonts w:asciiTheme="minorHAnsi" w:hAnsiTheme="minorHAnsi" w:cstheme="minorHAnsi"/>
          <w:sz w:val="22"/>
          <w:szCs w:val="22"/>
        </w:rPr>
        <w:t>B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udynku referencyjnego na etapie zawarcia Umowy o Dofinansowanie. </w:t>
      </w:r>
    </w:p>
    <w:p w14:paraId="7E631DCB" w14:textId="3F74E33A" w:rsidR="008470F0" w:rsidRPr="00E643C0" w:rsidRDefault="005153AE" w:rsidP="008204B4">
      <w:pPr>
        <w:pStyle w:val="Akapitzlist"/>
        <w:shd w:val="clear" w:color="auto" w:fill="FFFFFF"/>
        <w:tabs>
          <w:tab w:val="left" w:pos="-3544"/>
          <w:tab w:val="left" w:pos="709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</w:t>
      </w:r>
      <w:r>
        <w:rPr>
          <w:rFonts w:asciiTheme="minorHAnsi" w:hAnsiTheme="minorHAnsi" w:cstheme="minorHAnsi"/>
          <w:sz w:val="22"/>
          <w:szCs w:val="22"/>
        </w:rPr>
        <w:tab/>
      </w:r>
      <w:r w:rsidR="00187D22" w:rsidRPr="00FF34BC">
        <w:rPr>
          <w:rFonts w:asciiTheme="minorHAnsi" w:hAnsiTheme="minorHAnsi" w:cstheme="minorHAnsi"/>
          <w:sz w:val="22"/>
          <w:szCs w:val="22"/>
        </w:rPr>
        <w:t xml:space="preserve">Biorąc pod uwagę, że obliczenia cieplne i energetyczne </w:t>
      </w:r>
      <w:r w:rsidR="009F2E56" w:rsidRPr="00FF34BC">
        <w:rPr>
          <w:rFonts w:asciiTheme="minorHAnsi" w:hAnsiTheme="minorHAnsi" w:cstheme="minorHAnsi"/>
          <w:sz w:val="22"/>
          <w:szCs w:val="22"/>
        </w:rPr>
        <w:t>wykonane na etapie składania wniosku o dofinansowanie</w:t>
      </w:r>
      <w:r w:rsidR="00D44B0E" w:rsidRPr="00FF34BC">
        <w:rPr>
          <w:rFonts w:asciiTheme="minorHAnsi" w:hAnsiTheme="minorHAnsi" w:cstheme="minorHAnsi"/>
          <w:sz w:val="22"/>
          <w:szCs w:val="22"/>
        </w:rPr>
        <w:t xml:space="preserve"> i uzgadniania umowy o dofinansowanie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187D22" w:rsidRPr="00FF34BC">
        <w:rPr>
          <w:rFonts w:asciiTheme="minorHAnsi" w:hAnsiTheme="minorHAnsi" w:cstheme="minorHAnsi"/>
          <w:sz w:val="22"/>
          <w:szCs w:val="22"/>
        </w:rPr>
        <w:t>dla budynku ocenianego (projektowanego</w:t>
      </w:r>
      <w:r w:rsidR="00026456">
        <w:rPr>
          <w:rFonts w:asciiTheme="minorHAnsi" w:hAnsiTheme="minorHAnsi" w:cstheme="minorHAnsi"/>
          <w:sz w:val="22"/>
          <w:szCs w:val="22"/>
        </w:rPr>
        <w:t>)</w:t>
      </w:r>
      <w:r w:rsidR="00E4024F">
        <w:rPr>
          <w:rFonts w:asciiTheme="minorHAnsi" w:hAnsiTheme="minorHAnsi" w:cstheme="minorHAnsi"/>
          <w:sz w:val="22"/>
          <w:szCs w:val="22"/>
        </w:rPr>
        <w:t xml:space="preserve"> </w:t>
      </w:r>
      <w:r w:rsidR="006E4BC5">
        <w:rPr>
          <w:rFonts w:asciiTheme="minorHAnsi" w:hAnsiTheme="minorHAnsi" w:cstheme="minorHAnsi"/>
          <w:sz w:val="22"/>
          <w:szCs w:val="22"/>
        </w:rPr>
        <w:t>oraz wyniki próby szczelności określone w punkcie 7.3.</w:t>
      </w:r>
      <w:r w:rsidR="00187D22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mogą się </w:t>
      </w:r>
      <w:r w:rsidR="00A71F3D" w:rsidRPr="00FF34BC">
        <w:rPr>
          <w:rFonts w:asciiTheme="minorHAnsi" w:hAnsiTheme="minorHAnsi" w:cstheme="minorHAnsi"/>
          <w:sz w:val="22"/>
          <w:szCs w:val="22"/>
        </w:rPr>
        <w:t xml:space="preserve">nieznacznie </w:t>
      </w:r>
      <w:r w:rsidR="00F94F0F" w:rsidRPr="00FF34BC">
        <w:rPr>
          <w:rFonts w:asciiTheme="minorHAnsi" w:hAnsiTheme="minorHAnsi" w:cstheme="minorHAnsi"/>
          <w:sz w:val="22"/>
          <w:szCs w:val="22"/>
        </w:rPr>
        <w:t>różnić w 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stosunku </w:t>
      </w:r>
      <w:r w:rsidR="00D71398" w:rsidRPr="00FF34BC">
        <w:rPr>
          <w:rFonts w:asciiTheme="minorHAnsi" w:hAnsiTheme="minorHAnsi" w:cstheme="minorHAnsi"/>
          <w:sz w:val="22"/>
          <w:szCs w:val="22"/>
        </w:rPr>
        <w:t xml:space="preserve">do </w:t>
      </w:r>
      <w:r w:rsidR="006E4BC5">
        <w:rPr>
          <w:rFonts w:asciiTheme="minorHAnsi" w:hAnsiTheme="minorHAnsi" w:cstheme="minorHAnsi"/>
          <w:sz w:val="22"/>
          <w:szCs w:val="22"/>
        </w:rPr>
        <w:t xml:space="preserve">wyników </w:t>
      </w:r>
      <w:r w:rsidR="009F2E56" w:rsidRPr="00FF34BC">
        <w:rPr>
          <w:rFonts w:asciiTheme="minorHAnsi" w:hAnsiTheme="minorHAnsi" w:cstheme="minorHAnsi"/>
          <w:sz w:val="22"/>
          <w:szCs w:val="22"/>
        </w:rPr>
        <w:t xml:space="preserve">obliczeń wykonanych </w:t>
      </w:r>
      <w:r w:rsidR="006E4BC5">
        <w:rPr>
          <w:rFonts w:asciiTheme="minorHAnsi" w:hAnsiTheme="minorHAnsi" w:cstheme="minorHAnsi"/>
          <w:sz w:val="22"/>
          <w:szCs w:val="22"/>
        </w:rPr>
        <w:t>na podstawie faktycznego stanu budynku oraz wyników faktycznie wykonanej próby szczelności</w:t>
      </w:r>
      <w:r w:rsidR="00882904">
        <w:rPr>
          <w:rFonts w:asciiTheme="minorHAnsi" w:hAnsiTheme="minorHAnsi" w:cstheme="minorHAnsi"/>
          <w:sz w:val="22"/>
          <w:szCs w:val="22"/>
        </w:rPr>
        <w:t xml:space="preserve"> </w:t>
      </w:r>
      <w:r w:rsidR="00EF42D4" w:rsidRPr="00FF34BC">
        <w:rPr>
          <w:rFonts w:asciiTheme="minorHAnsi" w:hAnsiTheme="minorHAnsi" w:cstheme="minorHAnsi"/>
          <w:sz w:val="22"/>
          <w:szCs w:val="22"/>
        </w:rPr>
        <w:t xml:space="preserve">– </w:t>
      </w:r>
      <w:r w:rsidR="00A71F3D" w:rsidRPr="00FF34BC">
        <w:rPr>
          <w:rFonts w:asciiTheme="minorHAnsi" w:hAnsiTheme="minorHAnsi" w:cstheme="minorHAnsi"/>
          <w:sz w:val="22"/>
          <w:szCs w:val="22"/>
        </w:rPr>
        <w:t>w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przypadkach, </w:t>
      </w:r>
      <w:r w:rsidR="00A71F3D" w:rsidRPr="00FF34BC">
        <w:rPr>
          <w:rFonts w:asciiTheme="minorHAnsi" w:hAnsiTheme="minorHAnsi" w:cstheme="minorHAnsi"/>
          <w:sz w:val="22"/>
          <w:szCs w:val="22"/>
        </w:rPr>
        <w:t xml:space="preserve">gdy </w:t>
      </w:r>
      <w:r w:rsidR="005F0122" w:rsidRPr="00FF34BC">
        <w:rPr>
          <w:rFonts w:asciiTheme="minorHAnsi" w:hAnsiTheme="minorHAnsi" w:cstheme="minorHAnsi"/>
          <w:sz w:val="22"/>
          <w:szCs w:val="22"/>
        </w:rPr>
        <w:t>parametr osiągnięty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E70190">
        <w:rPr>
          <w:rFonts w:asciiTheme="minorHAnsi" w:hAnsiTheme="minorHAnsi" w:cstheme="minorHAnsi"/>
          <w:sz w:val="22"/>
          <w:szCs w:val="22"/>
        </w:rPr>
        <w:t xml:space="preserve">będzie </w:t>
      </w:r>
      <w:r w:rsidR="001F4CF2">
        <w:rPr>
          <w:rFonts w:asciiTheme="minorHAnsi" w:hAnsiTheme="minorHAnsi" w:cstheme="minorHAnsi"/>
          <w:sz w:val="22"/>
          <w:szCs w:val="22"/>
        </w:rPr>
        <w:t xml:space="preserve">gorszy </w:t>
      </w:r>
      <w:r w:rsidR="007F7EF2" w:rsidRPr="00FF34BC">
        <w:rPr>
          <w:rFonts w:asciiTheme="minorHAnsi" w:hAnsiTheme="minorHAnsi" w:cstheme="minorHAnsi"/>
          <w:sz w:val="22"/>
          <w:szCs w:val="22"/>
        </w:rPr>
        <w:t xml:space="preserve">o </w:t>
      </w:r>
      <w:r w:rsidR="00A71F3D" w:rsidRPr="00FF34BC">
        <w:rPr>
          <w:rFonts w:asciiTheme="minorHAnsi" w:hAnsiTheme="minorHAnsi" w:cstheme="minorHAnsi"/>
          <w:sz w:val="22"/>
          <w:szCs w:val="22"/>
        </w:rPr>
        <w:t>więcej niż o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</w:t>
      </w:r>
      <w:r w:rsidR="00A71F3D" w:rsidRPr="00FF34BC">
        <w:rPr>
          <w:rFonts w:asciiTheme="minorHAnsi" w:hAnsiTheme="minorHAnsi" w:cstheme="minorHAnsi"/>
          <w:sz w:val="22"/>
          <w:szCs w:val="22"/>
        </w:rPr>
        <w:t>5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%, </w:t>
      </w:r>
      <w:r w:rsidR="00D35058" w:rsidRPr="00FF34BC">
        <w:rPr>
          <w:rFonts w:asciiTheme="minorHAnsi" w:hAnsiTheme="minorHAnsi" w:cstheme="minorHAnsi"/>
          <w:sz w:val="22"/>
          <w:szCs w:val="22"/>
        </w:rPr>
        <w:t>Wnioskodawca</w:t>
      </w:r>
      <w:r w:rsidR="00B85D3C" w:rsidRPr="00FF34BC">
        <w:rPr>
          <w:rFonts w:asciiTheme="minorHAnsi" w:hAnsiTheme="minorHAnsi" w:cstheme="minorHAnsi"/>
          <w:sz w:val="22"/>
          <w:szCs w:val="22"/>
        </w:rPr>
        <w:t xml:space="preserve"> zobowiązany będzie do wykonania dodatkowego opracowania </w:t>
      </w:r>
      <w:r w:rsidR="00A71F3D" w:rsidRPr="00FF34BC">
        <w:rPr>
          <w:rFonts w:asciiTheme="minorHAnsi" w:hAnsiTheme="minorHAnsi" w:cstheme="minorHAnsi"/>
          <w:sz w:val="22"/>
          <w:szCs w:val="22"/>
        </w:rPr>
        <w:t xml:space="preserve">wyjaśniającego powstanie różnic. </w:t>
      </w:r>
      <w:r w:rsidR="00EA7228" w:rsidRPr="009E0AE3">
        <w:rPr>
          <w:rFonts w:asciiTheme="minorHAnsi" w:hAnsiTheme="minorHAnsi" w:cstheme="minorHAnsi"/>
          <w:sz w:val="22"/>
          <w:szCs w:val="22"/>
        </w:rPr>
        <w:t>W prz</w:t>
      </w:r>
      <w:bookmarkStart w:id="1" w:name="_GoBack"/>
      <w:bookmarkEnd w:id="1"/>
      <w:r w:rsidR="00EA7228" w:rsidRPr="009E0AE3">
        <w:rPr>
          <w:rFonts w:asciiTheme="minorHAnsi" w:hAnsiTheme="minorHAnsi" w:cstheme="minorHAnsi"/>
          <w:sz w:val="22"/>
          <w:szCs w:val="22"/>
        </w:rPr>
        <w:t xml:space="preserve">ypadku, gdy </w:t>
      </w:r>
      <w:r w:rsidR="009C7E8B" w:rsidRPr="009E0AE3">
        <w:rPr>
          <w:rFonts w:asciiTheme="minorHAnsi" w:hAnsiTheme="minorHAnsi" w:cstheme="minorHAnsi"/>
          <w:sz w:val="22"/>
          <w:szCs w:val="22"/>
        </w:rPr>
        <w:t xml:space="preserve">zostanie </w:t>
      </w:r>
      <w:r w:rsidR="009C7E8B" w:rsidRPr="009E0AE3">
        <w:rPr>
          <w:rFonts w:asciiTheme="minorHAnsi" w:hAnsiTheme="minorHAnsi" w:cstheme="minorHAnsi"/>
          <w:sz w:val="22"/>
          <w:szCs w:val="22"/>
        </w:rPr>
        <w:lastRenderedPageBreak/>
        <w:t>osiągnięty</w:t>
      </w:r>
      <w:r w:rsidR="00EA7228" w:rsidRPr="009E0AE3">
        <w:rPr>
          <w:rFonts w:asciiTheme="minorHAnsi" w:hAnsiTheme="minorHAnsi" w:cstheme="minorHAnsi"/>
          <w:sz w:val="22"/>
          <w:szCs w:val="22"/>
        </w:rPr>
        <w:t xml:space="preserve"> efekt niższy niż określony w umowie, ale różnica nie </w:t>
      </w:r>
      <w:r w:rsidR="009C7E8B" w:rsidRPr="009E0AE3">
        <w:rPr>
          <w:rFonts w:asciiTheme="minorHAnsi" w:hAnsiTheme="minorHAnsi" w:cstheme="minorHAnsi"/>
          <w:sz w:val="22"/>
          <w:szCs w:val="22"/>
        </w:rPr>
        <w:t>będzie</w:t>
      </w:r>
      <w:r w:rsidR="00EA7228" w:rsidRPr="009E0AE3">
        <w:rPr>
          <w:rFonts w:asciiTheme="minorHAnsi" w:hAnsiTheme="minorHAnsi" w:cstheme="minorHAnsi"/>
          <w:sz w:val="22"/>
          <w:szCs w:val="22"/>
        </w:rPr>
        <w:t xml:space="preserve"> większa niż 5%, to </w:t>
      </w:r>
      <w:r w:rsidR="009C7E8B" w:rsidRPr="009E0AE3">
        <w:rPr>
          <w:rFonts w:asciiTheme="minorHAnsi" w:hAnsiTheme="minorHAnsi" w:cstheme="minorHAnsi"/>
          <w:sz w:val="22"/>
          <w:szCs w:val="22"/>
        </w:rPr>
        <w:t>zostanie uznane</w:t>
      </w:r>
      <w:r w:rsidR="00EA7228" w:rsidRPr="009E0AE3">
        <w:rPr>
          <w:rFonts w:asciiTheme="minorHAnsi" w:hAnsiTheme="minorHAnsi" w:cstheme="minorHAnsi"/>
          <w:sz w:val="22"/>
          <w:szCs w:val="22"/>
        </w:rPr>
        <w:t>, że efekt ekologiczny określony w Umowie został osiągnięty</w:t>
      </w:r>
      <w:r w:rsidR="00E4024F" w:rsidRPr="009E0AE3">
        <w:rPr>
          <w:rFonts w:asciiTheme="minorHAnsi" w:hAnsiTheme="minorHAnsi" w:cstheme="minorHAnsi"/>
          <w:sz w:val="22"/>
          <w:szCs w:val="22"/>
        </w:rPr>
        <w:t>.</w:t>
      </w:r>
    </w:p>
    <w:p w14:paraId="434DBA2C" w14:textId="3FDA1D89" w:rsidR="008470F0" w:rsidRPr="00EB6FFD" w:rsidRDefault="005153AE" w:rsidP="008204B4">
      <w:pPr>
        <w:pStyle w:val="Akapitzlist"/>
        <w:shd w:val="clear" w:color="auto" w:fill="FFFFFF"/>
        <w:tabs>
          <w:tab w:val="left" w:pos="-3544"/>
          <w:tab w:val="left" w:pos="1276"/>
        </w:tabs>
        <w:spacing w:after="60" w:line="260" w:lineRule="exact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8.4.</w:t>
      </w:r>
      <w:r>
        <w:rPr>
          <w:rFonts w:asciiTheme="minorHAnsi" w:hAnsiTheme="minorHAnsi" w:cstheme="minorHAnsi"/>
          <w:sz w:val="22"/>
          <w:szCs w:val="22"/>
        </w:rPr>
        <w:tab/>
      </w:r>
      <w:r w:rsidR="00B85D3C" w:rsidRPr="00EB6FFD">
        <w:rPr>
          <w:rFonts w:asciiTheme="minorHAnsi" w:hAnsiTheme="minorHAnsi" w:cstheme="minorHAnsi"/>
          <w:sz w:val="22"/>
          <w:szCs w:val="22"/>
        </w:rPr>
        <w:t>Dodatkow</w:t>
      </w:r>
      <w:r w:rsidR="00192BE6">
        <w:rPr>
          <w:rFonts w:asciiTheme="minorHAnsi" w:hAnsiTheme="minorHAnsi" w:cstheme="minorHAnsi"/>
          <w:sz w:val="22"/>
          <w:szCs w:val="22"/>
        </w:rPr>
        <w:t>e</w:t>
      </w:r>
      <w:r w:rsidR="00B85D3C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D44B0E" w:rsidRPr="00FF34BC">
        <w:rPr>
          <w:rFonts w:asciiTheme="minorHAnsi" w:hAnsiTheme="minorHAnsi" w:cstheme="minorHAnsi"/>
          <w:sz w:val="22"/>
          <w:szCs w:val="22"/>
        </w:rPr>
        <w:t>opracowanie</w:t>
      </w:r>
      <w:r w:rsidR="00D44B0E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D44B0E" w:rsidRPr="00FF34BC">
        <w:rPr>
          <w:rFonts w:asciiTheme="minorHAnsi" w:hAnsiTheme="minorHAnsi" w:cstheme="minorHAnsi"/>
          <w:sz w:val="22"/>
          <w:szCs w:val="22"/>
        </w:rPr>
        <w:t>dla</w:t>
      </w:r>
      <w:r w:rsidR="00B85D3C" w:rsidRPr="00EB6FFD">
        <w:rPr>
          <w:rFonts w:asciiTheme="minorHAnsi" w:hAnsiTheme="minorHAnsi" w:cstheme="minorHAnsi"/>
          <w:sz w:val="22"/>
          <w:szCs w:val="22"/>
        </w:rPr>
        <w:t xml:space="preserve"> wyjaśnienia powodów rozb</w:t>
      </w:r>
      <w:r w:rsidR="00F94F0F" w:rsidRPr="00EB6FFD">
        <w:rPr>
          <w:rFonts w:asciiTheme="minorHAnsi" w:hAnsiTheme="minorHAnsi" w:cstheme="minorHAnsi"/>
          <w:sz w:val="22"/>
          <w:szCs w:val="22"/>
        </w:rPr>
        <w:t>ieżności pomiędzy oczekiwanym i </w:t>
      </w:r>
      <w:r w:rsidR="00A71F3D" w:rsidRPr="00EB6FFD">
        <w:rPr>
          <w:rFonts w:asciiTheme="minorHAnsi" w:hAnsiTheme="minorHAnsi" w:cstheme="minorHAnsi"/>
          <w:sz w:val="22"/>
          <w:szCs w:val="22"/>
        </w:rPr>
        <w:t>uzyskanym</w:t>
      </w:r>
      <w:r w:rsidR="00B85D3C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A71F3D" w:rsidRPr="00EB6FFD">
        <w:rPr>
          <w:rFonts w:asciiTheme="minorHAnsi" w:hAnsiTheme="minorHAnsi" w:cstheme="minorHAnsi"/>
          <w:sz w:val="22"/>
          <w:szCs w:val="22"/>
        </w:rPr>
        <w:t>efek</w:t>
      </w:r>
      <w:r w:rsidR="00D44B0E" w:rsidRPr="00FF34BC">
        <w:rPr>
          <w:rFonts w:asciiTheme="minorHAnsi" w:hAnsiTheme="minorHAnsi" w:cstheme="minorHAnsi"/>
          <w:sz w:val="22"/>
          <w:szCs w:val="22"/>
        </w:rPr>
        <w:t>tem</w:t>
      </w:r>
      <w:r w:rsidR="00A71F3D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D44B0E" w:rsidRPr="00FF34BC">
        <w:rPr>
          <w:rFonts w:asciiTheme="minorHAnsi" w:hAnsiTheme="minorHAnsi" w:cstheme="minorHAnsi"/>
          <w:sz w:val="22"/>
          <w:szCs w:val="22"/>
        </w:rPr>
        <w:t>przedsięwzięcia</w:t>
      </w:r>
      <w:r w:rsidR="00D44B0E" w:rsidRPr="00EB6FFD">
        <w:rPr>
          <w:rFonts w:asciiTheme="minorHAnsi" w:hAnsiTheme="minorHAnsi" w:cstheme="minorHAnsi"/>
          <w:sz w:val="22"/>
          <w:szCs w:val="22"/>
        </w:rPr>
        <w:t xml:space="preserve"> </w:t>
      </w:r>
      <w:r w:rsidR="00A71F3D" w:rsidRPr="00EB6FFD">
        <w:rPr>
          <w:rFonts w:asciiTheme="minorHAnsi" w:hAnsiTheme="minorHAnsi" w:cstheme="minorHAnsi"/>
          <w:sz w:val="22"/>
          <w:szCs w:val="22"/>
        </w:rPr>
        <w:t>powinn</w:t>
      </w:r>
      <w:r w:rsidR="00192BE6">
        <w:rPr>
          <w:rFonts w:asciiTheme="minorHAnsi" w:hAnsiTheme="minorHAnsi" w:cstheme="minorHAnsi"/>
          <w:sz w:val="22"/>
          <w:szCs w:val="22"/>
        </w:rPr>
        <w:t>o</w:t>
      </w:r>
      <w:r w:rsidR="00A71F3D" w:rsidRPr="00EB6FFD">
        <w:rPr>
          <w:rFonts w:asciiTheme="minorHAnsi" w:hAnsiTheme="minorHAnsi" w:cstheme="minorHAnsi"/>
          <w:sz w:val="22"/>
          <w:szCs w:val="22"/>
        </w:rPr>
        <w:t xml:space="preserve"> zawierać</w:t>
      </w:r>
      <w:r w:rsidR="008470F0" w:rsidRPr="00EB6FFD">
        <w:rPr>
          <w:rFonts w:asciiTheme="minorHAnsi" w:hAnsiTheme="minorHAnsi" w:cstheme="minorHAnsi"/>
          <w:sz w:val="22"/>
          <w:szCs w:val="22"/>
        </w:rPr>
        <w:t>:</w:t>
      </w:r>
      <w:r w:rsidR="00671B1D" w:rsidRPr="00FF34BC">
        <w:rPr>
          <w:rFonts w:asciiTheme="minorHAnsi" w:hAnsiTheme="minorHAnsi" w:cstheme="minorHAnsi"/>
          <w:sz w:val="22"/>
          <w:szCs w:val="22"/>
        </w:rPr>
        <w:tab/>
      </w:r>
      <w:r w:rsidR="008470F0" w:rsidRPr="00EB6FFD">
        <w:rPr>
          <w:rFonts w:asciiTheme="minorHAnsi" w:hAnsiTheme="minorHAnsi" w:cstheme="minorHAnsi"/>
          <w:sz w:val="22"/>
          <w:szCs w:val="22"/>
        </w:rPr>
        <w:br/>
        <w:t xml:space="preserve">a) </w:t>
      </w:r>
      <w:r w:rsidR="00A71F3D" w:rsidRPr="00EB6FFD">
        <w:rPr>
          <w:rFonts w:asciiTheme="minorHAnsi" w:hAnsiTheme="minorHAnsi" w:cstheme="minorHAnsi"/>
          <w:sz w:val="22"/>
          <w:szCs w:val="22"/>
        </w:rPr>
        <w:t>wskazanie powodów</w:t>
      </w:r>
      <w:r w:rsidR="00280017" w:rsidRPr="00FF34BC">
        <w:rPr>
          <w:rFonts w:asciiTheme="minorHAnsi" w:hAnsiTheme="minorHAnsi" w:cstheme="minorHAnsi"/>
          <w:sz w:val="22"/>
          <w:szCs w:val="22"/>
        </w:rPr>
        <w:t xml:space="preserve"> wystąpienia</w:t>
      </w:r>
      <w:r w:rsidR="00A71F3D" w:rsidRPr="00EB6FFD">
        <w:rPr>
          <w:rFonts w:asciiTheme="minorHAnsi" w:hAnsiTheme="minorHAnsi" w:cstheme="minorHAnsi"/>
          <w:sz w:val="22"/>
          <w:szCs w:val="22"/>
        </w:rPr>
        <w:t xml:space="preserve"> różnic</w:t>
      </w:r>
      <w:r w:rsidR="008470F0" w:rsidRPr="00EB6FFD">
        <w:rPr>
          <w:rFonts w:asciiTheme="minorHAnsi" w:hAnsiTheme="minorHAnsi" w:cstheme="minorHAnsi"/>
          <w:sz w:val="22"/>
          <w:szCs w:val="22"/>
        </w:rPr>
        <w:t>,</w:t>
      </w:r>
      <w:r w:rsidR="008470F0" w:rsidRPr="00FF34BC">
        <w:rPr>
          <w:rFonts w:asciiTheme="minorHAnsi" w:hAnsiTheme="minorHAnsi" w:cstheme="minorHAnsi"/>
          <w:sz w:val="22"/>
          <w:szCs w:val="22"/>
        </w:rPr>
        <w:tab/>
      </w:r>
      <w:r w:rsidR="008470F0" w:rsidRPr="00EB6FFD">
        <w:rPr>
          <w:rFonts w:asciiTheme="minorHAnsi" w:hAnsiTheme="minorHAnsi" w:cstheme="minorHAnsi"/>
          <w:sz w:val="22"/>
          <w:szCs w:val="22"/>
        </w:rPr>
        <w:br/>
        <w:t xml:space="preserve">b) obliczenia wykonane w sposób niesprzeczny z </w:t>
      </w:r>
      <w:r w:rsidR="009C05BD">
        <w:rPr>
          <w:rFonts w:asciiTheme="minorHAnsi" w:hAnsiTheme="minorHAnsi" w:cstheme="minorHAnsi"/>
          <w:sz w:val="22"/>
          <w:szCs w:val="22"/>
        </w:rPr>
        <w:t>metodyk</w:t>
      </w:r>
      <w:r w:rsidR="008470F0" w:rsidRPr="00EB6FFD">
        <w:rPr>
          <w:rFonts w:asciiTheme="minorHAnsi" w:hAnsiTheme="minorHAnsi" w:cstheme="minorHAnsi"/>
          <w:sz w:val="22"/>
          <w:szCs w:val="22"/>
        </w:rPr>
        <w:t>ą przyjętą na etapie opracowywania wniosku o dofinansowanie i umowy o dofinansowanie</w:t>
      </w:r>
      <w:r w:rsidR="0082753B">
        <w:rPr>
          <w:rFonts w:asciiTheme="minorHAnsi" w:hAnsiTheme="minorHAnsi" w:cstheme="minorHAnsi"/>
          <w:sz w:val="22"/>
          <w:szCs w:val="22"/>
        </w:rPr>
        <w:t>,</w:t>
      </w:r>
      <w:r w:rsidR="008470F0" w:rsidRPr="00EB6FFD">
        <w:rPr>
          <w:rFonts w:asciiTheme="minorHAnsi" w:hAnsiTheme="minorHAnsi" w:cstheme="minorHAnsi"/>
          <w:sz w:val="22"/>
          <w:szCs w:val="22"/>
        </w:rPr>
        <w:t xml:space="preserve"> bazujące na danych pochodzących z</w:t>
      </w:r>
      <w:r w:rsidR="00882904">
        <w:rPr>
          <w:rFonts w:asciiTheme="minorHAnsi" w:hAnsiTheme="minorHAnsi" w:cstheme="minorHAnsi"/>
          <w:sz w:val="22"/>
          <w:szCs w:val="22"/>
        </w:rPr>
        <w:t> </w:t>
      </w:r>
      <w:r w:rsidR="008470F0" w:rsidRPr="00EB6FFD">
        <w:rPr>
          <w:rFonts w:asciiTheme="minorHAnsi" w:hAnsiTheme="minorHAnsi" w:cstheme="minorHAnsi"/>
          <w:sz w:val="22"/>
          <w:szCs w:val="22"/>
        </w:rPr>
        <w:t>wiarygodnych źródeł oraz na powszechnie uznawanych przepisach i normach,</w:t>
      </w:r>
      <w:r w:rsidR="008470F0" w:rsidRPr="00FF34BC">
        <w:rPr>
          <w:rFonts w:asciiTheme="minorHAnsi" w:hAnsiTheme="minorHAnsi" w:cstheme="minorHAnsi"/>
          <w:sz w:val="22"/>
          <w:szCs w:val="22"/>
        </w:rPr>
        <w:br/>
        <w:t xml:space="preserve">c) </w:t>
      </w:r>
      <w:r w:rsidR="008470F0" w:rsidRPr="00EB6FFD">
        <w:rPr>
          <w:rFonts w:asciiTheme="minorHAnsi" w:hAnsiTheme="minorHAnsi" w:cstheme="minorHAnsi"/>
          <w:sz w:val="22"/>
          <w:szCs w:val="22"/>
        </w:rPr>
        <w:t>akceptowalne uzasadnienie wykazujące, że rozbieżności wynikają z przyczyn obiektywnych (zmian w przepisach, różnic pogodowych, niemożliwej do przewidzenia zmiany harmonogramu lub sposobu użytkowania), lub że uzyskane wyniki są korzystniejsze z ekologicznego punktu widzenia.</w:t>
      </w:r>
    </w:p>
    <w:p w14:paraId="03459451" w14:textId="29BE2F0F" w:rsidR="00187D22" w:rsidRPr="00FF34BC" w:rsidRDefault="00D71398" w:rsidP="00EB6FFD">
      <w:pPr>
        <w:pStyle w:val="Akapitzlist"/>
        <w:spacing w:after="60" w:line="260" w:lineRule="exact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4BC">
        <w:rPr>
          <w:rFonts w:asciiTheme="minorHAnsi" w:hAnsiTheme="minorHAnsi" w:cstheme="minorHAnsi"/>
          <w:sz w:val="22"/>
          <w:szCs w:val="22"/>
        </w:rPr>
        <w:t>N</w:t>
      </w:r>
      <w:r w:rsidR="005F0122" w:rsidRPr="00FF34BC">
        <w:rPr>
          <w:rFonts w:asciiTheme="minorHAnsi" w:hAnsiTheme="minorHAnsi" w:cstheme="minorHAnsi"/>
          <w:sz w:val="22"/>
          <w:szCs w:val="22"/>
        </w:rPr>
        <w:t xml:space="preserve">ie dopuszcza się sytuacji w której pogorszenie efektu </w:t>
      </w:r>
      <w:r w:rsidR="00017816" w:rsidRPr="00FF34BC">
        <w:rPr>
          <w:rFonts w:asciiTheme="minorHAnsi" w:hAnsiTheme="minorHAnsi" w:cstheme="minorHAnsi"/>
          <w:sz w:val="22"/>
          <w:szCs w:val="22"/>
        </w:rPr>
        <w:t xml:space="preserve">ekologicznego </w:t>
      </w:r>
      <w:r w:rsidR="00F94F0F" w:rsidRPr="00FF34BC">
        <w:rPr>
          <w:rFonts w:asciiTheme="minorHAnsi" w:hAnsiTheme="minorHAnsi" w:cstheme="minorHAnsi"/>
          <w:sz w:val="22"/>
          <w:szCs w:val="22"/>
        </w:rPr>
        <w:t>wynika z </w:t>
      </w:r>
      <w:r w:rsidR="005F0122" w:rsidRPr="00FF34BC">
        <w:rPr>
          <w:rFonts w:asciiTheme="minorHAnsi" w:hAnsiTheme="minorHAnsi" w:cstheme="minorHAnsi"/>
          <w:sz w:val="22"/>
          <w:szCs w:val="22"/>
        </w:rPr>
        <w:t xml:space="preserve">zastosowania gorszych rozwiązań </w:t>
      </w:r>
      <w:r w:rsidR="008470F0" w:rsidRPr="00FF34BC">
        <w:rPr>
          <w:rFonts w:asciiTheme="minorHAnsi" w:hAnsiTheme="minorHAnsi" w:cstheme="minorHAnsi"/>
          <w:sz w:val="22"/>
          <w:szCs w:val="22"/>
        </w:rPr>
        <w:t>projektowych (np. gorszego materiału, mniej sprawnych urządzeń, pominięcia rozwiązań korzystnych z punktu widzenia energooszczędności bez wprowadzenie nie gorszych rozwiązań zamiennych).</w:t>
      </w:r>
    </w:p>
    <w:p w14:paraId="1F57A937" w14:textId="34FE4F3F" w:rsidR="00187D22" w:rsidRPr="00FF34BC" w:rsidRDefault="00187D22" w:rsidP="00F125E6">
      <w:pPr>
        <w:tabs>
          <w:tab w:val="left" w:pos="7371"/>
        </w:tabs>
        <w:ind w:right="-709"/>
        <w:jc w:val="both"/>
        <w:rPr>
          <w:rFonts w:asciiTheme="minorHAnsi" w:hAnsiTheme="minorHAnsi"/>
          <w:sz w:val="22"/>
          <w:szCs w:val="22"/>
        </w:rPr>
      </w:pPr>
      <w:r w:rsidRPr="00FF34BC">
        <w:rPr>
          <w:rFonts w:asciiTheme="minorHAnsi" w:hAnsiTheme="minorHAnsi"/>
          <w:b/>
          <w:bCs/>
          <w:i/>
          <w:sz w:val="22"/>
          <w:szCs w:val="22"/>
        </w:rPr>
        <w:br w:type="page"/>
      </w:r>
      <w:r w:rsidRPr="00FF34BC">
        <w:rPr>
          <w:rFonts w:asciiTheme="minorHAnsi" w:hAnsiTheme="minorHAnsi"/>
          <w:b/>
          <w:bCs/>
          <w:i/>
          <w:sz w:val="22"/>
          <w:szCs w:val="22"/>
        </w:rPr>
        <w:lastRenderedPageBreak/>
        <w:t>Załączni</w:t>
      </w:r>
      <w:r w:rsidR="00812415" w:rsidRPr="00FF34BC">
        <w:rPr>
          <w:rFonts w:asciiTheme="minorHAnsi" w:hAnsiTheme="minorHAnsi"/>
          <w:b/>
          <w:bCs/>
          <w:i/>
          <w:sz w:val="22"/>
          <w:szCs w:val="22"/>
        </w:rPr>
        <w:t>k 1</w:t>
      </w:r>
      <w:r w:rsidR="00C2371A" w:rsidRPr="00FF34BC">
        <w:rPr>
          <w:rFonts w:asciiTheme="minorHAnsi" w:hAnsiTheme="minorHAnsi"/>
          <w:b/>
          <w:bCs/>
          <w:i/>
          <w:sz w:val="22"/>
          <w:szCs w:val="22"/>
        </w:rPr>
        <w:t>a</w:t>
      </w:r>
      <w:r w:rsidRPr="00FF34BC">
        <w:rPr>
          <w:rFonts w:asciiTheme="minorHAnsi" w:hAnsiTheme="minorHAnsi"/>
          <w:b/>
          <w:bCs/>
          <w:i/>
          <w:sz w:val="22"/>
          <w:szCs w:val="22"/>
        </w:rPr>
        <w:t xml:space="preserve"> do W</w:t>
      </w:r>
      <w:r w:rsidRPr="00FF34BC">
        <w:rPr>
          <w:rFonts w:asciiTheme="minorHAnsi" w:hAnsiTheme="minorHAnsi"/>
          <w:b/>
          <w:i/>
          <w:sz w:val="22"/>
          <w:szCs w:val="22"/>
        </w:rPr>
        <w:t>ytycznych Technicznych</w:t>
      </w:r>
      <w:r w:rsidRPr="00FF34BC">
        <w:rPr>
          <w:rFonts w:asciiTheme="minorHAnsi" w:hAnsiTheme="minorHAnsi"/>
          <w:sz w:val="22"/>
          <w:szCs w:val="22"/>
        </w:rPr>
        <w:t xml:space="preserve"> - </w:t>
      </w:r>
      <w:r w:rsidRPr="00FF34BC">
        <w:rPr>
          <w:rFonts w:asciiTheme="minorHAnsi" w:hAnsiTheme="minorHAnsi"/>
          <w:i/>
          <w:sz w:val="22"/>
          <w:szCs w:val="22"/>
        </w:rPr>
        <w:t>określenia szczegółowych zasad kształtowania i poziomu wymogów dotyczących standardu energetycznego budynków kwalifikujących się do dofinansowania w</w:t>
      </w:r>
      <w:r w:rsidR="00F125E6">
        <w:rPr>
          <w:rFonts w:asciiTheme="minorHAnsi" w:hAnsiTheme="minorHAnsi"/>
          <w:i/>
          <w:sz w:val="22"/>
          <w:szCs w:val="22"/>
        </w:rPr>
        <w:t> </w:t>
      </w:r>
      <w:r w:rsidRPr="00FF34BC">
        <w:rPr>
          <w:rFonts w:asciiTheme="minorHAnsi" w:hAnsiTheme="minorHAnsi"/>
          <w:i/>
          <w:sz w:val="22"/>
          <w:szCs w:val="22"/>
        </w:rPr>
        <w:t xml:space="preserve">programie priorytetowym </w:t>
      </w:r>
      <w:r w:rsidR="005D4D03" w:rsidRPr="00FF34BC">
        <w:rPr>
          <w:rFonts w:asciiTheme="minorHAnsi" w:hAnsiTheme="minorHAnsi"/>
          <w:i/>
          <w:sz w:val="22"/>
          <w:szCs w:val="22"/>
        </w:rPr>
        <w:t>„Budownictwo energooszczędne. Część 2) PUSZCZYK – Niskoemisyjne budynki użyteczności publicznej</w:t>
      </w:r>
      <w:r w:rsidRPr="00FF34BC">
        <w:rPr>
          <w:rFonts w:asciiTheme="minorHAnsi" w:hAnsiTheme="minorHAnsi"/>
          <w:i/>
          <w:sz w:val="22"/>
          <w:szCs w:val="22"/>
        </w:rPr>
        <w:t>”</w:t>
      </w:r>
      <w:r w:rsidR="009E5A52" w:rsidRPr="00FF34BC">
        <w:rPr>
          <w:rFonts w:asciiTheme="minorHAnsi" w:hAnsiTheme="minorHAnsi"/>
          <w:i/>
          <w:sz w:val="22"/>
          <w:szCs w:val="22"/>
        </w:rPr>
        <w:t>.</w:t>
      </w:r>
    </w:p>
    <w:p w14:paraId="010368E5" w14:textId="77777777" w:rsidR="00187D22" w:rsidRPr="00FF34BC" w:rsidRDefault="00187D2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5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963"/>
        <w:gridCol w:w="1134"/>
        <w:gridCol w:w="1417"/>
        <w:gridCol w:w="1563"/>
        <w:gridCol w:w="853"/>
      </w:tblGrid>
      <w:tr w:rsidR="00187D22" w:rsidRPr="00FF34BC" w14:paraId="21C4C653" w14:textId="77777777" w:rsidTr="007B57C3"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7ADBCF5C" w14:textId="762B4A8F" w:rsidR="00187D22" w:rsidRPr="00FF34BC" w:rsidRDefault="00187D2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bCs/>
                <w:sz w:val="22"/>
                <w:szCs w:val="22"/>
              </w:rPr>
              <w:t>Metryka obliczeń cieplnych, energetycznych i bilansowych budynku</w:t>
            </w:r>
          </w:p>
          <w:p w14:paraId="5DAF0923" w14:textId="4528DDCB" w:rsidR="009F2E56" w:rsidRPr="00FF34BC" w:rsidRDefault="008F637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="009F2E56" w:rsidRPr="00FF34BC">
              <w:rPr>
                <w:rFonts w:asciiTheme="minorHAnsi" w:hAnsiTheme="minorHAnsi"/>
                <w:b/>
                <w:bCs/>
                <w:sz w:val="22"/>
                <w:szCs w:val="22"/>
              </w:rPr>
              <w:t>ykonana na etapie: składania wniosku o dofinansowanie/rozliczenia efektu ekologicznego*</w:t>
            </w:r>
          </w:p>
          <w:p w14:paraId="4BD193C1" w14:textId="204A3527" w:rsidR="005B6966" w:rsidRPr="00FF34BC" w:rsidRDefault="0028001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bCs/>
                <w:sz w:val="22"/>
                <w:szCs w:val="22"/>
              </w:rPr>
              <w:t>Cześć 1 – opis i wyniki</w:t>
            </w:r>
          </w:p>
          <w:p w14:paraId="1EFE6DBE" w14:textId="77777777" w:rsidR="009F2E56" w:rsidRPr="00FF34BC" w:rsidRDefault="009F2E56" w:rsidP="007B57C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F34BC">
              <w:rPr>
                <w:rFonts w:asciiTheme="minorHAnsi" w:hAnsiTheme="minorHAnsi"/>
                <w:i/>
                <w:iCs/>
                <w:sz w:val="20"/>
                <w:szCs w:val="20"/>
              </w:rPr>
              <w:t>*Niepotrzebne skreślić</w:t>
            </w:r>
          </w:p>
        </w:tc>
      </w:tr>
      <w:tr w:rsidR="00187D22" w:rsidRPr="00FF34BC" w14:paraId="36A9AB2C" w14:textId="77777777" w:rsidTr="007B57C3"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14F92FC1" w14:textId="77777777" w:rsidR="00187D22" w:rsidRPr="00FF34BC" w:rsidRDefault="00187D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Dane dotyczące inwestycji:</w:t>
            </w:r>
          </w:p>
        </w:tc>
      </w:tr>
      <w:tr w:rsidR="00F868D9" w:rsidRPr="00FF34BC" w14:paraId="7AF5AC79" w14:textId="77777777" w:rsidTr="00FE4F7D">
        <w:tc>
          <w:tcPr>
            <w:tcW w:w="469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88955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Nazwa i adres Inwestycji:</w:t>
            </w:r>
          </w:p>
        </w:tc>
        <w:tc>
          <w:tcPr>
            <w:tcW w:w="4967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94D42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68D9" w:rsidRPr="00FF34BC" w14:paraId="66ECD9B3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69372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Funkcja budynku, sposób użytkowania (opisowo max 50% strony):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34F0F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68D9" w:rsidRPr="00FF34BC" w14:paraId="506B15B6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11D56" w14:textId="25933CB8" w:rsidR="00F868D9" w:rsidRPr="00FF34BC" w:rsidRDefault="00F868D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Powierzchnia o regulowanej temperaturze powietrza</w:t>
            </w:r>
            <w:r w:rsidR="007D30A4" w:rsidRPr="00FF34B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D30A4" w:rsidRPr="00EB6FF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(zgodnie z definicją podan</w:t>
            </w:r>
            <w:r w:rsidR="00EE161B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ą</w:t>
            </w:r>
            <w:r w:rsidR="0001660E" w:rsidRPr="00FF34BC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w punkcie 1.5</w:t>
            </w:r>
            <w:r w:rsidR="007D30A4" w:rsidRPr="00EB6FF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.</w:t>
            </w:r>
            <w:r w:rsidR="00FB6B84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Wytycznych Technicznych</w:t>
            </w:r>
            <w:r w:rsidR="007D30A4" w:rsidRPr="00EB6FFD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F743D" w14:textId="079BA1F3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……………</w:t>
            </w:r>
            <w:r w:rsidR="0001660E" w:rsidRPr="00FF34BC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… [m</w:t>
            </w:r>
            <w:r w:rsidRPr="00FF34B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</w:tr>
      <w:tr w:rsidR="00F868D9" w:rsidRPr="00FF34BC" w14:paraId="03F1845A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CC0E2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Kubatura o regulowanej temperaturze: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068CE" w14:textId="0AD5B77E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……………</w:t>
            </w:r>
            <w:r w:rsidR="0001660E" w:rsidRPr="00FF34BC">
              <w:rPr>
                <w:rFonts w:asciiTheme="minorHAnsi" w:hAnsiTheme="minorHAnsi"/>
                <w:sz w:val="22"/>
                <w:szCs w:val="22"/>
              </w:rPr>
              <w:t>……….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………. [m</w:t>
            </w:r>
            <w:r w:rsidRPr="00FF34BC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</w:tr>
      <w:tr w:rsidR="00F868D9" w:rsidRPr="00FF34BC" w14:paraId="629E40EA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F182E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 xml:space="preserve">Pozwolenie na budowę: 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F9259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nr …….. z dnia ……………</w:t>
            </w:r>
          </w:p>
        </w:tc>
      </w:tr>
      <w:tr w:rsidR="00F868D9" w:rsidRPr="00FF34BC" w14:paraId="0BCEF0C9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D3004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Data uprawomocnienia się decyzji o pozwoleniu na budowę: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7EF95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68D9" w:rsidRPr="00FF34BC" w14:paraId="6DFE54A5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817B4" w14:textId="62EE39F1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 xml:space="preserve">W przypadku pozwolenia na budowę zamiennego należy opisać powody zmiany pozwolenia na budowę (bądź potwierdzić brak potrzeby jego uzyskania) i określić na podstawie jakiej ostatecznie dokumentacji budynek uzyskał mniejsze o co najmniej 10% zapotrzebowanie na nieodnawialną energię pierwotną </w:t>
            </w:r>
            <w:r w:rsidR="00CA5EF2" w:rsidRPr="00FF34BC">
              <w:rPr>
                <w:rFonts w:asciiTheme="minorHAnsi" w:hAnsiTheme="minorHAnsi"/>
                <w:spacing w:val="-1"/>
                <w:sz w:val="22"/>
                <w:szCs w:val="22"/>
              </w:rPr>
              <w:t>(</w:t>
            </w:r>
            <w:proofErr w:type="spellStart"/>
            <w:r w:rsidR="00CA5EF2" w:rsidRPr="00FF34B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</w:t>
            </w:r>
            <w:r w:rsidR="00CA5EF2" w:rsidRPr="00FF34BC">
              <w:rPr>
                <w:rFonts w:asciiTheme="minorHAnsi" w:hAnsiTheme="minorHAnsi" w:cstheme="minorHAnsi"/>
                <w:spacing w:val="-1"/>
                <w:sz w:val="22"/>
                <w:szCs w:val="22"/>
                <w:vertAlign w:val="subscript"/>
              </w:rPr>
              <w:t>p</w:t>
            </w:r>
            <w:proofErr w:type="spellEnd"/>
            <w:r w:rsidR="00CA5EF2" w:rsidRPr="00FF34B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od zapotrzebowania wymaganego dla budynku referencyjnego (opisowo max 50% strony)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20F35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68D9" w:rsidRPr="00FF34BC" w14:paraId="4B2C5EF9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22976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Planowana/rzeczywista (w przypadku przedsięwzięć polegających na dokończeniu inwestycji wcześniej rozpoczętych) data rozpoczęcia budowy: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D86E1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68D9" w:rsidRPr="00FF34BC" w14:paraId="1C995E74" w14:textId="77777777" w:rsidTr="00FE4F7D">
        <w:tc>
          <w:tcPr>
            <w:tcW w:w="46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44C41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Planowana data oddania do użytkowania:</w:t>
            </w:r>
          </w:p>
        </w:tc>
        <w:tc>
          <w:tcPr>
            <w:tcW w:w="4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E0C44" w14:textId="77777777" w:rsidR="00F868D9" w:rsidRPr="00FF34BC" w:rsidRDefault="00F868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7D22" w:rsidRPr="00FF34BC" w14:paraId="4022E9FD" w14:textId="77777777" w:rsidTr="007B57C3"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42C95086" w14:textId="77777777" w:rsidR="00187D22" w:rsidRPr="00FF34BC" w:rsidRDefault="00187D22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Dokumentacja obliczeń cieplnych i energetycznych</w:t>
            </w:r>
          </w:p>
        </w:tc>
      </w:tr>
      <w:tr w:rsidR="00187D22" w:rsidRPr="00FF34BC" w14:paraId="66563F2A" w14:textId="77777777" w:rsidTr="007B57C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1677696D" w14:textId="77777777" w:rsidR="00187D22" w:rsidRPr="00FF34BC" w:rsidRDefault="00187D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7E143E41" w14:textId="77777777" w:rsidR="00187D22" w:rsidRPr="00FF34BC" w:rsidRDefault="00187D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Wyniki obliczeń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69A544A3" w14:textId="77777777" w:rsidR="00187D22" w:rsidRPr="00FF34BC" w:rsidRDefault="00187D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Jedn.</w:t>
            </w:r>
            <w:r w:rsidR="00633072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miary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5114787F" w14:textId="77777777" w:rsidR="00882904" w:rsidRDefault="00882904" w:rsidP="0001660E">
            <w:pPr>
              <w:ind w:left="-10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4471954" w14:textId="4A699F63" w:rsidR="00187D22" w:rsidRPr="00FF34BC" w:rsidRDefault="00633072" w:rsidP="0001660E">
            <w:pPr>
              <w:ind w:left="-10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Budynek </w:t>
            </w:r>
            <w:r w:rsidR="00187D22" w:rsidRPr="00FF34BC">
              <w:rPr>
                <w:rFonts w:asciiTheme="minorHAnsi" w:hAnsiTheme="minorHAnsi"/>
                <w:b/>
                <w:sz w:val="22"/>
                <w:szCs w:val="22"/>
              </w:rPr>
              <w:t>referencyjny</w:t>
            </w:r>
          </w:p>
          <w:p w14:paraId="357A1CB2" w14:textId="4FD80700" w:rsidR="00017816" w:rsidRPr="00EB6FFD" w:rsidRDefault="00017816" w:rsidP="007B57C3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F8D5"/>
            <w:vAlign w:val="center"/>
          </w:tcPr>
          <w:p w14:paraId="28ABA4CB" w14:textId="3D19BCC7" w:rsidR="00735283" w:rsidRPr="00FF34BC" w:rsidRDefault="00187D22" w:rsidP="0001660E">
            <w:pPr>
              <w:ind w:left="-106" w:right="-10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Budynek  oceniany</w:t>
            </w:r>
            <w:r w:rsidR="0001660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(projektowany)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5BDDC833" w14:textId="77777777" w:rsidR="00187D22" w:rsidRPr="00FF34BC" w:rsidRDefault="00187D2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</w:tr>
      <w:tr w:rsidR="005F0CD0" w:rsidRPr="00FF34BC" w14:paraId="2F1B9916" w14:textId="77777777" w:rsidTr="007B57C3">
        <w:tc>
          <w:tcPr>
            <w:tcW w:w="96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340496D8" w14:textId="1C8D298D" w:rsidR="005F0CD0" w:rsidRPr="00FF34BC" w:rsidRDefault="00363316" w:rsidP="005F0C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868D9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bliczone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dla budynku 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roczne zapotrzebowanie na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F0CD0" w:rsidRPr="00FF34BC">
              <w:rPr>
                <w:rFonts w:asciiTheme="minorHAnsi" w:hAnsiTheme="minorHAnsi"/>
                <w:b/>
                <w:sz w:val="22"/>
                <w:szCs w:val="22"/>
              </w:rPr>
              <w:t>nergi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ę</w:t>
            </w:r>
            <w:r w:rsidR="005F0CD0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pierwotn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ą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obliczone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>wskaźniki rocznego zapotrzebowania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na </w:t>
            </w:r>
            <w:r w:rsidR="004F53F6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nieodnawialną 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energię pierwotną</w:t>
            </w:r>
          </w:p>
        </w:tc>
      </w:tr>
      <w:tr w:rsidR="005F0CD0" w:rsidRPr="00FF34BC" w14:paraId="575F3F77" w14:textId="77777777" w:rsidTr="007B57C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5A" w14:textId="6E7FBD5E" w:rsidR="005F0CD0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C66FE0">
              <w:rPr>
                <w:rFonts w:asciiTheme="minorHAnsi" w:hAnsiTheme="minorHAnsi"/>
                <w:bCs/>
                <w:sz w:val="22"/>
                <w:szCs w:val="22"/>
              </w:rPr>
              <w:t>.1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40F" w14:textId="3590B35D" w:rsidR="005F0CD0" w:rsidRPr="00FF34BC" w:rsidRDefault="005F0CD0" w:rsidP="00FD2069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zapotrzebowanie na </w:t>
            </w:r>
            <w:r w:rsidR="009B5BFA">
              <w:rPr>
                <w:rFonts w:asciiTheme="minorHAnsi" w:hAnsiTheme="minorHAnsi"/>
                <w:b/>
                <w:sz w:val="22"/>
                <w:szCs w:val="22"/>
              </w:rPr>
              <w:t xml:space="preserve">nieodnawialną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energię pierwotną 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 xml:space="preserve">(wg </w:t>
            </w:r>
            <w:r w:rsidR="00FD2069">
              <w:rPr>
                <w:rFonts w:asciiTheme="minorHAnsi" w:hAnsiTheme="minorHAnsi"/>
                <w:b/>
                <w:sz w:val="22"/>
                <w:szCs w:val="22"/>
              </w:rPr>
              <w:t xml:space="preserve">informacji 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>zawartej w 1.3</w:t>
            </w:r>
            <w:r w:rsidR="00CF0F6C">
              <w:rPr>
                <w:rFonts w:asciiTheme="minorHAnsi" w:hAnsiTheme="minorHAnsi"/>
                <w:b/>
                <w:sz w:val="22"/>
                <w:szCs w:val="22"/>
              </w:rPr>
              <w:t xml:space="preserve"> Wytycznych Technicznych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95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kWh/rok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6EFD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B939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DAD54" w14:textId="77777777" w:rsidR="005F0CD0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5F0CD0" w:rsidRPr="00FF34BC" w14:paraId="4A11480D" w14:textId="77777777" w:rsidTr="007B57C3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28ACC" w14:textId="0B3DC623" w:rsidR="005F0CD0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C66FE0">
              <w:rPr>
                <w:rFonts w:asciiTheme="minorHAnsi" w:hAnsiTheme="minorHAnsi"/>
                <w:bCs/>
                <w:sz w:val="22"/>
                <w:szCs w:val="22"/>
              </w:rPr>
              <w:t>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3BAC1" w14:textId="414B6746" w:rsidR="005F0CD0" w:rsidRPr="00FF34BC" w:rsidRDefault="005F0CD0" w:rsidP="00B918E1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wskaźnik 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 xml:space="preserve">rocznego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zapotrzebowania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na </w:t>
            </w:r>
            <w:r w:rsidR="009B5BFA">
              <w:rPr>
                <w:rFonts w:asciiTheme="minorHAnsi" w:hAnsiTheme="minorHAnsi"/>
                <w:b/>
                <w:sz w:val="22"/>
                <w:szCs w:val="22"/>
              </w:rPr>
              <w:t xml:space="preserve">nieodnawialną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energię pierwotną 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18E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18E1" w:rsidRPr="00FF34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</w:t>
            </w:r>
            <w:r w:rsidR="00B918E1" w:rsidRPr="00EB6FF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C</w:t>
            </w:r>
            <w:r w:rsidR="00B918E1" w:rsidRPr="00FF34B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REF</w:t>
            </w:r>
            <w:r w:rsidR="00B918E1" w:rsidRPr="00FF34B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 EP</w:t>
            </w:r>
            <w:r w:rsidR="00B918E1" w:rsidRPr="00EB6FF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vertAlign w:val="subscript"/>
              </w:rPr>
              <w:t>C</w:t>
            </w:r>
            <w:r w:rsidR="00B918E1" w:rsidRPr="00FF34B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vertAlign w:val="subscript"/>
              </w:rPr>
              <w:t>OC</w:t>
            </w:r>
            <w:r w:rsidR="00B918E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vertAlign w:val="subscript"/>
              </w:rPr>
              <w:t xml:space="preserve"> </w:t>
            </w:r>
            <w:r w:rsidR="00B918E1" w:rsidRPr="001B3F7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wg </w:t>
            </w:r>
            <w:r w:rsidR="00B918E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definicji zawartej w 1.8</w:t>
            </w:r>
            <w:r w:rsidR="00CF0F6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Wytycznych Technicznych</w:t>
            </w:r>
            <w:r w:rsidR="00B918E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2E9EC4" w14:textId="77777777" w:rsidR="001C24E3" w:rsidRDefault="001C24E3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30067B1" w14:textId="3142CFE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kWh/</w:t>
            </w:r>
          </w:p>
          <w:p w14:paraId="4196A23B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(m</w:t>
            </w:r>
            <w:r w:rsidRPr="00FF34B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7C5D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DED7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EBCE5" w14:textId="77777777" w:rsidR="005F0CD0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E867A8" w:rsidRPr="00FF34BC" w14:paraId="1424B43D" w14:textId="77777777" w:rsidTr="004044EB">
        <w:trPr>
          <w:trHeight w:val="1149"/>
        </w:trPr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9161C" w14:textId="5BE6EDE7" w:rsidR="00E867A8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1</w:t>
            </w:r>
            <w:r w:rsidR="00E867A8">
              <w:rPr>
                <w:rFonts w:asciiTheme="minorHAnsi" w:hAnsiTheme="minorHAnsi"/>
                <w:bCs/>
                <w:sz w:val="22"/>
                <w:szCs w:val="22"/>
              </w:rPr>
              <w:t>.3</w:t>
            </w:r>
            <w:r w:rsidR="00E867A8" w:rsidRPr="00FF34B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1F807" w14:textId="7A880E4A" w:rsidR="00E867A8" w:rsidRPr="00FF34BC" w:rsidRDefault="00E867A8" w:rsidP="005F0CD0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Zmniejszenie zapotrzebowania budynku na nieodnawialną energię pierwotną (zgodnie z punktem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1.3</w:t>
            </w:r>
            <w:r w:rsidR="00CF0F6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Wytycznych Technicznych</w:t>
            </w: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)</w:t>
            </w:r>
            <w:r w:rsidRPr="00FF34BC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12C73" w14:textId="77777777" w:rsidR="00E867A8" w:rsidRPr="00FF34BC" w:rsidRDefault="00E867A8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CF505CD" w14:textId="57BB8E5B" w:rsidR="00E867A8" w:rsidRPr="00FF34BC" w:rsidRDefault="00E867A8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kWh/rok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4FF" w14:textId="77777777" w:rsidR="00E867A8" w:rsidRPr="00FF34BC" w:rsidRDefault="00E867A8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BC796" w14:textId="0208DE13" w:rsidR="00E867A8" w:rsidRPr="00FF34BC" w:rsidRDefault="00E867A8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5948C5" w:rsidRPr="00FF34BC" w14:paraId="55325F9F" w14:textId="77777777" w:rsidTr="007B57C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1405F0AB" w14:textId="454191CE" w:rsidR="005948C5" w:rsidRPr="00FF34BC" w:rsidRDefault="00363316" w:rsidP="007B57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42EE90B6" w14:textId="77777777" w:rsidR="005948C5" w:rsidRPr="00FF34BC" w:rsidRDefault="005948C5" w:rsidP="007B57C3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Emisja CO</w:t>
            </w:r>
            <w:r w:rsidRPr="00FF34BC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5948C5" w:rsidRPr="00FF34BC" w14:paraId="0F546581" w14:textId="77777777" w:rsidTr="007B57C3">
        <w:tc>
          <w:tcPr>
            <w:tcW w:w="7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37DF" w14:textId="7F837256" w:rsidR="005948C5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4700F5" w:rsidRPr="00FF34BC">
              <w:rPr>
                <w:rFonts w:asciiTheme="minorHAnsi" w:hAnsiTheme="minorHAnsi"/>
                <w:bCs/>
                <w:sz w:val="22"/>
                <w:szCs w:val="22"/>
              </w:rPr>
              <w:t>.1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B2912" w14:textId="77777777" w:rsidR="005948C5" w:rsidRPr="00FF34BC" w:rsidRDefault="005948C5" w:rsidP="005F0C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Emisja CO</w:t>
            </w:r>
            <w:r w:rsidRPr="00FF34BC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dla budynku referencyjnego: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3872E" w14:textId="73F9D61B" w:rsidR="005948C5" w:rsidRPr="00FF34BC" w:rsidRDefault="0001660E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0"/>
                <w:szCs w:val="20"/>
              </w:rPr>
              <w:t>MgCO</w:t>
            </w:r>
            <w:r w:rsidRPr="00FF34B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FF34BC">
              <w:rPr>
                <w:rFonts w:asciiTheme="minorHAnsi" w:hAnsiTheme="minorHAnsi"/>
                <w:sz w:val="20"/>
                <w:szCs w:val="20"/>
              </w:rPr>
              <w:t>/rok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5E247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B68D37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48C5" w:rsidRPr="00FF34BC" w14:paraId="3AC29FA9" w14:textId="77777777" w:rsidTr="007B57C3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B658" w14:textId="70C639A9" w:rsidR="005948C5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4700F5" w:rsidRPr="00FF34BC">
              <w:rPr>
                <w:rFonts w:asciiTheme="minorHAnsi" w:hAnsiTheme="minorHAnsi"/>
                <w:bCs/>
                <w:sz w:val="22"/>
                <w:szCs w:val="22"/>
              </w:rPr>
              <w:t>.2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E1573" w14:textId="7F9F024D" w:rsidR="005948C5" w:rsidRPr="00FF34BC" w:rsidRDefault="005948C5" w:rsidP="007B57C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Krótki opis przyjętej </w:t>
            </w:r>
            <w:r w:rsidR="009C05BD">
              <w:rPr>
                <w:rFonts w:asciiTheme="minorHAnsi" w:hAnsiTheme="minorHAnsi"/>
                <w:i/>
                <w:iCs/>
                <w:sz w:val="22"/>
                <w:szCs w:val="22"/>
              </w:rPr>
              <w:t>metodyk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 </w:t>
            </w:r>
            <w:r w:rsidR="000054C1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wyliczania emisji CO</w:t>
            </w:r>
            <w:r w:rsidR="00B66EAC" w:rsidRPr="00FF34BC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="000054C1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dla budynku referencyjnego </w:t>
            </w:r>
          </w:p>
          <w:p w14:paraId="7399C18E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A34A30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61F8F7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C98FA5D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C9AB70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48C5" w:rsidRPr="00FF34BC" w14:paraId="7495589D" w14:textId="77777777" w:rsidTr="007B57C3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E42B" w14:textId="12283232" w:rsidR="005948C5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4700F5" w:rsidRPr="00FF34BC">
              <w:rPr>
                <w:rFonts w:asciiTheme="minorHAnsi" w:hAnsiTheme="minorHAnsi"/>
                <w:bCs/>
                <w:sz w:val="22"/>
                <w:szCs w:val="22"/>
              </w:rPr>
              <w:t>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5344B" w14:textId="48052CE7" w:rsidR="005948C5" w:rsidRPr="00FF34BC" w:rsidRDefault="005948C5" w:rsidP="005F0C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Emisja CO</w:t>
            </w:r>
            <w:r w:rsidRPr="00FF34BC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dla budynku</w:t>
            </w:r>
            <w:r w:rsidR="00B66EAC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D30A4" w:rsidRPr="00FF34BC">
              <w:rPr>
                <w:rFonts w:asciiTheme="minorHAnsi" w:hAnsiTheme="minorHAnsi"/>
                <w:b/>
                <w:sz w:val="22"/>
                <w:szCs w:val="22"/>
              </w:rPr>
              <w:t>ocenianego (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projektowanego</w:t>
            </w:r>
            <w:r w:rsidR="007D30A4" w:rsidRPr="00FF34B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3DF97" w14:textId="24214E31" w:rsidR="005948C5" w:rsidRPr="00FF34BC" w:rsidRDefault="0001660E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0"/>
                <w:szCs w:val="20"/>
              </w:rPr>
              <w:t>MgCO</w:t>
            </w:r>
            <w:r w:rsidRPr="00FF34BC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FF34BC">
              <w:rPr>
                <w:rFonts w:asciiTheme="minorHAnsi" w:hAnsiTheme="minorHAnsi"/>
                <w:sz w:val="20"/>
                <w:szCs w:val="20"/>
              </w:rPr>
              <w:t>/rok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55C20" w14:textId="77777777" w:rsidR="005948C5" w:rsidRPr="00FF34BC" w:rsidRDefault="005948C5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FC2146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4C1" w:rsidRPr="00FF34BC" w14:paraId="6B180C17" w14:textId="77777777" w:rsidTr="007B57C3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653D" w14:textId="2B1A6322" w:rsidR="000054C1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4700F5" w:rsidRPr="00FF34BC">
              <w:rPr>
                <w:rFonts w:asciiTheme="minorHAnsi" w:hAnsiTheme="minorHAnsi"/>
                <w:bCs/>
                <w:sz w:val="22"/>
                <w:szCs w:val="22"/>
              </w:rPr>
              <w:t>.4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9A5B5" w14:textId="2E59E752" w:rsidR="000054C1" w:rsidRPr="00FF34BC" w:rsidRDefault="000054C1" w:rsidP="000054C1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Krótki opis przyjętej </w:t>
            </w:r>
            <w:r w:rsidR="009C05BD">
              <w:rPr>
                <w:rFonts w:asciiTheme="minorHAnsi" w:hAnsiTheme="minorHAnsi"/>
                <w:i/>
                <w:iCs/>
                <w:sz w:val="22"/>
                <w:szCs w:val="22"/>
              </w:rPr>
              <w:t>metodyk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 wyliczania emisji CO</w:t>
            </w:r>
            <w:r w:rsidR="00B66EAC" w:rsidRPr="00FF34BC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dla budynku </w:t>
            </w:r>
            <w:r w:rsidR="008470F0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ocenianego (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projektowanego</w:t>
            </w:r>
            <w:r w:rsidR="008470F0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  <w:p w14:paraId="3716F4B6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6B6A96F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8ECD75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6CDBF2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3E8F9B" w14:textId="77777777" w:rsidR="000054C1" w:rsidRPr="00FF34BC" w:rsidRDefault="000054C1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4C1" w:rsidRPr="00FF34BC" w14:paraId="61122526" w14:textId="77777777" w:rsidTr="007B57C3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5F2" w14:textId="4A0BF1B5" w:rsidR="000054C1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="004700F5" w:rsidRPr="00FF34BC">
              <w:rPr>
                <w:rFonts w:asciiTheme="minorHAnsi" w:hAnsiTheme="minorHAnsi"/>
                <w:bCs/>
                <w:sz w:val="22"/>
                <w:szCs w:val="22"/>
              </w:rPr>
              <w:t>.5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A847F" w14:textId="77777777" w:rsidR="000054C1" w:rsidRPr="00FF34BC" w:rsidRDefault="007B57C3" w:rsidP="005F0C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Uniknięcie </w:t>
            </w:r>
            <w:r w:rsidR="000054C1" w:rsidRPr="00FF34BC">
              <w:rPr>
                <w:rFonts w:asciiTheme="minorHAnsi" w:hAnsiTheme="minorHAnsi"/>
                <w:b/>
                <w:sz w:val="22"/>
                <w:szCs w:val="22"/>
              </w:rPr>
              <w:t>emisji CO</w:t>
            </w:r>
            <w:r w:rsidR="000054C1" w:rsidRPr="00FF34BC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9BCBA" w14:textId="59568429" w:rsidR="000054C1" w:rsidRPr="00EB6FFD" w:rsidRDefault="000054C1" w:rsidP="005F0CD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6FFD">
              <w:rPr>
                <w:rFonts w:asciiTheme="minorHAnsi" w:hAnsiTheme="minorHAnsi"/>
                <w:sz w:val="20"/>
                <w:szCs w:val="20"/>
              </w:rPr>
              <w:t>MgCO</w:t>
            </w:r>
            <w:r w:rsidRPr="00EB6FFD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="0001660E" w:rsidRPr="00EB6FFD">
              <w:rPr>
                <w:rFonts w:asciiTheme="minorHAnsi" w:hAnsiTheme="minorHAnsi"/>
                <w:sz w:val="20"/>
                <w:szCs w:val="20"/>
              </w:rPr>
              <w:t>/rok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9F512" w14:textId="77777777" w:rsidR="000054C1" w:rsidRPr="00FF34BC" w:rsidRDefault="000054C1" w:rsidP="000054C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0BBB02" w14:textId="77777777" w:rsidR="000054C1" w:rsidRPr="00FF34BC" w:rsidRDefault="000054C1" w:rsidP="007B57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6350314E" w14:textId="77777777" w:rsidTr="00EB6FFD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10281273" w14:textId="47447A14" w:rsidR="005F0CD0" w:rsidRPr="00FF34BC" w:rsidRDefault="00363316" w:rsidP="007B57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6C5891FA" w14:textId="77777777" w:rsidR="005F0CD0" w:rsidRPr="00FF34BC" w:rsidRDefault="005F0CD0" w:rsidP="005F0C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Ilość wytworzonej energii ze źródeł odnawialnych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F8D5"/>
            <w:vAlign w:val="center"/>
          </w:tcPr>
          <w:p w14:paraId="1CE5199C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MWh/rok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3DD5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4C8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4E1389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5FE612FD" w14:textId="77777777" w:rsidTr="00EB6FFD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06291" w14:textId="290C3C7D" w:rsidR="005F0CD0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567AD8" w:rsidRPr="00FF34BC">
              <w:rPr>
                <w:rFonts w:asciiTheme="minorHAnsi" w:hAnsiTheme="minorHAnsi"/>
                <w:bCs/>
                <w:sz w:val="22"/>
                <w:szCs w:val="22"/>
              </w:rPr>
              <w:t>.1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49A98" w14:textId="2780164F" w:rsidR="007D30A4" w:rsidRPr="00FF34BC" w:rsidRDefault="005F0CD0" w:rsidP="005F0CD0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ilość wytworzonej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w budynku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energii elektrycznej ze źródeł odnawialnych</w:t>
            </w:r>
          </w:p>
          <w:p w14:paraId="5652175C" w14:textId="79B8D69E" w:rsidR="005F0CD0" w:rsidRPr="001B3F7E" w:rsidRDefault="007D30A4" w:rsidP="00EB6FFD">
            <w:pPr>
              <w:pStyle w:val="Akapitzlist"/>
              <w:ind w:left="376"/>
              <w:rPr>
                <w:rFonts w:asciiTheme="minorHAnsi" w:hAnsiTheme="minorHAnsi"/>
                <w:sz w:val="22"/>
                <w:szCs w:val="22"/>
              </w:rPr>
            </w:pPr>
            <w:r w:rsidRPr="001B3F7E">
              <w:rPr>
                <w:rFonts w:asciiTheme="minorHAnsi" w:hAnsiTheme="minorHAnsi"/>
                <w:sz w:val="22"/>
                <w:szCs w:val="22"/>
              </w:rPr>
              <w:t>(należy podać tylko energię wykorzystaną w budynku)</w:t>
            </w:r>
            <w:r w:rsidR="005F0CD0" w:rsidRPr="001B3F7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71797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MWh/rok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B64C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586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7F6F85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40851F12" w14:textId="77777777" w:rsidTr="00EB6FFD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34D4D" w14:textId="55795E7A" w:rsidR="005F0CD0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567AD8" w:rsidRPr="00FF34BC">
              <w:rPr>
                <w:rFonts w:asciiTheme="minorHAnsi" w:hAnsiTheme="minorHAnsi"/>
                <w:bCs/>
                <w:sz w:val="22"/>
                <w:szCs w:val="22"/>
              </w:rPr>
              <w:t>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F227C" w14:textId="37831589" w:rsidR="005F0CD0" w:rsidRPr="00FF34BC" w:rsidRDefault="005F0CD0" w:rsidP="005F0CD0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ilość wytworzonej </w:t>
            </w:r>
            <w:r w:rsidR="007D30A4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w budynku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energii cieplnej ze źródeł odnawialnych </w:t>
            </w:r>
          </w:p>
          <w:p w14:paraId="1A695133" w14:textId="034B2B57" w:rsidR="007D30A4" w:rsidRPr="001B3F7E" w:rsidRDefault="007D30A4" w:rsidP="00EB6FFD">
            <w:pPr>
              <w:pStyle w:val="Akapitzlist"/>
              <w:ind w:left="376"/>
              <w:rPr>
                <w:rFonts w:asciiTheme="minorHAnsi" w:hAnsiTheme="minorHAnsi"/>
                <w:sz w:val="22"/>
                <w:szCs w:val="22"/>
              </w:rPr>
            </w:pPr>
            <w:r w:rsidRPr="001B3F7E">
              <w:rPr>
                <w:rFonts w:asciiTheme="minorHAnsi" w:hAnsiTheme="minorHAnsi"/>
                <w:sz w:val="22"/>
                <w:szCs w:val="22"/>
              </w:rPr>
              <w:t>(należy podać tylko energię wykorzystaną w budynku)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DD47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GJ/rok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1DF22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FC3B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4E5E52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55503A4A" w14:textId="77777777" w:rsidTr="00EB6FFD">
        <w:tc>
          <w:tcPr>
            <w:tcW w:w="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5C09E" w14:textId="2C2A4AB5" w:rsidR="005F0CD0" w:rsidRPr="00FF34BC" w:rsidRDefault="00363316" w:rsidP="007B57C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567AD8" w:rsidRPr="00FF34BC">
              <w:rPr>
                <w:rFonts w:asciiTheme="minorHAnsi" w:hAnsiTheme="minorHAnsi"/>
                <w:bCs/>
                <w:sz w:val="22"/>
                <w:szCs w:val="22"/>
              </w:rPr>
              <w:t>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B4763" w14:textId="12CBE650" w:rsidR="005F0CD0" w:rsidRPr="00FF34BC" w:rsidRDefault="005F0CD0" w:rsidP="005F0CD0">
            <w:pPr>
              <w:pStyle w:val="Akapitzlist"/>
              <w:numPr>
                <w:ilvl w:val="0"/>
                <w:numId w:val="4"/>
              </w:numPr>
              <w:ind w:left="376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procentowy udział energii odnawialnej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(wg wzoru (100) </w:t>
            </w:r>
            <w:proofErr w:type="spellStart"/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zał</w:t>
            </w:r>
            <w:proofErr w:type="spellEnd"/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nr 1 do </w:t>
            </w:r>
            <w:r w:rsidR="00AC42CE" w:rsidRPr="00FF34BC">
              <w:rPr>
                <w:rFonts w:asciiTheme="minorHAnsi" w:hAnsiTheme="minorHAnsi"/>
                <w:b/>
                <w:sz w:val="22"/>
                <w:szCs w:val="22"/>
              </w:rPr>
              <w:t>Rozporządzenia w sprawie charakterystyki energetycznej</w:t>
            </w:r>
            <w:r w:rsidR="005B6966" w:rsidRPr="00FF34B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E8093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7588C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E832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44B13D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2CDCD563" w14:textId="77777777" w:rsidTr="007B57C3">
        <w:tc>
          <w:tcPr>
            <w:tcW w:w="58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01D90D84" w14:textId="77777777" w:rsidR="005F0CD0" w:rsidRPr="00FF34BC" w:rsidRDefault="005F0CD0" w:rsidP="005F0CD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Czy projektowany budynek osiągnął wymagane w programie priorytetowym zmniejszenie zapotrzebowania na nieodnawialną energię pierwotną (EP): </w:t>
            </w:r>
          </w:p>
        </w:tc>
        <w:tc>
          <w:tcPr>
            <w:tcW w:w="38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7EE83241" w14:textId="77777777" w:rsidR="005F0CD0" w:rsidRPr="00FF34BC" w:rsidRDefault="005F0CD0" w:rsidP="005F0C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0CD0" w:rsidRPr="00FF34BC" w14:paraId="5BEAF416" w14:textId="77777777" w:rsidTr="007B57C3">
        <w:tc>
          <w:tcPr>
            <w:tcW w:w="58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EF3056B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Imię i nazwisko osoby wykonującej obliczenia:</w:t>
            </w:r>
          </w:p>
          <w:p w14:paraId="3C23942A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BF7F53C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87E0CE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C808CB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Data:</w:t>
            </w:r>
          </w:p>
          <w:p w14:paraId="120611F1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DEAF4E3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9C173FF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…………...</w:t>
            </w: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BB4B5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Podpis:</w:t>
            </w:r>
          </w:p>
          <w:p w14:paraId="53A07100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1BE065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7C62E6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………...................</w:t>
            </w:r>
          </w:p>
        </w:tc>
      </w:tr>
      <w:tr w:rsidR="005F0CD0" w:rsidRPr="00FF34BC" w14:paraId="08FC84A5" w14:textId="77777777" w:rsidTr="007B57C3">
        <w:tc>
          <w:tcPr>
            <w:tcW w:w="58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A2C45C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Imię i nazwisko osoby Głównego Projektanta:</w:t>
            </w:r>
          </w:p>
          <w:p w14:paraId="0253EB7F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87E1417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7D5B5F6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B275A8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………………………………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589F53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Data:</w:t>
            </w:r>
          </w:p>
          <w:p w14:paraId="03E4FF35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31F55BF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4292A6B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…………..</w:t>
            </w: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D4742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Podpis:</w:t>
            </w:r>
          </w:p>
          <w:p w14:paraId="21B3672D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89E5A9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3C8D11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………...................</w:t>
            </w:r>
          </w:p>
        </w:tc>
      </w:tr>
      <w:tr w:rsidR="005F0CD0" w:rsidRPr="00FF34BC" w14:paraId="63A395E8" w14:textId="77777777" w:rsidTr="007B57C3">
        <w:tc>
          <w:tcPr>
            <w:tcW w:w="58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A795BA5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Imię i nazwisko Weryfikatora/Sprawdzającego (o ile występuje):</w:t>
            </w:r>
          </w:p>
          <w:p w14:paraId="7CBDC17F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6B52F4F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FE49B14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1E1CA4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Data:</w:t>
            </w:r>
          </w:p>
          <w:p w14:paraId="5E3D9944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C2DAFCC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FBE2D1A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…………...</w:t>
            </w: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5325C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Podpis:</w:t>
            </w:r>
          </w:p>
          <w:p w14:paraId="36F9CD43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445503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7E2D7A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………...................</w:t>
            </w:r>
          </w:p>
        </w:tc>
      </w:tr>
      <w:tr w:rsidR="005F0CD0" w:rsidRPr="00FF34BC" w14:paraId="19AFBAA2" w14:textId="77777777" w:rsidTr="007B57C3">
        <w:tc>
          <w:tcPr>
            <w:tcW w:w="58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15BAD766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Imię i nazwisko Wnioskodawcy (osoby uprawnionej w imieniu Wnioskodawcy):</w:t>
            </w:r>
          </w:p>
          <w:p w14:paraId="3BE63008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8CD83CB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………………………………………………………………..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45B0E7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Data:</w:t>
            </w:r>
          </w:p>
          <w:p w14:paraId="3FA06390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7185665" w14:textId="77777777" w:rsidR="00F06011" w:rsidRPr="00FF34BC" w:rsidRDefault="00F06011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BB71451" w14:textId="77777777" w:rsidR="005F0CD0" w:rsidRPr="00FF34BC" w:rsidRDefault="005F0CD0" w:rsidP="005F0CD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…………...</w:t>
            </w: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34709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Podpis:</w:t>
            </w:r>
          </w:p>
          <w:p w14:paraId="3218F56B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8BD8D9" w14:textId="77777777" w:rsidR="00F06011" w:rsidRPr="00FF34BC" w:rsidRDefault="00F06011" w:rsidP="005F0CD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0AC18A" w14:textId="77777777" w:rsidR="005F0CD0" w:rsidRPr="00FF34BC" w:rsidRDefault="005F0CD0" w:rsidP="005F0CD0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………...................</w:t>
            </w:r>
          </w:p>
        </w:tc>
      </w:tr>
    </w:tbl>
    <w:p w14:paraId="059787C3" w14:textId="77777777" w:rsidR="0093097E" w:rsidRPr="00FF34BC" w:rsidRDefault="0093097E">
      <w:pPr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13FEC14" w14:textId="77777777" w:rsidR="0093097E" w:rsidRPr="00FF34BC" w:rsidRDefault="00187D22">
      <w:pPr>
        <w:jc w:val="both"/>
        <w:rPr>
          <w:rFonts w:asciiTheme="minorHAnsi" w:hAnsiTheme="minorHAnsi"/>
          <w:bCs/>
          <w:i/>
          <w:sz w:val="22"/>
          <w:szCs w:val="22"/>
        </w:rPr>
      </w:pPr>
      <w:r w:rsidRPr="00FF34BC">
        <w:rPr>
          <w:rFonts w:asciiTheme="minorHAnsi" w:hAnsiTheme="minorHAnsi"/>
          <w:bCs/>
          <w:i/>
          <w:sz w:val="22"/>
          <w:szCs w:val="22"/>
        </w:rPr>
        <w:t>Uwaga: W przypadku występowania w budynku kilku rodzajów źródeł ciepła, kilku rodzajów instalacji grzewczych, chłodniczych</w:t>
      </w:r>
      <w:r w:rsidR="0093097E" w:rsidRPr="00FF34BC">
        <w:rPr>
          <w:rFonts w:asciiTheme="minorHAnsi" w:hAnsiTheme="minorHAnsi"/>
          <w:bCs/>
          <w:i/>
          <w:sz w:val="22"/>
          <w:szCs w:val="22"/>
        </w:rPr>
        <w:t>,</w:t>
      </w:r>
      <w:r w:rsidRPr="00FF34BC">
        <w:rPr>
          <w:rFonts w:asciiTheme="minorHAnsi" w:hAnsiTheme="minorHAnsi"/>
          <w:bCs/>
          <w:i/>
          <w:sz w:val="22"/>
          <w:szCs w:val="22"/>
        </w:rPr>
        <w:t xml:space="preserve"> itp. tabelę powyższą można dowolnie rozbudowywać, zwiększać</w:t>
      </w:r>
      <w:r w:rsidR="00F06011" w:rsidRPr="00FF34BC">
        <w:rPr>
          <w:rFonts w:asciiTheme="minorHAnsi" w:hAnsiTheme="minorHAnsi"/>
          <w:bCs/>
          <w:i/>
          <w:sz w:val="22"/>
          <w:szCs w:val="22"/>
        </w:rPr>
        <w:t>-zmniejszać</w:t>
      </w:r>
      <w:r w:rsidRPr="00FF34BC">
        <w:rPr>
          <w:rFonts w:asciiTheme="minorHAnsi" w:hAnsiTheme="minorHAnsi"/>
          <w:bCs/>
          <w:i/>
          <w:sz w:val="22"/>
          <w:szCs w:val="22"/>
        </w:rPr>
        <w:t xml:space="preserve"> liczbę wierszy</w:t>
      </w:r>
      <w:r w:rsidR="0093097E" w:rsidRPr="00FF34BC">
        <w:rPr>
          <w:rFonts w:asciiTheme="minorHAnsi" w:hAnsiTheme="minorHAnsi"/>
          <w:bCs/>
          <w:i/>
          <w:sz w:val="22"/>
          <w:szCs w:val="22"/>
        </w:rPr>
        <w:t>,</w:t>
      </w:r>
      <w:r w:rsidRPr="00FF34BC">
        <w:rPr>
          <w:rFonts w:asciiTheme="minorHAnsi" w:hAnsiTheme="minorHAnsi"/>
          <w:bCs/>
          <w:i/>
          <w:sz w:val="22"/>
          <w:szCs w:val="22"/>
        </w:rPr>
        <w:t xml:space="preserve"> itp. w celu zapewnienia pełnego opisu przyjętych rozwiązań i przyjętych do obliczeń parametrów technicznych.</w:t>
      </w:r>
    </w:p>
    <w:p w14:paraId="2C50837F" w14:textId="77777777" w:rsidR="00187D22" w:rsidRPr="00FF34BC" w:rsidRDefault="00187D22">
      <w:pPr>
        <w:jc w:val="both"/>
        <w:rPr>
          <w:rFonts w:asciiTheme="minorHAnsi" w:hAnsiTheme="minorHAnsi"/>
          <w:bCs/>
          <w:i/>
          <w:sz w:val="22"/>
          <w:szCs w:val="22"/>
        </w:rPr>
      </w:pPr>
      <w:r w:rsidRPr="00FF34BC">
        <w:rPr>
          <w:rFonts w:asciiTheme="minorHAnsi" w:hAnsiTheme="minorHAnsi"/>
          <w:bCs/>
          <w:i/>
          <w:sz w:val="22"/>
          <w:szCs w:val="22"/>
        </w:rPr>
        <w:t xml:space="preserve">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827"/>
      </w:tblGrid>
      <w:tr w:rsidR="00187D22" w:rsidRPr="00FF34BC" w14:paraId="2AB059C5" w14:textId="77777777" w:rsidTr="007B57C3"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27D17CE0" w14:textId="315B02A1" w:rsidR="00187D22" w:rsidRPr="00FF34BC" w:rsidRDefault="00187D22" w:rsidP="007B57C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Syntetyczny opis zastosowanych w budynku ocenianym ponadstandardowych rozwiązań </w:t>
            </w:r>
            <w:r w:rsidR="00FF0A5A" w:rsidRPr="00FF34BC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w zakresie ochrony cieplnej, biernego i aktywnego wykorzystania energii słonecznej i wewnętrznych zysków ciepła, techniki instalacyjnej i wewnętrznych układów wytwarza</w:t>
            </w:r>
            <w:r w:rsidR="00D85CF9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nia i 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transformacji energii, zastosowania OZE, itp., umożliwiających osiągnięcie</w:t>
            </w:r>
            <w:r w:rsidR="00D85CF9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 wymaganego w programie priorytetowym zmniejszenia zapotrzebowania na </w:t>
            </w:r>
            <w:r w:rsidR="00123CDE" w:rsidRPr="00FF34BC">
              <w:rPr>
                <w:rFonts w:asciiTheme="minorHAnsi" w:hAnsiTheme="minorHAnsi"/>
                <w:b/>
                <w:sz w:val="22"/>
                <w:szCs w:val="22"/>
              </w:rPr>
              <w:t xml:space="preserve">nieodnawialną </w:t>
            </w:r>
            <w:r w:rsidR="007F590F">
              <w:rPr>
                <w:rFonts w:asciiTheme="minorHAnsi" w:hAnsiTheme="minorHAnsi"/>
                <w:b/>
                <w:sz w:val="22"/>
                <w:szCs w:val="22"/>
              </w:rPr>
              <w:t>energię pierwotną (Q</w:t>
            </w:r>
            <w:r w:rsidR="007F590F" w:rsidRPr="007F590F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P</w:t>
            </w:r>
            <w:r w:rsidR="00D85CF9" w:rsidRPr="00FF34B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FF34B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187D22" w:rsidRPr="00FF34BC" w14:paraId="475D2260" w14:textId="77777777" w:rsidTr="007B57C3">
        <w:tc>
          <w:tcPr>
            <w:tcW w:w="9766" w:type="dxa"/>
            <w:gridSpan w:val="2"/>
            <w:tcBorders>
              <w:top w:val="double" w:sz="4" w:space="0" w:color="auto"/>
            </w:tcBorders>
          </w:tcPr>
          <w:p w14:paraId="4A709D7A" w14:textId="77777777" w:rsidR="00187D22" w:rsidRPr="00FF34BC" w:rsidRDefault="00187D22" w:rsidP="007B57C3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Opisowo stosownie do zastosowanych rozwiązań (max 1 str.):</w:t>
            </w:r>
          </w:p>
          <w:p w14:paraId="5D563306" w14:textId="77777777" w:rsidR="00F06011" w:rsidRPr="00FF34BC" w:rsidRDefault="00187D22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 xml:space="preserve">1: Rozwiązania 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architektoniczno</w:t>
            </w:r>
            <w:proofErr w:type="spellEnd"/>
            <w:r w:rsidR="00D85CF9" w:rsidRPr="00FF34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-</w:t>
            </w:r>
            <w:r w:rsidR="00D85CF9" w:rsidRPr="00FF34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34BC">
              <w:rPr>
                <w:rFonts w:asciiTheme="minorHAnsi" w:hAnsiTheme="minorHAnsi"/>
                <w:sz w:val="22"/>
                <w:szCs w:val="22"/>
              </w:rPr>
              <w:t>budowlane:</w:t>
            </w:r>
          </w:p>
          <w:p w14:paraId="4EF067FD" w14:textId="77777777" w:rsidR="00F06011" w:rsidRPr="00FF34BC" w:rsidRDefault="00F06011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Przykładowo:</w:t>
            </w:r>
          </w:p>
          <w:p w14:paraId="77D22395" w14:textId="029D846C" w:rsidR="00F06011" w:rsidRPr="00FF34BC" w:rsidRDefault="007D30A4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Rozwiązania powodujące polepszenie energooszczędności budynku dot.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dach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u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, ścian zewnętrzn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ych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, ok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ien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, podłog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na gruncie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, fundamentów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  <w:p w14:paraId="53AC00B1" w14:textId="77777777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Zielone ściany, dachy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  <w:p w14:paraId="08A35FFE" w14:textId="77777777" w:rsidR="001C3768" w:rsidRPr="00FF34BC" w:rsidRDefault="00F06011" w:rsidP="001C3768">
            <w:pPr>
              <w:jc w:val="both"/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Rozwiązania związane z wykorzystaniem wód opadowych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="001C3768" w:rsidRPr="00FF34BC">
              <w:t xml:space="preserve"> </w:t>
            </w:r>
          </w:p>
          <w:p w14:paraId="7EA65701" w14:textId="77777777" w:rsidR="001C3768" w:rsidRPr="00FF34BC" w:rsidRDefault="00650500" w:rsidP="001C376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1C376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astosowanie nowoczesnych rozwiązań w zakresie </w:t>
            </w:r>
            <w:proofErr w:type="spellStart"/>
            <w:r w:rsidR="001C376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fotowoltaiki</w:t>
            </w:r>
            <w:proofErr w:type="spellEnd"/>
            <w:r w:rsidR="001C376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np. szyb zespolonych z </w:t>
            </w:r>
            <w:proofErr w:type="spellStart"/>
            <w:r w:rsidR="001C376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fotowoltaiki</w:t>
            </w:r>
            <w:proofErr w:type="spellEnd"/>
            <w:r w:rsidR="001C376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żaluzji, zamontowanie modułów PV np. na zadaszeniu parkingu, itp.</w:t>
            </w:r>
          </w:p>
          <w:p w14:paraId="4E64C95C" w14:textId="273D491E" w:rsidR="001C3768" w:rsidRPr="00FF34BC" w:rsidRDefault="001C3768" w:rsidP="001C376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Rozwiązania </w:t>
            </w:r>
            <w:r w:rsidR="00AB29A7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projektowe </w:t>
            </w:r>
            <w:r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związane z uwzględnienie punktów (miejsc) ładowania dla samochodów </w:t>
            </w:r>
            <w:r w:rsidRPr="00E643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elektrycznych</w:t>
            </w:r>
            <w:r w:rsidR="00AB29A7" w:rsidRPr="00E643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B29A7" w:rsidRPr="009E0A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(uwaga: koszt projektowania, budowy i wyposażenia stacji lub punktu ładowania pojazdó</w:t>
            </w:r>
            <w:r w:rsidR="007D30A4" w:rsidRPr="009E0A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="00AB29A7" w:rsidRPr="009E0A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elektrycznych nie będzie kosztem </w:t>
            </w:r>
            <w:r w:rsidR="007D30A4" w:rsidRPr="009E0A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kwalifikowanym)</w:t>
            </w:r>
            <w:r w:rsidRPr="009E0AE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B8D9BFA" w14:textId="13A39A64" w:rsidR="00F06011" w:rsidRPr="00FF34BC" w:rsidRDefault="001C3768" w:rsidP="001C376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Rozwiązania związane z uwzględnieniem w </w:t>
            </w:r>
            <w:r w:rsidR="00E867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przedsięwzięciu</w:t>
            </w:r>
            <w:r w:rsidR="00E867A8"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F34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parkingów dla rowerów i rozwiązań dogodnych dla rowerzystów (windy, zjazdy, szatnie etc.).</w:t>
            </w:r>
          </w:p>
          <w:p w14:paraId="31284A69" w14:textId="6FEDDFEC" w:rsidR="00F06011" w:rsidRPr="00FF34BC" w:rsidRDefault="007B2A05" w:rsidP="00EB6FFD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Zastosowane inne rozwiązania </w:t>
            </w:r>
            <w:proofErr w:type="spellStart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architektoniczno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budowlane związane np. </w:t>
            </w:r>
            <w:r w:rsidR="007D30A4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 pasywnym wykorzystaniem ogrzewania energią słoneczną, 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z ograniczeniem dostępu światła zewnętrznego i unikaniem przegrzewania (zewnętrzne rolety, system sterowania, zastosowana automatyka)</w:t>
            </w:r>
          </w:p>
          <w:p w14:paraId="5BECF596" w14:textId="77777777" w:rsidR="007D30A4" w:rsidRPr="00FF34BC" w:rsidRDefault="007D30A4" w:rsidP="00EB6FFD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14:paraId="71BB7BA7" w14:textId="77777777" w:rsidR="00187D22" w:rsidRPr="00FF34BC" w:rsidRDefault="00187D22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2. Rozwiązania instalacji wewnętrznych (źródło ciepła, ciepła woda użytkowa, wentylacja, inne):</w:t>
            </w:r>
          </w:p>
          <w:p w14:paraId="4083A9E2" w14:textId="77777777" w:rsidR="00F06011" w:rsidRPr="00FF34BC" w:rsidRDefault="00F0601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191274" w14:textId="77777777" w:rsidR="00F06011" w:rsidRPr="00FF34BC" w:rsidRDefault="00F06011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Przykładowo:</w:t>
            </w:r>
          </w:p>
          <w:p w14:paraId="5AE5AD54" w14:textId="1B32E41A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Instalacje wentylacji mechanicznej: (liczba central, stopień sprawności)</w:t>
            </w:r>
          </w:p>
          <w:p w14:paraId="38374A68" w14:textId="77777777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Instalacje </w:t>
            </w:r>
            <w:proofErr w:type="spellStart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wod.kan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.: zastosowane systemy ograniczające zużycie wody lub zastosowanie rozwiązań </w:t>
            </w:r>
            <w:proofErr w:type="spellStart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zagospodarowywujących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wody opadowe (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np.: 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szara woda)</w:t>
            </w:r>
          </w:p>
          <w:p w14:paraId="3C2E37EC" w14:textId="77777777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Instalacje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chłodnicze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(rodzaj paliwa, moc, czy instalacja zintegrowana z wentylacją mechaniczną czy instalacja jednostkowa niezależna od systemów wentylacji, podać powierzchnię chłodzenia, zastosowana automatyka)</w:t>
            </w:r>
          </w:p>
          <w:p w14:paraId="54241ECB" w14:textId="77777777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Instalacja grzewcza w zakresie c.o.: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(rodzaj paliwa, moc źródła, zastosowana automatyka)</w:t>
            </w:r>
          </w:p>
          <w:p w14:paraId="08BE2538" w14:textId="77777777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Instalacja c.w.u.: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(rodzaj paliwa, moc źródła, zastosowana automatyka)</w:t>
            </w:r>
          </w:p>
          <w:p w14:paraId="01A69629" w14:textId="77777777" w:rsidR="007B2A05" w:rsidRPr="00FF34BC" w:rsidRDefault="00B34493" w:rsidP="005061AD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>Rozwiązania związane z zastosowaniem urządzeń umożliwiających indywidualne rozliczenie kosztów dostarczonego ciepła lub chłodu wyposażonych w funkcje zdalnego odczytu, niezależne od operatorów sieciowych i dostawców nośników energii i chłodu.</w:t>
            </w:r>
          </w:p>
          <w:p w14:paraId="6EDB5AF0" w14:textId="77777777" w:rsidR="00B34493" w:rsidRPr="00FF34BC" w:rsidRDefault="00B34493" w:rsidP="007B57C3">
            <w:pPr>
              <w:rPr>
                <w:rFonts w:asciiTheme="minorHAnsi" w:hAnsiTheme="minorHAnsi"/>
                <w:i/>
                <w:iCs/>
                <w:color w:val="FF0000"/>
                <w:sz w:val="22"/>
                <w:szCs w:val="22"/>
              </w:rPr>
            </w:pPr>
          </w:p>
          <w:p w14:paraId="703CA44B" w14:textId="77777777" w:rsidR="00187D22" w:rsidRPr="00FF34BC" w:rsidRDefault="00187D22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3. OZE:</w:t>
            </w:r>
          </w:p>
          <w:p w14:paraId="6177C768" w14:textId="240E0E3C" w:rsidR="00F06011" w:rsidRPr="00FF34BC" w:rsidRDefault="00F06011" w:rsidP="004E692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Należy opisać występujące OZE w zaprojektowanym budynku z uwzględnieniem charakterystycznych danych: (moc instalacji, </w:t>
            </w:r>
            <w:r w:rsidR="000054C1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sposób podłączenia,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spodziewana 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roczna produkcja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energii, </w:t>
            </w:r>
            <w:r w:rsidR="00AB29A7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ilość energii z OZE jaką wykorzysta budynek, 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 jakimi </w:t>
            </w:r>
            <w:r w:rsidR="000054C1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systemami instalacyjnymi</w:t>
            </w:r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współpracują, </w:t>
            </w:r>
            <w:proofErr w:type="spellStart"/>
            <w:r w:rsidR="007B2A05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itp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  <w:p w14:paraId="4B29CBDA" w14:textId="77777777" w:rsidR="00F06011" w:rsidRPr="00FF34BC" w:rsidRDefault="00F06011" w:rsidP="007B57C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7E59B1" w14:textId="795A18F0" w:rsidR="00187D22" w:rsidRPr="00FF34BC" w:rsidRDefault="00187D22">
            <w:p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4. Inne</w:t>
            </w:r>
            <w:r w:rsidR="003823F8" w:rsidRPr="00FF34BC">
              <w:rPr>
                <w:rFonts w:asciiTheme="minorHAnsi" w:hAnsiTheme="minorHAnsi"/>
                <w:sz w:val="22"/>
                <w:szCs w:val="22"/>
              </w:rPr>
              <w:t xml:space="preserve"> (np.: zastosowanie </w:t>
            </w:r>
            <w:proofErr w:type="spellStart"/>
            <w:r w:rsidR="003823F8" w:rsidRPr="00FF34BC">
              <w:rPr>
                <w:rFonts w:asciiTheme="minorHAnsi" w:hAnsiTheme="minorHAnsi"/>
                <w:sz w:val="22"/>
                <w:szCs w:val="22"/>
              </w:rPr>
              <w:t>B</w:t>
            </w:r>
            <w:r w:rsidR="004F220A" w:rsidRPr="00FF34BC">
              <w:rPr>
                <w:rFonts w:asciiTheme="minorHAnsi" w:hAnsiTheme="minorHAnsi"/>
                <w:sz w:val="22"/>
                <w:szCs w:val="22"/>
              </w:rPr>
              <w:t>e</w:t>
            </w:r>
            <w:r w:rsidR="003823F8" w:rsidRPr="00FF34BC">
              <w:rPr>
                <w:rFonts w:asciiTheme="minorHAnsi" w:hAnsiTheme="minorHAnsi"/>
                <w:sz w:val="22"/>
                <w:szCs w:val="22"/>
              </w:rPr>
              <w:t>MS</w:t>
            </w:r>
            <w:proofErr w:type="spellEnd"/>
            <w:r w:rsidR="003823F8" w:rsidRPr="00FF34BC">
              <w:rPr>
                <w:rFonts w:asciiTheme="minorHAnsi" w:hAnsiTheme="minorHAnsi"/>
                <w:sz w:val="22"/>
                <w:szCs w:val="22"/>
              </w:rPr>
              <w:t>, itp.):</w:t>
            </w:r>
          </w:p>
          <w:p w14:paraId="13439992" w14:textId="2A374476" w:rsidR="00B66EAC" w:rsidRPr="00FF34BC" w:rsidRDefault="00F06011" w:rsidP="00E23166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 przypadku opisywania systemu </w:t>
            </w:r>
            <w:proofErr w:type="spellStart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B</w:t>
            </w:r>
            <w:r w:rsidR="004F220A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e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MS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– należy opisać krótką charakterystykę systemu,</w:t>
            </w:r>
            <w:r w:rsidR="00E867A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jego funkcje,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instalacje które współpracują z systemem </w:t>
            </w:r>
            <w:proofErr w:type="spellStart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B</w:t>
            </w:r>
            <w:r w:rsidR="004F220A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e</w:t>
            </w:r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>MS</w:t>
            </w:r>
            <w:proofErr w:type="spellEnd"/>
            <w:r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r w:rsidR="000054C1" w:rsidRPr="00FF34B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itp. </w:t>
            </w:r>
          </w:p>
          <w:p w14:paraId="23672758" w14:textId="77777777" w:rsidR="00B66EAC" w:rsidRPr="00FF34BC" w:rsidRDefault="00B66EAC" w:rsidP="007B57C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="00187D22" w:rsidRPr="00FF34BC" w14:paraId="27C7154D" w14:textId="77777777" w:rsidTr="007B57C3">
        <w:trPr>
          <w:trHeight w:val="705"/>
        </w:trPr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F8D5"/>
            <w:vAlign w:val="center"/>
          </w:tcPr>
          <w:p w14:paraId="5AFC9AAF" w14:textId="77777777" w:rsidR="00187D22" w:rsidRPr="00FF34BC" w:rsidRDefault="00187D2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Zestawienie współczynników przenikania ciepła U dla przegród (ścian zewnętrznych, podłóg na gruncie, dachu, okien, stolarki drzwiowej itp.) przyjętych do obliczeń.</w:t>
            </w:r>
          </w:p>
        </w:tc>
      </w:tr>
      <w:tr w:rsidR="007B2A05" w:rsidRPr="00FF34BC" w14:paraId="7C6FBA76" w14:textId="77777777" w:rsidTr="007B57C3">
        <w:tc>
          <w:tcPr>
            <w:tcW w:w="59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F8D5"/>
          </w:tcPr>
          <w:p w14:paraId="1B88E9C4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F8D5"/>
          </w:tcPr>
          <w:p w14:paraId="6E7CBFEB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DB91A8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b/>
                <w:sz w:val="22"/>
                <w:szCs w:val="22"/>
              </w:rPr>
              <w:t>Budynek oceniany</w:t>
            </w:r>
          </w:p>
        </w:tc>
      </w:tr>
      <w:tr w:rsidR="007B2A05" w:rsidRPr="00FF34BC" w14:paraId="5FF0488A" w14:textId="77777777" w:rsidTr="007B57C3">
        <w:tc>
          <w:tcPr>
            <w:tcW w:w="5939" w:type="dxa"/>
            <w:tcBorders>
              <w:top w:val="double" w:sz="4" w:space="0" w:color="auto"/>
              <w:left w:val="double" w:sz="4" w:space="0" w:color="auto"/>
            </w:tcBorders>
          </w:tcPr>
          <w:p w14:paraId="6551384D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sz w:val="22"/>
                <w:szCs w:val="22"/>
              </w:rPr>
              <w:t xml:space="preserve">Ściana zewnętrzna 1… 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14:paraId="77E9D07D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74AC5922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201BBD29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sz w:val="22"/>
                <w:szCs w:val="22"/>
              </w:rPr>
              <w:t>Ściana zewnętrzna 2…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</w:tcPr>
          <w:p w14:paraId="63349E5E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06C4BA10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12E45727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sz w:val="22"/>
                <w:szCs w:val="22"/>
              </w:rPr>
              <w:t>Ściana zewnętrzna 3…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</w:tcPr>
          <w:p w14:paraId="5CF038ED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105D8471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4422A2BF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sz w:val="22"/>
                <w:szCs w:val="22"/>
              </w:rPr>
              <w:t>Itp.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</w:tcPr>
          <w:p w14:paraId="7FCA564B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4E477F38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6EAEAD01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</w:tcPr>
          <w:p w14:paraId="3E2FE3EB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00B97C54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7E860CF" w14:textId="77777777" w:rsidR="007B2A05" w:rsidRPr="00FF34BC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D6BA65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7D22" w:rsidRPr="00FF34BC" w14:paraId="38615A3A" w14:textId="77777777" w:rsidTr="007B57C3"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</w:tcPr>
          <w:p w14:paraId="66E34881" w14:textId="77777777" w:rsidR="00187D22" w:rsidRPr="00FF34BC" w:rsidRDefault="00187D2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b/>
                <w:sz w:val="22"/>
                <w:szCs w:val="22"/>
              </w:rPr>
              <w:t>Podstawowe dane wsadowe do obliczeń</w:t>
            </w:r>
          </w:p>
        </w:tc>
      </w:tr>
      <w:tr w:rsidR="007B2A05" w:rsidRPr="00FF34BC" w14:paraId="65448FEA" w14:textId="77777777" w:rsidTr="007B57C3">
        <w:tc>
          <w:tcPr>
            <w:tcW w:w="5939" w:type="dxa"/>
            <w:tcBorders>
              <w:top w:val="double" w:sz="4" w:space="0" w:color="auto"/>
              <w:left w:val="double" w:sz="4" w:space="0" w:color="auto"/>
            </w:tcBorders>
          </w:tcPr>
          <w:p w14:paraId="09CF2E74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Osłabienie ogrzewania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C35C146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1D3803C5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1251FD05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Stopień szczelności obudowy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E6469B4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6902D5DE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8F56D45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Obliczeniowa temperatura zewnętrzna [st. C]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A6D953B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4D8310B3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2CD392E5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Obliczeniowe temperatury wewnętrzne w pomieszczeniach [st. C]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 (w przypadku różnic należy wymienić zakres od… do…):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BB72E96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5234787F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824858F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Krotność wymiany powietrza wewnętrznego</w:t>
            </w:r>
            <w:r w:rsidR="000054C1" w:rsidRPr="009E0AE3">
              <w:t xml:space="preserve"> 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[m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3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/h] (w przypadku różnic należy wymienić zakres od… do…):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C249351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1C575192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41FF7388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Temperatura powietrza nawiewanego [st. C]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000089E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2615E7B4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5CE0FC0C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Sprawność systemu odzysku ciepła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E322DDA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40F103EF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166A042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Rodzaj źródła ciepła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91EE2D6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B2A05" w:rsidRPr="00FF34BC" w14:paraId="347EDB20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7930B9A5" w14:textId="77777777" w:rsidR="007B2A05" w:rsidRPr="009E0AE3" w:rsidRDefault="007B2A0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Sprawność wytwarzania ciepła (co/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D4ED644" w14:textId="77777777" w:rsidR="007B2A05" w:rsidRPr="00FF34BC" w:rsidRDefault="007B2A0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69D2709A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1A92E19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Sprawność przesyłania ciepła (co/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25A35E5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678BFD65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4936A427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Sprawność regulacji i wykorzystania systemu grzewczego: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0444EB3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125DDB23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084F9C4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Sprawność akumulacji ciepła (co/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86E812A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767762E7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5AC9981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Współczynnik nakładu nieodnawialnej energii pierwotnej na wytworzenie nośnika energii lub energii do budynku: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989CC82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0486627C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5D1A234A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 xml:space="preserve">Jednostkowe dobowe zużycie 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 xml:space="preserve"> na osobę [dm3]: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EC8B2F6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3B7EDD15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27CDDBA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Liczba osób/użytkowników: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B5308A0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68D9" w:rsidRPr="00FF34BC" w14:paraId="231DC2F1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CF44B52" w14:textId="77777777" w:rsidR="00F868D9" w:rsidRPr="009E0AE3" w:rsidRDefault="00F868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Temperatura wody zimnej [st. C]</w:t>
            </w:r>
            <w:r w:rsidR="000054C1"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2FA305B" w14:textId="77777777" w:rsidR="00F868D9" w:rsidRPr="00FF34BC" w:rsidRDefault="00F868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39791A8B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47CC4DA6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Temperatura wody ciepłej [st. C]: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3CBB8B1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0853B45D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75FC21D5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 xml:space="preserve">Czas użytkowania instalacji 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 xml:space="preserve"> [h/rok]: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4AAD253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3E8EE728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E3B1114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 xml:space="preserve">Przerwy w użytkowaniu instalacji </w:t>
            </w:r>
            <w:proofErr w:type="spellStart"/>
            <w:r w:rsidRPr="009E0AE3">
              <w:rPr>
                <w:rFonts w:asciiTheme="minorHAnsi" w:hAnsiTheme="minorHAnsi" w:cs="Arial"/>
                <w:sz w:val="22"/>
                <w:szCs w:val="22"/>
              </w:rPr>
              <w:t>cwu</w:t>
            </w:r>
            <w:proofErr w:type="spellEnd"/>
            <w:r w:rsidRPr="009E0AE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B0AF613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62351EC6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B46C27A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Jednostkowa moc opraw [W/m</w:t>
            </w:r>
            <w:r w:rsidRPr="009E0AE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Pr="009E0AE3">
              <w:rPr>
                <w:rFonts w:asciiTheme="minorHAnsi" w:hAnsiTheme="minorHAnsi" w:cs="Arial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49F66BD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4A1F7514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2AEA8206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Czas użytkowania instalacji oświetlenia w ciągu roku [h/rok]: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18AEFD5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04C7D1D0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3DB4AAC" w14:textId="77777777" w:rsidR="000054C1" w:rsidRPr="009E0AE3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0AE3">
              <w:rPr>
                <w:rFonts w:asciiTheme="minorHAnsi" w:hAnsiTheme="minorHAnsi" w:cs="Arial"/>
                <w:sz w:val="22"/>
                <w:szCs w:val="22"/>
              </w:rPr>
              <w:t>Powierzchnia użytkowa pomieszczeń oświetlanych [m</w:t>
            </w:r>
            <w:r w:rsidRPr="009E0AE3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Pr="009E0AE3">
              <w:rPr>
                <w:rFonts w:asciiTheme="minorHAnsi" w:hAnsiTheme="minorHAnsi" w:cs="Arial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ECC7595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42CB14BB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0C8D5A2" w14:textId="77777777" w:rsidR="000054C1" w:rsidRPr="00FF34BC" w:rsidRDefault="000054C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sz w:val="22"/>
                <w:szCs w:val="22"/>
              </w:rPr>
              <w:lastRenderedPageBreak/>
              <w:t>Inne, istotne dane, np.: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3B85CC1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68D9" w:rsidRPr="00FF34BC" w14:paraId="183CB492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03E72D41" w14:textId="77777777" w:rsidR="00F868D9" w:rsidRPr="00FF34BC" w:rsidRDefault="00F868D9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liczba pomp ciepła [szt.]</w:t>
            </w:r>
            <w:r w:rsidR="000054C1" w:rsidRPr="00FF34B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6BFD434" w14:textId="77777777" w:rsidR="00F868D9" w:rsidRPr="00FF34BC" w:rsidRDefault="00F868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68D9" w:rsidRPr="00FF34BC" w14:paraId="7A195B1C" w14:textId="77777777" w:rsidTr="007B57C3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65E51889" w14:textId="77777777" w:rsidR="00F868D9" w:rsidRPr="00FF34BC" w:rsidRDefault="00F868D9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liczba instalacji fotowoltaicznych [szt.]</w:t>
            </w:r>
            <w:r w:rsidR="000054C1" w:rsidRPr="00FF34B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0EB333C" w14:textId="77777777" w:rsidR="00F868D9" w:rsidRPr="00FF34BC" w:rsidRDefault="00F868D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13F49321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9C94AF7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liczba instalacji solarnych [szt.]: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A4DC111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0E3F1A0F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28BD0679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liczba węzłów cieplnych [szt.]: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6AE0D3F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67BB648C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25D761C8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dodatkowa zdolność wytwarzania energii ze źródeł odnawialnych [MW]: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2CEEF33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79317657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1B0D33B7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dodatkowa zdolność wytwarzania energii cieplnej ze źródeł odnawialnych [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485B9B0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41D361E9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7995ECE6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dodatkowa zdolność wytwarzania energii cieplnej zainstalowanych pomp ciepła [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7AE3928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662880D9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65601231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dodatkowa zdolność wytwarzania energii elektrycznej ze źródeł odnawialnych [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1A6C6E1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47B0ACF0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AE4003D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dodatkowa zdolność wytwarzania energii elektrycznej zainstalowanych ogniw fotowoltaicznych [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MWe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7EA0438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71B48052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5FE74FCC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moc węzłów cieplnych [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MWt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>]: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7ED326E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054C1" w:rsidRPr="00FF34BC" w14:paraId="1B9BF3E6" w14:textId="77777777" w:rsidTr="00FE4F7D">
        <w:tc>
          <w:tcPr>
            <w:tcW w:w="5939" w:type="dxa"/>
            <w:tcBorders>
              <w:top w:val="single" w:sz="4" w:space="0" w:color="auto"/>
              <w:left w:val="double" w:sz="4" w:space="0" w:color="auto"/>
            </w:tcBorders>
          </w:tcPr>
          <w:p w14:paraId="34ABCC3E" w14:textId="77777777" w:rsidR="000054C1" w:rsidRPr="00FF34BC" w:rsidRDefault="000054C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inne (jakie?)</w:t>
            </w:r>
          </w:p>
        </w:tc>
        <w:tc>
          <w:tcPr>
            <w:tcW w:w="38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DC72324" w14:textId="77777777" w:rsidR="000054C1" w:rsidRPr="00FF34BC" w:rsidRDefault="000054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8653F" w:rsidRPr="00FF34BC" w14:paraId="7282E996" w14:textId="77777777" w:rsidTr="007B57C3"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8D5"/>
          </w:tcPr>
          <w:p w14:paraId="48E86D89" w14:textId="77777777" w:rsidR="0058653F" w:rsidRPr="00FF34BC" w:rsidRDefault="005865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7BEF657" w14:textId="77777777" w:rsidR="0058653F" w:rsidRPr="00FF34BC" w:rsidRDefault="0058653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4BC">
              <w:rPr>
                <w:rFonts w:asciiTheme="minorHAnsi" w:hAnsiTheme="minorHAnsi" w:cs="Arial"/>
                <w:b/>
                <w:sz w:val="22"/>
                <w:szCs w:val="22"/>
              </w:rPr>
              <w:t>Oświadczenie osoby sporządzającej obliczenia:</w:t>
            </w:r>
          </w:p>
          <w:p w14:paraId="13FD2BB8" w14:textId="77777777" w:rsidR="0058653F" w:rsidRPr="00FF34BC" w:rsidRDefault="005865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653F" w:rsidRPr="008048E0" w14:paraId="0062B5CB" w14:textId="77777777" w:rsidTr="007B57C3">
        <w:tc>
          <w:tcPr>
            <w:tcW w:w="97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82517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 xml:space="preserve">Oświadczenie osoby sporządzającej obliczenia, że dla obliczeń zastosowano tą samą metodykę obliczeniową oraz te same zasady i założenia (np. program </w:t>
            </w:r>
            <w:proofErr w:type="spellStart"/>
            <w:r w:rsidRPr="00FF34BC">
              <w:rPr>
                <w:rFonts w:asciiTheme="minorHAnsi" w:hAnsiTheme="minorHAnsi"/>
                <w:sz w:val="22"/>
                <w:szCs w:val="22"/>
              </w:rPr>
              <w:t>funkcjonalno</w:t>
            </w:r>
            <w:proofErr w:type="spellEnd"/>
            <w:r w:rsidRPr="00FF34BC">
              <w:rPr>
                <w:rFonts w:asciiTheme="minorHAnsi" w:hAnsiTheme="minorHAnsi"/>
                <w:sz w:val="22"/>
                <w:szCs w:val="22"/>
              </w:rPr>
              <w:t xml:space="preserve"> – użytkowy i sposób użytkowania) zarówno dla budynku referencyjnego, jak i dla budynku ocenianego. Nie dotyczy to przypadków, kiedy użycie innej lub rozszerzonej metodyki jest konieczne z uwagi na wprowadzone w budynku zmiany w zakresie rozwiązań technicznych w stosunku do budynku referencyjnego. Zmiany takie należy poniżej uzasadnić oraz przedstawić odpowiednie obliczenia dla obu przypadków.</w:t>
            </w:r>
          </w:p>
          <w:p w14:paraId="21C3B81A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7A81A1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F34BC">
              <w:rPr>
                <w:rFonts w:asciiTheme="minorHAnsi" w:hAnsiTheme="minorHAnsi"/>
                <w:sz w:val="22"/>
                <w:szCs w:val="22"/>
              </w:rPr>
              <w:t>Opis (jeśli dotyczy:)</w:t>
            </w:r>
          </w:p>
          <w:p w14:paraId="32CBE291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BFAFDD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CA8D4D" w14:textId="77777777" w:rsidR="0058653F" w:rsidRPr="00FF34BC" w:rsidRDefault="0058653F" w:rsidP="007B57C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B9B788C" w14:textId="77777777" w:rsidR="0058653F" w:rsidRPr="00FF34BC" w:rsidRDefault="0058653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>Imię i nazwisko osoby wykonującej obliczenia:                                         Data:                     Podpis:</w:t>
            </w:r>
          </w:p>
          <w:p w14:paraId="766C67D3" w14:textId="77777777" w:rsidR="0058653F" w:rsidRPr="00FF34BC" w:rsidRDefault="0058653F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7D8091B" w14:textId="77777777" w:rsidR="0058653F" w:rsidRPr="008048E0" w:rsidRDefault="0058653F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 xml:space="preserve">…………………………………………………..                                 </w:t>
            </w:r>
            <w:r w:rsidR="001E0A1C" w:rsidRPr="00FF34BC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  </w:t>
            </w:r>
            <w:r w:rsidRPr="00FF34BC">
              <w:rPr>
                <w:rFonts w:asciiTheme="minorHAnsi" w:hAnsiTheme="minorHAnsi"/>
                <w:bCs/>
                <w:sz w:val="22"/>
                <w:szCs w:val="22"/>
              </w:rPr>
              <w:t xml:space="preserve">  …………..             …………</w:t>
            </w:r>
          </w:p>
          <w:p w14:paraId="75E22998" w14:textId="77777777" w:rsidR="0058653F" w:rsidRPr="008048E0" w:rsidRDefault="005865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5E4CCBD" w14:textId="77777777" w:rsidR="00187D22" w:rsidRPr="008048E0" w:rsidRDefault="00187D22" w:rsidP="007B57C3">
      <w:pPr>
        <w:jc w:val="both"/>
        <w:rPr>
          <w:rFonts w:asciiTheme="minorHAnsi" w:hAnsiTheme="minorHAnsi"/>
          <w:sz w:val="22"/>
          <w:szCs w:val="22"/>
        </w:rPr>
      </w:pPr>
    </w:p>
    <w:p w14:paraId="158F5E02" w14:textId="77777777" w:rsidR="001B3261" w:rsidRPr="008048E0" w:rsidRDefault="001B3261">
      <w:pPr>
        <w:rPr>
          <w:rFonts w:asciiTheme="minorHAnsi" w:hAnsiTheme="minorHAnsi"/>
          <w:sz w:val="22"/>
          <w:szCs w:val="22"/>
        </w:rPr>
      </w:pPr>
    </w:p>
    <w:sectPr w:rsidR="001B3261" w:rsidRPr="008048E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AC3A4" w16cex:dateUtc="2020-07-16T10:16:00Z"/>
  <w16cex:commentExtensible w16cex:durableId="22BAD26C" w16cex:dateUtc="2020-07-16T11:19:00Z"/>
  <w16cex:commentExtensible w16cex:durableId="22BAC474" w16cex:dateUtc="2020-07-16T10:20:00Z"/>
  <w16cex:commentExtensible w16cex:durableId="22BAD292" w16cex:dateUtc="2020-07-16T11:20:00Z"/>
  <w16cex:commentExtensible w16cex:durableId="22BB07D5" w16cex:dateUtc="2020-07-16T15:07:00Z"/>
  <w16cex:commentExtensible w16cex:durableId="22BAC4C8" w16cex:dateUtc="2020-07-16T10:21:00Z"/>
  <w16cex:commentExtensible w16cex:durableId="22BAD2B0" w16cex:dateUtc="2020-07-16T11:20:00Z"/>
  <w16cex:commentExtensible w16cex:durableId="22BAC4EC" w16cex:dateUtc="2020-07-16T10:22:00Z"/>
  <w16cex:commentExtensible w16cex:durableId="22BAD2D4" w16cex:dateUtc="2020-07-16T11:21:00Z"/>
  <w16cex:commentExtensible w16cex:durableId="22BB07E6" w16cex:dateUtc="2020-07-16T15:07:00Z"/>
  <w16cex:commentExtensible w16cex:durableId="22BAC51D" w16cex:dateUtc="2020-07-16T10:22:00Z"/>
  <w16cex:commentExtensible w16cex:durableId="22BAE0FA" w16cex:dateUtc="2020-07-16T12:21:00Z"/>
  <w16cex:commentExtensible w16cex:durableId="22BAC56D" w16cex:dateUtc="2020-07-16T10:24:00Z"/>
  <w16cex:commentExtensible w16cex:durableId="22BAC628" w16cex:dateUtc="2020-07-16T10:27:00Z"/>
  <w16cex:commentExtensible w16cex:durableId="22BAE16D" w16cex:dateUtc="2020-07-16T12:23:00Z"/>
  <w16cex:commentExtensible w16cex:durableId="22BB081E" w16cex:dateUtc="2020-07-16T15:08:00Z"/>
  <w16cex:commentExtensible w16cex:durableId="22BAC812" w16cex:dateUtc="2020-07-16T10:35:00Z"/>
  <w16cex:commentExtensible w16cex:durableId="22BAE199" w16cex:dateUtc="2020-07-16T12:24:00Z"/>
  <w16cex:commentExtensible w16cex:durableId="22BB088B" w16cex:dateUtc="2020-07-16T15:10:00Z"/>
  <w16cex:commentExtensible w16cex:durableId="22BAC917" w16cex:dateUtc="2020-07-16T10:39:00Z"/>
  <w16cex:commentExtensible w16cex:durableId="22BAE1B4" w16cex:dateUtc="2020-07-16T12:24:00Z"/>
  <w16cex:commentExtensible w16cex:durableId="22BACA2A" w16cex:dateUtc="2020-07-16T10:44:00Z"/>
  <w16cex:commentExtensible w16cex:durableId="22BAE1E7" w16cex:dateUtc="2020-07-16T12:25:00Z"/>
  <w16cex:commentExtensible w16cex:durableId="22BB08B4" w16cex:dateUtc="2020-07-16T15:11:00Z"/>
  <w16cex:commentExtensible w16cex:durableId="22BACA02" w16cex:dateUtc="2020-07-16T10:43:00Z"/>
  <w16cex:commentExtensible w16cex:durableId="22BAE232" w16cex:dateUtc="2020-07-16T12:26:00Z"/>
  <w16cex:commentExtensible w16cex:durableId="22BB08E4" w16cex:dateUtc="2020-07-16T15:12:00Z"/>
  <w16cex:commentExtensible w16cex:durableId="22BACA10" w16cex:dateUtc="2020-07-16T10:44:00Z"/>
  <w16cex:commentExtensible w16cex:durableId="22BAE242" w16cex:dateUtc="2020-07-16T12:27:00Z"/>
  <w16cex:commentExtensible w16cex:durableId="22BAE243" w16cex:dateUtc="2020-07-16T12:27:00Z"/>
  <w16cex:commentExtensible w16cex:durableId="22BACAB0" w16cex:dateUtc="2020-07-16T10:46:00Z"/>
  <w16cex:commentExtensible w16cex:durableId="22BAE28E" w16cex:dateUtc="2020-07-16T12:28:00Z"/>
  <w16cex:commentExtensible w16cex:durableId="22BB09AB" w16cex:dateUtc="2020-07-16T15:15:00Z"/>
  <w16cex:commentExtensible w16cex:durableId="22BACBD2" w16cex:dateUtc="2020-07-16T10:51:00Z"/>
  <w16cex:commentExtensible w16cex:durableId="22BAE2CC" w16cex:dateUtc="2020-07-16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4FFA60" w16cid:durableId="22BAC3A4"/>
  <w16cid:commentId w16cid:paraId="29D1B00D" w16cid:durableId="22BAD26C"/>
  <w16cid:commentId w16cid:paraId="04451296" w16cid:durableId="22BAC474"/>
  <w16cid:commentId w16cid:paraId="1B02A747" w16cid:durableId="22BAD292"/>
  <w16cid:commentId w16cid:paraId="01D098F6" w16cid:durableId="22BB07D5"/>
  <w16cid:commentId w16cid:paraId="60377A03" w16cid:durableId="22BAC4C8"/>
  <w16cid:commentId w16cid:paraId="1C15AF3B" w16cid:durableId="22BAD2B0"/>
  <w16cid:commentId w16cid:paraId="217971D5" w16cid:durableId="22BAC4EC"/>
  <w16cid:commentId w16cid:paraId="7DE31A01" w16cid:durableId="22BAD2D4"/>
  <w16cid:commentId w16cid:paraId="1DD5CDD5" w16cid:durableId="22BB07E6"/>
  <w16cid:commentId w16cid:paraId="33313EC4" w16cid:durableId="22BAC51D"/>
  <w16cid:commentId w16cid:paraId="444AF53A" w16cid:durableId="22BAE0FA"/>
  <w16cid:commentId w16cid:paraId="42608F92" w16cid:durableId="22BAC56D"/>
  <w16cid:commentId w16cid:paraId="6DFB07B4" w16cid:durableId="22BAC628"/>
  <w16cid:commentId w16cid:paraId="031D6229" w16cid:durableId="22BAE16D"/>
  <w16cid:commentId w16cid:paraId="4890D8EB" w16cid:durableId="22BB081E"/>
  <w16cid:commentId w16cid:paraId="3901F09F" w16cid:durableId="22BAC812"/>
  <w16cid:commentId w16cid:paraId="453A86CC" w16cid:durableId="22BAE199"/>
  <w16cid:commentId w16cid:paraId="7CAC8CED" w16cid:durableId="22BB088B"/>
  <w16cid:commentId w16cid:paraId="0C5E2F29" w16cid:durableId="22BAC917"/>
  <w16cid:commentId w16cid:paraId="4F953A62" w16cid:durableId="22BAE1B4"/>
  <w16cid:commentId w16cid:paraId="731E5C11" w16cid:durableId="22BACA2A"/>
  <w16cid:commentId w16cid:paraId="28F1C0FC" w16cid:durableId="22BAE1E7"/>
  <w16cid:commentId w16cid:paraId="7ACE5D00" w16cid:durableId="22BB08B4"/>
  <w16cid:commentId w16cid:paraId="43F06C6C" w16cid:durableId="22BACA02"/>
  <w16cid:commentId w16cid:paraId="1B22C52A" w16cid:durableId="22BAE232"/>
  <w16cid:commentId w16cid:paraId="10BA47B3" w16cid:durableId="22BB08E4"/>
  <w16cid:commentId w16cid:paraId="4E7E636A" w16cid:durableId="22BACA10"/>
  <w16cid:commentId w16cid:paraId="05C58E99" w16cid:durableId="22BAE242"/>
  <w16cid:commentId w16cid:paraId="44A4955A" w16cid:durableId="22BAE243"/>
  <w16cid:commentId w16cid:paraId="62748A97" w16cid:durableId="22BACAB0"/>
  <w16cid:commentId w16cid:paraId="5FD3727F" w16cid:durableId="22BAE28E"/>
  <w16cid:commentId w16cid:paraId="3B18D365" w16cid:durableId="22BB09AB"/>
  <w16cid:commentId w16cid:paraId="53B44945" w16cid:durableId="22BACBD2"/>
  <w16cid:commentId w16cid:paraId="44D46AE3" w16cid:durableId="22BAE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CC0D3" w14:textId="77777777" w:rsidR="001C24E3" w:rsidRDefault="001C24E3" w:rsidP="00491E72">
      <w:r>
        <w:separator/>
      </w:r>
    </w:p>
  </w:endnote>
  <w:endnote w:type="continuationSeparator" w:id="0">
    <w:p w14:paraId="7835BAB0" w14:textId="77777777" w:rsidR="001C24E3" w:rsidRDefault="001C24E3" w:rsidP="0049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473348"/>
      <w:docPartObj>
        <w:docPartGallery w:val="Page Numbers (Bottom of Page)"/>
        <w:docPartUnique/>
      </w:docPartObj>
    </w:sdtPr>
    <w:sdtEndPr/>
    <w:sdtContent>
      <w:p w14:paraId="160C1AA8" w14:textId="735738D7" w:rsidR="001C24E3" w:rsidRDefault="001C24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F2">
          <w:rPr>
            <w:noProof/>
          </w:rPr>
          <w:t>12</w:t>
        </w:r>
        <w:r>
          <w:fldChar w:fldCharType="end"/>
        </w:r>
      </w:p>
    </w:sdtContent>
  </w:sdt>
  <w:p w14:paraId="6967640A" w14:textId="77777777" w:rsidR="001C24E3" w:rsidRDefault="001C2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69C3E" w14:textId="77777777" w:rsidR="001C24E3" w:rsidRDefault="001C24E3" w:rsidP="00491E72">
      <w:r>
        <w:separator/>
      </w:r>
    </w:p>
  </w:footnote>
  <w:footnote w:type="continuationSeparator" w:id="0">
    <w:p w14:paraId="31248B91" w14:textId="77777777" w:rsidR="001C24E3" w:rsidRDefault="001C24E3" w:rsidP="0049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0E7"/>
    <w:multiLevelType w:val="hybridMultilevel"/>
    <w:tmpl w:val="ED184170"/>
    <w:lvl w:ilvl="0" w:tplc="04150017">
      <w:start w:val="1"/>
      <w:numFmt w:val="lowerLetter"/>
      <w:lvlText w:val="%1)"/>
      <w:lvlJc w:val="left"/>
      <w:pPr>
        <w:ind w:left="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" w15:restartNumberingAfterBreak="0">
    <w:nsid w:val="02647711"/>
    <w:multiLevelType w:val="hybridMultilevel"/>
    <w:tmpl w:val="EE48E6C8"/>
    <w:lvl w:ilvl="0" w:tplc="4B661CA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403"/>
    <w:multiLevelType w:val="multilevel"/>
    <w:tmpl w:val="DE5AC19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37A58E1"/>
    <w:multiLevelType w:val="hybridMultilevel"/>
    <w:tmpl w:val="FDF8B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1E01"/>
    <w:multiLevelType w:val="hybridMultilevel"/>
    <w:tmpl w:val="01822456"/>
    <w:lvl w:ilvl="0" w:tplc="7ACAF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ED5918"/>
    <w:multiLevelType w:val="multilevel"/>
    <w:tmpl w:val="7C5C322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70967FD"/>
    <w:multiLevelType w:val="hybridMultilevel"/>
    <w:tmpl w:val="250208C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DE51C98"/>
    <w:multiLevelType w:val="multilevel"/>
    <w:tmpl w:val="30B281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FE82C73"/>
    <w:multiLevelType w:val="hybridMultilevel"/>
    <w:tmpl w:val="CBEE0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D2"/>
    <w:multiLevelType w:val="multilevel"/>
    <w:tmpl w:val="4B9C1A1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56A170C"/>
    <w:multiLevelType w:val="multilevel"/>
    <w:tmpl w:val="B124557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6EB43D3"/>
    <w:multiLevelType w:val="hybridMultilevel"/>
    <w:tmpl w:val="7952D4F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2B423829"/>
    <w:multiLevelType w:val="multilevel"/>
    <w:tmpl w:val="72AEE9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21B646E"/>
    <w:multiLevelType w:val="multilevel"/>
    <w:tmpl w:val="4B16E6E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B5437B2"/>
    <w:multiLevelType w:val="multilevel"/>
    <w:tmpl w:val="A2AA06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0286D80"/>
    <w:multiLevelType w:val="hybridMultilevel"/>
    <w:tmpl w:val="43905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F342D"/>
    <w:multiLevelType w:val="hybridMultilevel"/>
    <w:tmpl w:val="2D32435C"/>
    <w:lvl w:ilvl="0" w:tplc="C72A2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750E1"/>
    <w:multiLevelType w:val="hybridMultilevel"/>
    <w:tmpl w:val="6708173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6E2087D"/>
    <w:multiLevelType w:val="multilevel"/>
    <w:tmpl w:val="888848F8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0" w15:restartNumberingAfterBreak="0">
    <w:nsid w:val="4A5D1EB5"/>
    <w:multiLevelType w:val="hybridMultilevel"/>
    <w:tmpl w:val="E8301A1E"/>
    <w:lvl w:ilvl="0" w:tplc="7AC43CD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29036F2"/>
    <w:multiLevelType w:val="hybridMultilevel"/>
    <w:tmpl w:val="2DB86AA2"/>
    <w:lvl w:ilvl="0" w:tplc="64C2B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261042"/>
    <w:multiLevelType w:val="hybridMultilevel"/>
    <w:tmpl w:val="6EF655D8"/>
    <w:lvl w:ilvl="0" w:tplc="BCCA26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B9E0A7C"/>
    <w:multiLevelType w:val="multilevel"/>
    <w:tmpl w:val="E938B6D4"/>
    <w:lvl w:ilvl="0">
      <w:start w:val="3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asciiTheme="minorHAnsi" w:hAnsiTheme="minorHAnsi" w:cstheme="minorHAnsi" w:hint="default"/>
        <w:sz w:val="22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Theme="minorHAnsi" w:hAnsiTheme="minorHAnsi" w:cstheme="minorHAnsi" w:hint="default"/>
        <w:sz w:val="22"/>
      </w:rPr>
    </w:lvl>
  </w:abstractNum>
  <w:abstractNum w:abstractNumId="24" w15:restartNumberingAfterBreak="0">
    <w:nsid w:val="5D677D2F"/>
    <w:multiLevelType w:val="hybridMultilevel"/>
    <w:tmpl w:val="2954FF2A"/>
    <w:lvl w:ilvl="0" w:tplc="DBFE5D5C">
      <w:start w:val="1"/>
      <w:numFmt w:val="lowerLetter"/>
      <w:lvlText w:val="%1."/>
      <w:lvlJc w:val="left"/>
      <w:pPr>
        <w:ind w:left="42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989" w:hanging="360"/>
      </w:pPr>
    </w:lvl>
    <w:lvl w:ilvl="2" w:tplc="0415001B" w:tentative="1">
      <w:start w:val="1"/>
      <w:numFmt w:val="lowerRoman"/>
      <w:lvlText w:val="%3."/>
      <w:lvlJc w:val="right"/>
      <w:pPr>
        <w:ind w:left="5709" w:hanging="180"/>
      </w:pPr>
    </w:lvl>
    <w:lvl w:ilvl="3" w:tplc="0415000F" w:tentative="1">
      <w:start w:val="1"/>
      <w:numFmt w:val="decimal"/>
      <w:lvlText w:val="%4."/>
      <w:lvlJc w:val="left"/>
      <w:pPr>
        <w:ind w:left="6429" w:hanging="360"/>
      </w:pPr>
    </w:lvl>
    <w:lvl w:ilvl="4" w:tplc="04150019" w:tentative="1">
      <w:start w:val="1"/>
      <w:numFmt w:val="lowerLetter"/>
      <w:lvlText w:val="%5."/>
      <w:lvlJc w:val="left"/>
      <w:pPr>
        <w:ind w:left="7149" w:hanging="360"/>
      </w:pPr>
    </w:lvl>
    <w:lvl w:ilvl="5" w:tplc="0415001B" w:tentative="1">
      <w:start w:val="1"/>
      <w:numFmt w:val="lowerRoman"/>
      <w:lvlText w:val="%6."/>
      <w:lvlJc w:val="right"/>
      <w:pPr>
        <w:ind w:left="7869" w:hanging="180"/>
      </w:pPr>
    </w:lvl>
    <w:lvl w:ilvl="6" w:tplc="0415000F" w:tentative="1">
      <w:start w:val="1"/>
      <w:numFmt w:val="decimal"/>
      <w:lvlText w:val="%7."/>
      <w:lvlJc w:val="left"/>
      <w:pPr>
        <w:ind w:left="8589" w:hanging="360"/>
      </w:pPr>
    </w:lvl>
    <w:lvl w:ilvl="7" w:tplc="04150019" w:tentative="1">
      <w:start w:val="1"/>
      <w:numFmt w:val="lowerLetter"/>
      <w:lvlText w:val="%8."/>
      <w:lvlJc w:val="left"/>
      <w:pPr>
        <w:ind w:left="9309" w:hanging="360"/>
      </w:pPr>
    </w:lvl>
    <w:lvl w:ilvl="8" w:tplc="0415001B" w:tentative="1">
      <w:start w:val="1"/>
      <w:numFmt w:val="lowerRoman"/>
      <w:lvlText w:val="%9."/>
      <w:lvlJc w:val="right"/>
      <w:pPr>
        <w:ind w:left="10029" w:hanging="180"/>
      </w:pPr>
    </w:lvl>
  </w:abstractNum>
  <w:abstractNum w:abstractNumId="25" w15:restartNumberingAfterBreak="0">
    <w:nsid w:val="5DB36F67"/>
    <w:multiLevelType w:val="hybridMultilevel"/>
    <w:tmpl w:val="DD2EC360"/>
    <w:lvl w:ilvl="0" w:tplc="A3AA4E9A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41C53F4"/>
    <w:multiLevelType w:val="multilevel"/>
    <w:tmpl w:val="1C762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075489"/>
    <w:multiLevelType w:val="hybridMultilevel"/>
    <w:tmpl w:val="93CA32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A760FCC"/>
    <w:multiLevelType w:val="hybridMultilevel"/>
    <w:tmpl w:val="710A3130"/>
    <w:lvl w:ilvl="0" w:tplc="EBE07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F3556"/>
    <w:multiLevelType w:val="hybridMultilevel"/>
    <w:tmpl w:val="7BB2DC72"/>
    <w:lvl w:ilvl="0" w:tplc="0415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C820964"/>
    <w:multiLevelType w:val="hybridMultilevel"/>
    <w:tmpl w:val="ED18417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0CD37E8"/>
    <w:multiLevelType w:val="hybridMultilevel"/>
    <w:tmpl w:val="E03E4CD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EA1F66"/>
    <w:multiLevelType w:val="multilevel"/>
    <w:tmpl w:val="7C845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sz w:val="22"/>
      </w:r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24"/>
  </w:num>
  <w:num w:numId="8">
    <w:abstractNumId w:val="18"/>
  </w:num>
  <w:num w:numId="9">
    <w:abstractNumId w:val="27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25"/>
  </w:num>
  <w:num w:numId="16">
    <w:abstractNumId w:val="21"/>
  </w:num>
  <w:num w:numId="17">
    <w:abstractNumId w:val="4"/>
  </w:num>
  <w:num w:numId="18">
    <w:abstractNumId w:val="28"/>
  </w:num>
  <w:num w:numId="19">
    <w:abstractNumId w:val="17"/>
  </w:num>
  <w:num w:numId="20">
    <w:abstractNumId w:val="22"/>
  </w:num>
  <w:num w:numId="21">
    <w:abstractNumId w:val="32"/>
  </w:num>
  <w:num w:numId="22">
    <w:abstractNumId w:val="23"/>
  </w:num>
  <w:num w:numId="23">
    <w:abstractNumId w:val="2"/>
  </w:num>
  <w:num w:numId="24">
    <w:abstractNumId w:val="30"/>
  </w:num>
  <w:num w:numId="25">
    <w:abstractNumId w:val="10"/>
  </w:num>
  <w:num w:numId="26">
    <w:abstractNumId w:val="5"/>
  </w:num>
  <w:num w:numId="27">
    <w:abstractNumId w:val="19"/>
  </w:num>
  <w:num w:numId="28">
    <w:abstractNumId w:val="14"/>
  </w:num>
  <w:num w:numId="29">
    <w:abstractNumId w:val="13"/>
  </w:num>
  <w:num w:numId="30">
    <w:abstractNumId w:val="11"/>
  </w:num>
  <w:num w:numId="31">
    <w:abstractNumId w:val="8"/>
  </w:num>
  <w:num w:numId="32">
    <w:abstractNumId w:val="29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EF"/>
    <w:rsid w:val="00000A5E"/>
    <w:rsid w:val="0000458A"/>
    <w:rsid w:val="00004B09"/>
    <w:rsid w:val="000054C1"/>
    <w:rsid w:val="000058C6"/>
    <w:rsid w:val="00005A95"/>
    <w:rsid w:val="000111F5"/>
    <w:rsid w:val="0001660E"/>
    <w:rsid w:val="00016965"/>
    <w:rsid w:val="00017816"/>
    <w:rsid w:val="00022DDF"/>
    <w:rsid w:val="00024002"/>
    <w:rsid w:val="00024006"/>
    <w:rsid w:val="00025EA8"/>
    <w:rsid w:val="00026456"/>
    <w:rsid w:val="0003517B"/>
    <w:rsid w:val="00036570"/>
    <w:rsid w:val="00036A9A"/>
    <w:rsid w:val="000500A5"/>
    <w:rsid w:val="000525AB"/>
    <w:rsid w:val="00052E95"/>
    <w:rsid w:val="00053A36"/>
    <w:rsid w:val="0005497D"/>
    <w:rsid w:val="00054ED7"/>
    <w:rsid w:val="00055268"/>
    <w:rsid w:val="00057ADF"/>
    <w:rsid w:val="00057E4C"/>
    <w:rsid w:val="000648B9"/>
    <w:rsid w:val="00067685"/>
    <w:rsid w:val="00082498"/>
    <w:rsid w:val="00084F43"/>
    <w:rsid w:val="00086F2B"/>
    <w:rsid w:val="0009110F"/>
    <w:rsid w:val="00092B79"/>
    <w:rsid w:val="00092B7E"/>
    <w:rsid w:val="000A5BD3"/>
    <w:rsid w:val="000A5CA4"/>
    <w:rsid w:val="000A61AD"/>
    <w:rsid w:val="000A72AA"/>
    <w:rsid w:val="000B3146"/>
    <w:rsid w:val="000B3A88"/>
    <w:rsid w:val="000B7380"/>
    <w:rsid w:val="000C3A90"/>
    <w:rsid w:val="000D2C11"/>
    <w:rsid w:val="000D7382"/>
    <w:rsid w:val="000E2DC9"/>
    <w:rsid w:val="000E5D7A"/>
    <w:rsid w:val="000F088E"/>
    <w:rsid w:val="000F45F2"/>
    <w:rsid w:val="000F4B22"/>
    <w:rsid w:val="000F7C35"/>
    <w:rsid w:val="00100D7A"/>
    <w:rsid w:val="001018B3"/>
    <w:rsid w:val="0010580B"/>
    <w:rsid w:val="00110625"/>
    <w:rsid w:val="0011424A"/>
    <w:rsid w:val="00120F51"/>
    <w:rsid w:val="0012142C"/>
    <w:rsid w:val="00123CDE"/>
    <w:rsid w:val="00124ADD"/>
    <w:rsid w:val="00125A47"/>
    <w:rsid w:val="00127AC6"/>
    <w:rsid w:val="00131C4A"/>
    <w:rsid w:val="0013370D"/>
    <w:rsid w:val="001415F3"/>
    <w:rsid w:val="00143D12"/>
    <w:rsid w:val="00146A9D"/>
    <w:rsid w:val="00152417"/>
    <w:rsid w:val="00152DE2"/>
    <w:rsid w:val="00153B90"/>
    <w:rsid w:val="0015538B"/>
    <w:rsid w:val="00155638"/>
    <w:rsid w:val="00163119"/>
    <w:rsid w:val="0016746A"/>
    <w:rsid w:val="001713EA"/>
    <w:rsid w:val="001737B3"/>
    <w:rsid w:val="001740E4"/>
    <w:rsid w:val="00176605"/>
    <w:rsid w:val="00177465"/>
    <w:rsid w:val="001814AF"/>
    <w:rsid w:val="001824D9"/>
    <w:rsid w:val="001859C8"/>
    <w:rsid w:val="00187D22"/>
    <w:rsid w:val="00190E92"/>
    <w:rsid w:val="00192BE6"/>
    <w:rsid w:val="00195147"/>
    <w:rsid w:val="00196E37"/>
    <w:rsid w:val="001A1F83"/>
    <w:rsid w:val="001B059A"/>
    <w:rsid w:val="001B3261"/>
    <w:rsid w:val="001B3BDB"/>
    <w:rsid w:val="001B3F7E"/>
    <w:rsid w:val="001B55D2"/>
    <w:rsid w:val="001C02D6"/>
    <w:rsid w:val="001C24E3"/>
    <w:rsid w:val="001C2E31"/>
    <w:rsid w:val="001C3768"/>
    <w:rsid w:val="001C468E"/>
    <w:rsid w:val="001C4FED"/>
    <w:rsid w:val="001C5C46"/>
    <w:rsid w:val="001D7983"/>
    <w:rsid w:val="001D7EA8"/>
    <w:rsid w:val="001E0A1C"/>
    <w:rsid w:val="001E6AEE"/>
    <w:rsid w:val="001F0D82"/>
    <w:rsid w:val="001F4CF2"/>
    <w:rsid w:val="001F783F"/>
    <w:rsid w:val="00202876"/>
    <w:rsid w:val="0020743A"/>
    <w:rsid w:val="002159EA"/>
    <w:rsid w:val="002169D9"/>
    <w:rsid w:val="002247D9"/>
    <w:rsid w:val="00224C1C"/>
    <w:rsid w:val="00234938"/>
    <w:rsid w:val="002369DB"/>
    <w:rsid w:val="00240E29"/>
    <w:rsid w:val="002413BB"/>
    <w:rsid w:val="002433B6"/>
    <w:rsid w:val="002444BC"/>
    <w:rsid w:val="0024493A"/>
    <w:rsid w:val="00245757"/>
    <w:rsid w:val="002511F6"/>
    <w:rsid w:val="00254E95"/>
    <w:rsid w:val="0025596A"/>
    <w:rsid w:val="002565CD"/>
    <w:rsid w:val="002570EC"/>
    <w:rsid w:val="00262BE0"/>
    <w:rsid w:val="00267534"/>
    <w:rsid w:val="00267E6E"/>
    <w:rsid w:val="00270636"/>
    <w:rsid w:val="00270966"/>
    <w:rsid w:val="002761B0"/>
    <w:rsid w:val="002763BC"/>
    <w:rsid w:val="00280017"/>
    <w:rsid w:val="002866A2"/>
    <w:rsid w:val="002877D2"/>
    <w:rsid w:val="00287FE9"/>
    <w:rsid w:val="0029769F"/>
    <w:rsid w:val="002A74CB"/>
    <w:rsid w:val="002B029E"/>
    <w:rsid w:val="002B1CCE"/>
    <w:rsid w:val="002B5CB9"/>
    <w:rsid w:val="002B5DFD"/>
    <w:rsid w:val="002C112D"/>
    <w:rsid w:val="002C19BA"/>
    <w:rsid w:val="002C40CC"/>
    <w:rsid w:val="002C62F8"/>
    <w:rsid w:val="002C6EC3"/>
    <w:rsid w:val="002D394F"/>
    <w:rsid w:val="002D6D98"/>
    <w:rsid w:val="002E2E93"/>
    <w:rsid w:val="002F1350"/>
    <w:rsid w:val="002F1972"/>
    <w:rsid w:val="002F1CC0"/>
    <w:rsid w:val="002F4478"/>
    <w:rsid w:val="002F4B6E"/>
    <w:rsid w:val="0030088C"/>
    <w:rsid w:val="00300F54"/>
    <w:rsid w:val="0030121C"/>
    <w:rsid w:val="00310E2C"/>
    <w:rsid w:val="0031561A"/>
    <w:rsid w:val="003169C0"/>
    <w:rsid w:val="00321526"/>
    <w:rsid w:val="00325251"/>
    <w:rsid w:val="00327215"/>
    <w:rsid w:val="00345604"/>
    <w:rsid w:val="00345D0D"/>
    <w:rsid w:val="00350537"/>
    <w:rsid w:val="003525DE"/>
    <w:rsid w:val="00356925"/>
    <w:rsid w:val="003600F0"/>
    <w:rsid w:val="00363316"/>
    <w:rsid w:val="00373D6D"/>
    <w:rsid w:val="00375C8D"/>
    <w:rsid w:val="00380002"/>
    <w:rsid w:val="00381888"/>
    <w:rsid w:val="003823F8"/>
    <w:rsid w:val="00384EBA"/>
    <w:rsid w:val="003A0437"/>
    <w:rsid w:val="003A04B5"/>
    <w:rsid w:val="003A15BA"/>
    <w:rsid w:val="003A1E07"/>
    <w:rsid w:val="003A3956"/>
    <w:rsid w:val="003A4441"/>
    <w:rsid w:val="003B378D"/>
    <w:rsid w:val="003C1643"/>
    <w:rsid w:val="003C3943"/>
    <w:rsid w:val="003C6BA4"/>
    <w:rsid w:val="003D041D"/>
    <w:rsid w:val="003E06EF"/>
    <w:rsid w:val="003E08EC"/>
    <w:rsid w:val="003E125A"/>
    <w:rsid w:val="003E1950"/>
    <w:rsid w:val="003E1AC6"/>
    <w:rsid w:val="003E5FE6"/>
    <w:rsid w:val="003F094F"/>
    <w:rsid w:val="003F2AD7"/>
    <w:rsid w:val="003F3AE8"/>
    <w:rsid w:val="003F7E35"/>
    <w:rsid w:val="00400550"/>
    <w:rsid w:val="00403A1D"/>
    <w:rsid w:val="004044EB"/>
    <w:rsid w:val="004051FA"/>
    <w:rsid w:val="00417ABA"/>
    <w:rsid w:val="00417DA7"/>
    <w:rsid w:val="004264A3"/>
    <w:rsid w:val="00435AF0"/>
    <w:rsid w:val="00440B6C"/>
    <w:rsid w:val="00440D9D"/>
    <w:rsid w:val="00443736"/>
    <w:rsid w:val="00443F48"/>
    <w:rsid w:val="004460A2"/>
    <w:rsid w:val="00451477"/>
    <w:rsid w:val="00451F3D"/>
    <w:rsid w:val="0045287D"/>
    <w:rsid w:val="00465013"/>
    <w:rsid w:val="00467F21"/>
    <w:rsid w:val="004700F5"/>
    <w:rsid w:val="00471B41"/>
    <w:rsid w:val="00480BE1"/>
    <w:rsid w:val="00484FF3"/>
    <w:rsid w:val="00485FD9"/>
    <w:rsid w:val="00491E72"/>
    <w:rsid w:val="004A17C9"/>
    <w:rsid w:val="004B05AC"/>
    <w:rsid w:val="004B1CDE"/>
    <w:rsid w:val="004B473B"/>
    <w:rsid w:val="004B5FF5"/>
    <w:rsid w:val="004C3C1B"/>
    <w:rsid w:val="004C652B"/>
    <w:rsid w:val="004E384A"/>
    <w:rsid w:val="004E57D5"/>
    <w:rsid w:val="004E6921"/>
    <w:rsid w:val="004F220A"/>
    <w:rsid w:val="004F322D"/>
    <w:rsid w:val="004F53F6"/>
    <w:rsid w:val="0050232F"/>
    <w:rsid w:val="00505F31"/>
    <w:rsid w:val="005061AD"/>
    <w:rsid w:val="00506C0A"/>
    <w:rsid w:val="0051274A"/>
    <w:rsid w:val="005153AE"/>
    <w:rsid w:val="00515F84"/>
    <w:rsid w:val="00524A53"/>
    <w:rsid w:val="005265D7"/>
    <w:rsid w:val="005327CF"/>
    <w:rsid w:val="00536E0E"/>
    <w:rsid w:val="005376E3"/>
    <w:rsid w:val="0054037B"/>
    <w:rsid w:val="00543717"/>
    <w:rsid w:val="005449D0"/>
    <w:rsid w:val="0055353B"/>
    <w:rsid w:val="00556CF9"/>
    <w:rsid w:val="005608FC"/>
    <w:rsid w:val="00561222"/>
    <w:rsid w:val="00562904"/>
    <w:rsid w:val="00562942"/>
    <w:rsid w:val="00562EBB"/>
    <w:rsid w:val="00567AD8"/>
    <w:rsid w:val="00570D39"/>
    <w:rsid w:val="00571458"/>
    <w:rsid w:val="005779A3"/>
    <w:rsid w:val="005816AF"/>
    <w:rsid w:val="00582705"/>
    <w:rsid w:val="005841E7"/>
    <w:rsid w:val="00584E09"/>
    <w:rsid w:val="00585787"/>
    <w:rsid w:val="0058653F"/>
    <w:rsid w:val="005930A1"/>
    <w:rsid w:val="00593FB2"/>
    <w:rsid w:val="00594065"/>
    <w:rsid w:val="005948C5"/>
    <w:rsid w:val="00595E44"/>
    <w:rsid w:val="005A0291"/>
    <w:rsid w:val="005A239D"/>
    <w:rsid w:val="005A4C9C"/>
    <w:rsid w:val="005A530A"/>
    <w:rsid w:val="005A7A2C"/>
    <w:rsid w:val="005B054C"/>
    <w:rsid w:val="005B5C90"/>
    <w:rsid w:val="005B6966"/>
    <w:rsid w:val="005B6E1D"/>
    <w:rsid w:val="005C30E0"/>
    <w:rsid w:val="005C7053"/>
    <w:rsid w:val="005D1073"/>
    <w:rsid w:val="005D1D8E"/>
    <w:rsid w:val="005D4D03"/>
    <w:rsid w:val="005E5B51"/>
    <w:rsid w:val="005E612A"/>
    <w:rsid w:val="005F0122"/>
    <w:rsid w:val="005F0CD0"/>
    <w:rsid w:val="005F2840"/>
    <w:rsid w:val="005F38B5"/>
    <w:rsid w:val="005F6900"/>
    <w:rsid w:val="005F6C7D"/>
    <w:rsid w:val="00600354"/>
    <w:rsid w:val="00605758"/>
    <w:rsid w:val="0060726B"/>
    <w:rsid w:val="00611AA2"/>
    <w:rsid w:val="00612CA9"/>
    <w:rsid w:val="00614D1F"/>
    <w:rsid w:val="00616534"/>
    <w:rsid w:val="00617A7C"/>
    <w:rsid w:val="00617C08"/>
    <w:rsid w:val="00620539"/>
    <w:rsid w:val="00621954"/>
    <w:rsid w:val="006234B1"/>
    <w:rsid w:val="00630BB4"/>
    <w:rsid w:val="00632486"/>
    <w:rsid w:val="00633072"/>
    <w:rsid w:val="00633926"/>
    <w:rsid w:val="00650500"/>
    <w:rsid w:val="00653ADF"/>
    <w:rsid w:val="006555E4"/>
    <w:rsid w:val="00656558"/>
    <w:rsid w:val="00657E13"/>
    <w:rsid w:val="006646D5"/>
    <w:rsid w:val="00665C30"/>
    <w:rsid w:val="00667BAA"/>
    <w:rsid w:val="00670014"/>
    <w:rsid w:val="00670C44"/>
    <w:rsid w:val="00671B1D"/>
    <w:rsid w:val="00671EAE"/>
    <w:rsid w:val="0068287C"/>
    <w:rsid w:val="00691B49"/>
    <w:rsid w:val="0069629A"/>
    <w:rsid w:val="00696B6E"/>
    <w:rsid w:val="006A0C7C"/>
    <w:rsid w:val="006A6634"/>
    <w:rsid w:val="006A7BD5"/>
    <w:rsid w:val="006B04DC"/>
    <w:rsid w:val="006B6876"/>
    <w:rsid w:val="006C1542"/>
    <w:rsid w:val="006C695C"/>
    <w:rsid w:val="006D0743"/>
    <w:rsid w:val="006D61CA"/>
    <w:rsid w:val="006E250E"/>
    <w:rsid w:val="006E3310"/>
    <w:rsid w:val="006E4431"/>
    <w:rsid w:val="006E4BC5"/>
    <w:rsid w:val="006E6D40"/>
    <w:rsid w:val="006F1088"/>
    <w:rsid w:val="006F2B1E"/>
    <w:rsid w:val="006F3B71"/>
    <w:rsid w:val="006F6F8E"/>
    <w:rsid w:val="006F785E"/>
    <w:rsid w:val="007025A5"/>
    <w:rsid w:val="00703684"/>
    <w:rsid w:val="00707DD9"/>
    <w:rsid w:val="007137E5"/>
    <w:rsid w:val="00713CFC"/>
    <w:rsid w:val="00726AB7"/>
    <w:rsid w:val="00727668"/>
    <w:rsid w:val="007277A0"/>
    <w:rsid w:val="00730711"/>
    <w:rsid w:val="00730820"/>
    <w:rsid w:val="00734353"/>
    <w:rsid w:val="007347E4"/>
    <w:rsid w:val="00735283"/>
    <w:rsid w:val="007374B3"/>
    <w:rsid w:val="00740190"/>
    <w:rsid w:val="00740ED3"/>
    <w:rsid w:val="00746921"/>
    <w:rsid w:val="00746FEC"/>
    <w:rsid w:val="00752EA9"/>
    <w:rsid w:val="0075413E"/>
    <w:rsid w:val="007571FF"/>
    <w:rsid w:val="007621B2"/>
    <w:rsid w:val="0076281B"/>
    <w:rsid w:val="007649F5"/>
    <w:rsid w:val="007652A7"/>
    <w:rsid w:val="007720AA"/>
    <w:rsid w:val="0078506C"/>
    <w:rsid w:val="00792253"/>
    <w:rsid w:val="00792B37"/>
    <w:rsid w:val="00795111"/>
    <w:rsid w:val="007A008D"/>
    <w:rsid w:val="007A3A45"/>
    <w:rsid w:val="007B2A05"/>
    <w:rsid w:val="007B2D71"/>
    <w:rsid w:val="007B5020"/>
    <w:rsid w:val="007B57C3"/>
    <w:rsid w:val="007B7CEF"/>
    <w:rsid w:val="007C3371"/>
    <w:rsid w:val="007C4585"/>
    <w:rsid w:val="007C6129"/>
    <w:rsid w:val="007C7520"/>
    <w:rsid w:val="007C752D"/>
    <w:rsid w:val="007D2AD5"/>
    <w:rsid w:val="007D30A4"/>
    <w:rsid w:val="007D6A30"/>
    <w:rsid w:val="007D79E4"/>
    <w:rsid w:val="007E14AF"/>
    <w:rsid w:val="007E3EBC"/>
    <w:rsid w:val="007E683C"/>
    <w:rsid w:val="007F590F"/>
    <w:rsid w:val="007F7EF2"/>
    <w:rsid w:val="008048E0"/>
    <w:rsid w:val="0080529A"/>
    <w:rsid w:val="00810A86"/>
    <w:rsid w:val="00811570"/>
    <w:rsid w:val="00812415"/>
    <w:rsid w:val="00816A1A"/>
    <w:rsid w:val="0081794F"/>
    <w:rsid w:val="008204B4"/>
    <w:rsid w:val="008239EC"/>
    <w:rsid w:val="00824FB0"/>
    <w:rsid w:val="008255B6"/>
    <w:rsid w:val="00825ECC"/>
    <w:rsid w:val="0082753B"/>
    <w:rsid w:val="0083581D"/>
    <w:rsid w:val="008470F0"/>
    <w:rsid w:val="00847BB7"/>
    <w:rsid w:val="00853D1A"/>
    <w:rsid w:val="0085457B"/>
    <w:rsid w:val="00856B1A"/>
    <w:rsid w:val="008618CD"/>
    <w:rsid w:val="008677ED"/>
    <w:rsid w:val="00870A6D"/>
    <w:rsid w:val="00873C4F"/>
    <w:rsid w:val="00875579"/>
    <w:rsid w:val="00876D99"/>
    <w:rsid w:val="0088198D"/>
    <w:rsid w:val="00882519"/>
    <w:rsid w:val="00882904"/>
    <w:rsid w:val="008A1977"/>
    <w:rsid w:val="008A3E6C"/>
    <w:rsid w:val="008B008C"/>
    <w:rsid w:val="008B026A"/>
    <w:rsid w:val="008B366B"/>
    <w:rsid w:val="008C3742"/>
    <w:rsid w:val="008C3B29"/>
    <w:rsid w:val="008C7DBA"/>
    <w:rsid w:val="008D06B4"/>
    <w:rsid w:val="008D1C1D"/>
    <w:rsid w:val="008D2B3A"/>
    <w:rsid w:val="008D3A11"/>
    <w:rsid w:val="008D5223"/>
    <w:rsid w:val="008E3848"/>
    <w:rsid w:val="008E4478"/>
    <w:rsid w:val="008F0BF3"/>
    <w:rsid w:val="008F637D"/>
    <w:rsid w:val="008F6F46"/>
    <w:rsid w:val="008F7815"/>
    <w:rsid w:val="00904A39"/>
    <w:rsid w:val="009063BD"/>
    <w:rsid w:val="00910933"/>
    <w:rsid w:val="00910C70"/>
    <w:rsid w:val="00917B97"/>
    <w:rsid w:val="00925586"/>
    <w:rsid w:val="00926124"/>
    <w:rsid w:val="00926CBE"/>
    <w:rsid w:val="0093097E"/>
    <w:rsid w:val="0093749B"/>
    <w:rsid w:val="0094096B"/>
    <w:rsid w:val="00940D0F"/>
    <w:rsid w:val="0094682A"/>
    <w:rsid w:val="009471F2"/>
    <w:rsid w:val="009514E5"/>
    <w:rsid w:val="00953D8A"/>
    <w:rsid w:val="009547B5"/>
    <w:rsid w:val="0095657E"/>
    <w:rsid w:val="009579AE"/>
    <w:rsid w:val="0096714E"/>
    <w:rsid w:val="0097413C"/>
    <w:rsid w:val="00974176"/>
    <w:rsid w:val="00974953"/>
    <w:rsid w:val="00983A7F"/>
    <w:rsid w:val="0099344A"/>
    <w:rsid w:val="00994322"/>
    <w:rsid w:val="009955F1"/>
    <w:rsid w:val="00997337"/>
    <w:rsid w:val="009A1BAA"/>
    <w:rsid w:val="009A3FF4"/>
    <w:rsid w:val="009B1B46"/>
    <w:rsid w:val="009B2577"/>
    <w:rsid w:val="009B36C9"/>
    <w:rsid w:val="009B38C2"/>
    <w:rsid w:val="009B5BFA"/>
    <w:rsid w:val="009B786C"/>
    <w:rsid w:val="009C05BD"/>
    <w:rsid w:val="009C44B9"/>
    <w:rsid w:val="009C5F22"/>
    <w:rsid w:val="009C6BA8"/>
    <w:rsid w:val="009C7E8B"/>
    <w:rsid w:val="009D1B5B"/>
    <w:rsid w:val="009D2A11"/>
    <w:rsid w:val="009D4160"/>
    <w:rsid w:val="009D429B"/>
    <w:rsid w:val="009D7B10"/>
    <w:rsid w:val="009E0AE3"/>
    <w:rsid w:val="009E50AC"/>
    <w:rsid w:val="009E5A1D"/>
    <w:rsid w:val="009E5A52"/>
    <w:rsid w:val="009F1ADE"/>
    <w:rsid w:val="009F2D5B"/>
    <w:rsid w:val="009F2E56"/>
    <w:rsid w:val="009F51EB"/>
    <w:rsid w:val="009F622D"/>
    <w:rsid w:val="009F7904"/>
    <w:rsid w:val="00A0223C"/>
    <w:rsid w:val="00A06A40"/>
    <w:rsid w:val="00A06E6F"/>
    <w:rsid w:val="00A248A3"/>
    <w:rsid w:val="00A26094"/>
    <w:rsid w:val="00A2683A"/>
    <w:rsid w:val="00A30027"/>
    <w:rsid w:val="00A43C0E"/>
    <w:rsid w:val="00A4457F"/>
    <w:rsid w:val="00A45EFD"/>
    <w:rsid w:val="00A45F25"/>
    <w:rsid w:val="00A53A26"/>
    <w:rsid w:val="00A559EB"/>
    <w:rsid w:val="00A60982"/>
    <w:rsid w:val="00A631CD"/>
    <w:rsid w:val="00A64744"/>
    <w:rsid w:val="00A71F3D"/>
    <w:rsid w:val="00A73F09"/>
    <w:rsid w:val="00A80E94"/>
    <w:rsid w:val="00A834BA"/>
    <w:rsid w:val="00A85D0C"/>
    <w:rsid w:val="00A9052E"/>
    <w:rsid w:val="00A94BAF"/>
    <w:rsid w:val="00AA150F"/>
    <w:rsid w:val="00AB29A7"/>
    <w:rsid w:val="00AB5B0A"/>
    <w:rsid w:val="00AB7D06"/>
    <w:rsid w:val="00AC0AEF"/>
    <w:rsid w:val="00AC10B7"/>
    <w:rsid w:val="00AC14BD"/>
    <w:rsid w:val="00AC42CE"/>
    <w:rsid w:val="00AC782F"/>
    <w:rsid w:val="00AC7E44"/>
    <w:rsid w:val="00AD1BFB"/>
    <w:rsid w:val="00AE1946"/>
    <w:rsid w:val="00AE2B4E"/>
    <w:rsid w:val="00AE3113"/>
    <w:rsid w:val="00AE4737"/>
    <w:rsid w:val="00AE60D5"/>
    <w:rsid w:val="00AF311A"/>
    <w:rsid w:val="00AF5FC6"/>
    <w:rsid w:val="00AF657B"/>
    <w:rsid w:val="00AF6828"/>
    <w:rsid w:val="00B11103"/>
    <w:rsid w:val="00B11C3A"/>
    <w:rsid w:val="00B13C47"/>
    <w:rsid w:val="00B167D6"/>
    <w:rsid w:val="00B17702"/>
    <w:rsid w:val="00B17F9B"/>
    <w:rsid w:val="00B218C0"/>
    <w:rsid w:val="00B22126"/>
    <w:rsid w:val="00B22618"/>
    <w:rsid w:val="00B24D81"/>
    <w:rsid w:val="00B316EB"/>
    <w:rsid w:val="00B31C16"/>
    <w:rsid w:val="00B33D9C"/>
    <w:rsid w:val="00B34493"/>
    <w:rsid w:val="00B35153"/>
    <w:rsid w:val="00B37141"/>
    <w:rsid w:val="00B4371C"/>
    <w:rsid w:val="00B454C4"/>
    <w:rsid w:val="00B46FAB"/>
    <w:rsid w:val="00B47837"/>
    <w:rsid w:val="00B51F54"/>
    <w:rsid w:val="00B5787F"/>
    <w:rsid w:val="00B66187"/>
    <w:rsid w:val="00B66EAC"/>
    <w:rsid w:val="00B707E9"/>
    <w:rsid w:val="00B768BE"/>
    <w:rsid w:val="00B82226"/>
    <w:rsid w:val="00B82C9A"/>
    <w:rsid w:val="00B839B3"/>
    <w:rsid w:val="00B85D3C"/>
    <w:rsid w:val="00B903C5"/>
    <w:rsid w:val="00B918E1"/>
    <w:rsid w:val="00B91ADB"/>
    <w:rsid w:val="00BA473A"/>
    <w:rsid w:val="00BA4D51"/>
    <w:rsid w:val="00BB2B69"/>
    <w:rsid w:val="00BB74E9"/>
    <w:rsid w:val="00BC1169"/>
    <w:rsid w:val="00BC4681"/>
    <w:rsid w:val="00BC4C84"/>
    <w:rsid w:val="00BC4E67"/>
    <w:rsid w:val="00BC6072"/>
    <w:rsid w:val="00BC71BA"/>
    <w:rsid w:val="00BD51B1"/>
    <w:rsid w:val="00BD691D"/>
    <w:rsid w:val="00BE0063"/>
    <w:rsid w:val="00BE0BA6"/>
    <w:rsid w:val="00BE19D5"/>
    <w:rsid w:val="00BE5073"/>
    <w:rsid w:val="00BE5D8F"/>
    <w:rsid w:val="00BF1848"/>
    <w:rsid w:val="00BF2679"/>
    <w:rsid w:val="00BF3CF9"/>
    <w:rsid w:val="00C01AB0"/>
    <w:rsid w:val="00C12058"/>
    <w:rsid w:val="00C12125"/>
    <w:rsid w:val="00C131F0"/>
    <w:rsid w:val="00C1634F"/>
    <w:rsid w:val="00C164FA"/>
    <w:rsid w:val="00C21920"/>
    <w:rsid w:val="00C2371A"/>
    <w:rsid w:val="00C32A75"/>
    <w:rsid w:val="00C404E2"/>
    <w:rsid w:val="00C478B6"/>
    <w:rsid w:val="00C513D9"/>
    <w:rsid w:val="00C5529F"/>
    <w:rsid w:val="00C6444E"/>
    <w:rsid w:val="00C64B74"/>
    <w:rsid w:val="00C66FE0"/>
    <w:rsid w:val="00C70A6E"/>
    <w:rsid w:val="00C70D9F"/>
    <w:rsid w:val="00C71540"/>
    <w:rsid w:val="00C71743"/>
    <w:rsid w:val="00C720ED"/>
    <w:rsid w:val="00C72471"/>
    <w:rsid w:val="00C73DF5"/>
    <w:rsid w:val="00C77D68"/>
    <w:rsid w:val="00C80160"/>
    <w:rsid w:val="00C808BD"/>
    <w:rsid w:val="00C83871"/>
    <w:rsid w:val="00C90CB8"/>
    <w:rsid w:val="00C97B5B"/>
    <w:rsid w:val="00CA35C8"/>
    <w:rsid w:val="00CA5E1B"/>
    <w:rsid w:val="00CA5EF2"/>
    <w:rsid w:val="00CA695B"/>
    <w:rsid w:val="00CB02DC"/>
    <w:rsid w:val="00CB3DB6"/>
    <w:rsid w:val="00CB47D6"/>
    <w:rsid w:val="00CB4B7F"/>
    <w:rsid w:val="00CB7C3E"/>
    <w:rsid w:val="00CC3B5F"/>
    <w:rsid w:val="00CC4670"/>
    <w:rsid w:val="00CC637C"/>
    <w:rsid w:val="00CC72FF"/>
    <w:rsid w:val="00CC7C1B"/>
    <w:rsid w:val="00CD180F"/>
    <w:rsid w:val="00CD4806"/>
    <w:rsid w:val="00CD58EE"/>
    <w:rsid w:val="00CD6003"/>
    <w:rsid w:val="00CE1948"/>
    <w:rsid w:val="00CE28A7"/>
    <w:rsid w:val="00CF0F6C"/>
    <w:rsid w:val="00CF125D"/>
    <w:rsid w:val="00CF2115"/>
    <w:rsid w:val="00CF4808"/>
    <w:rsid w:val="00D041E7"/>
    <w:rsid w:val="00D13820"/>
    <w:rsid w:val="00D14389"/>
    <w:rsid w:val="00D15400"/>
    <w:rsid w:val="00D21910"/>
    <w:rsid w:val="00D23508"/>
    <w:rsid w:val="00D24C48"/>
    <w:rsid w:val="00D258CD"/>
    <w:rsid w:val="00D35058"/>
    <w:rsid w:val="00D4270E"/>
    <w:rsid w:val="00D44B0E"/>
    <w:rsid w:val="00D51EC4"/>
    <w:rsid w:val="00D52189"/>
    <w:rsid w:val="00D52B43"/>
    <w:rsid w:val="00D53087"/>
    <w:rsid w:val="00D62B52"/>
    <w:rsid w:val="00D6513B"/>
    <w:rsid w:val="00D71398"/>
    <w:rsid w:val="00D72394"/>
    <w:rsid w:val="00D753FA"/>
    <w:rsid w:val="00D812BA"/>
    <w:rsid w:val="00D85A73"/>
    <w:rsid w:val="00D85CE2"/>
    <w:rsid w:val="00D85CF9"/>
    <w:rsid w:val="00D8658B"/>
    <w:rsid w:val="00D90071"/>
    <w:rsid w:val="00D9191F"/>
    <w:rsid w:val="00D928FA"/>
    <w:rsid w:val="00D9458F"/>
    <w:rsid w:val="00D97420"/>
    <w:rsid w:val="00D97B72"/>
    <w:rsid w:val="00DA05B8"/>
    <w:rsid w:val="00DA4E71"/>
    <w:rsid w:val="00DA620B"/>
    <w:rsid w:val="00DA6BCB"/>
    <w:rsid w:val="00DB4697"/>
    <w:rsid w:val="00DC1096"/>
    <w:rsid w:val="00DC4962"/>
    <w:rsid w:val="00DC7C8C"/>
    <w:rsid w:val="00DD5292"/>
    <w:rsid w:val="00DE4AE9"/>
    <w:rsid w:val="00DE5B15"/>
    <w:rsid w:val="00DE6372"/>
    <w:rsid w:val="00DF637B"/>
    <w:rsid w:val="00DF67EF"/>
    <w:rsid w:val="00DF7858"/>
    <w:rsid w:val="00DF7DB3"/>
    <w:rsid w:val="00E03EE3"/>
    <w:rsid w:val="00E12271"/>
    <w:rsid w:val="00E123FB"/>
    <w:rsid w:val="00E15B54"/>
    <w:rsid w:val="00E15EE5"/>
    <w:rsid w:val="00E23166"/>
    <w:rsid w:val="00E2536C"/>
    <w:rsid w:val="00E30D07"/>
    <w:rsid w:val="00E30DAD"/>
    <w:rsid w:val="00E3763F"/>
    <w:rsid w:val="00E4024F"/>
    <w:rsid w:val="00E4162D"/>
    <w:rsid w:val="00E45CD3"/>
    <w:rsid w:val="00E52D5C"/>
    <w:rsid w:val="00E54476"/>
    <w:rsid w:val="00E643C0"/>
    <w:rsid w:val="00E64C93"/>
    <w:rsid w:val="00E6788D"/>
    <w:rsid w:val="00E70190"/>
    <w:rsid w:val="00E70DB9"/>
    <w:rsid w:val="00E75C4F"/>
    <w:rsid w:val="00E76D59"/>
    <w:rsid w:val="00E81052"/>
    <w:rsid w:val="00E867A8"/>
    <w:rsid w:val="00E87485"/>
    <w:rsid w:val="00E87BD7"/>
    <w:rsid w:val="00E906A1"/>
    <w:rsid w:val="00E93212"/>
    <w:rsid w:val="00EA0604"/>
    <w:rsid w:val="00EA1B67"/>
    <w:rsid w:val="00EA7228"/>
    <w:rsid w:val="00EB2029"/>
    <w:rsid w:val="00EB2A9D"/>
    <w:rsid w:val="00EB6701"/>
    <w:rsid w:val="00EB6FFD"/>
    <w:rsid w:val="00EB7167"/>
    <w:rsid w:val="00EB7CD6"/>
    <w:rsid w:val="00EC1653"/>
    <w:rsid w:val="00EC2125"/>
    <w:rsid w:val="00EC27D3"/>
    <w:rsid w:val="00EC335E"/>
    <w:rsid w:val="00EC6778"/>
    <w:rsid w:val="00EC7031"/>
    <w:rsid w:val="00ED024E"/>
    <w:rsid w:val="00ED0BD4"/>
    <w:rsid w:val="00ED1BE0"/>
    <w:rsid w:val="00ED7D00"/>
    <w:rsid w:val="00EE161B"/>
    <w:rsid w:val="00EE6130"/>
    <w:rsid w:val="00EE7A4A"/>
    <w:rsid w:val="00EF17A3"/>
    <w:rsid w:val="00EF2C06"/>
    <w:rsid w:val="00EF3D75"/>
    <w:rsid w:val="00EF42CF"/>
    <w:rsid w:val="00EF42D4"/>
    <w:rsid w:val="00F02C7E"/>
    <w:rsid w:val="00F06011"/>
    <w:rsid w:val="00F06897"/>
    <w:rsid w:val="00F125E6"/>
    <w:rsid w:val="00F127FD"/>
    <w:rsid w:val="00F15050"/>
    <w:rsid w:val="00F15A64"/>
    <w:rsid w:val="00F33A36"/>
    <w:rsid w:val="00F3438C"/>
    <w:rsid w:val="00F45E62"/>
    <w:rsid w:val="00F47EA8"/>
    <w:rsid w:val="00F6234E"/>
    <w:rsid w:val="00F67DD0"/>
    <w:rsid w:val="00F75E09"/>
    <w:rsid w:val="00F760CC"/>
    <w:rsid w:val="00F813D1"/>
    <w:rsid w:val="00F816EC"/>
    <w:rsid w:val="00F868D9"/>
    <w:rsid w:val="00F87E1A"/>
    <w:rsid w:val="00F9403A"/>
    <w:rsid w:val="00F94A90"/>
    <w:rsid w:val="00F94F0F"/>
    <w:rsid w:val="00F97F70"/>
    <w:rsid w:val="00FA19D4"/>
    <w:rsid w:val="00FA22B9"/>
    <w:rsid w:val="00FA2B15"/>
    <w:rsid w:val="00FA7516"/>
    <w:rsid w:val="00FB3B08"/>
    <w:rsid w:val="00FB5021"/>
    <w:rsid w:val="00FB5A7A"/>
    <w:rsid w:val="00FB6B84"/>
    <w:rsid w:val="00FB7789"/>
    <w:rsid w:val="00FC1068"/>
    <w:rsid w:val="00FC16E7"/>
    <w:rsid w:val="00FC32D1"/>
    <w:rsid w:val="00FC3B85"/>
    <w:rsid w:val="00FC5871"/>
    <w:rsid w:val="00FC7581"/>
    <w:rsid w:val="00FD0E8F"/>
    <w:rsid w:val="00FD2069"/>
    <w:rsid w:val="00FD5BE5"/>
    <w:rsid w:val="00FD7989"/>
    <w:rsid w:val="00FE14AF"/>
    <w:rsid w:val="00FE4F7D"/>
    <w:rsid w:val="00FE5637"/>
    <w:rsid w:val="00FF0A5A"/>
    <w:rsid w:val="00FF16FC"/>
    <w:rsid w:val="00FF34BC"/>
    <w:rsid w:val="00FF453D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FF777"/>
  <w15:docId w15:val="{9B93EFF1-0D62-42E0-95BC-54F48450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7D22"/>
    <w:pPr>
      <w:keepNext/>
      <w:keepLines/>
      <w:numPr>
        <w:ilvl w:val="1"/>
        <w:numId w:val="1"/>
      </w:numPr>
      <w:tabs>
        <w:tab w:val="left" w:pos="851"/>
      </w:tabs>
      <w:spacing w:before="60" w:after="60"/>
      <w:jc w:val="both"/>
      <w:outlineLvl w:val="1"/>
    </w:pPr>
    <w:rPr>
      <w:rFonts w:ascii="Verdana" w:hAnsi="Verdana"/>
      <w:b/>
      <w:spacing w:val="-2"/>
      <w:szCs w:val="20"/>
    </w:rPr>
  </w:style>
  <w:style w:type="paragraph" w:styleId="Nagwek3">
    <w:name w:val="heading 3"/>
    <w:basedOn w:val="Normalny"/>
    <w:next w:val="Normalny"/>
    <w:link w:val="Nagwek3Znak"/>
    <w:qFormat/>
    <w:rsid w:val="00187D22"/>
    <w:pPr>
      <w:keepNext/>
      <w:keepLines/>
      <w:numPr>
        <w:ilvl w:val="2"/>
        <w:numId w:val="1"/>
      </w:numPr>
      <w:tabs>
        <w:tab w:val="left" w:pos="851"/>
      </w:tabs>
      <w:spacing w:before="60" w:after="60"/>
      <w:jc w:val="both"/>
      <w:outlineLvl w:val="2"/>
    </w:pPr>
    <w:rPr>
      <w:rFonts w:ascii="Verdana" w:hAnsi="Verdana"/>
      <w:b/>
      <w:i/>
      <w:spacing w:val="-2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187D22"/>
    <w:pPr>
      <w:keepNext/>
      <w:keepLines/>
      <w:numPr>
        <w:ilvl w:val="3"/>
        <w:numId w:val="1"/>
      </w:numPr>
      <w:spacing w:before="60" w:after="60"/>
      <w:jc w:val="both"/>
      <w:outlineLvl w:val="3"/>
    </w:pPr>
    <w:rPr>
      <w:rFonts w:ascii="Verdana" w:hAnsi="Verdana"/>
      <w:b/>
      <w:spacing w:val="-2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187D22"/>
    <w:pPr>
      <w:keepLines/>
      <w:numPr>
        <w:ilvl w:val="4"/>
        <w:numId w:val="1"/>
      </w:numPr>
      <w:spacing w:before="60" w:after="60"/>
      <w:jc w:val="both"/>
      <w:outlineLvl w:val="4"/>
    </w:pPr>
    <w:rPr>
      <w:rFonts w:ascii="Verdana" w:hAnsi="Verdana"/>
      <w:spacing w:val="-2"/>
      <w:sz w:val="22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87D22"/>
    <w:pPr>
      <w:keepLines/>
      <w:numPr>
        <w:ilvl w:val="5"/>
        <w:numId w:val="1"/>
      </w:numPr>
      <w:spacing w:before="60" w:after="60"/>
      <w:jc w:val="both"/>
      <w:outlineLvl w:val="5"/>
    </w:pPr>
    <w:rPr>
      <w:rFonts w:ascii="Verdana" w:hAnsi="Verdana"/>
      <w:i/>
      <w:spacing w:val="-2"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187D22"/>
    <w:pPr>
      <w:keepLines/>
      <w:numPr>
        <w:ilvl w:val="6"/>
        <w:numId w:val="1"/>
      </w:numPr>
      <w:spacing w:before="60" w:after="60"/>
      <w:jc w:val="both"/>
      <w:outlineLvl w:val="6"/>
    </w:pPr>
    <w:rPr>
      <w:rFonts w:ascii="Verdana" w:hAnsi="Verdana"/>
      <w:spacing w:val="-2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187D22"/>
    <w:pPr>
      <w:keepLines/>
      <w:numPr>
        <w:ilvl w:val="7"/>
        <w:numId w:val="1"/>
      </w:numPr>
      <w:spacing w:before="60" w:after="60"/>
      <w:jc w:val="both"/>
      <w:outlineLvl w:val="7"/>
    </w:pPr>
    <w:rPr>
      <w:rFonts w:ascii="Verdana" w:hAnsi="Verdana"/>
      <w:i/>
      <w:spacing w:val="-2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187D22"/>
    <w:pPr>
      <w:keepLines/>
      <w:numPr>
        <w:ilvl w:val="8"/>
        <w:numId w:val="1"/>
      </w:numPr>
      <w:spacing w:before="60" w:after="60"/>
      <w:jc w:val="both"/>
      <w:outlineLvl w:val="8"/>
    </w:pPr>
    <w:rPr>
      <w:rFonts w:ascii="Verdana" w:hAnsi="Verdana"/>
      <w:b/>
      <w:i/>
      <w:spacing w:val="-2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87D22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87D22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87D22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87D22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187D22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87D22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87D22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87D22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7D2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7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E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E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D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semiHidden/>
    <w:unhideWhenUsed/>
    <w:rsid w:val="003823F8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51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F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B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5D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D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D6D9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6D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B82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bize.pl/pl/fileCategory/id/28/wskazniki-emisyj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jestrcheb.miir.gov.pl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kobize.pl/uploads/materialy/materialy_do_pobrania/monitorowanie_raportowanie_weryfikacja_emisji_w_eu_ets/WO_i_WE_do_monitorowania-ETS-20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EE1A1-966B-43D6-A820-C86A92CB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6813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Kolbusz Edward</dc:creator>
  <cp:lastModifiedBy>Kostewicz Magdalena</cp:lastModifiedBy>
  <cp:revision>4</cp:revision>
  <cp:lastPrinted>2021-03-01T15:40:00Z</cp:lastPrinted>
  <dcterms:created xsi:type="dcterms:W3CDTF">2021-03-08T14:31:00Z</dcterms:created>
  <dcterms:modified xsi:type="dcterms:W3CDTF">2021-03-09T06:57:00Z</dcterms:modified>
</cp:coreProperties>
</file>