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CF7C4" w14:textId="4C95F15D" w:rsidR="001571F6" w:rsidRPr="001571F6" w:rsidRDefault="001571F6" w:rsidP="001571F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Rozeznanie rynku na </w:t>
      </w:r>
      <w:r w:rsidR="00ED4F0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zakup</w:t>
      </w:r>
      <w:r w:rsidR="00ED4F0B"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urządzeń </w:t>
      </w:r>
      <w:r w:rsidR="00ED4F0B" w:rsidRPr="00ED4F0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ułatwiając</w:t>
      </w:r>
      <w:r w:rsidR="00ED4F0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ych</w:t>
      </w:r>
      <w:r w:rsidR="00ED4F0B" w:rsidRPr="00ED4F0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dostęp do wymiaru sprawiedliwości osobom z niepełnosprawnościami </w:t>
      </w:r>
      <w:r w:rsidR="004D2A7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dla 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sądów w ramach realizacji projektu pn. Zapewnienie dostępu do wymiaru sprawiedliwości dla osób z niepełnosprawnościami</w:t>
      </w:r>
    </w:p>
    <w:p w14:paraId="3266A501" w14:textId="77777777" w:rsidR="001571F6" w:rsidRDefault="001571F6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7A5E628" w14:textId="74597CA7" w:rsidR="004D2170" w:rsidRDefault="001571F6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</w:pP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związku z planowanym wszczęciem postępowania 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obejmującego 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dostawę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na rzecz Zamawiającego przez Wykonawcę urządzeń </w:t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potrzeby realizacji projektu pn. „Zapewnienie dostępu do wymiaru sprawiedliwości dla osób z niepełnosprawnościami” dla Działania 2.17 Skuteczny wymiar sprawiedliwości w ramach Programu Operacyjnego Wiedza Edukacja Rozwój 2014-2020 współfinansowanego ze środków Europejskiego Funduszu Społecznego, Ministerstwo Sprawiedliwości </w:t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zwraca się z uprzejmą prośbą o dokonanie szacunkowej wyceny wartości opisan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ych</w:t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 xml:space="preserve"> </w:t>
      </w:r>
      <w:r w:rsidR="004D2170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poniżej przedmiotów</w:t>
      </w:r>
      <w:r w:rsidR="007A3861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:</w:t>
      </w:r>
    </w:p>
    <w:p w14:paraId="601A6667" w14:textId="77777777" w:rsidR="004D2170" w:rsidRDefault="004D2170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04778C27" w14:textId="0ACAD0C1" w:rsidR="004D2170" w:rsidRDefault="008928F7" w:rsidP="004D217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D2170">
        <w:rPr>
          <w:rFonts w:ascii="Times New Roman" w:hAnsi="Times New Roman"/>
          <w:b/>
          <w:sz w:val="24"/>
          <w:szCs w:val="24"/>
        </w:rPr>
        <w:t>P</w:t>
      </w:r>
      <w:r w:rsidR="004D2170" w:rsidRPr="004D2170">
        <w:rPr>
          <w:rFonts w:ascii="Times New Roman" w:hAnsi="Times New Roman"/>
          <w:b/>
          <w:sz w:val="24"/>
          <w:szCs w:val="24"/>
        </w:rPr>
        <w:t>owiększalnik stacjonarny</w:t>
      </w:r>
    </w:p>
    <w:p w14:paraId="23960077" w14:textId="14E84FE2" w:rsidR="00DE0756" w:rsidRPr="00DE0756" w:rsidRDefault="00DE0756" w:rsidP="00DE0756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</w:t>
      </w:r>
      <w:r w:rsidRPr="00DE0756">
        <w:rPr>
          <w:rFonts w:ascii="Times New Roman" w:hAnsi="Times New Roman"/>
          <w:bCs/>
          <w:sz w:val="24"/>
          <w:szCs w:val="24"/>
        </w:rPr>
        <w:t>abrycznie now</w:t>
      </w:r>
      <w:r>
        <w:rPr>
          <w:rFonts w:ascii="Times New Roman" w:hAnsi="Times New Roman"/>
          <w:bCs/>
          <w:sz w:val="24"/>
          <w:szCs w:val="24"/>
        </w:rPr>
        <w:t>e</w:t>
      </w:r>
      <w:r w:rsidRPr="00DE0756">
        <w:rPr>
          <w:rFonts w:ascii="Times New Roman" w:hAnsi="Times New Roman"/>
          <w:bCs/>
          <w:sz w:val="24"/>
          <w:szCs w:val="24"/>
        </w:rPr>
        <w:t xml:space="preserve"> (nieużywan</w:t>
      </w:r>
      <w:r>
        <w:rPr>
          <w:rFonts w:ascii="Times New Roman" w:hAnsi="Times New Roman"/>
          <w:bCs/>
          <w:sz w:val="24"/>
          <w:szCs w:val="24"/>
        </w:rPr>
        <w:t>e</w:t>
      </w:r>
      <w:r w:rsidRPr="00DE0756">
        <w:rPr>
          <w:rFonts w:ascii="Times New Roman" w:hAnsi="Times New Roman"/>
          <w:bCs/>
          <w:sz w:val="24"/>
          <w:szCs w:val="24"/>
        </w:rPr>
        <w:t>, nieuszkodzon</w:t>
      </w:r>
      <w:r>
        <w:rPr>
          <w:rFonts w:ascii="Times New Roman" w:hAnsi="Times New Roman"/>
          <w:bCs/>
          <w:sz w:val="24"/>
          <w:szCs w:val="24"/>
        </w:rPr>
        <w:t>e</w:t>
      </w:r>
      <w:r w:rsidRPr="00DE0756">
        <w:rPr>
          <w:rFonts w:ascii="Times New Roman" w:hAnsi="Times New Roman"/>
          <w:bCs/>
          <w:sz w:val="24"/>
          <w:szCs w:val="24"/>
        </w:rPr>
        <w:t>, woln</w:t>
      </w:r>
      <w:r>
        <w:rPr>
          <w:rFonts w:ascii="Times New Roman" w:hAnsi="Times New Roman"/>
          <w:bCs/>
          <w:sz w:val="24"/>
          <w:szCs w:val="24"/>
        </w:rPr>
        <w:t>e</w:t>
      </w:r>
      <w:r w:rsidRPr="00DE0756">
        <w:rPr>
          <w:rFonts w:ascii="Times New Roman" w:hAnsi="Times New Roman"/>
          <w:bCs/>
          <w:sz w:val="24"/>
          <w:szCs w:val="24"/>
        </w:rPr>
        <w:t xml:space="preserve"> od wad fizycznych i prawnych, pełnowartościow</w:t>
      </w:r>
      <w:r w:rsidR="008928F7">
        <w:rPr>
          <w:rFonts w:ascii="Times New Roman" w:hAnsi="Times New Roman"/>
          <w:bCs/>
          <w:sz w:val="24"/>
          <w:szCs w:val="24"/>
        </w:rPr>
        <w:t>e</w:t>
      </w:r>
      <w:r w:rsidRPr="00DE0756">
        <w:rPr>
          <w:rFonts w:ascii="Times New Roman" w:hAnsi="Times New Roman"/>
          <w:bCs/>
          <w:sz w:val="24"/>
          <w:szCs w:val="24"/>
        </w:rPr>
        <w:t>) powiększalnik</w:t>
      </w:r>
      <w:r w:rsidR="008928F7">
        <w:rPr>
          <w:rFonts w:ascii="Times New Roman" w:hAnsi="Times New Roman"/>
          <w:bCs/>
          <w:sz w:val="24"/>
          <w:szCs w:val="24"/>
        </w:rPr>
        <w:t>i</w:t>
      </w:r>
      <w:r w:rsidRPr="00DE0756">
        <w:rPr>
          <w:rFonts w:ascii="Times New Roman" w:hAnsi="Times New Roman"/>
          <w:bCs/>
          <w:sz w:val="24"/>
          <w:szCs w:val="24"/>
        </w:rPr>
        <w:t xml:space="preserve"> stacjonarn</w:t>
      </w:r>
      <w:r w:rsidR="008928F7">
        <w:rPr>
          <w:rFonts w:ascii="Times New Roman" w:hAnsi="Times New Roman"/>
          <w:bCs/>
          <w:sz w:val="24"/>
          <w:szCs w:val="24"/>
        </w:rPr>
        <w:t>e</w:t>
      </w:r>
      <w:r w:rsidRPr="00DE0756">
        <w:rPr>
          <w:rFonts w:ascii="Times New Roman" w:hAnsi="Times New Roman"/>
          <w:bCs/>
          <w:sz w:val="24"/>
          <w:szCs w:val="24"/>
        </w:rPr>
        <w:t xml:space="preserve"> ze zintegrowanym (wbudowanym) monitorem dla osób słabowidzących do budynków sądów w ilości </w:t>
      </w:r>
      <w:r w:rsidR="00DF6AEB">
        <w:rPr>
          <w:rFonts w:ascii="Times New Roman" w:hAnsi="Times New Roman"/>
          <w:bCs/>
          <w:sz w:val="24"/>
          <w:szCs w:val="24"/>
        </w:rPr>
        <w:t>ok. 40</w:t>
      </w:r>
      <w:r w:rsidR="00DF6AEB" w:rsidRPr="00DE0756">
        <w:rPr>
          <w:rFonts w:ascii="Times New Roman" w:hAnsi="Times New Roman"/>
          <w:bCs/>
          <w:sz w:val="24"/>
          <w:szCs w:val="24"/>
        </w:rPr>
        <w:t xml:space="preserve"> </w:t>
      </w:r>
      <w:r w:rsidRPr="00DE0756">
        <w:rPr>
          <w:rFonts w:ascii="Times New Roman" w:hAnsi="Times New Roman"/>
          <w:bCs/>
          <w:sz w:val="24"/>
          <w:szCs w:val="24"/>
        </w:rPr>
        <w:t>szt</w:t>
      </w:r>
      <w:r w:rsidR="003A775A">
        <w:rPr>
          <w:rFonts w:ascii="Times New Roman" w:hAnsi="Times New Roman"/>
          <w:bCs/>
          <w:sz w:val="24"/>
          <w:szCs w:val="24"/>
        </w:rPr>
        <w:t>.</w:t>
      </w:r>
      <w:r w:rsidR="003A775A" w:rsidRPr="003A775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3A775A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oraz </w:t>
      </w:r>
      <w:r w:rsidR="00652C3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dostarczenie nagrania z </w:t>
      </w:r>
      <w:r w:rsidR="003A775A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instruktażu dla pracowników sądów ze sposobu i zakresu funkcjonowania oraz wykorzystania </w:t>
      </w:r>
      <w:r w:rsidR="003A775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powiększalników stacjonarnych</w:t>
      </w:r>
      <w:r w:rsidR="003A775A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</w:p>
    <w:p w14:paraId="524C2471" w14:textId="77777777" w:rsidR="00DE0756" w:rsidRPr="004D2170" w:rsidRDefault="00DE0756" w:rsidP="00DE0756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8389" w:type="dxa"/>
        <w:tblInd w:w="704" w:type="dxa"/>
        <w:tblLook w:val="04A0" w:firstRow="1" w:lastRow="0" w:firstColumn="1" w:lastColumn="0" w:noHBand="0" w:noVBand="1"/>
      </w:tblPr>
      <w:tblGrid>
        <w:gridCol w:w="682"/>
        <w:gridCol w:w="7707"/>
      </w:tblGrid>
      <w:tr w:rsidR="004D2170" w:rsidRPr="007C7125" w14:paraId="32D599E9" w14:textId="77777777" w:rsidTr="00D32993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513E" w14:textId="6D4A3FE7" w:rsidR="004D2170" w:rsidRPr="00DE0756" w:rsidRDefault="007A3861" w:rsidP="00D3299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782F" w14:textId="77777777" w:rsidR="004D2170" w:rsidRPr="00DE0756" w:rsidRDefault="004D2170" w:rsidP="00D32993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/>
                <w:b/>
                <w:bCs/>
                <w:sz w:val="24"/>
                <w:szCs w:val="24"/>
              </w:rPr>
              <w:t>Wymagane minimalne parametry techniczne, funkcje oraz cechy</w:t>
            </w:r>
          </w:p>
        </w:tc>
      </w:tr>
      <w:tr w:rsidR="004D2170" w:rsidRPr="007C7125" w14:paraId="63B78E6C" w14:textId="77777777" w:rsidTr="00D32993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5CC8" w14:textId="45E876CC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3607" w14:textId="77777777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>Co najmniej 20 calowy ekran z rozdzielczością HD (1080p)</w:t>
            </w:r>
          </w:p>
        </w:tc>
      </w:tr>
      <w:tr w:rsidR="004D2170" w:rsidRPr="007C7125" w14:paraId="16E75CB0" w14:textId="77777777" w:rsidTr="00D32993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A3F2" w14:textId="022250B2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452C" w14:textId="77777777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>Powiększenie co najmniej od 2.5x do 40x</w:t>
            </w:r>
          </w:p>
        </w:tc>
      </w:tr>
      <w:tr w:rsidR="004D2170" w:rsidRPr="007C7125" w14:paraId="50152A83" w14:textId="77777777" w:rsidTr="00D32993">
        <w:trPr>
          <w:trHeight w:val="3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8C27" w14:textId="797E754F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8132" w14:textId="77777777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>Funkcja umożliwiająca regulacje jasności i ostrości wyświetlanego obrazu</w:t>
            </w:r>
          </w:p>
        </w:tc>
      </w:tr>
      <w:tr w:rsidR="004D2170" w:rsidRPr="007C7125" w14:paraId="6617303B" w14:textId="77777777" w:rsidTr="00D32993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CB24" w14:textId="03673DD5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FEF8" w14:textId="77777777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 xml:space="preserve">Funkcja zapewniająca różne tryby kolorów ekranu, w tym tryby </w:t>
            </w:r>
            <w:proofErr w:type="spellStart"/>
            <w:r w:rsidRPr="007C7125">
              <w:rPr>
                <w:rFonts w:ascii="Times New Roman" w:hAnsi="Times New Roman"/>
                <w:sz w:val="24"/>
                <w:szCs w:val="24"/>
              </w:rPr>
              <w:t>wysoko-kontrastowe</w:t>
            </w:r>
            <w:proofErr w:type="spellEnd"/>
          </w:p>
        </w:tc>
      </w:tr>
      <w:tr w:rsidR="004D2170" w:rsidRPr="007C7125" w14:paraId="3F21EFB8" w14:textId="77777777" w:rsidTr="00D32993">
        <w:trPr>
          <w:trHeight w:val="3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33DB" w14:textId="2ABBCE9A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2C07" w14:textId="794DA570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 xml:space="preserve">Funkcja odczytywania tekstu w języku polskim, w czasie rzeczywistym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C7125">
              <w:rPr>
                <w:rFonts w:ascii="Times New Roman" w:hAnsi="Times New Roman"/>
                <w:sz w:val="24"/>
                <w:szCs w:val="24"/>
              </w:rPr>
              <w:t>z możliwością regulacji prędkości oraz głośności czytania</w:t>
            </w:r>
          </w:p>
        </w:tc>
      </w:tr>
      <w:tr w:rsidR="004D2170" w:rsidRPr="007C7125" w14:paraId="0488FB9C" w14:textId="77777777" w:rsidTr="00D32993">
        <w:trPr>
          <w:trHeight w:val="3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4442" w14:textId="01F1A298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465B" w14:textId="77777777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>Wbudowany program OCR do rozpoznawania tekstu</w:t>
            </w:r>
          </w:p>
        </w:tc>
      </w:tr>
      <w:tr w:rsidR="004D2170" w:rsidRPr="007C7125" w14:paraId="27695F50" w14:textId="77777777" w:rsidTr="00D32993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4E64" w14:textId="2DF760FC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0714" w14:textId="77777777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>Menu w języku polskim</w:t>
            </w:r>
          </w:p>
        </w:tc>
      </w:tr>
      <w:tr w:rsidR="004D2170" w:rsidRPr="007C7125" w14:paraId="649E3B26" w14:textId="77777777" w:rsidTr="00D32993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39C3" w14:textId="06506D22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C12" w14:textId="77777777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>Port (złącze) USB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C7125">
              <w:rPr>
                <w:rFonts w:ascii="Times New Roman" w:hAnsi="Times New Roman"/>
                <w:sz w:val="24"/>
                <w:szCs w:val="24"/>
              </w:rPr>
              <w:t>HDMI umożliwiające współpracę i podłączenie powiększalnika do komputera/laptopa lub innego urządzenia</w:t>
            </w:r>
          </w:p>
        </w:tc>
      </w:tr>
      <w:tr w:rsidR="004D2170" w:rsidRPr="007C7125" w14:paraId="674AB4FF" w14:textId="77777777" w:rsidTr="00D32993">
        <w:trPr>
          <w:trHeight w:val="3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E21" w14:textId="567763B4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BBFE" w14:textId="3A56D03E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>Gwarancja na okres 24 miesięcy</w:t>
            </w:r>
          </w:p>
        </w:tc>
      </w:tr>
      <w:tr w:rsidR="004D2170" w:rsidRPr="007C7125" w14:paraId="6D7A1F6E" w14:textId="77777777" w:rsidTr="00D32993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7D8B" w14:textId="3D38CCA1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0E59" w14:textId="77777777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>Przystosowanie do zasilania z sieci energetycznej co najmniej 230V/50hz</w:t>
            </w:r>
          </w:p>
        </w:tc>
      </w:tr>
      <w:tr w:rsidR="004D2170" w:rsidRPr="007C7125" w14:paraId="3D8BE180" w14:textId="77777777" w:rsidTr="00D32993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BA86" w14:textId="470F06F8" w:rsidR="004D2170" w:rsidRPr="00DE0756" w:rsidRDefault="004D2170" w:rsidP="00D3299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807" w14:textId="77777777" w:rsidR="004D2170" w:rsidRPr="007C7125" w:rsidRDefault="004D2170" w:rsidP="00D32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25">
              <w:rPr>
                <w:rFonts w:ascii="Times New Roman" w:hAnsi="Times New Roman"/>
                <w:sz w:val="24"/>
                <w:szCs w:val="24"/>
              </w:rPr>
              <w:t>Waga urządzenia nie przekraczająca 20 kilogramów</w:t>
            </w:r>
          </w:p>
        </w:tc>
      </w:tr>
    </w:tbl>
    <w:p w14:paraId="7FC6431D" w14:textId="77777777" w:rsidR="004D2170" w:rsidRDefault="004D2170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DAFC52D" w14:textId="627771ED" w:rsidR="00DE0756" w:rsidRDefault="00DE0756" w:rsidP="00DE075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DE075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Krzesła ewakuacyjne</w:t>
      </w:r>
      <w:r w:rsidR="00652C3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elektryczne</w:t>
      </w:r>
    </w:p>
    <w:p w14:paraId="5CEDBF6A" w14:textId="24A52416" w:rsidR="00DE0756" w:rsidRPr="00DE0756" w:rsidRDefault="00DE0756" w:rsidP="00DE0756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F</w:t>
      </w:r>
      <w:r w:rsidRPr="00DE075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abrycznie nowe (nieużywane, wolne od wad fizycznych i prawnych, pełnowartościowych, kompletne – tzn. ze wszystkimi podzespołami, częściami, materiałami niezbędnymi do ich montażu i użytkowania) (w celu zapewnienia możliwości sprawnej i bezpiecznej ewakuacji, w tym po schodach, m.in. osób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DE075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 niepełnosprawnością ruchową w przypadku konieczności natychmiastowego opuszczenia budynku sądu) w </w:t>
      </w:r>
      <w:r w:rsidRPr="008928F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ilościach </w:t>
      </w:r>
      <w:r w:rsidR="00DF6AE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ok. 80</w:t>
      </w:r>
      <w:r w:rsidR="00DF6AEB" w:rsidRPr="008928F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8928F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szt</w:t>
      </w:r>
      <w:r w:rsidR="004970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="0049705E" w:rsidRPr="004970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9705E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oraz </w:t>
      </w:r>
      <w:r w:rsidR="00652C3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dostarczenie nagrania</w:t>
      </w:r>
      <w:r w:rsidR="00652C34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9705E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instruktażu dla pracowników sądów ze sposobu i zakresu funkcjonowania oraz wykorzystania </w:t>
      </w:r>
      <w:r w:rsidR="004970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krzeseł ewakuacyjnych.</w:t>
      </w:r>
    </w:p>
    <w:p w14:paraId="37E9CDE8" w14:textId="2E624C20" w:rsidR="00DE0756" w:rsidRDefault="00DE0756" w:rsidP="00DE0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tbl>
      <w:tblPr>
        <w:tblStyle w:val="Tabela-Siatka1"/>
        <w:tblW w:w="8363" w:type="dxa"/>
        <w:tblInd w:w="704" w:type="dxa"/>
        <w:tblLook w:val="04A0" w:firstRow="1" w:lastRow="0" w:firstColumn="1" w:lastColumn="0" w:noHBand="0" w:noVBand="1"/>
      </w:tblPr>
      <w:tblGrid>
        <w:gridCol w:w="709"/>
        <w:gridCol w:w="1984"/>
        <w:gridCol w:w="5670"/>
      </w:tblGrid>
      <w:tr w:rsidR="00DE0756" w:rsidRPr="00DE0756" w14:paraId="567480DE" w14:textId="77777777" w:rsidTr="00DE0756">
        <w:tc>
          <w:tcPr>
            <w:tcW w:w="709" w:type="dxa"/>
          </w:tcPr>
          <w:p w14:paraId="09707B4B" w14:textId="41880C8B" w:rsidR="00DE0756" w:rsidRPr="00DE0756" w:rsidRDefault="007A3861" w:rsidP="00AC57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</w:tcPr>
          <w:p w14:paraId="3B369023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5670" w:type="dxa"/>
          </w:tcPr>
          <w:p w14:paraId="374468C8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Wymagane minimalne parametry techniczne</w:t>
            </w:r>
          </w:p>
        </w:tc>
      </w:tr>
      <w:tr w:rsidR="00DE0756" w:rsidRPr="00DE0756" w14:paraId="3C2FD12F" w14:textId="77777777" w:rsidTr="00DE0756">
        <w:tc>
          <w:tcPr>
            <w:tcW w:w="709" w:type="dxa"/>
          </w:tcPr>
          <w:p w14:paraId="4E80B80A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2126FC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5670" w:type="dxa"/>
          </w:tcPr>
          <w:p w14:paraId="01E152BD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Krzesło/Fotel (składany)</w:t>
            </w:r>
          </w:p>
        </w:tc>
      </w:tr>
      <w:tr w:rsidR="00DE0756" w:rsidRPr="00DE0756" w14:paraId="793813DE" w14:textId="77777777" w:rsidTr="00DE0756">
        <w:tc>
          <w:tcPr>
            <w:tcW w:w="709" w:type="dxa"/>
          </w:tcPr>
          <w:p w14:paraId="1178DE95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FFB0D3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5670" w:type="dxa"/>
          </w:tcPr>
          <w:p w14:paraId="402F7F6B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Elektryczne (możliwość poruszania krzesła w sposób elektryczny, zasilany na akumulator przy minimalnym zaangażowaniu operatora)</w:t>
            </w:r>
          </w:p>
        </w:tc>
      </w:tr>
      <w:tr w:rsidR="00DE0756" w:rsidRPr="00DE0756" w14:paraId="16257CCA" w14:textId="77777777" w:rsidTr="00DE0756">
        <w:tc>
          <w:tcPr>
            <w:tcW w:w="709" w:type="dxa"/>
          </w:tcPr>
          <w:p w14:paraId="775F3058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CE942F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Konstrukcja</w:t>
            </w:r>
          </w:p>
        </w:tc>
        <w:tc>
          <w:tcPr>
            <w:tcW w:w="5670" w:type="dxa"/>
          </w:tcPr>
          <w:p w14:paraId="25179E6D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Aluminiowa</w:t>
            </w:r>
          </w:p>
        </w:tc>
      </w:tr>
      <w:tr w:rsidR="00DE0756" w:rsidRPr="00DE0756" w14:paraId="356E96D0" w14:textId="77777777" w:rsidTr="00DE0756">
        <w:tc>
          <w:tcPr>
            <w:tcW w:w="709" w:type="dxa"/>
          </w:tcPr>
          <w:p w14:paraId="373105E9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BC7BC8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ewakuacji</w:t>
            </w:r>
          </w:p>
        </w:tc>
        <w:tc>
          <w:tcPr>
            <w:tcW w:w="5670" w:type="dxa"/>
          </w:tcPr>
          <w:p w14:paraId="4FE59414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Możliwość ewakuacji (jazdy, poruszania się) w górę i w dół po schodach, po powierzchni poziomej oraz przez przeszkody</w:t>
            </w:r>
          </w:p>
        </w:tc>
      </w:tr>
      <w:tr w:rsidR="00DE0756" w:rsidRPr="00DE0756" w14:paraId="4CF4A39E" w14:textId="77777777" w:rsidTr="00DE0756">
        <w:tc>
          <w:tcPr>
            <w:tcW w:w="709" w:type="dxa"/>
          </w:tcPr>
          <w:p w14:paraId="6E9C7157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B51743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Bezpieczeństwo</w:t>
            </w:r>
          </w:p>
        </w:tc>
        <w:tc>
          <w:tcPr>
            <w:tcW w:w="5670" w:type="dxa"/>
          </w:tcPr>
          <w:p w14:paraId="784A142B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Wyposażone w regulowane pasy bezpieczeństwa (zabezpieczające), w podłokietniki oraz w elementy odblaskowe</w:t>
            </w:r>
          </w:p>
        </w:tc>
      </w:tr>
      <w:tr w:rsidR="00DE0756" w:rsidRPr="00DE0756" w14:paraId="0248B4C0" w14:textId="77777777" w:rsidTr="00DE0756">
        <w:tc>
          <w:tcPr>
            <w:tcW w:w="709" w:type="dxa"/>
          </w:tcPr>
          <w:p w14:paraId="6035C7D4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3FEB48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obsługi</w:t>
            </w:r>
          </w:p>
        </w:tc>
        <w:tc>
          <w:tcPr>
            <w:tcW w:w="5670" w:type="dxa"/>
          </w:tcPr>
          <w:p w14:paraId="5131E5C6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Możliwość obsługi przez jednego operatora/jedną osobę</w:t>
            </w:r>
          </w:p>
        </w:tc>
      </w:tr>
      <w:tr w:rsidR="00DE0756" w:rsidRPr="00DE0756" w14:paraId="42D689DD" w14:textId="77777777" w:rsidTr="00DE0756">
        <w:tc>
          <w:tcPr>
            <w:tcW w:w="709" w:type="dxa"/>
          </w:tcPr>
          <w:p w14:paraId="3A4AD8BB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695381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przechowywania</w:t>
            </w:r>
          </w:p>
        </w:tc>
        <w:tc>
          <w:tcPr>
            <w:tcW w:w="5670" w:type="dxa"/>
          </w:tcPr>
          <w:p w14:paraId="37B556FA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Pokrowiec lub powłoka ochronna/przeciwpyłowa </w:t>
            </w:r>
            <w:r w:rsidRPr="00DE0756">
              <w:rPr>
                <w:rFonts w:ascii="Times New Roman" w:hAnsi="Times New Roman" w:cs="Times New Roman"/>
                <w:sz w:val="24"/>
                <w:szCs w:val="24"/>
              </w:rPr>
              <w:br/>
              <w:t>(lub inny rodzaj zabezpieczenia przez kurzem)</w:t>
            </w:r>
          </w:p>
        </w:tc>
      </w:tr>
      <w:tr w:rsidR="00DE0756" w:rsidRPr="00DE0756" w14:paraId="5E4EEE0E" w14:textId="77777777" w:rsidTr="00DE0756">
        <w:tc>
          <w:tcPr>
            <w:tcW w:w="709" w:type="dxa"/>
          </w:tcPr>
          <w:p w14:paraId="3B73C358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19DB90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Dodatkowy </w:t>
            </w: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sposób przechowywania</w:t>
            </w:r>
          </w:p>
        </w:tc>
        <w:tc>
          <w:tcPr>
            <w:tcW w:w="5670" w:type="dxa"/>
          </w:tcPr>
          <w:p w14:paraId="7208FFEC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Możliwość zawieszenia i przechowywania krzesła ewakuacyjnego na ścianie w pozycji złożonej (w tym haki/wsporniki do montażu na ścianie)</w:t>
            </w:r>
          </w:p>
        </w:tc>
      </w:tr>
      <w:tr w:rsidR="00DE0756" w:rsidRPr="00DE0756" w14:paraId="7B2CF1D9" w14:textId="77777777" w:rsidTr="00DE0756">
        <w:tc>
          <w:tcPr>
            <w:tcW w:w="709" w:type="dxa"/>
          </w:tcPr>
          <w:p w14:paraId="150F6987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501CBD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Udźwig</w:t>
            </w:r>
          </w:p>
        </w:tc>
        <w:tc>
          <w:tcPr>
            <w:tcW w:w="5670" w:type="dxa"/>
          </w:tcPr>
          <w:p w14:paraId="1B6B3715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Co najmniej 130 kg</w:t>
            </w:r>
          </w:p>
        </w:tc>
      </w:tr>
      <w:tr w:rsidR="00DE0756" w:rsidRPr="00DE0756" w14:paraId="07D8BD47" w14:textId="77777777" w:rsidTr="00DE0756">
        <w:tc>
          <w:tcPr>
            <w:tcW w:w="709" w:type="dxa"/>
          </w:tcPr>
          <w:p w14:paraId="06470E24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F63BBD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Podstawowe wyposażenie</w:t>
            </w:r>
          </w:p>
        </w:tc>
        <w:tc>
          <w:tcPr>
            <w:tcW w:w="5670" w:type="dxa"/>
          </w:tcPr>
          <w:p w14:paraId="775EB87E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Zagłówek/podgłówek (lub inna możliwość zabezpieczenia głowy), siedzisko, cztery koła umożliwiające jazdę krzesłem po płaskiej powierzchni, podnóżek</w:t>
            </w:r>
          </w:p>
        </w:tc>
      </w:tr>
      <w:tr w:rsidR="00DE0756" w:rsidRPr="00DE0756" w14:paraId="0E490E3E" w14:textId="77777777" w:rsidTr="00DE0756">
        <w:tc>
          <w:tcPr>
            <w:tcW w:w="709" w:type="dxa"/>
          </w:tcPr>
          <w:p w14:paraId="20E1F7E1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EF373A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</w:p>
        </w:tc>
        <w:tc>
          <w:tcPr>
            <w:tcW w:w="5670" w:type="dxa"/>
          </w:tcPr>
          <w:p w14:paraId="4F26604B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Instrukcja obsługi w języku polskim (lub przetłumaczona na język polski)</w:t>
            </w:r>
          </w:p>
        </w:tc>
      </w:tr>
      <w:tr w:rsidR="00DE0756" w:rsidRPr="00DE0756" w14:paraId="2333D6AE" w14:textId="77777777" w:rsidTr="00DE0756">
        <w:tc>
          <w:tcPr>
            <w:tcW w:w="709" w:type="dxa"/>
          </w:tcPr>
          <w:p w14:paraId="23B410B4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F19B5D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Dodatkowa funkcjonalność</w:t>
            </w:r>
          </w:p>
        </w:tc>
        <w:tc>
          <w:tcPr>
            <w:tcW w:w="5670" w:type="dxa"/>
          </w:tcPr>
          <w:p w14:paraId="48E20DAF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Wyposażenie w pasy bezpieczeństwa (zabezpieczające) i podłokietniki</w:t>
            </w:r>
          </w:p>
        </w:tc>
      </w:tr>
      <w:tr w:rsidR="00DE0756" w:rsidRPr="00DE0756" w14:paraId="733018C9" w14:textId="77777777" w:rsidTr="00DE0756">
        <w:tc>
          <w:tcPr>
            <w:tcW w:w="709" w:type="dxa"/>
          </w:tcPr>
          <w:p w14:paraId="16BF9E77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EF91F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waga urządzenia</w:t>
            </w:r>
          </w:p>
        </w:tc>
        <w:tc>
          <w:tcPr>
            <w:tcW w:w="5670" w:type="dxa"/>
            <w:vAlign w:val="center"/>
          </w:tcPr>
          <w:p w14:paraId="3517F573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40 kg </w:t>
            </w:r>
          </w:p>
        </w:tc>
      </w:tr>
      <w:tr w:rsidR="00DE0756" w:rsidRPr="00DE0756" w14:paraId="24EF2749" w14:textId="77777777" w:rsidTr="00DE0756">
        <w:tc>
          <w:tcPr>
            <w:tcW w:w="709" w:type="dxa"/>
          </w:tcPr>
          <w:p w14:paraId="1733D953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24F3D5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</w:t>
            </w:r>
          </w:p>
        </w:tc>
        <w:tc>
          <w:tcPr>
            <w:tcW w:w="5670" w:type="dxa"/>
          </w:tcPr>
          <w:p w14:paraId="13AB1271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 Minimum 24 miesiące </w:t>
            </w:r>
          </w:p>
        </w:tc>
      </w:tr>
      <w:tr w:rsidR="00DE0756" w:rsidRPr="00DE0756" w14:paraId="2EE71616" w14:textId="77777777" w:rsidTr="00DE0756">
        <w:tc>
          <w:tcPr>
            <w:tcW w:w="709" w:type="dxa"/>
          </w:tcPr>
          <w:p w14:paraId="05C2D1C6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F63987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Serwisowanie i przegląd techniczny</w:t>
            </w:r>
          </w:p>
        </w:tc>
        <w:tc>
          <w:tcPr>
            <w:tcW w:w="5670" w:type="dxa"/>
          </w:tcPr>
          <w:p w14:paraId="0A09A40C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Hlk109378778"/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Serwisowanie i przegląd techniczny minimum raz w roku (wliczone w cenę)</w:t>
            </w:r>
            <w:bookmarkEnd w:id="0"/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 w okresie trwania gwarancji</w:t>
            </w:r>
          </w:p>
        </w:tc>
      </w:tr>
      <w:tr w:rsidR="00DE0756" w:rsidRPr="00DE0756" w14:paraId="3790BB35" w14:textId="77777777" w:rsidTr="00DE0756">
        <w:tc>
          <w:tcPr>
            <w:tcW w:w="709" w:type="dxa"/>
          </w:tcPr>
          <w:p w14:paraId="72470688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D2869E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Normy (Dyrektywy)</w:t>
            </w:r>
          </w:p>
        </w:tc>
        <w:tc>
          <w:tcPr>
            <w:tcW w:w="5670" w:type="dxa"/>
          </w:tcPr>
          <w:p w14:paraId="0C8334F1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Deklaracja zgodności dla wyrobu medycznego CE lub równoważna wydana na podstawie dyrektywy 93/42/EEC zmienionej dyrektywą 2007/47/EC </w:t>
            </w:r>
          </w:p>
          <w:p w14:paraId="2092B75A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(Wykonawca zobowiązany jest do dostarczenia ww. certyfikatów (CE) wraz ze sprzętem) </w:t>
            </w:r>
          </w:p>
        </w:tc>
      </w:tr>
      <w:tr w:rsidR="00DE0756" w:rsidRPr="00DE0756" w14:paraId="1562AAB8" w14:textId="77777777" w:rsidTr="00DE0756">
        <w:tc>
          <w:tcPr>
            <w:tcW w:w="709" w:type="dxa"/>
          </w:tcPr>
          <w:p w14:paraId="466AACFB" w14:textId="77777777" w:rsidR="00DE0756" w:rsidRPr="00DE0756" w:rsidRDefault="00DE0756" w:rsidP="00AC574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7AF307" w14:textId="77777777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ścienne</w:t>
            </w:r>
          </w:p>
        </w:tc>
        <w:tc>
          <w:tcPr>
            <w:tcW w:w="5670" w:type="dxa"/>
          </w:tcPr>
          <w:p w14:paraId="5842CA95" w14:textId="20B3F555" w:rsidR="00DE0756" w:rsidRPr="00DE0756" w:rsidRDefault="00DE0756" w:rsidP="00AC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Tabliczka o minimalnych wymiarach  20x20cm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z piktogramem fluorescencyjnym </w:t>
            </w:r>
            <w:r w:rsidRPr="00DE0756">
              <w:rPr>
                <w:rFonts w:ascii="Times New Roman" w:hAnsi="Times New Roman" w:cs="Times New Roman"/>
                <w:i/>
                <w:sz w:val="24"/>
                <w:szCs w:val="24"/>
              </w:rPr>
              <w:t>Krzesło Ewakuacyjne</w:t>
            </w: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 AAE060, zgodna z normą PN-EN ISO 7010:2012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lub równoważną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 xml:space="preserve">(Wykonawca zobowiązany 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0756">
              <w:rPr>
                <w:rFonts w:ascii="Times New Roman" w:hAnsi="Times New Roman" w:cs="Times New Roman"/>
                <w:sz w:val="24"/>
                <w:szCs w:val="24"/>
              </w:rPr>
              <w:t>do dostarczenia ww. oznaczenia wraz ze sprzętem)</w:t>
            </w:r>
          </w:p>
        </w:tc>
      </w:tr>
    </w:tbl>
    <w:p w14:paraId="51742C8B" w14:textId="70DDB951" w:rsidR="00DE0756" w:rsidRDefault="00DE0756" w:rsidP="00DE0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445A42BC" w14:textId="75701BDB" w:rsidR="008928F7" w:rsidRDefault="000B1F58" w:rsidP="008928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Biurko regulowane</w:t>
      </w:r>
    </w:p>
    <w:p w14:paraId="4640B696" w14:textId="18536C5F" w:rsidR="008928F7" w:rsidRDefault="008928F7" w:rsidP="008928F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8928F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Fabrycznie nowe (nieużywane, nieuszkodzone, wolne od wad fizycznych i prawnych, pełnowartościowe) biurka regulowane dla osób niepełnosprawnych ruchowo do budynków sądów w ilości </w:t>
      </w:r>
      <w:r w:rsidR="00DF6AE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ok. 80</w:t>
      </w:r>
      <w:r w:rsidRPr="008928F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szt. </w:t>
      </w:r>
    </w:p>
    <w:p w14:paraId="3945AA5C" w14:textId="40A56AE1" w:rsidR="008928F7" w:rsidRDefault="008928F7" w:rsidP="008928F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709"/>
        <w:gridCol w:w="7654"/>
      </w:tblGrid>
      <w:tr w:rsidR="008928F7" w:rsidRPr="00AC5747" w14:paraId="0B0C8F6D" w14:textId="77777777" w:rsidTr="008928F7">
        <w:tc>
          <w:tcPr>
            <w:tcW w:w="709" w:type="dxa"/>
            <w:vAlign w:val="center"/>
          </w:tcPr>
          <w:p w14:paraId="6DA76E29" w14:textId="77777777" w:rsidR="008928F7" w:rsidRPr="007A3861" w:rsidRDefault="008928F7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7654" w:type="dxa"/>
            <w:vAlign w:val="center"/>
          </w:tcPr>
          <w:p w14:paraId="4B39FF86" w14:textId="77777777" w:rsidR="008928F7" w:rsidRPr="00AC5747" w:rsidRDefault="008928F7" w:rsidP="00AC5747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Wymagane minimalne parametry techniczne, funkcje oraz cechy </w:t>
            </w:r>
          </w:p>
        </w:tc>
      </w:tr>
      <w:tr w:rsidR="008928F7" w:rsidRPr="00AC5747" w14:paraId="2F623599" w14:textId="77777777" w:rsidTr="008928F7">
        <w:tc>
          <w:tcPr>
            <w:tcW w:w="709" w:type="dxa"/>
            <w:vAlign w:val="center"/>
          </w:tcPr>
          <w:p w14:paraId="7BE6F09B" w14:textId="77777777" w:rsidR="008928F7" w:rsidRPr="00AC5747" w:rsidRDefault="008928F7" w:rsidP="00AC5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5A96A5C" w14:textId="77777777" w:rsidR="008928F7" w:rsidRPr="00AC5747" w:rsidRDefault="008928F7" w:rsidP="00A541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747">
              <w:rPr>
                <w:rFonts w:ascii="Times New Roman" w:hAnsi="Times New Roman"/>
                <w:b/>
                <w:bCs/>
                <w:sz w:val="24"/>
                <w:szCs w:val="24"/>
              </w:rPr>
              <w:t>Biurko</w:t>
            </w:r>
          </w:p>
        </w:tc>
      </w:tr>
      <w:tr w:rsidR="008928F7" w:rsidRPr="00AC5747" w14:paraId="034A15D8" w14:textId="77777777" w:rsidTr="008928F7">
        <w:tc>
          <w:tcPr>
            <w:tcW w:w="709" w:type="dxa"/>
            <w:vAlign w:val="center"/>
          </w:tcPr>
          <w:p w14:paraId="65AEF0D1" w14:textId="77777777" w:rsidR="008928F7" w:rsidRPr="007A3861" w:rsidRDefault="008928F7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35971A6" w14:textId="1AF9A87A" w:rsidR="008928F7" w:rsidRPr="00AC5747" w:rsidRDefault="008928F7" w:rsidP="00AC5747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 xml:space="preserve">Zakres regulacji wysokości </w:t>
            </w:r>
            <w:r w:rsidR="00652C34">
              <w:rPr>
                <w:rFonts w:ascii="Times New Roman" w:hAnsi="Times New Roman"/>
                <w:sz w:val="24"/>
                <w:szCs w:val="24"/>
              </w:rPr>
              <w:t xml:space="preserve">co najmniej w zakresie </w:t>
            </w:r>
            <w:r w:rsidRPr="00AC5747">
              <w:rPr>
                <w:rFonts w:ascii="Times New Roman" w:hAnsi="Times New Roman"/>
                <w:sz w:val="24"/>
                <w:szCs w:val="24"/>
              </w:rPr>
              <w:t>62 - 125 cm</w:t>
            </w:r>
          </w:p>
          <w:p w14:paraId="19699A1D" w14:textId="61F39B7D" w:rsidR="008928F7" w:rsidRPr="00AC5747" w:rsidRDefault="008928F7" w:rsidP="00A54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F7" w:rsidRPr="00AC5747" w14:paraId="4E564124" w14:textId="77777777" w:rsidTr="008928F7">
        <w:tc>
          <w:tcPr>
            <w:tcW w:w="709" w:type="dxa"/>
            <w:vAlign w:val="center"/>
          </w:tcPr>
          <w:p w14:paraId="4C34A1A3" w14:textId="77777777" w:rsidR="008928F7" w:rsidRPr="007A3861" w:rsidRDefault="008928F7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1A29BD77" w14:textId="77777777" w:rsidR="008928F7" w:rsidRPr="00AC5747" w:rsidRDefault="008928F7" w:rsidP="00AC5747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Wyposażenie w co najmniej jeden napęd elektryczny do podnoszenia blatu</w:t>
            </w:r>
          </w:p>
        </w:tc>
      </w:tr>
      <w:tr w:rsidR="008928F7" w:rsidRPr="00AC5747" w14:paraId="504925E8" w14:textId="77777777" w:rsidTr="008928F7">
        <w:tc>
          <w:tcPr>
            <w:tcW w:w="709" w:type="dxa"/>
            <w:vAlign w:val="center"/>
          </w:tcPr>
          <w:p w14:paraId="5E0DE3C8" w14:textId="77777777" w:rsidR="008928F7" w:rsidRPr="007A3861" w:rsidRDefault="008928F7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55E86A76" w14:textId="77777777" w:rsidR="008928F7" w:rsidRPr="00AC5747" w:rsidRDefault="008928F7" w:rsidP="00AC5747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Obciążenie minimalne 70 kg</w:t>
            </w:r>
          </w:p>
        </w:tc>
      </w:tr>
      <w:tr w:rsidR="008928F7" w:rsidRPr="00AC5747" w14:paraId="745C92BD" w14:textId="77777777" w:rsidTr="008928F7">
        <w:tc>
          <w:tcPr>
            <w:tcW w:w="709" w:type="dxa"/>
            <w:vAlign w:val="center"/>
          </w:tcPr>
          <w:p w14:paraId="2140047C" w14:textId="77777777" w:rsidR="008928F7" w:rsidRPr="007A3861" w:rsidRDefault="008928F7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FF8BC4D" w14:textId="77777777" w:rsidR="008928F7" w:rsidRPr="00AC5747" w:rsidRDefault="008928F7" w:rsidP="00AC5747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System antykolizyjny</w:t>
            </w:r>
          </w:p>
        </w:tc>
      </w:tr>
      <w:tr w:rsidR="008928F7" w:rsidRPr="00AC5747" w14:paraId="2E235BBB" w14:textId="77777777" w:rsidTr="008928F7">
        <w:tc>
          <w:tcPr>
            <w:tcW w:w="709" w:type="dxa"/>
            <w:vAlign w:val="center"/>
          </w:tcPr>
          <w:p w14:paraId="1E76426A" w14:textId="77777777" w:rsidR="008928F7" w:rsidRPr="007A3861" w:rsidRDefault="008928F7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39DEA9C2" w14:textId="59A1042B" w:rsidR="008928F7" w:rsidRPr="00AC5747" w:rsidRDefault="00652C34" w:rsidP="00652C3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5AB5">
              <w:rPr>
                <w:rFonts w:ascii="Times New Roman" w:hAnsi="Times New Roman"/>
                <w:sz w:val="24"/>
                <w:szCs w:val="24"/>
              </w:rPr>
              <w:t>Wymiary minimalne (w cm): 90 cm x 70 cm x 62 cm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AB5">
              <w:rPr>
                <w:rFonts w:ascii="Times New Roman" w:hAnsi="Times New Roman"/>
                <w:sz w:val="24"/>
                <w:szCs w:val="24"/>
              </w:rPr>
              <w:t>(szerokość x głębokość x wysokość)</w:t>
            </w:r>
          </w:p>
        </w:tc>
      </w:tr>
      <w:tr w:rsidR="008928F7" w:rsidRPr="00AC5747" w14:paraId="7097A65D" w14:textId="77777777" w:rsidTr="008928F7">
        <w:tc>
          <w:tcPr>
            <w:tcW w:w="709" w:type="dxa"/>
            <w:vAlign w:val="center"/>
          </w:tcPr>
          <w:p w14:paraId="1D82F020" w14:textId="77777777" w:rsidR="008928F7" w:rsidRPr="007A3861" w:rsidRDefault="008928F7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4342B146" w14:textId="77777777" w:rsidR="008928F7" w:rsidRPr="00AC5747" w:rsidRDefault="008928F7" w:rsidP="00AC5747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 xml:space="preserve">Metalowy stelaż o stabilnej konstrukcji z nogą w kształcie litery "T" lub „L” </w:t>
            </w:r>
          </w:p>
        </w:tc>
      </w:tr>
      <w:tr w:rsidR="008928F7" w:rsidRPr="00AC5747" w14:paraId="7EB6DE5D" w14:textId="77777777" w:rsidTr="008928F7">
        <w:tc>
          <w:tcPr>
            <w:tcW w:w="709" w:type="dxa"/>
            <w:vAlign w:val="center"/>
          </w:tcPr>
          <w:p w14:paraId="04D6391F" w14:textId="77777777" w:rsidR="008928F7" w:rsidRPr="007A3861" w:rsidRDefault="008928F7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295A0D24" w14:textId="77777777" w:rsidR="008928F7" w:rsidRPr="00AC5747" w:rsidRDefault="008928F7" w:rsidP="00AC5747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Laminowany blat o grubości 1,8 cm</w:t>
            </w:r>
          </w:p>
        </w:tc>
      </w:tr>
      <w:tr w:rsidR="008928F7" w:rsidRPr="00AC5747" w14:paraId="377CB5EB" w14:textId="77777777" w:rsidTr="008928F7">
        <w:tc>
          <w:tcPr>
            <w:tcW w:w="709" w:type="dxa"/>
            <w:vAlign w:val="center"/>
          </w:tcPr>
          <w:p w14:paraId="487D9025" w14:textId="677BE69B" w:rsidR="008928F7" w:rsidRPr="007A3861" w:rsidRDefault="00652C34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140FA6BF" w14:textId="77777777" w:rsidR="008928F7" w:rsidRPr="00AC5747" w:rsidRDefault="008928F7" w:rsidP="00AC5747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Gwarancja na okres 24 miesięcy</w:t>
            </w:r>
          </w:p>
        </w:tc>
      </w:tr>
      <w:tr w:rsidR="00E33556" w:rsidRPr="00AC5747" w14:paraId="2D373CCA" w14:textId="77777777" w:rsidTr="008928F7">
        <w:tc>
          <w:tcPr>
            <w:tcW w:w="709" w:type="dxa"/>
            <w:vAlign w:val="center"/>
          </w:tcPr>
          <w:p w14:paraId="21CE8FFA" w14:textId="64BA38BF" w:rsidR="00E33556" w:rsidRDefault="00E33556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0C7630B5" w14:textId="6E353BD2" w:rsidR="00E33556" w:rsidRPr="00AC5747" w:rsidRDefault="00E33556" w:rsidP="00AC5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Prędkość p</w:t>
            </w:r>
            <w:r w:rsidRPr="00E33556">
              <w:rPr>
                <w:rFonts w:ascii="Times New Roman" w:hAnsi="Times New Roman"/>
                <w:sz w:val="24"/>
                <w:szCs w:val="24"/>
              </w:rPr>
              <w:t xml:space="preserve">odnoszenie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stelaża </w:t>
            </w:r>
            <w:r w:rsidRPr="00E33556">
              <w:rPr>
                <w:rFonts w:ascii="Times New Roman" w:hAnsi="Times New Roman"/>
                <w:sz w:val="24"/>
                <w:szCs w:val="24"/>
              </w:rPr>
              <w:t>minimum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556">
              <w:rPr>
                <w:rFonts w:ascii="Times New Roman" w:hAnsi="Times New Roman"/>
                <w:sz w:val="24"/>
                <w:szCs w:val="24"/>
              </w:rPr>
              <w:t>– 30mm/s</w:t>
            </w:r>
          </w:p>
        </w:tc>
      </w:tr>
      <w:tr w:rsidR="00E33556" w:rsidRPr="00AC5747" w14:paraId="29A40CC0" w14:textId="77777777" w:rsidTr="008928F7">
        <w:tc>
          <w:tcPr>
            <w:tcW w:w="709" w:type="dxa"/>
            <w:vAlign w:val="center"/>
          </w:tcPr>
          <w:p w14:paraId="76C5B250" w14:textId="124C0DEE" w:rsidR="00E33556" w:rsidRDefault="00E33556" w:rsidP="00AC5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654" w:type="dxa"/>
            <w:vAlign w:val="center"/>
          </w:tcPr>
          <w:p w14:paraId="19569523" w14:textId="75540185" w:rsidR="00E33556" w:rsidRPr="00AC5747" w:rsidRDefault="00E33556" w:rsidP="00AC5747">
            <w:pPr>
              <w:rPr>
                <w:rFonts w:ascii="Times New Roman" w:hAnsi="Times New Roman"/>
                <w:sz w:val="24"/>
                <w:szCs w:val="24"/>
              </w:rPr>
            </w:pPr>
            <w:r w:rsidRPr="00E33556">
              <w:rPr>
                <w:rFonts w:ascii="Times New Roman" w:hAnsi="Times New Roman"/>
                <w:sz w:val="24"/>
                <w:szCs w:val="24"/>
              </w:rPr>
              <w:t>Poziom hałasu - &lt; 50dB</w:t>
            </w:r>
          </w:p>
        </w:tc>
      </w:tr>
    </w:tbl>
    <w:p w14:paraId="25022350" w14:textId="6B0FAA71" w:rsidR="008928F7" w:rsidRDefault="008928F7" w:rsidP="008928F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530A9168" w14:textId="77777777" w:rsidR="00FB509C" w:rsidRDefault="00FB509C" w:rsidP="008928F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709241C2" w14:textId="2A7FFA60" w:rsidR="00FB509C" w:rsidRDefault="000B1F58" w:rsidP="00FB50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Fotel biurowy</w:t>
      </w:r>
    </w:p>
    <w:p w14:paraId="26F5705B" w14:textId="382ACA24" w:rsidR="00FB509C" w:rsidRDefault="00FB509C" w:rsidP="00FB509C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8928F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Fabrycznie nowe (nieużywane, nieuszkodzone, wolne od wad fizycznych i prawnych, pełnowartościowe)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8928F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fotele biurowe do budynków sądów w ilości </w:t>
      </w:r>
      <w:r w:rsidR="00DF6AE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ok. 80</w:t>
      </w:r>
      <w:r w:rsidR="00DF6AEB" w:rsidRPr="008928F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8928F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szt..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</w:p>
    <w:p w14:paraId="323D0C5A" w14:textId="77777777" w:rsidR="00FB509C" w:rsidRDefault="00FB509C" w:rsidP="00FB509C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709"/>
        <w:gridCol w:w="7654"/>
      </w:tblGrid>
      <w:tr w:rsidR="00FB509C" w:rsidRPr="00AC5747" w14:paraId="5C60289B" w14:textId="77777777" w:rsidTr="00ED4F0B">
        <w:tc>
          <w:tcPr>
            <w:tcW w:w="709" w:type="dxa"/>
            <w:vAlign w:val="center"/>
          </w:tcPr>
          <w:p w14:paraId="38C3097B" w14:textId="77777777" w:rsidR="00FB509C" w:rsidRPr="007A3861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4F759F" w14:textId="77777777" w:rsidR="00FB509C" w:rsidRPr="00AC5747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747">
              <w:rPr>
                <w:rFonts w:ascii="Times New Roman" w:hAnsi="Times New Roman"/>
                <w:b/>
                <w:bCs/>
                <w:sz w:val="24"/>
                <w:szCs w:val="24"/>
              </w:rPr>
              <w:t>Fotel biurowy</w:t>
            </w:r>
          </w:p>
        </w:tc>
      </w:tr>
      <w:tr w:rsidR="00FB509C" w:rsidRPr="00AC5747" w14:paraId="618B6476" w14:textId="77777777" w:rsidTr="00ED4F0B">
        <w:tc>
          <w:tcPr>
            <w:tcW w:w="709" w:type="dxa"/>
            <w:vAlign w:val="center"/>
          </w:tcPr>
          <w:p w14:paraId="7002A5F6" w14:textId="77777777" w:rsidR="00FB509C" w:rsidRPr="007A3861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30A5BE89" w14:textId="77777777" w:rsidR="00FB509C" w:rsidRPr="00AC5747" w:rsidRDefault="00FB509C" w:rsidP="00ED4F0B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Regulowany zagłówek</w:t>
            </w:r>
          </w:p>
        </w:tc>
      </w:tr>
      <w:tr w:rsidR="00FB509C" w:rsidRPr="00AC5747" w14:paraId="51E6F921" w14:textId="77777777" w:rsidTr="00ED4F0B">
        <w:tc>
          <w:tcPr>
            <w:tcW w:w="709" w:type="dxa"/>
            <w:vAlign w:val="center"/>
          </w:tcPr>
          <w:p w14:paraId="3B99E2C7" w14:textId="77777777" w:rsidR="00FB509C" w:rsidRPr="007A3861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199DB2F4" w14:textId="77777777" w:rsidR="00FB509C" w:rsidRPr="00AC5747" w:rsidRDefault="00FB509C" w:rsidP="00ED4F0B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Podstawa krzesła - pięcioramienny krzyżak</w:t>
            </w:r>
          </w:p>
        </w:tc>
      </w:tr>
      <w:tr w:rsidR="00FB509C" w:rsidRPr="00FB509C" w14:paraId="58C6726E" w14:textId="77777777" w:rsidTr="00ED4F0B">
        <w:tc>
          <w:tcPr>
            <w:tcW w:w="709" w:type="dxa"/>
            <w:vAlign w:val="center"/>
          </w:tcPr>
          <w:p w14:paraId="24F05390" w14:textId="77777777" w:rsidR="00FB509C" w:rsidRPr="007A3861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4014EA22" w14:textId="77777777" w:rsidR="00B10D85" w:rsidRPr="00B10D85" w:rsidRDefault="00B10D85" w:rsidP="00B10D85">
            <w:pPr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 xml:space="preserve">Regulowana wysokość siedziska obejmująca minimum 8 cm </w:t>
            </w:r>
          </w:p>
          <w:p w14:paraId="69435FFE" w14:textId="31A6B68D" w:rsidR="00FB509C" w:rsidRPr="00FB509C" w:rsidRDefault="00B10D85" w:rsidP="00ED4F0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>(w dowolnym przedziale od 40 cm do 70 cm wysokości siedziska)</w:t>
            </w:r>
          </w:p>
        </w:tc>
      </w:tr>
      <w:tr w:rsidR="00FB509C" w:rsidRPr="00AC5747" w14:paraId="4C5D4390" w14:textId="77777777" w:rsidTr="00ED4F0B">
        <w:tc>
          <w:tcPr>
            <w:tcW w:w="709" w:type="dxa"/>
            <w:vAlign w:val="center"/>
          </w:tcPr>
          <w:p w14:paraId="5020DA06" w14:textId="77777777" w:rsidR="00FB509C" w:rsidRPr="007A3861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1758FFE2" w14:textId="77777777" w:rsidR="00FB509C" w:rsidRPr="00AC5747" w:rsidRDefault="00FB509C" w:rsidP="00ED4F0B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Regulowane podłokietniki</w:t>
            </w:r>
          </w:p>
        </w:tc>
      </w:tr>
      <w:tr w:rsidR="00FB509C" w:rsidRPr="00AC5747" w14:paraId="7EAD8B0A" w14:textId="77777777" w:rsidTr="00ED4F0B">
        <w:tc>
          <w:tcPr>
            <w:tcW w:w="709" w:type="dxa"/>
            <w:vAlign w:val="center"/>
          </w:tcPr>
          <w:p w14:paraId="30F5C993" w14:textId="77777777" w:rsidR="00FB509C" w:rsidRPr="007A3861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6042D335" w14:textId="77777777" w:rsidR="00FB509C" w:rsidRPr="00AC5747" w:rsidRDefault="00FB509C" w:rsidP="00ED4F0B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Możliwość obrotu wokół osi pionowej o 360°</w:t>
            </w:r>
          </w:p>
        </w:tc>
      </w:tr>
      <w:tr w:rsidR="00FB509C" w:rsidRPr="00AC5747" w14:paraId="44C26976" w14:textId="77777777" w:rsidTr="00ED4F0B">
        <w:tc>
          <w:tcPr>
            <w:tcW w:w="709" w:type="dxa"/>
            <w:vAlign w:val="center"/>
          </w:tcPr>
          <w:p w14:paraId="62BC0953" w14:textId="77777777" w:rsidR="00FB509C" w:rsidRPr="007A3861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62BE9762" w14:textId="77777777" w:rsidR="00FB509C" w:rsidRPr="00AC5747" w:rsidRDefault="00FB509C" w:rsidP="00ED4F0B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Możliwość odchylenia oparcia</w:t>
            </w:r>
          </w:p>
        </w:tc>
      </w:tr>
      <w:tr w:rsidR="00FB509C" w:rsidRPr="00AC5747" w14:paraId="7E8D7764" w14:textId="77777777" w:rsidTr="00ED4F0B">
        <w:tc>
          <w:tcPr>
            <w:tcW w:w="709" w:type="dxa"/>
            <w:vAlign w:val="center"/>
          </w:tcPr>
          <w:p w14:paraId="7154AC0E" w14:textId="77777777" w:rsidR="00FB509C" w:rsidRPr="007A3861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58598D45" w14:textId="77777777" w:rsidR="00FB509C" w:rsidRPr="00AC5747" w:rsidRDefault="00FB509C" w:rsidP="00ED4F0B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Obciążenie minimum 120 kg</w:t>
            </w:r>
          </w:p>
        </w:tc>
      </w:tr>
      <w:tr w:rsidR="00FB509C" w:rsidRPr="00AC5747" w14:paraId="4593B15F" w14:textId="77777777" w:rsidTr="00ED4F0B">
        <w:tc>
          <w:tcPr>
            <w:tcW w:w="709" w:type="dxa"/>
            <w:vAlign w:val="center"/>
          </w:tcPr>
          <w:p w14:paraId="142A23AD" w14:textId="77777777" w:rsidR="00FB509C" w:rsidRPr="007A3861" w:rsidRDefault="00FB509C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2FA77080" w14:textId="77777777" w:rsidR="00FB509C" w:rsidRPr="00AC5747" w:rsidRDefault="00FB509C" w:rsidP="00ED4F0B">
            <w:pPr>
              <w:rPr>
                <w:rFonts w:ascii="Times New Roman" w:hAnsi="Times New Roman"/>
                <w:sz w:val="24"/>
                <w:szCs w:val="24"/>
              </w:rPr>
            </w:pPr>
            <w:r w:rsidRPr="00AC5747">
              <w:rPr>
                <w:rFonts w:ascii="Times New Roman" w:hAnsi="Times New Roman"/>
                <w:sz w:val="24"/>
                <w:szCs w:val="24"/>
              </w:rPr>
              <w:t>Gwarancja na okres 24 miesięcy</w:t>
            </w:r>
          </w:p>
        </w:tc>
      </w:tr>
      <w:tr w:rsidR="00B10D85" w:rsidRPr="00AC5747" w14:paraId="427F72CE" w14:textId="77777777" w:rsidTr="00ED4F0B">
        <w:tc>
          <w:tcPr>
            <w:tcW w:w="709" w:type="dxa"/>
            <w:vAlign w:val="center"/>
          </w:tcPr>
          <w:p w14:paraId="795CFC6D" w14:textId="7490E364" w:rsidR="00B10D85" w:rsidRPr="007A3861" w:rsidRDefault="00B10D85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44C120B1" w14:textId="77777777" w:rsidR="00B10D85" w:rsidRPr="00B10D85" w:rsidRDefault="00B10D85" w:rsidP="00B10D85">
            <w:pPr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 xml:space="preserve">Wymiary oparcia i siedziska, powinny zapewniające wygodną pozycję ciała i swobodę ruchów, tj.: </w:t>
            </w:r>
          </w:p>
          <w:p w14:paraId="4010101A" w14:textId="20A6F8D9" w:rsidR="00B10D85" w:rsidRPr="00B10D85" w:rsidRDefault="00B10D85" w:rsidP="00B10D85">
            <w:pPr>
              <w:pStyle w:val="Akapitzlist"/>
              <w:numPr>
                <w:ilvl w:val="0"/>
                <w:numId w:val="11"/>
              </w:numPr>
              <w:ind w:left="741" w:hanging="425"/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 xml:space="preserve">wysokość siedziska w przedziale  40-70 cm (regulacja obejmująca minimum 8 cm); </w:t>
            </w:r>
          </w:p>
          <w:p w14:paraId="43467B34" w14:textId="49DBDE1A" w:rsidR="00B10D85" w:rsidRPr="00B10D85" w:rsidRDefault="00B10D85" w:rsidP="00B10D85">
            <w:pPr>
              <w:pStyle w:val="Akapitzlist"/>
              <w:numPr>
                <w:ilvl w:val="0"/>
                <w:numId w:val="11"/>
              </w:numPr>
              <w:ind w:left="741" w:hanging="425"/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 xml:space="preserve">szerokość oparcia w zakresie 43-52 cm; </w:t>
            </w:r>
          </w:p>
          <w:p w14:paraId="01F157DB" w14:textId="600E47AE" w:rsidR="00B10D85" w:rsidRPr="00B10D85" w:rsidRDefault="00B10D85" w:rsidP="00B10D85">
            <w:pPr>
              <w:pStyle w:val="Akapitzlist"/>
              <w:numPr>
                <w:ilvl w:val="0"/>
                <w:numId w:val="11"/>
              </w:numPr>
              <w:ind w:left="741" w:hanging="425"/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 xml:space="preserve">głębokość siedziska w zakresie 43-57 cm; </w:t>
            </w:r>
          </w:p>
          <w:p w14:paraId="22C4177F" w14:textId="30772013" w:rsidR="00B10D85" w:rsidRPr="00B10D85" w:rsidRDefault="00B10D85" w:rsidP="00B10D85">
            <w:pPr>
              <w:pStyle w:val="Akapitzlist"/>
              <w:numPr>
                <w:ilvl w:val="0"/>
                <w:numId w:val="11"/>
              </w:numPr>
              <w:ind w:left="741" w:hanging="425"/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 xml:space="preserve">szerokość siedziska w zakresie 48-57 cm; </w:t>
            </w:r>
          </w:p>
          <w:p w14:paraId="7F4CDB21" w14:textId="215A9843" w:rsidR="00B10D85" w:rsidRPr="00AC5747" w:rsidRDefault="00B10D85" w:rsidP="00B10D85">
            <w:pPr>
              <w:pStyle w:val="Akapitzlist"/>
              <w:numPr>
                <w:ilvl w:val="0"/>
                <w:numId w:val="11"/>
              </w:numPr>
              <w:ind w:left="741" w:hanging="425"/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>wysokość podłokietników (od siedziska) w zakresie od 13 cm do 32 cm;</w:t>
            </w:r>
          </w:p>
        </w:tc>
      </w:tr>
      <w:tr w:rsidR="00B10D85" w:rsidRPr="00AC5747" w14:paraId="0A8334B4" w14:textId="77777777" w:rsidTr="00ED4F0B">
        <w:tc>
          <w:tcPr>
            <w:tcW w:w="709" w:type="dxa"/>
            <w:vAlign w:val="center"/>
          </w:tcPr>
          <w:p w14:paraId="7C064C83" w14:textId="33B2C71A" w:rsidR="00B10D85" w:rsidRPr="007A3861" w:rsidRDefault="00B10D85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654" w:type="dxa"/>
            <w:vAlign w:val="center"/>
          </w:tcPr>
          <w:p w14:paraId="714409D6" w14:textId="77777777" w:rsidR="00B10D85" w:rsidRPr="00B10D85" w:rsidRDefault="00B10D85" w:rsidP="00B10D85">
            <w:pPr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 xml:space="preserve">Wymagane normy i certyfikaty </w:t>
            </w:r>
          </w:p>
          <w:p w14:paraId="5A3A47F5" w14:textId="1FD4B6AD" w:rsidR="00B10D85" w:rsidRPr="00B10D85" w:rsidRDefault="00B10D85" w:rsidP="00B10D8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 xml:space="preserve">produkt powinien posiadać atest badań wytrzymałościowych  </w:t>
            </w:r>
          </w:p>
          <w:p w14:paraId="08E76D88" w14:textId="6C637A70" w:rsidR="00B10D85" w:rsidRPr="00B10D85" w:rsidRDefault="00B10D85" w:rsidP="00B10D8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 xml:space="preserve">tapicerka siedziska i oparcia powinny posiadać atest odporności na ścieranie i </w:t>
            </w:r>
            <w:proofErr w:type="spellStart"/>
            <w:r w:rsidRPr="00B10D85">
              <w:rPr>
                <w:rFonts w:ascii="Times New Roman" w:hAnsi="Times New Roman"/>
                <w:sz w:val="24"/>
                <w:szCs w:val="24"/>
              </w:rPr>
              <w:t>pilling</w:t>
            </w:r>
            <w:proofErr w:type="spellEnd"/>
          </w:p>
          <w:p w14:paraId="18B2480F" w14:textId="430FB6AD" w:rsidR="00B10D85" w:rsidRPr="00B10D85" w:rsidRDefault="00B10D85" w:rsidP="00B10D8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10D85">
              <w:rPr>
                <w:rFonts w:ascii="Times New Roman" w:hAnsi="Times New Roman"/>
                <w:sz w:val="24"/>
                <w:szCs w:val="24"/>
              </w:rPr>
              <w:t>fotel powinien spełniać wymogi normy PN-EN 1335-2:2009 lub równoważnej.</w:t>
            </w:r>
          </w:p>
        </w:tc>
      </w:tr>
      <w:tr w:rsidR="00B10D85" w:rsidRPr="00AC5747" w14:paraId="2401D63C" w14:textId="77777777" w:rsidTr="00ED4F0B">
        <w:tc>
          <w:tcPr>
            <w:tcW w:w="709" w:type="dxa"/>
            <w:vAlign w:val="center"/>
          </w:tcPr>
          <w:p w14:paraId="33A8AFFB" w14:textId="3EBAB888" w:rsidR="00B10D85" w:rsidRPr="007A3861" w:rsidRDefault="00B10D85" w:rsidP="00ED4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654" w:type="dxa"/>
            <w:vAlign w:val="center"/>
          </w:tcPr>
          <w:p w14:paraId="69740C1E" w14:textId="77777777" w:rsidR="00B10D85" w:rsidRPr="00AC5747" w:rsidRDefault="00B10D85" w:rsidP="00ED4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8D8153" w14:textId="30E41166" w:rsidR="00FB509C" w:rsidRDefault="00FB509C" w:rsidP="00FB5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5C082253" w14:textId="77777777" w:rsidR="00FB509C" w:rsidRPr="00FB509C" w:rsidRDefault="00FB509C" w:rsidP="00FB5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051B5D0E" w14:textId="11C3BF45" w:rsidR="00DE0756" w:rsidRDefault="00AC5747" w:rsidP="00FB50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lastRenderedPageBreak/>
        <w:t>Pętle indukcyjne</w:t>
      </w:r>
    </w:p>
    <w:p w14:paraId="1C375EF1" w14:textId="699027CE" w:rsidR="00AC5747" w:rsidRDefault="00AC5747" w:rsidP="00AC574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Fabrycznie nowe (nieużywane, wolne od wad fizycznych i prawnych, pełnowartościowe) kompletne przenośne pętle indukcyjne (służące do obsługi klienta indywidualnego – mobilne stanowisko w ilości </w:t>
      </w:r>
      <w:r w:rsidR="00DF6AE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ok. 80</w:t>
      </w:r>
      <w:r w:rsidR="00DF6AEB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szt.</w:t>
      </w:r>
      <w:r w:rsidR="004970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9705E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oraz </w:t>
      </w:r>
      <w:r w:rsidR="001159B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dostarczenie nagrania</w:t>
      </w:r>
      <w:r w:rsidR="001159B9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9705E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instruktażu dla pracowników sądów ze sposobu i zakresu funkcjonowania oraz wykorzystania pętli indukcyjnych</w:t>
      </w:r>
      <w:r w:rsidR="004970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7B980EE7" w14:textId="16E2FF08" w:rsidR="00AC5747" w:rsidRDefault="00AC5747" w:rsidP="00AC574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tbl>
      <w:tblPr>
        <w:tblStyle w:val="Tabela-Siatka2"/>
        <w:tblW w:w="8788" w:type="dxa"/>
        <w:tblInd w:w="704" w:type="dxa"/>
        <w:tblLook w:val="04A0" w:firstRow="1" w:lastRow="0" w:firstColumn="1" w:lastColumn="0" w:noHBand="0" w:noVBand="1"/>
      </w:tblPr>
      <w:tblGrid>
        <w:gridCol w:w="1134"/>
        <w:gridCol w:w="1984"/>
        <w:gridCol w:w="5670"/>
      </w:tblGrid>
      <w:tr w:rsidR="00AC5747" w:rsidRPr="00AC5747" w14:paraId="1693E396" w14:textId="77777777" w:rsidTr="00E80977">
        <w:trPr>
          <w:trHeight w:val="479"/>
        </w:trPr>
        <w:tc>
          <w:tcPr>
            <w:tcW w:w="1134" w:type="dxa"/>
          </w:tcPr>
          <w:p w14:paraId="471F815C" w14:textId="50868384" w:rsidR="00AC5747" w:rsidRPr="00AC5747" w:rsidRDefault="007A3861" w:rsidP="00AC5747">
            <w:pPr>
              <w:ind w:right="5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4" w:type="dxa"/>
          </w:tcPr>
          <w:p w14:paraId="1EB271CD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Parametr</w:t>
            </w:r>
          </w:p>
        </w:tc>
        <w:tc>
          <w:tcPr>
            <w:tcW w:w="5670" w:type="dxa"/>
          </w:tcPr>
          <w:p w14:paraId="3EC494F9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Wymagane minimalne parametry techniczne</w:t>
            </w:r>
          </w:p>
        </w:tc>
      </w:tr>
      <w:tr w:rsidR="00AC5747" w:rsidRPr="00AC5747" w14:paraId="6FA2210D" w14:textId="77777777" w:rsidTr="00E80977">
        <w:trPr>
          <w:trHeight w:val="827"/>
        </w:trPr>
        <w:tc>
          <w:tcPr>
            <w:tcW w:w="1134" w:type="dxa"/>
          </w:tcPr>
          <w:p w14:paraId="428E9DC6" w14:textId="77777777" w:rsidR="00AC5747" w:rsidRPr="00AC5747" w:rsidRDefault="00AC5747" w:rsidP="00AC5747">
            <w:pPr>
              <w:numPr>
                <w:ilvl w:val="0"/>
                <w:numId w:val="6"/>
              </w:numPr>
              <w:ind w:right="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479C2E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</w:p>
        </w:tc>
        <w:tc>
          <w:tcPr>
            <w:tcW w:w="5670" w:type="dxa"/>
          </w:tcPr>
          <w:p w14:paraId="7A3F7616" w14:textId="49BBD991" w:rsidR="00AC5747" w:rsidRPr="00AC5747" w:rsidRDefault="00AC5747" w:rsidP="00AC5747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  <w:r w:rsidRPr="00AC574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Przenośna (nabiurkowa/stanowiskowa) pętla indukcyjna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C574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(do punktów obsługi klienta typu: Biuro Obsługi Interesantów, Biuro podawcze, czytelnia akt, kasa)</w:t>
            </w:r>
          </w:p>
        </w:tc>
      </w:tr>
      <w:tr w:rsidR="00AC5747" w:rsidRPr="00AC5747" w14:paraId="5ADEF698" w14:textId="77777777" w:rsidTr="00E80977">
        <w:trPr>
          <w:trHeight w:val="428"/>
        </w:trPr>
        <w:tc>
          <w:tcPr>
            <w:tcW w:w="1134" w:type="dxa"/>
          </w:tcPr>
          <w:p w14:paraId="39DAE1B0" w14:textId="77777777" w:rsidR="00AC5747" w:rsidRPr="00AC5747" w:rsidRDefault="00AC5747" w:rsidP="00AC5747">
            <w:pPr>
              <w:numPr>
                <w:ilvl w:val="0"/>
                <w:numId w:val="6"/>
              </w:numPr>
              <w:ind w:right="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11016B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Obszar (zasięg) działania</w:t>
            </w:r>
          </w:p>
        </w:tc>
        <w:tc>
          <w:tcPr>
            <w:tcW w:w="5670" w:type="dxa"/>
          </w:tcPr>
          <w:p w14:paraId="30702F9A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highlight w:val="yellow"/>
                <w:vertAlign w:val="superscript"/>
              </w:rPr>
            </w:pPr>
            <w:r w:rsidRPr="00AC574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Pole odsłuchu o powierzchni co najmniej 1 m</w:t>
            </w:r>
            <w:r w:rsidRPr="00AC574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AC5747" w:rsidRPr="00AC5747" w14:paraId="59E2679C" w14:textId="77777777" w:rsidTr="00E80977">
        <w:trPr>
          <w:trHeight w:val="280"/>
        </w:trPr>
        <w:tc>
          <w:tcPr>
            <w:tcW w:w="1134" w:type="dxa"/>
          </w:tcPr>
          <w:p w14:paraId="36A70248" w14:textId="77777777" w:rsidR="00AC5747" w:rsidRPr="00AC5747" w:rsidRDefault="00AC5747" w:rsidP="00AC5747">
            <w:pPr>
              <w:numPr>
                <w:ilvl w:val="0"/>
                <w:numId w:val="6"/>
              </w:numPr>
              <w:ind w:right="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0F4E8F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Obsługa</w:t>
            </w:r>
          </w:p>
        </w:tc>
        <w:tc>
          <w:tcPr>
            <w:tcW w:w="5670" w:type="dxa"/>
          </w:tcPr>
          <w:p w14:paraId="2645ABF4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C574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Prosta obsługa jednym przyciskiem, niewymagająca instalacji.</w:t>
            </w:r>
          </w:p>
        </w:tc>
      </w:tr>
      <w:tr w:rsidR="00AC5747" w:rsidRPr="00AC5747" w14:paraId="687AC654" w14:textId="77777777" w:rsidTr="00E80977">
        <w:trPr>
          <w:trHeight w:val="1021"/>
        </w:trPr>
        <w:tc>
          <w:tcPr>
            <w:tcW w:w="1134" w:type="dxa"/>
          </w:tcPr>
          <w:p w14:paraId="5DADBFCF" w14:textId="77777777" w:rsidR="00AC5747" w:rsidRPr="00AC5747" w:rsidRDefault="00AC5747" w:rsidP="00AC5747">
            <w:pPr>
              <w:numPr>
                <w:ilvl w:val="0"/>
                <w:numId w:val="6"/>
              </w:numPr>
              <w:ind w:right="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A456DE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Gniazda</w:t>
            </w:r>
          </w:p>
        </w:tc>
        <w:tc>
          <w:tcPr>
            <w:tcW w:w="5670" w:type="dxa"/>
          </w:tcPr>
          <w:p w14:paraId="54A5675A" w14:textId="5A53F20F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C574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Co najmniej jedno typu „Jack” do podłączenia mikrofonu zewnętrznego np. krawatowego </w:t>
            </w:r>
          </w:p>
        </w:tc>
      </w:tr>
      <w:tr w:rsidR="00AC5747" w:rsidRPr="00AC5747" w14:paraId="46404629" w14:textId="77777777" w:rsidTr="00E80977">
        <w:trPr>
          <w:trHeight w:val="708"/>
        </w:trPr>
        <w:tc>
          <w:tcPr>
            <w:tcW w:w="1134" w:type="dxa"/>
          </w:tcPr>
          <w:p w14:paraId="49176E2A" w14:textId="77777777" w:rsidR="00AC5747" w:rsidRPr="00AC5747" w:rsidRDefault="00AC5747" w:rsidP="00AC5747">
            <w:pPr>
              <w:numPr>
                <w:ilvl w:val="0"/>
                <w:numId w:val="6"/>
              </w:numPr>
              <w:ind w:right="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EA1F72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Wskaźniki</w:t>
            </w:r>
          </w:p>
        </w:tc>
        <w:tc>
          <w:tcPr>
            <w:tcW w:w="5670" w:type="dxa"/>
          </w:tcPr>
          <w:p w14:paraId="0AC51842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Co najmniej wskaźnik zasilania, wymaganego ładowania i stanu ładowania</w:t>
            </w:r>
          </w:p>
        </w:tc>
      </w:tr>
      <w:tr w:rsidR="00AC5747" w:rsidRPr="00AC5747" w14:paraId="2D6486A6" w14:textId="77777777" w:rsidTr="00E80977">
        <w:trPr>
          <w:trHeight w:val="1021"/>
        </w:trPr>
        <w:tc>
          <w:tcPr>
            <w:tcW w:w="1134" w:type="dxa"/>
          </w:tcPr>
          <w:p w14:paraId="2AD076DA" w14:textId="77777777" w:rsidR="00AC5747" w:rsidRPr="00AC5747" w:rsidRDefault="00AC5747" w:rsidP="00AC5747">
            <w:pPr>
              <w:numPr>
                <w:ilvl w:val="0"/>
                <w:numId w:val="6"/>
              </w:numPr>
              <w:ind w:right="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6C4883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Automatyczny wyłącznik</w:t>
            </w:r>
          </w:p>
        </w:tc>
        <w:tc>
          <w:tcPr>
            <w:tcW w:w="5670" w:type="dxa"/>
          </w:tcPr>
          <w:p w14:paraId="47268FB9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Wbudowany automatyczny wyłącznik (funkcja automatycznego wyłączania - możliwość wyłączenia po np. 10, 30 lub 60 minutach pracy)</w:t>
            </w:r>
          </w:p>
        </w:tc>
      </w:tr>
      <w:tr w:rsidR="00AC5747" w:rsidRPr="00AC5747" w14:paraId="3DDB4D72" w14:textId="77777777" w:rsidTr="00E80977">
        <w:trPr>
          <w:trHeight w:val="525"/>
        </w:trPr>
        <w:tc>
          <w:tcPr>
            <w:tcW w:w="1134" w:type="dxa"/>
          </w:tcPr>
          <w:p w14:paraId="048E4B00" w14:textId="77777777" w:rsidR="00AC5747" w:rsidRPr="00AC5747" w:rsidRDefault="00AC5747" w:rsidP="00AC5747">
            <w:pPr>
              <w:numPr>
                <w:ilvl w:val="0"/>
                <w:numId w:val="6"/>
              </w:numPr>
              <w:ind w:right="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DFF76B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Maksymalna masa (waga)</w:t>
            </w:r>
          </w:p>
        </w:tc>
        <w:tc>
          <w:tcPr>
            <w:tcW w:w="5670" w:type="dxa"/>
          </w:tcPr>
          <w:p w14:paraId="6823BB74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C574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2 kg</w:t>
            </w:r>
          </w:p>
        </w:tc>
      </w:tr>
      <w:tr w:rsidR="00AC5747" w:rsidRPr="00AC5747" w14:paraId="1C70605B" w14:textId="77777777" w:rsidTr="00E80977">
        <w:trPr>
          <w:trHeight w:val="731"/>
        </w:trPr>
        <w:tc>
          <w:tcPr>
            <w:tcW w:w="1134" w:type="dxa"/>
          </w:tcPr>
          <w:p w14:paraId="2136F55E" w14:textId="77777777" w:rsidR="00AC5747" w:rsidRPr="00AC5747" w:rsidRDefault="00AC5747" w:rsidP="00AC5747">
            <w:pPr>
              <w:numPr>
                <w:ilvl w:val="0"/>
                <w:numId w:val="6"/>
              </w:numPr>
              <w:ind w:right="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6FE0A7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Normy (dyrektywy)</w:t>
            </w:r>
          </w:p>
        </w:tc>
        <w:tc>
          <w:tcPr>
            <w:tcW w:w="5670" w:type="dxa"/>
          </w:tcPr>
          <w:p w14:paraId="630A47C6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C574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Zgodność z normą EN 60118-4  lub równoważną</w:t>
            </w:r>
          </w:p>
        </w:tc>
      </w:tr>
      <w:tr w:rsidR="00AC5747" w:rsidRPr="00AC5747" w14:paraId="5E547F48" w14:textId="77777777" w:rsidTr="00E80977">
        <w:trPr>
          <w:trHeight w:val="344"/>
        </w:trPr>
        <w:tc>
          <w:tcPr>
            <w:tcW w:w="1134" w:type="dxa"/>
          </w:tcPr>
          <w:p w14:paraId="1E2D4C57" w14:textId="77777777" w:rsidR="00AC5747" w:rsidRPr="00AC5747" w:rsidRDefault="00AC5747" w:rsidP="00AC5747">
            <w:pPr>
              <w:numPr>
                <w:ilvl w:val="0"/>
                <w:numId w:val="6"/>
              </w:numPr>
              <w:ind w:right="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D671CF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FF0000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670" w:type="dxa"/>
          </w:tcPr>
          <w:p w14:paraId="1FD8E1A0" w14:textId="77777777" w:rsidR="00AC5747" w:rsidRPr="00AC5747" w:rsidRDefault="00AC5747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FF0000"/>
                <w:sz w:val="24"/>
                <w:szCs w:val="24"/>
              </w:rPr>
            </w:pPr>
            <w:r w:rsidRPr="00AC574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Minimum 24 miesiące </w:t>
            </w:r>
          </w:p>
        </w:tc>
      </w:tr>
      <w:tr w:rsidR="001159B9" w:rsidRPr="00AC5747" w14:paraId="7A4887A6" w14:textId="77777777" w:rsidTr="00E80977">
        <w:trPr>
          <w:trHeight w:val="344"/>
        </w:trPr>
        <w:tc>
          <w:tcPr>
            <w:tcW w:w="1134" w:type="dxa"/>
          </w:tcPr>
          <w:p w14:paraId="6EBD4A32" w14:textId="77777777" w:rsidR="001159B9" w:rsidRPr="00AC5747" w:rsidRDefault="001159B9" w:rsidP="001159B9">
            <w:pPr>
              <w:numPr>
                <w:ilvl w:val="0"/>
                <w:numId w:val="6"/>
              </w:numPr>
              <w:ind w:left="604" w:right="5" w:hanging="541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4416B" w14:textId="04A911E0" w:rsidR="001159B9" w:rsidRPr="00AC5747" w:rsidRDefault="001159B9" w:rsidP="00AC5747">
            <w:pPr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Skład zestawu </w:t>
            </w:r>
          </w:p>
        </w:tc>
        <w:tc>
          <w:tcPr>
            <w:tcW w:w="5670" w:type="dxa"/>
          </w:tcPr>
          <w:p w14:paraId="4EC01339" w14:textId="294E0334" w:rsidR="001159B9" w:rsidRPr="001159B9" w:rsidRDefault="001159B9" w:rsidP="001159B9">
            <w:pPr>
              <w:jc w:val="both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a)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ab/>
              <w:t>1 sztuk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przenośnej pętli indukcyjnej w twardym futerale lub obudowie do przechowywania i przenoszenia pętli;</w:t>
            </w:r>
          </w:p>
          <w:p w14:paraId="39AE4B19" w14:textId="651F68A2" w:rsidR="001159B9" w:rsidRPr="001159B9" w:rsidRDefault="001159B9" w:rsidP="001159B9">
            <w:pPr>
              <w:jc w:val="both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b)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ab/>
              <w:t>wzmacniacz wraz z baterią i wbudowanym mikrofonem;</w:t>
            </w:r>
          </w:p>
          <w:p w14:paraId="6E83CC4E" w14:textId="59C03BEB" w:rsidR="001159B9" w:rsidRPr="001159B9" w:rsidRDefault="001159B9" w:rsidP="001159B9">
            <w:pPr>
              <w:jc w:val="both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c)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ab/>
              <w:t>akumulator i ładowark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(zasilacza);</w:t>
            </w:r>
          </w:p>
          <w:p w14:paraId="5141BE73" w14:textId="5A7AE7C6" w:rsidR="001159B9" w:rsidRPr="001159B9" w:rsidRDefault="001159B9" w:rsidP="001159B9">
            <w:pPr>
              <w:jc w:val="both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d)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ab/>
              <w:t>mikrofon zewnętrzn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y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kompatybiln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y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z urządzeniem (na tzw. gęsiej szyjce lub do montażu na ścianie bądź na szybie z przewodem o długości co najmniej 1 m);</w:t>
            </w:r>
          </w:p>
          <w:p w14:paraId="62343431" w14:textId="60BD06D6" w:rsidR="001159B9" w:rsidRPr="001159B9" w:rsidRDefault="001159B9" w:rsidP="001159B9">
            <w:pPr>
              <w:jc w:val="both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e)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ab/>
              <w:t>naklej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ki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(piktogram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y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) informując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o dostępności i sygnalizując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iż w obiekcie jest zainstalowana oraz, że można skorzystać z pętli indukcyjnej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w ilości 3 sztuk, w tym dwie na szyby;</w:t>
            </w:r>
          </w:p>
          <w:p w14:paraId="5FDE9D61" w14:textId="25670A2D" w:rsidR="001159B9" w:rsidRPr="00AC5747" w:rsidRDefault="001159B9" w:rsidP="001159B9">
            <w:pPr>
              <w:jc w:val="both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f)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ab/>
              <w:t>instrukcj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1159B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obsługi w języku polskim lub z tłumaczeniem na język polski</w:t>
            </w:r>
          </w:p>
        </w:tc>
      </w:tr>
    </w:tbl>
    <w:p w14:paraId="1D5E9719" w14:textId="50D74E9B" w:rsidR="00AC5747" w:rsidRDefault="00AC5747" w:rsidP="00AC574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6EEF76CF" w14:textId="77777777" w:rsidR="00AC5747" w:rsidRPr="00AC5747" w:rsidRDefault="00AC5747" w:rsidP="00AC574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A4FDB1C" w14:textId="3940EBC7" w:rsidR="00AC5747" w:rsidRDefault="00AC5747" w:rsidP="00FB50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lastRenderedPageBreak/>
        <w:t>Pętle konferencyjne</w:t>
      </w:r>
    </w:p>
    <w:p w14:paraId="0AA1F21C" w14:textId="1180F634" w:rsidR="00AC5747" w:rsidRDefault="00AC5747" w:rsidP="00AC574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Fabrycznie nowe (nieużywane, wolne od wad fizycznych i prawnych, pełnowartościowe) przenośne pętle indukcyjne (konferencyjne) przeznaczone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do przesyłania sygnału do wielu odbiorców używających aparatów słuchowych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budynkach sądów (zwane dalej: pętle indukcyjne konferencyjne) w ilości </w:t>
      </w:r>
      <w:r w:rsidR="00DF6AE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ok. 40</w:t>
      </w:r>
      <w:r w:rsidR="00DF6AEB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sztuk, oraz </w:t>
      </w:r>
      <w:r w:rsidR="006A78FA" w:rsidRPr="006A78F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dostarczenie nagrania</w:t>
      </w:r>
      <w:r w:rsidR="006A78F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instruktażu dla pracowników sądów ze sposobu i zakresu funkcjonowania oraz wykorzystania zestawów pętli indukcyjnych konferencyjnych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3A23F484" w14:textId="77777777" w:rsidR="00AC5747" w:rsidRDefault="00AC5747" w:rsidP="00AC5747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tbl>
      <w:tblPr>
        <w:tblStyle w:val="Tabela-Siatka3"/>
        <w:tblW w:w="8363" w:type="dxa"/>
        <w:tblInd w:w="704" w:type="dxa"/>
        <w:tblLook w:val="04A0" w:firstRow="1" w:lastRow="0" w:firstColumn="1" w:lastColumn="0" w:noHBand="0" w:noVBand="1"/>
      </w:tblPr>
      <w:tblGrid>
        <w:gridCol w:w="709"/>
        <w:gridCol w:w="2005"/>
        <w:gridCol w:w="5649"/>
      </w:tblGrid>
      <w:tr w:rsidR="00FB509C" w:rsidRPr="00FB509C" w14:paraId="5FEA04E2" w14:textId="77777777" w:rsidTr="00D32993">
        <w:trPr>
          <w:trHeight w:val="473"/>
        </w:trPr>
        <w:tc>
          <w:tcPr>
            <w:tcW w:w="709" w:type="dxa"/>
            <w:vAlign w:val="center"/>
          </w:tcPr>
          <w:p w14:paraId="6FB9EDFC" w14:textId="12879DB3" w:rsidR="00D32993" w:rsidRPr="00FB509C" w:rsidRDefault="007A3861" w:rsidP="00D32993">
            <w:pPr>
              <w:ind w:right="5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05" w:type="dxa"/>
            <w:vAlign w:val="center"/>
          </w:tcPr>
          <w:p w14:paraId="4AEBD508" w14:textId="77777777" w:rsidR="00D32993" w:rsidRPr="00FB509C" w:rsidRDefault="00D32993" w:rsidP="00D32993">
            <w:pPr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5649" w:type="dxa"/>
            <w:vAlign w:val="center"/>
          </w:tcPr>
          <w:p w14:paraId="545870BE" w14:textId="77777777" w:rsidR="00D32993" w:rsidRPr="00FB509C" w:rsidRDefault="00D32993" w:rsidP="00D32993">
            <w:pPr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Wymagane minimalne parametry techniczne</w:t>
            </w:r>
          </w:p>
        </w:tc>
      </w:tr>
      <w:tr w:rsidR="00FB509C" w:rsidRPr="00FB509C" w14:paraId="4A9E4729" w14:textId="77777777" w:rsidTr="00D32993">
        <w:trPr>
          <w:trHeight w:val="707"/>
        </w:trPr>
        <w:tc>
          <w:tcPr>
            <w:tcW w:w="709" w:type="dxa"/>
            <w:vAlign w:val="center"/>
          </w:tcPr>
          <w:p w14:paraId="2FCA4677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7DFE2070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5649" w:type="dxa"/>
            <w:vAlign w:val="center"/>
          </w:tcPr>
          <w:p w14:paraId="192F6765" w14:textId="1601ABC4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Przenośna pętla indukcyjna w futerale lub walizce (przeznaczona do przesyłania sygnału do wielu słuchaczy jednocześnie)</w:t>
            </w:r>
          </w:p>
        </w:tc>
      </w:tr>
      <w:tr w:rsidR="00FB509C" w:rsidRPr="00FB509C" w14:paraId="0CE31D54" w14:textId="77777777" w:rsidTr="00D32993">
        <w:trPr>
          <w:trHeight w:val="720"/>
        </w:trPr>
        <w:tc>
          <w:tcPr>
            <w:tcW w:w="709" w:type="dxa"/>
            <w:vAlign w:val="center"/>
          </w:tcPr>
          <w:p w14:paraId="351CD5F3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2E488DE4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Obszar działania</w:t>
            </w:r>
          </w:p>
        </w:tc>
        <w:tc>
          <w:tcPr>
            <w:tcW w:w="5649" w:type="dxa"/>
            <w:vAlign w:val="center"/>
          </w:tcPr>
          <w:p w14:paraId="307829AA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  <w:highlight w:val="yellow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Powierzchnia pokrycia pętli (obszar odsłuchu) – do 140 m</w:t>
            </w: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B509C" w:rsidRPr="00FB509C" w14:paraId="6147F72A" w14:textId="77777777" w:rsidTr="00D32993">
        <w:trPr>
          <w:trHeight w:val="1021"/>
        </w:trPr>
        <w:tc>
          <w:tcPr>
            <w:tcW w:w="709" w:type="dxa"/>
            <w:vAlign w:val="center"/>
          </w:tcPr>
          <w:p w14:paraId="7FE8C653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200D61CE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Gniazda</w:t>
            </w:r>
          </w:p>
        </w:tc>
        <w:tc>
          <w:tcPr>
            <w:tcW w:w="5649" w:type="dxa"/>
            <w:vAlign w:val="center"/>
          </w:tcPr>
          <w:p w14:paraId="3C6DD4DB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Co najmniej jedno gniazdo/wejście – typu „Jack”;</w:t>
            </w:r>
          </w:p>
          <w:p w14:paraId="5C8BB82A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Co najmniej dwa gniazdo/wejścia – typu XLR;</w:t>
            </w:r>
          </w:p>
          <w:p w14:paraId="7724FE98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Co najmniej jedno gniazdo/wejście – typu RCA;</w:t>
            </w:r>
          </w:p>
        </w:tc>
      </w:tr>
      <w:tr w:rsidR="00FB509C" w:rsidRPr="00FB509C" w14:paraId="70F1C183" w14:textId="77777777" w:rsidTr="00D32993">
        <w:trPr>
          <w:trHeight w:val="1021"/>
        </w:trPr>
        <w:tc>
          <w:tcPr>
            <w:tcW w:w="709" w:type="dxa"/>
            <w:vAlign w:val="center"/>
          </w:tcPr>
          <w:p w14:paraId="20E20078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1938B8E3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Regulacja</w:t>
            </w:r>
          </w:p>
        </w:tc>
        <w:tc>
          <w:tcPr>
            <w:tcW w:w="5649" w:type="dxa"/>
            <w:vAlign w:val="center"/>
          </w:tcPr>
          <w:p w14:paraId="3019A645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Regulatory sygnału wejściowego (dla każdego wejścia </w:t>
            </w:r>
            <w:proofErr w:type="spellStart"/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mic</w:t>
            </w:r>
            <w:proofErr w:type="spellEnd"/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line</w:t>
            </w:r>
            <w:proofErr w:type="spellEnd"/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)</w:t>
            </w:r>
          </w:p>
          <w:p w14:paraId="630C7BAF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Regulator prądu pętli</w:t>
            </w:r>
          </w:p>
        </w:tc>
      </w:tr>
      <w:tr w:rsidR="00FB509C" w:rsidRPr="00FB509C" w14:paraId="1A2F68BE" w14:textId="77777777" w:rsidTr="00D32993">
        <w:trPr>
          <w:trHeight w:val="476"/>
        </w:trPr>
        <w:tc>
          <w:tcPr>
            <w:tcW w:w="709" w:type="dxa"/>
            <w:vAlign w:val="center"/>
          </w:tcPr>
          <w:p w14:paraId="0599AFBC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73F77D8F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5649" w:type="dxa"/>
            <w:vAlign w:val="center"/>
          </w:tcPr>
          <w:p w14:paraId="7898D4FA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Co najmniej wskaźnik zasilania</w:t>
            </w:r>
          </w:p>
        </w:tc>
      </w:tr>
      <w:tr w:rsidR="00FB509C" w:rsidRPr="00FB509C" w14:paraId="415632C4" w14:textId="77777777" w:rsidTr="00D32993">
        <w:trPr>
          <w:trHeight w:val="554"/>
        </w:trPr>
        <w:tc>
          <w:tcPr>
            <w:tcW w:w="709" w:type="dxa"/>
            <w:vAlign w:val="center"/>
          </w:tcPr>
          <w:p w14:paraId="27D2067C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3F4F8522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Normy (dyrektywy)</w:t>
            </w:r>
          </w:p>
        </w:tc>
        <w:tc>
          <w:tcPr>
            <w:tcW w:w="5649" w:type="dxa"/>
            <w:vAlign w:val="center"/>
          </w:tcPr>
          <w:p w14:paraId="68B34B21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  <w:highlight w:val="yellow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Zgodność z normą EN 60118-4 lub równoważną</w:t>
            </w:r>
          </w:p>
        </w:tc>
      </w:tr>
      <w:tr w:rsidR="00FB509C" w:rsidRPr="00FB509C" w14:paraId="074ED988" w14:textId="77777777" w:rsidTr="00D32993">
        <w:trPr>
          <w:trHeight w:val="419"/>
        </w:trPr>
        <w:tc>
          <w:tcPr>
            <w:tcW w:w="709" w:type="dxa"/>
            <w:vAlign w:val="center"/>
          </w:tcPr>
          <w:p w14:paraId="22E653C2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7928090C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Zasilanie</w:t>
            </w:r>
          </w:p>
        </w:tc>
        <w:tc>
          <w:tcPr>
            <w:tcW w:w="5649" w:type="dxa"/>
            <w:vAlign w:val="center"/>
          </w:tcPr>
          <w:p w14:paraId="0FF00DD2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230-240V AC</w:t>
            </w:r>
          </w:p>
        </w:tc>
      </w:tr>
      <w:tr w:rsidR="00FB509C" w:rsidRPr="00FB509C" w14:paraId="6B641829" w14:textId="77777777" w:rsidTr="00D32993">
        <w:trPr>
          <w:trHeight w:val="1021"/>
        </w:trPr>
        <w:tc>
          <w:tcPr>
            <w:tcW w:w="709" w:type="dxa"/>
            <w:vAlign w:val="center"/>
          </w:tcPr>
          <w:p w14:paraId="76FBD845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36A4D32A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Inne</w:t>
            </w:r>
          </w:p>
        </w:tc>
        <w:tc>
          <w:tcPr>
            <w:tcW w:w="5649" w:type="dxa"/>
            <w:vAlign w:val="center"/>
          </w:tcPr>
          <w:p w14:paraId="6C45D516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Układ ARW (Automatycznej Regulacji Wzmocnienia)</w:t>
            </w:r>
          </w:p>
          <w:p w14:paraId="4E0C9D3C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Zabezpieczenie przed spięciem</w:t>
            </w:r>
          </w:p>
          <w:p w14:paraId="54F8E488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Bezpiecznik </w:t>
            </w:r>
            <w:proofErr w:type="spellStart"/>
            <w:r w:rsidRPr="00FB509C">
              <w:rPr>
                <w:rFonts w:ascii="Times New Roman" w:eastAsiaTheme="majorEastAsia" w:hAnsi="Times New Roman" w:cs="Times New Roman"/>
                <w:sz w:val="24"/>
                <w:szCs w:val="24"/>
              </w:rPr>
              <w:t>samoresetujący</w:t>
            </w:r>
            <w:proofErr w:type="spellEnd"/>
          </w:p>
        </w:tc>
      </w:tr>
      <w:tr w:rsidR="00FB509C" w:rsidRPr="00FB509C" w14:paraId="019480CF" w14:textId="77777777" w:rsidTr="00D32993">
        <w:trPr>
          <w:trHeight w:val="425"/>
        </w:trPr>
        <w:tc>
          <w:tcPr>
            <w:tcW w:w="709" w:type="dxa"/>
            <w:vAlign w:val="center"/>
          </w:tcPr>
          <w:p w14:paraId="79FFC62A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4624167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Gwarancja</w:t>
            </w:r>
          </w:p>
        </w:tc>
        <w:tc>
          <w:tcPr>
            <w:tcW w:w="5649" w:type="dxa"/>
            <w:vAlign w:val="center"/>
          </w:tcPr>
          <w:p w14:paraId="2873E7E8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24 miesięcy</w:t>
            </w:r>
          </w:p>
        </w:tc>
      </w:tr>
      <w:tr w:rsidR="008606FA" w:rsidRPr="00FB509C" w14:paraId="5E6EECBC" w14:textId="77777777" w:rsidTr="00D32993">
        <w:trPr>
          <w:trHeight w:val="425"/>
        </w:trPr>
        <w:tc>
          <w:tcPr>
            <w:tcW w:w="709" w:type="dxa"/>
            <w:vAlign w:val="center"/>
          </w:tcPr>
          <w:p w14:paraId="1480A56D" w14:textId="77777777" w:rsidR="008606FA" w:rsidRPr="00FB509C" w:rsidRDefault="008606FA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26570A8F" w14:textId="2D9955E7" w:rsidR="008606FA" w:rsidRPr="00FB509C" w:rsidRDefault="008606FA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Skład zestawu</w:t>
            </w:r>
          </w:p>
        </w:tc>
        <w:tc>
          <w:tcPr>
            <w:tcW w:w="5649" w:type="dxa"/>
            <w:vAlign w:val="center"/>
          </w:tcPr>
          <w:p w14:paraId="279391AF" w14:textId="77777777" w:rsidR="008606FA" w:rsidRPr="00045FD1" w:rsidRDefault="008606FA" w:rsidP="008606F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zmacniacz pętli indukcyjnej;</w:t>
            </w:r>
          </w:p>
          <w:p w14:paraId="6348ADB6" w14:textId="77777777" w:rsidR="008606FA" w:rsidRPr="00045FD1" w:rsidRDefault="008606FA" w:rsidP="008606F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rzew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ód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 xml:space="preserve"> o długości co najmniej 35 metrów zwijanego na rolce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 najmniej 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 xml:space="preserve">15 metrowy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dodatkowy kabel-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przedłużacz);</w:t>
            </w:r>
          </w:p>
          <w:p w14:paraId="763D1670" w14:textId="77777777" w:rsidR="008606FA" w:rsidRPr="00045FD1" w:rsidRDefault="008606FA" w:rsidP="008606F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 xml:space="preserve"> testowe – odbiornik sygnału pętli;</w:t>
            </w:r>
          </w:p>
          <w:p w14:paraId="2092BDD3" w14:textId="77777777" w:rsidR="008606FA" w:rsidRPr="00045FD1" w:rsidRDefault="008606FA" w:rsidP="008606F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Stacja odbiorcza (odbiornik) mikrofonu (dwukanałowa – dedykowana do równoczesnej obsługi dwóch mikrofonów bezprzewodowych);</w:t>
            </w:r>
          </w:p>
          <w:p w14:paraId="38891A4D" w14:textId="77777777" w:rsidR="008606FA" w:rsidRDefault="008606FA" w:rsidP="008606F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Dwa bezprzewodowe mikrofony doręczane (nadajniki) wraz z kompatybilną podwójną ładowarką;</w:t>
            </w:r>
          </w:p>
          <w:p w14:paraId="7EC2BCDB" w14:textId="77777777" w:rsidR="008606FA" w:rsidRPr="005B4D6B" w:rsidRDefault="008606FA" w:rsidP="008606F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Walizka/futerał do przenoszenia zestawu z miejscem na wszystkie w/w części składowe zestawu;</w:t>
            </w:r>
          </w:p>
          <w:p w14:paraId="0FD4294E" w14:textId="77777777" w:rsidR="008606FA" w:rsidRPr="00045FD1" w:rsidRDefault="008606FA" w:rsidP="008606F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nstrukcj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 xml:space="preserve"> obsługi w języku polskim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z tłumaczeniem na język polski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CE01F" w14:textId="77777777" w:rsidR="008606FA" w:rsidRPr="00FB509C" w:rsidRDefault="008606FA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FB509C" w:rsidRPr="00FB509C" w14:paraId="3CF14721" w14:textId="77777777" w:rsidTr="00D32993">
        <w:trPr>
          <w:trHeight w:val="1021"/>
        </w:trPr>
        <w:tc>
          <w:tcPr>
            <w:tcW w:w="709" w:type="dxa"/>
            <w:vAlign w:val="center"/>
          </w:tcPr>
          <w:p w14:paraId="391E2A4A" w14:textId="77777777" w:rsidR="00D32993" w:rsidRPr="00FB509C" w:rsidRDefault="00D32993" w:rsidP="00D32993">
            <w:pPr>
              <w:numPr>
                <w:ilvl w:val="0"/>
                <w:numId w:val="8"/>
              </w:numPr>
              <w:ind w:right="5"/>
              <w:contextualSpacing/>
              <w:jc w:val="center"/>
              <w:outlineLvl w:val="2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55492F5A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Parametry</w:t>
            </w:r>
          </w:p>
          <w:p w14:paraId="73AA6629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odbiornika</w:t>
            </w:r>
          </w:p>
          <w:p w14:paraId="6B1E2442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sygnału pętli</w:t>
            </w:r>
          </w:p>
          <w:p w14:paraId="7E61F16F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indukcyjnej</w:t>
            </w:r>
          </w:p>
          <w:p w14:paraId="0E781A1A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wchodzącego w</w:t>
            </w:r>
          </w:p>
          <w:p w14:paraId="308E04C7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skład w/w</w:t>
            </w:r>
          </w:p>
          <w:p w14:paraId="535A1C03" w14:textId="77777777" w:rsidR="00D32993" w:rsidRPr="00FB509C" w:rsidRDefault="00D32993" w:rsidP="00D32993">
            <w:pPr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zestawu:</w:t>
            </w:r>
          </w:p>
        </w:tc>
        <w:tc>
          <w:tcPr>
            <w:tcW w:w="5649" w:type="dxa"/>
            <w:vAlign w:val="center"/>
          </w:tcPr>
          <w:p w14:paraId="42F17123" w14:textId="77777777" w:rsidR="00D32993" w:rsidRPr="00FB509C" w:rsidRDefault="00D32993" w:rsidP="00D32993">
            <w:pPr>
              <w:numPr>
                <w:ilvl w:val="0"/>
                <w:numId w:val="7"/>
              </w:numPr>
              <w:ind w:left="360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Dioda sygnalizująca prawidłowe działanie systemu -</w:t>
            </w:r>
          </w:p>
          <w:p w14:paraId="438E2195" w14:textId="77777777" w:rsidR="00D32993" w:rsidRPr="00FB509C" w:rsidRDefault="00D32993" w:rsidP="00D32993">
            <w:pPr>
              <w:ind w:left="360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zmienne kolory w zależności od poziomu sygnału</w:t>
            </w:r>
          </w:p>
          <w:p w14:paraId="3EAB311D" w14:textId="77777777" w:rsidR="00D32993" w:rsidRPr="00FB509C" w:rsidRDefault="00D32993" w:rsidP="00D32993">
            <w:pPr>
              <w:numPr>
                <w:ilvl w:val="0"/>
                <w:numId w:val="7"/>
              </w:numPr>
              <w:ind w:left="360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Dioda sygnalizująca włączenie urządzenia</w:t>
            </w:r>
          </w:p>
          <w:p w14:paraId="4887F329" w14:textId="77777777" w:rsidR="00D32993" w:rsidRPr="00FB509C" w:rsidRDefault="00D32993" w:rsidP="00D32993">
            <w:pPr>
              <w:numPr>
                <w:ilvl w:val="0"/>
                <w:numId w:val="7"/>
              </w:numPr>
              <w:ind w:left="360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Wbudowany głośnik</w:t>
            </w:r>
          </w:p>
          <w:p w14:paraId="22884CA1" w14:textId="77777777" w:rsidR="00D32993" w:rsidRPr="00FB509C" w:rsidRDefault="00D32993" w:rsidP="00D32993">
            <w:pPr>
              <w:numPr>
                <w:ilvl w:val="0"/>
                <w:numId w:val="7"/>
              </w:numPr>
              <w:ind w:left="360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Wyjście słuchawkowe 3,5 mm</w:t>
            </w:r>
          </w:p>
          <w:p w14:paraId="61F08312" w14:textId="77777777" w:rsidR="00D32993" w:rsidRPr="00FB509C" w:rsidRDefault="00D32993" w:rsidP="00D32993">
            <w:pPr>
              <w:numPr>
                <w:ilvl w:val="0"/>
                <w:numId w:val="7"/>
              </w:numPr>
              <w:ind w:left="360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Regulacja głośności i barwy dźwięku</w:t>
            </w:r>
          </w:p>
          <w:p w14:paraId="72B24AEC" w14:textId="2FB91748" w:rsidR="00D32993" w:rsidRPr="00FB509C" w:rsidRDefault="00D32993" w:rsidP="00D32993">
            <w:pPr>
              <w:numPr>
                <w:ilvl w:val="0"/>
                <w:numId w:val="7"/>
              </w:numPr>
              <w:ind w:left="360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B50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Smycz (pasek do noszenia na szyi)</w:t>
            </w:r>
          </w:p>
        </w:tc>
      </w:tr>
    </w:tbl>
    <w:p w14:paraId="4FD7AFD0" w14:textId="77777777" w:rsidR="00FB509C" w:rsidRDefault="00FB509C" w:rsidP="00FB509C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01F0273F" w14:textId="77777777" w:rsidR="00FB509C" w:rsidRDefault="00FB509C" w:rsidP="00FB509C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1A64E4C2" w14:textId="2080A2BE" w:rsidR="007A3861" w:rsidRDefault="007A3861" w:rsidP="00FB50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Lupy elektroniczne</w:t>
      </w:r>
    </w:p>
    <w:p w14:paraId="01739654" w14:textId="0C4B9381" w:rsidR="007A3861" w:rsidRPr="007A3861" w:rsidRDefault="007A3861" w:rsidP="007A3861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7A3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Fabrycznie nowe (nieużywane, nieuszkodzone, wolne od wad fizycznych i prawnych, pełnowartościowe) przenośne lupy elektroniczne dla osób słabowidzących </w:t>
      </w:r>
      <w:r w:rsidR="00A5416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7A3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do budynków sądów w ilości </w:t>
      </w:r>
      <w:r w:rsidR="00DF6AE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ok. 80</w:t>
      </w:r>
      <w:r w:rsidR="00DF6AEB" w:rsidRPr="007A3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7A38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szt.</w:t>
      </w:r>
      <w:r w:rsidR="0049705E" w:rsidRPr="004970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9705E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oraz </w:t>
      </w:r>
      <w:r w:rsidR="0078466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dostarczenie nagrania</w:t>
      </w:r>
      <w:r w:rsidR="00784667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9705E" w:rsidRPr="00AC574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instruktażu dla pracowników sądów ze sposobu i zakresu funkcjonowania oraz wykorzystania </w:t>
      </w:r>
      <w:r w:rsidR="003A775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lup elektronicznych</w:t>
      </w:r>
      <w:r w:rsidR="004970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665801DA" w14:textId="77777777" w:rsidR="007A3861" w:rsidRDefault="007A3861" w:rsidP="007A3861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7649"/>
      </w:tblGrid>
      <w:tr w:rsidR="007A3861" w14:paraId="482B3F29" w14:textId="77777777" w:rsidTr="007A3861">
        <w:tc>
          <w:tcPr>
            <w:tcW w:w="709" w:type="dxa"/>
            <w:vAlign w:val="center"/>
          </w:tcPr>
          <w:p w14:paraId="7614FCA5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649" w:type="dxa"/>
            <w:vAlign w:val="center"/>
          </w:tcPr>
          <w:p w14:paraId="1E2D3A88" w14:textId="77777777" w:rsidR="007A3861" w:rsidRDefault="007A3861" w:rsidP="007A3861">
            <w:pPr>
              <w:rPr>
                <w:rFonts w:ascii="Times New Roman" w:hAnsi="Times New Roman"/>
                <w:sz w:val="24"/>
                <w:szCs w:val="24"/>
              </w:rPr>
            </w:pPr>
            <w:r w:rsidRPr="00FF1F3A">
              <w:rPr>
                <w:rFonts w:ascii="Times New Roman" w:hAnsi="Times New Roman"/>
                <w:b/>
                <w:bCs/>
                <w:sz w:val="24"/>
                <w:szCs w:val="24"/>
              </w:rPr>
              <w:t>Wymagane minimalne parametry techniczne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funkcje oraz cechy</w:t>
            </w:r>
          </w:p>
        </w:tc>
      </w:tr>
      <w:tr w:rsidR="007A3861" w14:paraId="46410FB6" w14:textId="77777777" w:rsidTr="007A3861">
        <w:tc>
          <w:tcPr>
            <w:tcW w:w="709" w:type="dxa"/>
            <w:vAlign w:val="center"/>
          </w:tcPr>
          <w:p w14:paraId="3E22D3DF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49" w:type="dxa"/>
            <w:vAlign w:val="center"/>
          </w:tcPr>
          <w:p w14:paraId="5926F2E5" w14:textId="45A9B6DA" w:rsidR="007A3861" w:rsidRDefault="007A3861" w:rsidP="007A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 najmniej 5-calowy ekran </w:t>
            </w:r>
          </w:p>
        </w:tc>
      </w:tr>
      <w:tr w:rsidR="007A3861" w14:paraId="594EA65C" w14:textId="77777777" w:rsidTr="007A3861">
        <w:tc>
          <w:tcPr>
            <w:tcW w:w="709" w:type="dxa"/>
            <w:vAlign w:val="center"/>
          </w:tcPr>
          <w:p w14:paraId="49048EC3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49" w:type="dxa"/>
            <w:vAlign w:val="center"/>
          </w:tcPr>
          <w:p w14:paraId="4EE599EB" w14:textId="77777777" w:rsidR="007A3861" w:rsidRDefault="007A3861" w:rsidP="007A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Ekran i/lub kamera umożliwiające odczyt tekstu w rozdzielczości co najmniej HD (720p)</w:t>
            </w:r>
          </w:p>
        </w:tc>
      </w:tr>
      <w:tr w:rsidR="007A3861" w14:paraId="13AB4B10" w14:textId="77777777" w:rsidTr="007A3861">
        <w:tc>
          <w:tcPr>
            <w:tcW w:w="709" w:type="dxa"/>
            <w:vAlign w:val="center"/>
          </w:tcPr>
          <w:p w14:paraId="3950F708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49" w:type="dxa"/>
            <w:vAlign w:val="center"/>
          </w:tcPr>
          <w:p w14:paraId="7221BF0D" w14:textId="77777777" w:rsidR="007A3861" w:rsidRDefault="007A3861" w:rsidP="007A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Wbudowane podświetlenie (ekranu) LED </w:t>
            </w:r>
          </w:p>
        </w:tc>
      </w:tr>
      <w:tr w:rsidR="007A3861" w14:paraId="50667416" w14:textId="77777777" w:rsidTr="007A3861">
        <w:tc>
          <w:tcPr>
            <w:tcW w:w="709" w:type="dxa"/>
            <w:vAlign w:val="center"/>
          </w:tcPr>
          <w:p w14:paraId="2D6B69AC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49" w:type="dxa"/>
            <w:vAlign w:val="center"/>
          </w:tcPr>
          <w:p w14:paraId="0CC1C28E" w14:textId="77777777" w:rsidR="007A3861" w:rsidRDefault="007A3861" w:rsidP="007A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A7">
              <w:rPr>
                <w:rFonts w:ascii="Times New Roman" w:hAnsi="Times New Roman"/>
                <w:sz w:val="24"/>
                <w:szCs w:val="24"/>
              </w:rPr>
              <w:t xml:space="preserve">Powiększenie w zakresie co najmniej od 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8828A7">
              <w:rPr>
                <w:rFonts w:ascii="Times New Roman" w:hAnsi="Times New Roman"/>
                <w:sz w:val="24"/>
                <w:szCs w:val="24"/>
              </w:rPr>
              <w:t>x do 10x</w:t>
            </w:r>
          </w:p>
          <w:p w14:paraId="0051779D" w14:textId="4172A8A1" w:rsidR="007A3861" w:rsidRPr="00532ED4" w:rsidRDefault="007A3861" w:rsidP="007A38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861" w14:paraId="3672D27A" w14:textId="77777777" w:rsidTr="007A3861">
        <w:tc>
          <w:tcPr>
            <w:tcW w:w="709" w:type="dxa"/>
            <w:vAlign w:val="center"/>
          </w:tcPr>
          <w:p w14:paraId="058056B9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49" w:type="dxa"/>
            <w:vAlign w:val="center"/>
          </w:tcPr>
          <w:p w14:paraId="278BBA32" w14:textId="77777777" w:rsidR="007A3861" w:rsidRDefault="007A3861" w:rsidP="007A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Funkcja podglądania lub przesuwania, zatrzymywania (zamrażania) oraz powiększania oglądanych obrazów dokumentów, przedmiotów i zdjęć</w:t>
            </w:r>
          </w:p>
        </w:tc>
      </w:tr>
      <w:tr w:rsidR="007A3861" w14:paraId="0C753608" w14:textId="77777777" w:rsidTr="007A3861">
        <w:tc>
          <w:tcPr>
            <w:tcW w:w="709" w:type="dxa"/>
            <w:vAlign w:val="center"/>
          </w:tcPr>
          <w:p w14:paraId="6E0162A4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649" w:type="dxa"/>
            <w:vAlign w:val="center"/>
          </w:tcPr>
          <w:p w14:paraId="463222FE" w14:textId="77777777" w:rsidR="007A3861" w:rsidRDefault="007A3861" w:rsidP="007A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Urządzenie posiada </w:t>
            </w:r>
            <w:r w:rsidRPr="004A639F">
              <w:rPr>
                <w:rFonts w:ascii="Times New Roman" w:hAnsi="Times New Roman"/>
                <w:sz w:val="24"/>
                <w:szCs w:val="24"/>
              </w:rPr>
              <w:t>tryb wysokokontrastowy lub tryb zmiany koloru</w:t>
            </w:r>
          </w:p>
        </w:tc>
      </w:tr>
      <w:tr w:rsidR="007A3861" w14:paraId="458A520C" w14:textId="77777777" w:rsidTr="007A3861">
        <w:tc>
          <w:tcPr>
            <w:tcW w:w="709" w:type="dxa"/>
            <w:vAlign w:val="center"/>
          </w:tcPr>
          <w:p w14:paraId="07A67686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649" w:type="dxa"/>
            <w:vAlign w:val="center"/>
          </w:tcPr>
          <w:p w14:paraId="181DAD34" w14:textId="580BA5D8" w:rsidR="007A3861" w:rsidRDefault="007A3861" w:rsidP="007A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Kompatybilność oraz możliwość podłączenia lupy do telewizora bądź monitora przez łącze HDMI lub do komputera (PC) lub laptopa przez łącze/port USB </w:t>
            </w:r>
          </w:p>
        </w:tc>
      </w:tr>
      <w:tr w:rsidR="007A3861" w14:paraId="4672220A" w14:textId="77777777" w:rsidTr="007A3861">
        <w:tc>
          <w:tcPr>
            <w:tcW w:w="709" w:type="dxa"/>
            <w:vAlign w:val="center"/>
          </w:tcPr>
          <w:p w14:paraId="667A6C00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649" w:type="dxa"/>
            <w:vAlign w:val="center"/>
          </w:tcPr>
          <w:p w14:paraId="018E2D72" w14:textId="77777777" w:rsidR="007A3861" w:rsidRDefault="007A3861" w:rsidP="007A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Waga </w:t>
            </w:r>
            <w:bookmarkStart w:id="1" w:name="_Hlk111711799"/>
            <w:r>
              <w:rPr>
                <w:rFonts w:ascii="Times New Roman" w:hAnsi="Times New Roman"/>
                <w:sz w:val="24"/>
                <w:szCs w:val="24"/>
              </w:rPr>
              <w:t>lupy (urządzenie bez podstawki) nie większa niż 700 gramów</w:t>
            </w:r>
            <w:bookmarkEnd w:id="1"/>
          </w:p>
        </w:tc>
      </w:tr>
      <w:tr w:rsidR="007A3861" w14:paraId="081E71AD" w14:textId="77777777" w:rsidTr="007A3861">
        <w:tc>
          <w:tcPr>
            <w:tcW w:w="709" w:type="dxa"/>
            <w:vAlign w:val="center"/>
          </w:tcPr>
          <w:p w14:paraId="2390B93F" w14:textId="77777777" w:rsidR="007A3861" w:rsidRPr="007A3861" w:rsidRDefault="007A3861" w:rsidP="007A38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61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649" w:type="dxa"/>
            <w:vAlign w:val="center"/>
          </w:tcPr>
          <w:p w14:paraId="021F5C24" w14:textId="77777777" w:rsidR="007A3861" w:rsidRDefault="007A3861" w:rsidP="007A3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 na okres 24 miesięcy</w:t>
            </w:r>
          </w:p>
        </w:tc>
      </w:tr>
    </w:tbl>
    <w:p w14:paraId="464701C1" w14:textId="77777777" w:rsidR="007A3861" w:rsidRPr="007A3861" w:rsidRDefault="007A3861" w:rsidP="007A3861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A1D070D" w14:textId="1EE217E0" w:rsidR="00816D59" w:rsidRDefault="00816D59" w:rsidP="00DE0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 sprzętu</w:t>
      </w:r>
      <w:r w:rsidR="00BF1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wymienionego w punktach 1- 7 powyżej</w:t>
      </w:r>
      <w:r w:rsidR="00BF16BF">
        <w:rPr>
          <w:rFonts w:ascii="Times New Roman" w:hAnsi="Times New Roman"/>
          <w:sz w:val="24"/>
          <w:szCs w:val="24"/>
        </w:rPr>
        <w:t xml:space="preserve"> we wskazanych</w:t>
      </w:r>
      <w:r w:rsidR="00481D89">
        <w:rPr>
          <w:rFonts w:ascii="Times New Roman" w:hAnsi="Times New Roman"/>
          <w:sz w:val="24"/>
          <w:szCs w:val="24"/>
        </w:rPr>
        <w:t xml:space="preserve"> łącznych</w:t>
      </w:r>
      <w:r w:rsidR="00BF16BF">
        <w:rPr>
          <w:rFonts w:ascii="Times New Roman" w:hAnsi="Times New Roman"/>
          <w:sz w:val="24"/>
          <w:szCs w:val="24"/>
        </w:rPr>
        <w:t xml:space="preserve"> ilościach</w:t>
      </w:r>
      <w:r>
        <w:rPr>
          <w:rFonts w:ascii="Times New Roman" w:hAnsi="Times New Roman"/>
          <w:sz w:val="24"/>
          <w:szCs w:val="24"/>
        </w:rPr>
        <w:t>: 28 dni od dnia podpisania umowy.</w:t>
      </w:r>
    </w:p>
    <w:p w14:paraId="76D9A202" w14:textId="77777777" w:rsidR="00D91DDA" w:rsidRDefault="00D91DDA" w:rsidP="00DE0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2BAB9A0" w14:textId="7E82CE3E" w:rsidR="00D91DDA" w:rsidRDefault="00D91DDA" w:rsidP="00DE0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1DDA">
        <w:rPr>
          <w:rFonts w:ascii="Times New Roman" w:hAnsi="Times New Roman"/>
          <w:b/>
          <w:bCs/>
          <w:sz w:val="24"/>
          <w:szCs w:val="24"/>
        </w:rPr>
        <w:t>Miejsca dostawy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B2F1BED" w14:textId="77777777" w:rsidR="005F259A" w:rsidRDefault="005F259A" w:rsidP="00DE0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104"/>
      </w:tblGrid>
      <w:tr w:rsidR="005F259A" w14:paraId="03C9C0B9" w14:textId="77777777" w:rsidTr="005F259A">
        <w:trPr>
          <w:trHeight w:val="270"/>
        </w:trPr>
        <w:tc>
          <w:tcPr>
            <w:tcW w:w="4798" w:type="dxa"/>
          </w:tcPr>
          <w:p w14:paraId="228C7BCD" w14:textId="400292F8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Grodzisk Mazowiecki</w:t>
            </w:r>
          </w:p>
        </w:tc>
        <w:tc>
          <w:tcPr>
            <w:tcW w:w="4104" w:type="dxa"/>
          </w:tcPr>
          <w:p w14:paraId="027621C5" w14:textId="513D7F3C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Ostrowiec Świętokrzyski</w:t>
            </w:r>
          </w:p>
        </w:tc>
      </w:tr>
      <w:tr w:rsidR="005F259A" w14:paraId="67FB683D" w14:textId="77777777" w:rsidTr="005F259A">
        <w:trPr>
          <w:trHeight w:val="270"/>
        </w:trPr>
        <w:tc>
          <w:tcPr>
            <w:tcW w:w="4798" w:type="dxa"/>
          </w:tcPr>
          <w:p w14:paraId="6DF333CA" w14:textId="1B81C7B5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Warszawa</w:t>
            </w:r>
          </w:p>
        </w:tc>
        <w:tc>
          <w:tcPr>
            <w:tcW w:w="4104" w:type="dxa"/>
          </w:tcPr>
          <w:p w14:paraId="2616BEFA" w14:textId="3F46F790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Bochnia</w:t>
            </w:r>
          </w:p>
        </w:tc>
      </w:tr>
      <w:tr w:rsidR="005F259A" w14:paraId="52A8D734" w14:textId="77777777" w:rsidTr="005F259A">
        <w:trPr>
          <w:trHeight w:val="270"/>
        </w:trPr>
        <w:tc>
          <w:tcPr>
            <w:tcW w:w="4798" w:type="dxa"/>
          </w:tcPr>
          <w:p w14:paraId="32DAD0F1" w14:textId="073AFCAD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2" w:name="_Hlk114750623"/>
            <w:r w:rsidRPr="005F259A">
              <w:rPr>
                <w:rFonts w:ascii="Times New Roman" w:hAnsi="Times New Roman"/>
                <w:sz w:val="24"/>
                <w:szCs w:val="24"/>
              </w:rPr>
              <w:t>Wołomi</w:t>
            </w:r>
            <w:r w:rsidRPr="005F259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104" w:type="dxa"/>
          </w:tcPr>
          <w:p w14:paraId="0F8E6CCB" w14:textId="20943631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Tarnów</w:t>
            </w:r>
          </w:p>
        </w:tc>
      </w:tr>
      <w:tr w:rsidR="005F259A" w14:paraId="57ED0A41" w14:textId="77777777" w:rsidTr="005F259A">
        <w:trPr>
          <w:trHeight w:val="270"/>
        </w:trPr>
        <w:tc>
          <w:tcPr>
            <w:tcW w:w="4798" w:type="dxa"/>
          </w:tcPr>
          <w:p w14:paraId="3254C893" w14:textId="03FFCBD2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 xml:space="preserve">Lubartów </w:t>
            </w:r>
          </w:p>
        </w:tc>
        <w:tc>
          <w:tcPr>
            <w:tcW w:w="4104" w:type="dxa"/>
          </w:tcPr>
          <w:p w14:paraId="799F6B57" w14:textId="70EFB856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Przemyśl</w:t>
            </w:r>
          </w:p>
        </w:tc>
      </w:tr>
      <w:tr w:rsidR="005F259A" w14:paraId="15B5793F" w14:textId="77777777" w:rsidTr="005F259A">
        <w:trPr>
          <w:trHeight w:val="270"/>
        </w:trPr>
        <w:tc>
          <w:tcPr>
            <w:tcW w:w="4798" w:type="dxa"/>
          </w:tcPr>
          <w:p w14:paraId="3BAF38DA" w14:textId="7CFC33F6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Biała Podlask</w:t>
            </w:r>
            <w:r w:rsidRPr="005F259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104" w:type="dxa"/>
          </w:tcPr>
          <w:p w14:paraId="4C24E9D9" w14:textId="377FA079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Przeworsk</w:t>
            </w:r>
          </w:p>
        </w:tc>
      </w:tr>
      <w:tr w:rsidR="005F259A" w14:paraId="47930847" w14:textId="77777777" w:rsidTr="005F259A">
        <w:trPr>
          <w:trHeight w:val="270"/>
        </w:trPr>
        <w:tc>
          <w:tcPr>
            <w:tcW w:w="4798" w:type="dxa"/>
          </w:tcPr>
          <w:p w14:paraId="6DF92772" w14:textId="726270A1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Zwoleń</w:t>
            </w:r>
          </w:p>
        </w:tc>
        <w:tc>
          <w:tcPr>
            <w:tcW w:w="4104" w:type="dxa"/>
          </w:tcPr>
          <w:p w14:paraId="0A6B3E26" w14:textId="363C04B8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Krosno</w:t>
            </w:r>
          </w:p>
        </w:tc>
      </w:tr>
      <w:tr w:rsidR="005F259A" w14:paraId="02027865" w14:textId="77777777" w:rsidTr="005F259A">
        <w:trPr>
          <w:trHeight w:val="270"/>
        </w:trPr>
        <w:tc>
          <w:tcPr>
            <w:tcW w:w="4798" w:type="dxa"/>
          </w:tcPr>
          <w:p w14:paraId="6EB16BC6" w14:textId="4587D1E4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lastRenderedPageBreak/>
              <w:t>Sokołów Podlaski</w:t>
            </w:r>
          </w:p>
        </w:tc>
        <w:tc>
          <w:tcPr>
            <w:tcW w:w="4104" w:type="dxa"/>
          </w:tcPr>
          <w:p w14:paraId="27807EEC" w14:textId="378DDA9D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Mielec</w:t>
            </w:r>
          </w:p>
        </w:tc>
      </w:tr>
      <w:tr w:rsidR="005F259A" w14:paraId="7E525DAF" w14:textId="77777777" w:rsidTr="005F259A">
        <w:trPr>
          <w:trHeight w:val="270"/>
        </w:trPr>
        <w:tc>
          <w:tcPr>
            <w:tcW w:w="4798" w:type="dxa"/>
          </w:tcPr>
          <w:p w14:paraId="33D17237" w14:textId="068BE5FB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Tomaszów Lubelski</w:t>
            </w:r>
          </w:p>
        </w:tc>
        <w:tc>
          <w:tcPr>
            <w:tcW w:w="4104" w:type="dxa"/>
          </w:tcPr>
          <w:p w14:paraId="05177251" w14:textId="580895B8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Będzin</w:t>
            </w:r>
          </w:p>
        </w:tc>
      </w:tr>
      <w:bookmarkEnd w:id="2"/>
      <w:tr w:rsidR="005F259A" w14:paraId="34AF9F59" w14:textId="77777777" w:rsidTr="005F259A">
        <w:trPr>
          <w:trHeight w:val="270"/>
        </w:trPr>
        <w:tc>
          <w:tcPr>
            <w:tcW w:w="4798" w:type="dxa"/>
          </w:tcPr>
          <w:p w14:paraId="219AAB26" w14:textId="1CDA82DE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Sierpc</w:t>
            </w:r>
          </w:p>
        </w:tc>
        <w:tc>
          <w:tcPr>
            <w:tcW w:w="4104" w:type="dxa"/>
          </w:tcPr>
          <w:p w14:paraId="45A48B2C" w14:textId="5C64A822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Mikołów</w:t>
            </w:r>
          </w:p>
        </w:tc>
      </w:tr>
      <w:tr w:rsidR="005F259A" w14:paraId="34B187CB" w14:textId="77777777" w:rsidTr="005F259A">
        <w:trPr>
          <w:trHeight w:val="270"/>
        </w:trPr>
        <w:tc>
          <w:tcPr>
            <w:tcW w:w="4798" w:type="dxa"/>
          </w:tcPr>
          <w:p w14:paraId="793B81A2" w14:textId="000BFFBB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Kępno</w:t>
            </w:r>
          </w:p>
        </w:tc>
        <w:tc>
          <w:tcPr>
            <w:tcW w:w="4104" w:type="dxa"/>
          </w:tcPr>
          <w:p w14:paraId="7AE923FA" w14:textId="1C92F699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Pszczyna</w:t>
            </w:r>
          </w:p>
        </w:tc>
      </w:tr>
      <w:tr w:rsidR="005F259A" w14:paraId="2CE43DBD" w14:textId="77777777" w:rsidTr="005F259A">
        <w:trPr>
          <w:trHeight w:val="270"/>
        </w:trPr>
        <w:tc>
          <w:tcPr>
            <w:tcW w:w="4798" w:type="dxa"/>
          </w:tcPr>
          <w:p w14:paraId="006B1323" w14:textId="6F992C46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59A">
              <w:rPr>
                <w:rFonts w:ascii="Times New Roman" w:hAnsi="Times New Roman"/>
                <w:sz w:val="24"/>
                <w:szCs w:val="24"/>
              </w:rPr>
              <w:t>Pleszewo</w:t>
            </w:r>
            <w:proofErr w:type="spellEnd"/>
          </w:p>
        </w:tc>
        <w:tc>
          <w:tcPr>
            <w:tcW w:w="4104" w:type="dxa"/>
          </w:tcPr>
          <w:p w14:paraId="26C9D479" w14:textId="1C965CD4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Łobe</w:t>
            </w:r>
            <w:r w:rsidRPr="005F259A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</w:tr>
      <w:tr w:rsidR="005F259A" w14:paraId="7442558D" w14:textId="77777777" w:rsidTr="005F259A">
        <w:trPr>
          <w:trHeight w:val="270"/>
        </w:trPr>
        <w:tc>
          <w:tcPr>
            <w:tcW w:w="4798" w:type="dxa"/>
          </w:tcPr>
          <w:p w14:paraId="07CA7782" w14:textId="62447D4D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Łęczyca</w:t>
            </w:r>
          </w:p>
        </w:tc>
        <w:tc>
          <w:tcPr>
            <w:tcW w:w="4104" w:type="dxa"/>
          </w:tcPr>
          <w:p w14:paraId="7D577889" w14:textId="4F73E5FD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Stargard</w:t>
            </w:r>
          </w:p>
        </w:tc>
      </w:tr>
      <w:tr w:rsidR="005F259A" w14:paraId="7B187D82" w14:textId="77777777" w:rsidTr="005F259A">
        <w:trPr>
          <w:trHeight w:val="270"/>
        </w:trPr>
        <w:tc>
          <w:tcPr>
            <w:tcW w:w="4798" w:type="dxa"/>
          </w:tcPr>
          <w:p w14:paraId="585C0D30" w14:textId="7887E72F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Sieradz</w:t>
            </w:r>
          </w:p>
        </w:tc>
        <w:tc>
          <w:tcPr>
            <w:tcW w:w="4104" w:type="dxa"/>
          </w:tcPr>
          <w:p w14:paraId="5E72C45A" w14:textId="2C4B04DC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Toruń</w:t>
            </w:r>
          </w:p>
        </w:tc>
      </w:tr>
      <w:tr w:rsidR="005F259A" w14:paraId="4D0BBA67" w14:textId="77777777" w:rsidTr="005F259A">
        <w:trPr>
          <w:trHeight w:val="285"/>
        </w:trPr>
        <w:tc>
          <w:tcPr>
            <w:tcW w:w="4798" w:type="dxa"/>
          </w:tcPr>
          <w:p w14:paraId="215B8D81" w14:textId="10BCEBB7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Suwałki</w:t>
            </w:r>
          </w:p>
        </w:tc>
        <w:tc>
          <w:tcPr>
            <w:tcW w:w="4104" w:type="dxa"/>
          </w:tcPr>
          <w:p w14:paraId="505045FC" w14:textId="55063F9E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Wąbrzeźno</w:t>
            </w:r>
          </w:p>
        </w:tc>
      </w:tr>
      <w:tr w:rsidR="005F259A" w14:paraId="6A5269B4" w14:textId="77777777" w:rsidTr="005F259A">
        <w:trPr>
          <w:trHeight w:val="270"/>
        </w:trPr>
        <w:tc>
          <w:tcPr>
            <w:tcW w:w="4798" w:type="dxa"/>
          </w:tcPr>
          <w:p w14:paraId="4DF9A351" w14:textId="3AAB85DA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Koło</w:t>
            </w:r>
          </w:p>
        </w:tc>
        <w:tc>
          <w:tcPr>
            <w:tcW w:w="4104" w:type="dxa"/>
          </w:tcPr>
          <w:p w14:paraId="7CFB43C6" w14:textId="6BC3661D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Gdańsk</w:t>
            </w:r>
          </w:p>
        </w:tc>
      </w:tr>
      <w:tr w:rsidR="005F259A" w14:paraId="42261495" w14:textId="77777777" w:rsidTr="005F259A">
        <w:trPr>
          <w:trHeight w:val="270"/>
        </w:trPr>
        <w:tc>
          <w:tcPr>
            <w:tcW w:w="4798" w:type="dxa"/>
          </w:tcPr>
          <w:p w14:paraId="5E917A19" w14:textId="613AC2C7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Turek</w:t>
            </w:r>
          </w:p>
        </w:tc>
        <w:tc>
          <w:tcPr>
            <w:tcW w:w="4104" w:type="dxa"/>
          </w:tcPr>
          <w:p w14:paraId="0E05F2DE" w14:textId="731BF5B2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Zgorzelec</w:t>
            </w:r>
          </w:p>
        </w:tc>
      </w:tr>
      <w:tr w:rsidR="005F259A" w14:paraId="38AA940C" w14:textId="77777777" w:rsidTr="005F259A">
        <w:trPr>
          <w:trHeight w:val="255"/>
        </w:trPr>
        <w:tc>
          <w:tcPr>
            <w:tcW w:w="4798" w:type="dxa"/>
          </w:tcPr>
          <w:p w14:paraId="6C7A49AA" w14:textId="7EBF1D12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Myślenice</w:t>
            </w:r>
          </w:p>
        </w:tc>
        <w:tc>
          <w:tcPr>
            <w:tcW w:w="4104" w:type="dxa"/>
          </w:tcPr>
          <w:p w14:paraId="2A68E09E" w14:textId="0026FF47" w:rsidR="005F259A" w:rsidRPr="005F259A" w:rsidRDefault="005F259A" w:rsidP="005F259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Wrocław</w:t>
            </w:r>
          </w:p>
        </w:tc>
      </w:tr>
      <w:tr w:rsidR="005F259A" w14:paraId="3931385E" w14:textId="77777777" w:rsidTr="005F259A">
        <w:trPr>
          <w:trHeight w:val="255"/>
        </w:trPr>
        <w:tc>
          <w:tcPr>
            <w:tcW w:w="4798" w:type="dxa"/>
          </w:tcPr>
          <w:p w14:paraId="747791DD" w14:textId="2AF4ECC9" w:rsidR="005F259A" w:rsidRPr="005F259A" w:rsidRDefault="005F259A" w:rsidP="005F259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259A">
              <w:rPr>
                <w:rFonts w:ascii="Times New Roman" w:hAnsi="Times New Roman"/>
                <w:sz w:val="24"/>
                <w:szCs w:val="24"/>
              </w:rPr>
              <w:t>Chrzanów</w:t>
            </w:r>
          </w:p>
        </w:tc>
        <w:tc>
          <w:tcPr>
            <w:tcW w:w="4104" w:type="dxa"/>
          </w:tcPr>
          <w:p w14:paraId="2A23C45F" w14:textId="77777777" w:rsidR="005F259A" w:rsidRPr="005F259A" w:rsidRDefault="005F259A" w:rsidP="005F259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3048AB5" w14:textId="77777777" w:rsidR="00816D59" w:rsidRDefault="00816D59" w:rsidP="00DE0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81B2793" w14:textId="2DCD5AB1" w:rsidR="00DE0756" w:rsidRDefault="00784667" w:rsidP="00DE0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C7125">
        <w:rPr>
          <w:rFonts w:ascii="Times New Roman" w:hAnsi="Times New Roman"/>
          <w:sz w:val="24"/>
          <w:szCs w:val="24"/>
        </w:rPr>
        <w:t xml:space="preserve">Podane </w:t>
      </w:r>
      <w:r>
        <w:rPr>
          <w:rFonts w:ascii="Times New Roman" w:hAnsi="Times New Roman"/>
          <w:sz w:val="24"/>
          <w:szCs w:val="24"/>
        </w:rPr>
        <w:t xml:space="preserve">w tabelach </w:t>
      </w:r>
      <w:r w:rsidRPr="007C7125">
        <w:rPr>
          <w:rFonts w:ascii="Times New Roman" w:hAnsi="Times New Roman"/>
          <w:sz w:val="24"/>
          <w:szCs w:val="24"/>
        </w:rPr>
        <w:t xml:space="preserve">poniżej parametry i cechy przedmiotu zamówienia są parametrami minimalnymi. Wykonawcy mogą zaproponować </w:t>
      </w:r>
      <w:r w:rsidR="00C45CA0">
        <w:rPr>
          <w:rFonts w:ascii="Times New Roman" w:hAnsi="Times New Roman"/>
          <w:sz w:val="24"/>
          <w:szCs w:val="24"/>
        </w:rPr>
        <w:t>i wycenić sprzęt</w:t>
      </w:r>
      <w:r w:rsidRPr="007C7125">
        <w:rPr>
          <w:rFonts w:ascii="Times New Roman" w:hAnsi="Times New Roman"/>
          <w:sz w:val="24"/>
          <w:szCs w:val="24"/>
        </w:rPr>
        <w:t xml:space="preserve"> o wyższych</w:t>
      </w:r>
      <w:r>
        <w:rPr>
          <w:rFonts w:ascii="Times New Roman" w:hAnsi="Times New Roman"/>
          <w:sz w:val="24"/>
          <w:szCs w:val="24"/>
        </w:rPr>
        <w:t>/lepszych</w:t>
      </w:r>
      <w:r w:rsidRPr="007C7125">
        <w:rPr>
          <w:rFonts w:ascii="Times New Roman" w:hAnsi="Times New Roman"/>
          <w:sz w:val="24"/>
          <w:szCs w:val="24"/>
        </w:rPr>
        <w:t xml:space="preserve"> parametrach technicznych, lecz nie </w:t>
      </w:r>
      <w:r>
        <w:rPr>
          <w:rFonts w:ascii="Times New Roman" w:hAnsi="Times New Roman"/>
          <w:sz w:val="24"/>
          <w:szCs w:val="24"/>
        </w:rPr>
        <w:t>gorszych</w:t>
      </w:r>
      <w:r w:rsidRPr="007C7125">
        <w:rPr>
          <w:rFonts w:ascii="Times New Roman" w:hAnsi="Times New Roman"/>
          <w:sz w:val="24"/>
          <w:szCs w:val="24"/>
        </w:rPr>
        <w:t xml:space="preserve"> od wymaganych przez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580ED5BF" w14:textId="77777777" w:rsidR="00784667" w:rsidRPr="00A5416A" w:rsidRDefault="00784667" w:rsidP="00DE0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77EB7446" w14:textId="77777777" w:rsidR="007A3861" w:rsidRPr="00A5416A" w:rsidRDefault="001571F6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5416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Pozyskane od Państwa informacje mają na celu wyłącznie rozpoznanie rynku i uzyskanie wiedzy na temat możliwej wartości przedmiotu zamówienia. </w:t>
      </w:r>
    </w:p>
    <w:p w14:paraId="1C53B9FB" w14:textId="77777777" w:rsidR="00143DB6" w:rsidRDefault="00143DB6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5AFEE289" w14:textId="360C98EE" w:rsidR="001571F6" w:rsidRDefault="001571F6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Prosimy o przesyłanie wycen sporządzonych na</w:t>
      </w:r>
      <w:r w:rsidR="00DC24F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odpowiednim dla każdego urządzenia</w:t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Formularz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u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cenowy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m</w:t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</w:t>
      </w:r>
      <w:r w:rsidR="00FE0AE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znajdują się one</w:t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się w załączeniu)</w:t>
      </w:r>
      <w:r w:rsidR="00DC24F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na e-mail:</w:t>
      </w:r>
      <w:r w:rsidR="00F90EA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hyperlink r:id="rId7" w:history="1">
        <w:r w:rsidRPr="001571F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projekt.dostepnosc@ms.gov.pl</w:t>
        </w:r>
      </w:hyperlink>
      <w:r w:rsidR="00F90EA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do dnia </w:t>
      </w:r>
      <w:r w:rsidR="001037C7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30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</w:t>
      </w:r>
      <w:r w:rsidR="00DC24F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września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2022 r. do godziny </w:t>
      </w:r>
      <w:r w:rsidR="00DC24F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15</w:t>
      </w:r>
      <w:r w:rsidRPr="001571F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.00.</w:t>
      </w:r>
    </w:p>
    <w:p w14:paraId="6A408803" w14:textId="77777777" w:rsidR="00DC24F2" w:rsidRPr="001571F6" w:rsidRDefault="00DC24F2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F4576BC" w14:textId="37669DF2" w:rsidR="001571F6" w:rsidRDefault="001571F6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Jesteśmy otwarci na wszelkie uwagi dotyczące treści przedmiotu zamówienia, </w:t>
      </w:r>
      <w:r w:rsidR="00A5416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związku z czym w razie pojawiających się wątpliwości uprzejmie prosimy o kontakt na ww. adres poczty elektronicznej.</w:t>
      </w:r>
    </w:p>
    <w:p w14:paraId="7E91176F" w14:textId="77777777" w:rsidR="00443724" w:rsidRPr="001571F6" w:rsidRDefault="00443724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26E909C0" w14:textId="594F5998" w:rsidR="001571F6" w:rsidRPr="001571F6" w:rsidRDefault="001571F6" w:rsidP="0015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Jednocześnie uprzejmie wskazujemy, że niniejsza informacja nie stanowi oferty w myśl art. 66 Kodeksu Cywilnego</w:t>
      </w:r>
      <w:r w:rsidR="00DC24F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DC24F2" w:rsidRPr="00DC24F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(</w:t>
      </w:r>
      <w:proofErr w:type="spellStart"/>
      <w:r w:rsidR="00DC24F2" w:rsidRPr="00DC24F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t.j</w:t>
      </w:r>
      <w:proofErr w:type="spellEnd"/>
      <w:r w:rsidR="00DC24F2" w:rsidRPr="00DC24F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 Dz. U. z 2022 r. poz. 1360 z późn. zm.)</w:t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jak również nie jest ogłoszeniem ani zaproszeniem do składania ofert w rozumieniu ustawy z dnia 11 września </w:t>
      </w:r>
      <w:r w:rsidR="005F259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1571F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2019 r. Prawo zamówień publicznych (Dz. U. z 2021 r. poz. 1129).”</w:t>
      </w:r>
    </w:p>
    <w:p w14:paraId="7D6BACB7" w14:textId="77777777" w:rsidR="00E24C0E" w:rsidRPr="001571F6" w:rsidRDefault="00E24C0E" w:rsidP="001571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4C0E" w:rsidRPr="0015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85F4A" w14:textId="77777777" w:rsidR="00481D89" w:rsidRDefault="00481D89" w:rsidP="001571F6">
      <w:pPr>
        <w:spacing w:after="0" w:line="240" w:lineRule="auto"/>
      </w:pPr>
      <w:r>
        <w:separator/>
      </w:r>
    </w:p>
  </w:endnote>
  <w:endnote w:type="continuationSeparator" w:id="0">
    <w:p w14:paraId="6741EE46" w14:textId="77777777" w:rsidR="00481D89" w:rsidRDefault="00481D89" w:rsidP="001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D202F" w14:textId="77777777" w:rsidR="00481D89" w:rsidRDefault="00481D89" w:rsidP="001571F6">
      <w:pPr>
        <w:spacing w:after="0" w:line="240" w:lineRule="auto"/>
      </w:pPr>
      <w:r>
        <w:separator/>
      </w:r>
    </w:p>
  </w:footnote>
  <w:footnote w:type="continuationSeparator" w:id="0">
    <w:p w14:paraId="1937C401" w14:textId="77777777" w:rsidR="00481D89" w:rsidRDefault="00481D89" w:rsidP="00157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7183"/>
    <w:multiLevelType w:val="hybridMultilevel"/>
    <w:tmpl w:val="366E7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D34C9"/>
    <w:multiLevelType w:val="hybridMultilevel"/>
    <w:tmpl w:val="6FBA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1396"/>
    <w:multiLevelType w:val="hybridMultilevel"/>
    <w:tmpl w:val="366E7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868"/>
    <w:multiLevelType w:val="hybridMultilevel"/>
    <w:tmpl w:val="FAB22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0093"/>
    <w:multiLevelType w:val="hybridMultilevel"/>
    <w:tmpl w:val="8EE69C40"/>
    <w:lvl w:ilvl="0" w:tplc="AB6A9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013B"/>
    <w:multiLevelType w:val="hybridMultilevel"/>
    <w:tmpl w:val="41A029C4"/>
    <w:lvl w:ilvl="0" w:tplc="C81EDF3E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F2760"/>
    <w:multiLevelType w:val="hybridMultilevel"/>
    <w:tmpl w:val="8AB01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A6C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1AA6"/>
    <w:multiLevelType w:val="hybridMultilevel"/>
    <w:tmpl w:val="7B98F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C1197"/>
    <w:multiLevelType w:val="hybridMultilevel"/>
    <w:tmpl w:val="8BB2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11391"/>
    <w:multiLevelType w:val="hybridMultilevel"/>
    <w:tmpl w:val="22EA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01A5"/>
    <w:multiLevelType w:val="hybridMultilevel"/>
    <w:tmpl w:val="926EF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1F62"/>
    <w:multiLevelType w:val="hybridMultilevel"/>
    <w:tmpl w:val="4C3C0B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E700614"/>
    <w:multiLevelType w:val="hybridMultilevel"/>
    <w:tmpl w:val="99BE8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C09FA"/>
    <w:multiLevelType w:val="hybridMultilevel"/>
    <w:tmpl w:val="5F0E2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C1104"/>
    <w:multiLevelType w:val="hybridMultilevel"/>
    <w:tmpl w:val="EFE6D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6C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51B5"/>
    <w:multiLevelType w:val="hybridMultilevel"/>
    <w:tmpl w:val="A1B29928"/>
    <w:lvl w:ilvl="0" w:tplc="BC4C5E1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C6FA1"/>
    <w:multiLevelType w:val="hybridMultilevel"/>
    <w:tmpl w:val="A90EE8F4"/>
    <w:lvl w:ilvl="0" w:tplc="4F8E9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75"/>
    <w:rsid w:val="000000F7"/>
    <w:rsid w:val="00002E41"/>
    <w:rsid w:val="00004E92"/>
    <w:rsid w:val="00007099"/>
    <w:rsid w:val="000071B7"/>
    <w:rsid w:val="00012726"/>
    <w:rsid w:val="00012CE4"/>
    <w:rsid w:val="00012E60"/>
    <w:rsid w:val="000139EB"/>
    <w:rsid w:val="000147D6"/>
    <w:rsid w:val="00015495"/>
    <w:rsid w:val="00015573"/>
    <w:rsid w:val="00015A21"/>
    <w:rsid w:val="00015B4A"/>
    <w:rsid w:val="00017625"/>
    <w:rsid w:val="00017BFF"/>
    <w:rsid w:val="00022C74"/>
    <w:rsid w:val="00026AA0"/>
    <w:rsid w:val="000276BE"/>
    <w:rsid w:val="00027B24"/>
    <w:rsid w:val="00035640"/>
    <w:rsid w:val="000376C8"/>
    <w:rsid w:val="00041F76"/>
    <w:rsid w:val="00043024"/>
    <w:rsid w:val="0004317B"/>
    <w:rsid w:val="0004384B"/>
    <w:rsid w:val="00044F78"/>
    <w:rsid w:val="0004626E"/>
    <w:rsid w:val="00047796"/>
    <w:rsid w:val="00047C96"/>
    <w:rsid w:val="000521C6"/>
    <w:rsid w:val="000565B0"/>
    <w:rsid w:val="00062D3B"/>
    <w:rsid w:val="00062ED6"/>
    <w:rsid w:val="000641C4"/>
    <w:rsid w:val="0006438E"/>
    <w:rsid w:val="000647E0"/>
    <w:rsid w:val="00066D83"/>
    <w:rsid w:val="000671B5"/>
    <w:rsid w:val="00073878"/>
    <w:rsid w:val="00082001"/>
    <w:rsid w:val="000821E0"/>
    <w:rsid w:val="00083FCE"/>
    <w:rsid w:val="000845F4"/>
    <w:rsid w:val="00084EDA"/>
    <w:rsid w:val="00085771"/>
    <w:rsid w:val="0009048E"/>
    <w:rsid w:val="000957EB"/>
    <w:rsid w:val="000962A1"/>
    <w:rsid w:val="000966D6"/>
    <w:rsid w:val="000A0BB1"/>
    <w:rsid w:val="000B010B"/>
    <w:rsid w:val="000B1F58"/>
    <w:rsid w:val="000B397F"/>
    <w:rsid w:val="000B7F59"/>
    <w:rsid w:val="000C179D"/>
    <w:rsid w:val="000C51A0"/>
    <w:rsid w:val="000D1F8B"/>
    <w:rsid w:val="000D34B3"/>
    <w:rsid w:val="000D3DCF"/>
    <w:rsid w:val="000D4788"/>
    <w:rsid w:val="000D564F"/>
    <w:rsid w:val="000D64AF"/>
    <w:rsid w:val="000D6CC6"/>
    <w:rsid w:val="000D722D"/>
    <w:rsid w:val="000D731B"/>
    <w:rsid w:val="000E0486"/>
    <w:rsid w:val="000E0B72"/>
    <w:rsid w:val="000E113E"/>
    <w:rsid w:val="000E1312"/>
    <w:rsid w:val="000E1D57"/>
    <w:rsid w:val="000E4937"/>
    <w:rsid w:val="000E5496"/>
    <w:rsid w:val="000F088C"/>
    <w:rsid w:val="000F11FE"/>
    <w:rsid w:val="000F44C4"/>
    <w:rsid w:val="000F4C91"/>
    <w:rsid w:val="0010036C"/>
    <w:rsid w:val="00100E42"/>
    <w:rsid w:val="001025B0"/>
    <w:rsid w:val="001037C7"/>
    <w:rsid w:val="001041B7"/>
    <w:rsid w:val="00104CE8"/>
    <w:rsid w:val="0010570E"/>
    <w:rsid w:val="00105929"/>
    <w:rsid w:val="0011293E"/>
    <w:rsid w:val="0011356F"/>
    <w:rsid w:val="00115521"/>
    <w:rsid w:val="001159B9"/>
    <w:rsid w:val="00115ABE"/>
    <w:rsid w:val="00121AD1"/>
    <w:rsid w:val="00123C9E"/>
    <w:rsid w:val="00125FFB"/>
    <w:rsid w:val="001308C5"/>
    <w:rsid w:val="00130B82"/>
    <w:rsid w:val="00130DCA"/>
    <w:rsid w:val="00131183"/>
    <w:rsid w:val="00131250"/>
    <w:rsid w:val="0013267E"/>
    <w:rsid w:val="00132858"/>
    <w:rsid w:val="00132903"/>
    <w:rsid w:val="00134C29"/>
    <w:rsid w:val="001363E7"/>
    <w:rsid w:val="00136E2A"/>
    <w:rsid w:val="0013774F"/>
    <w:rsid w:val="001416A6"/>
    <w:rsid w:val="00141979"/>
    <w:rsid w:val="001430C5"/>
    <w:rsid w:val="00143C62"/>
    <w:rsid w:val="00143DB6"/>
    <w:rsid w:val="00146FDF"/>
    <w:rsid w:val="00154101"/>
    <w:rsid w:val="00154F7C"/>
    <w:rsid w:val="00155A95"/>
    <w:rsid w:val="001571F6"/>
    <w:rsid w:val="00157AA1"/>
    <w:rsid w:val="001645A2"/>
    <w:rsid w:val="001650B0"/>
    <w:rsid w:val="00166BF0"/>
    <w:rsid w:val="001730CF"/>
    <w:rsid w:val="00182DCD"/>
    <w:rsid w:val="0018304F"/>
    <w:rsid w:val="00184DB9"/>
    <w:rsid w:val="00187B3E"/>
    <w:rsid w:val="00190381"/>
    <w:rsid w:val="00190E48"/>
    <w:rsid w:val="0019290F"/>
    <w:rsid w:val="00192E89"/>
    <w:rsid w:val="00194F52"/>
    <w:rsid w:val="00195C68"/>
    <w:rsid w:val="001A5078"/>
    <w:rsid w:val="001A56BC"/>
    <w:rsid w:val="001A5AD6"/>
    <w:rsid w:val="001A63EE"/>
    <w:rsid w:val="001A67DA"/>
    <w:rsid w:val="001A6827"/>
    <w:rsid w:val="001B021D"/>
    <w:rsid w:val="001B28F2"/>
    <w:rsid w:val="001B3343"/>
    <w:rsid w:val="001B5E5F"/>
    <w:rsid w:val="001B6BF3"/>
    <w:rsid w:val="001C1613"/>
    <w:rsid w:val="001C1E38"/>
    <w:rsid w:val="001C280C"/>
    <w:rsid w:val="001C3773"/>
    <w:rsid w:val="001C5761"/>
    <w:rsid w:val="001C5A64"/>
    <w:rsid w:val="001C751C"/>
    <w:rsid w:val="001C7BEB"/>
    <w:rsid w:val="001D0CD3"/>
    <w:rsid w:val="001D14B2"/>
    <w:rsid w:val="001D21B3"/>
    <w:rsid w:val="001D22B3"/>
    <w:rsid w:val="001D2B3A"/>
    <w:rsid w:val="001D3E61"/>
    <w:rsid w:val="001E13DB"/>
    <w:rsid w:val="001E263B"/>
    <w:rsid w:val="001E609C"/>
    <w:rsid w:val="001E76FC"/>
    <w:rsid w:val="001F393A"/>
    <w:rsid w:val="001F3975"/>
    <w:rsid w:val="001F4EF6"/>
    <w:rsid w:val="001F693E"/>
    <w:rsid w:val="001F6C45"/>
    <w:rsid w:val="001F71DF"/>
    <w:rsid w:val="0020036E"/>
    <w:rsid w:val="002004FC"/>
    <w:rsid w:val="00204075"/>
    <w:rsid w:val="00204574"/>
    <w:rsid w:val="00205F42"/>
    <w:rsid w:val="00214582"/>
    <w:rsid w:val="0021736E"/>
    <w:rsid w:val="002204B3"/>
    <w:rsid w:val="00222981"/>
    <w:rsid w:val="0022360A"/>
    <w:rsid w:val="00223F2C"/>
    <w:rsid w:val="00224618"/>
    <w:rsid w:val="002262AB"/>
    <w:rsid w:val="00226ED7"/>
    <w:rsid w:val="002309CF"/>
    <w:rsid w:val="0023102A"/>
    <w:rsid w:val="00231409"/>
    <w:rsid w:val="00231AFE"/>
    <w:rsid w:val="002327F4"/>
    <w:rsid w:val="002330A5"/>
    <w:rsid w:val="002337B5"/>
    <w:rsid w:val="002346A3"/>
    <w:rsid w:val="00240A68"/>
    <w:rsid w:val="0024130E"/>
    <w:rsid w:val="002417A6"/>
    <w:rsid w:val="002429EE"/>
    <w:rsid w:val="0024477F"/>
    <w:rsid w:val="00245440"/>
    <w:rsid w:val="002507DE"/>
    <w:rsid w:val="0025450B"/>
    <w:rsid w:val="00255BFC"/>
    <w:rsid w:val="00261BD7"/>
    <w:rsid w:val="00262199"/>
    <w:rsid w:val="00262AC4"/>
    <w:rsid w:val="00263466"/>
    <w:rsid w:val="00263681"/>
    <w:rsid w:val="0026655D"/>
    <w:rsid w:val="0026703D"/>
    <w:rsid w:val="002672B5"/>
    <w:rsid w:val="00267823"/>
    <w:rsid w:val="00271553"/>
    <w:rsid w:val="00272B9D"/>
    <w:rsid w:val="00273682"/>
    <w:rsid w:val="00273901"/>
    <w:rsid w:val="00275B27"/>
    <w:rsid w:val="00280D9D"/>
    <w:rsid w:val="002852A2"/>
    <w:rsid w:val="00286330"/>
    <w:rsid w:val="00292273"/>
    <w:rsid w:val="00292A72"/>
    <w:rsid w:val="00293946"/>
    <w:rsid w:val="002951E2"/>
    <w:rsid w:val="002A0978"/>
    <w:rsid w:val="002A0CC7"/>
    <w:rsid w:val="002A0F2D"/>
    <w:rsid w:val="002A2C25"/>
    <w:rsid w:val="002A351F"/>
    <w:rsid w:val="002A3D98"/>
    <w:rsid w:val="002A446D"/>
    <w:rsid w:val="002A5464"/>
    <w:rsid w:val="002A7C89"/>
    <w:rsid w:val="002B1C77"/>
    <w:rsid w:val="002B50ED"/>
    <w:rsid w:val="002C276D"/>
    <w:rsid w:val="002C3D04"/>
    <w:rsid w:val="002C4284"/>
    <w:rsid w:val="002C527D"/>
    <w:rsid w:val="002D0049"/>
    <w:rsid w:val="002D1F7D"/>
    <w:rsid w:val="002D2EBF"/>
    <w:rsid w:val="002D4D33"/>
    <w:rsid w:val="002D66EE"/>
    <w:rsid w:val="002E0A18"/>
    <w:rsid w:val="002E0F2C"/>
    <w:rsid w:val="002E1674"/>
    <w:rsid w:val="002E4C3E"/>
    <w:rsid w:val="002F0027"/>
    <w:rsid w:val="002F1840"/>
    <w:rsid w:val="002F1918"/>
    <w:rsid w:val="002F220B"/>
    <w:rsid w:val="002F30CA"/>
    <w:rsid w:val="002F5E4E"/>
    <w:rsid w:val="0030162F"/>
    <w:rsid w:val="00302287"/>
    <w:rsid w:val="003065E1"/>
    <w:rsid w:val="003068D9"/>
    <w:rsid w:val="00306E28"/>
    <w:rsid w:val="0031374D"/>
    <w:rsid w:val="003155F0"/>
    <w:rsid w:val="00316A27"/>
    <w:rsid w:val="00320E32"/>
    <w:rsid w:val="0032233E"/>
    <w:rsid w:val="00322882"/>
    <w:rsid w:val="00323B4F"/>
    <w:rsid w:val="00326BD0"/>
    <w:rsid w:val="003278D2"/>
    <w:rsid w:val="00333BDE"/>
    <w:rsid w:val="00334A93"/>
    <w:rsid w:val="003351A0"/>
    <w:rsid w:val="00335D82"/>
    <w:rsid w:val="003372E2"/>
    <w:rsid w:val="00337EEA"/>
    <w:rsid w:val="00340035"/>
    <w:rsid w:val="00340AE6"/>
    <w:rsid w:val="003428A6"/>
    <w:rsid w:val="00345463"/>
    <w:rsid w:val="0034638D"/>
    <w:rsid w:val="00351B5C"/>
    <w:rsid w:val="003612D2"/>
    <w:rsid w:val="00361A44"/>
    <w:rsid w:val="00361E9C"/>
    <w:rsid w:val="00362585"/>
    <w:rsid w:val="00362D3F"/>
    <w:rsid w:val="00363E65"/>
    <w:rsid w:val="00364EF2"/>
    <w:rsid w:val="00372410"/>
    <w:rsid w:val="003750DF"/>
    <w:rsid w:val="00376C02"/>
    <w:rsid w:val="00382806"/>
    <w:rsid w:val="00386077"/>
    <w:rsid w:val="0039105C"/>
    <w:rsid w:val="00391852"/>
    <w:rsid w:val="00393027"/>
    <w:rsid w:val="00394D40"/>
    <w:rsid w:val="00396963"/>
    <w:rsid w:val="003A2123"/>
    <w:rsid w:val="003A62FA"/>
    <w:rsid w:val="003A775A"/>
    <w:rsid w:val="003B008A"/>
    <w:rsid w:val="003B02F7"/>
    <w:rsid w:val="003B2C80"/>
    <w:rsid w:val="003B341D"/>
    <w:rsid w:val="003B373C"/>
    <w:rsid w:val="003B3EBE"/>
    <w:rsid w:val="003B425D"/>
    <w:rsid w:val="003B6280"/>
    <w:rsid w:val="003C23EA"/>
    <w:rsid w:val="003C3679"/>
    <w:rsid w:val="003C4307"/>
    <w:rsid w:val="003C61B9"/>
    <w:rsid w:val="003D058E"/>
    <w:rsid w:val="003D1848"/>
    <w:rsid w:val="003D4FC1"/>
    <w:rsid w:val="003D5B5A"/>
    <w:rsid w:val="003D6FCC"/>
    <w:rsid w:val="003D7F59"/>
    <w:rsid w:val="003E140B"/>
    <w:rsid w:val="003E2CA3"/>
    <w:rsid w:val="003E4016"/>
    <w:rsid w:val="003E49F5"/>
    <w:rsid w:val="003E5311"/>
    <w:rsid w:val="003F1846"/>
    <w:rsid w:val="003F6299"/>
    <w:rsid w:val="0040130E"/>
    <w:rsid w:val="00402744"/>
    <w:rsid w:val="00402A10"/>
    <w:rsid w:val="0040314B"/>
    <w:rsid w:val="00406F74"/>
    <w:rsid w:val="00410923"/>
    <w:rsid w:val="004118E0"/>
    <w:rsid w:val="00411E94"/>
    <w:rsid w:val="004124F5"/>
    <w:rsid w:val="00412A5D"/>
    <w:rsid w:val="00413780"/>
    <w:rsid w:val="004152D5"/>
    <w:rsid w:val="0042059C"/>
    <w:rsid w:val="00421D8C"/>
    <w:rsid w:val="00423963"/>
    <w:rsid w:val="00423E30"/>
    <w:rsid w:val="00424635"/>
    <w:rsid w:val="00426B68"/>
    <w:rsid w:val="004277F8"/>
    <w:rsid w:val="0043222E"/>
    <w:rsid w:val="00432474"/>
    <w:rsid w:val="00432613"/>
    <w:rsid w:val="00434463"/>
    <w:rsid w:val="0043476D"/>
    <w:rsid w:val="00436ED6"/>
    <w:rsid w:val="00437777"/>
    <w:rsid w:val="00440982"/>
    <w:rsid w:val="00441D74"/>
    <w:rsid w:val="00441F3F"/>
    <w:rsid w:val="00442BCF"/>
    <w:rsid w:val="00443724"/>
    <w:rsid w:val="00446114"/>
    <w:rsid w:val="00446ED2"/>
    <w:rsid w:val="0045110E"/>
    <w:rsid w:val="00453D5E"/>
    <w:rsid w:val="00455178"/>
    <w:rsid w:val="0045523C"/>
    <w:rsid w:val="00460231"/>
    <w:rsid w:val="004608D8"/>
    <w:rsid w:val="004646EC"/>
    <w:rsid w:val="00470F56"/>
    <w:rsid w:val="00473FB7"/>
    <w:rsid w:val="004779D4"/>
    <w:rsid w:val="00481693"/>
    <w:rsid w:val="00481C4A"/>
    <w:rsid w:val="00481D89"/>
    <w:rsid w:val="00484FA2"/>
    <w:rsid w:val="00487283"/>
    <w:rsid w:val="0049084C"/>
    <w:rsid w:val="00490C23"/>
    <w:rsid w:val="00494171"/>
    <w:rsid w:val="00494F03"/>
    <w:rsid w:val="0049516B"/>
    <w:rsid w:val="0049705E"/>
    <w:rsid w:val="004A04B5"/>
    <w:rsid w:val="004A0DAE"/>
    <w:rsid w:val="004A1302"/>
    <w:rsid w:val="004A4751"/>
    <w:rsid w:val="004A540F"/>
    <w:rsid w:val="004A74CF"/>
    <w:rsid w:val="004B0779"/>
    <w:rsid w:val="004B2B88"/>
    <w:rsid w:val="004B5C3F"/>
    <w:rsid w:val="004B66CA"/>
    <w:rsid w:val="004B6973"/>
    <w:rsid w:val="004C136F"/>
    <w:rsid w:val="004C1ADA"/>
    <w:rsid w:val="004C2CBB"/>
    <w:rsid w:val="004C31FB"/>
    <w:rsid w:val="004C3FF5"/>
    <w:rsid w:val="004C4254"/>
    <w:rsid w:val="004C4960"/>
    <w:rsid w:val="004C6902"/>
    <w:rsid w:val="004C7C0F"/>
    <w:rsid w:val="004D2170"/>
    <w:rsid w:val="004D2A7F"/>
    <w:rsid w:val="004D6AE7"/>
    <w:rsid w:val="004E04E1"/>
    <w:rsid w:val="004E095E"/>
    <w:rsid w:val="004E2B03"/>
    <w:rsid w:val="004E44B6"/>
    <w:rsid w:val="004E74C8"/>
    <w:rsid w:val="004F15DE"/>
    <w:rsid w:val="004F1E83"/>
    <w:rsid w:val="00506758"/>
    <w:rsid w:val="005078E2"/>
    <w:rsid w:val="005105B1"/>
    <w:rsid w:val="00510A34"/>
    <w:rsid w:val="00510F75"/>
    <w:rsid w:val="00512D3A"/>
    <w:rsid w:val="00514E18"/>
    <w:rsid w:val="00516687"/>
    <w:rsid w:val="00516CA7"/>
    <w:rsid w:val="0051758D"/>
    <w:rsid w:val="00520FA6"/>
    <w:rsid w:val="00523950"/>
    <w:rsid w:val="005251D1"/>
    <w:rsid w:val="00525A43"/>
    <w:rsid w:val="0052731B"/>
    <w:rsid w:val="00527438"/>
    <w:rsid w:val="0053301C"/>
    <w:rsid w:val="00535583"/>
    <w:rsid w:val="005438EB"/>
    <w:rsid w:val="00545D1A"/>
    <w:rsid w:val="00550315"/>
    <w:rsid w:val="00553244"/>
    <w:rsid w:val="00554EF9"/>
    <w:rsid w:val="00557713"/>
    <w:rsid w:val="00557C10"/>
    <w:rsid w:val="00560043"/>
    <w:rsid w:val="00562D80"/>
    <w:rsid w:val="00563274"/>
    <w:rsid w:val="0056373A"/>
    <w:rsid w:val="00564C96"/>
    <w:rsid w:val="00565EDE"/>
    <w:rsid w:val="00566EE5"/>
    <w:rsid w:val="005719BE"/>
    <w:rsid w:val="00572179"/>
    <w:rsid w:val="00572D5C"/>
    <w:rsid w:val="005739E8"/>
    <w:rsid w:val="00574E94"/>
    <w:rsid w:val="00575B11"/>
    <w:rsid w:val="00587348"/>
    <w:rsid w:val="00592D5E"/>
    <w:rsid w:val="00593849"/>
    <w:rsid w:val="00595E80"/>
    <w:rsid w:val="005A4E63"/>
    <w:rsid w:val="005A674B"/>
    <w:rsid w:val="005A6FB9"/>
    <w:rsid w:val="005A798E"/>
    <w:rsid w:val="005B5161"/>
    <w:rsid w:val="005B56AA"/>
    <w:rsid w:val="005B79F8"/>
    <w:rsid w:val="005C033C"/>
    <w:rsid w:val="005C05BC"/>
    <w:rsid w:val="005C08DA"/>
    <w:rsid w:val="005C5CA4"/>
    <w:rsid w:val="005C7F89"/>
    <w:rsid w:val="005D0F56"/>
    <w:rsid w:val="005D1BB3"/>
    <w:rsid w:val="005D1F68"/>
    <w:rsid w:val="005D3336"/>
    <w:rsid w:val="005D3E9E"/>
    <w:rsid w:val="005D6269"/>
    <w:rsid w:val="005E5CC2"/>
    <w:rsid w:val="005F259A"/>
    <w:rsid w:val="005F3829"/>
    <w:rsid w:val="005F40E1"/>
    <w:rsid w:val="005F4F32"/>
    <w:rsid w:val="005F5D34"/>
    <w:rsid w:val="005F5D68"/>
    <w:rsid w:val="005F7C89"/>
    <w:rsid w:val="00600611"/>
    <w:rsid w:val="00601BA9"/>
    <w:rsid w:val="006102CE"/>
    <w:rsid w:val="006123E8"/>
    <w:rsid w:val="00612C2A"/>
    <w:rsid w:val="00614302"/>
    <w:rsid w:val="00614404"/>
    <w:rsid w:val="00617EDD"/>
    <w:rsid w:val="00621356"/>
    <w:rsid w:val="006241E6"/>
    <w:rsid w:val="00624AD1"/>
    <w:rsid w:val="00634B94"/>
    <w:rsid w:val="00640069"/>
    <w:rsid w:val="00642AE7"/>
    <w:rsid w:val="00643C03"/>
    <w:rsid w:val="00644F59"/>
    <w:rsid w:val="00652C34"/>
    <w:rsid w:val="006547A8"/>
    <w:rsid w:val="00656260"/>
    <w:rsid w:val="00656F8E"/>
    <w:rsid w:val="006575C1"/>
    <w:rsid w:val="006577E0"/>
    <w:rsid w:val="0065796F"/>
    <w:rsid w:val="006642FD"/>
    <w:rsid w:val="006665F8"/>
    <w:rsid w:val="00670068"/>
    <w:rsid w:val="00670548"/>
    <w:rsid w:val="006706B0"/>
    <w:rsid w:val="00671960"/>
    <w:rsid w:val="00674572"/>
    <w:rsid w:val="00675935"/>
    <w:rsid w:val="006766E2"/>
    <w:rsid w:val="00681815"/>
    <w:rsid w:val="00682EE6"/>
    <w:rsid w:val="0068397C"/>
    <w:rsid w:val="00685DAC"/>
    <w:rsid w:val="0068680A"/>
    <w:rsid w:val="00687C9C"/>
    <w:rsid w:val="00690442"/>
    <w:rsid w:val="006913C8"/>
    <w:rsid w:val="006914B0"/>
    <w:rsid w:val="00692094"/>
    <w:rsid w:val="006928DC"/>
    <w:rsid w:val="00692921"/>
    <w:rsid w:val="00695D1B"/>
    <w:rsid w:val="006A2303"/>
    <w:rsid w:val="006A5161"/>
    <w:rsid w:val="006A5F34"/>
    <w:rsid w:val="006A6B98"/>
    <w:rsid w:val="006A71C9"/>
    <w:rsid w:val="006A78FA"/>
    <w:rsid w:val="006B313D"/>
    <w:rsid w:val="006B61A4"/>
    <w:rsid w:val="006C4632"/>
    <w:rsid w:val="006C593A"/>
    <w:rsid w:val="006C660C"/>
    <w:rsid w:val="006D75AF"/>
    <w:rsid w:val="006D7865"/>
    <w:rsid w:val="006E0CF0"/>
    <w:rsid w:val="006E0F5A"/>
    <w:rsid w:val="006E1EC5"/>
    <w:rsid w:val="006E4521"/>
    <w:rsid w:val="006E4EB9"/>
    <w:rsid w:val="006F0155"/>
    <w:rsid w:val="006F213A"/>
    <w:rsid w:val="006F46A9"/>
    <w:rsid w:val="006F4861"/>
    <w:rsid w:val="006F5224"/>
    <w:rsid w:val="006F6164"/>
    <w:rsid w:val="00700699"/>
    <w:rsid w:val="00700817"/>
    <w:rsid w:val="00701769"/>
    <w:rsid w:val="00701BB0"/>
    <w:rsid w:val="00701D70"/>
    <w:rsid w:val="00704E4F"/>
    <w:rsid w:val="0070524D"/>
    <w:rsid w:val="00711440"/>
    <w:rsid w:val="00714D58"/>
    <w:rsid w:val="00717BDB"/>
    <w:rsid w:val="00717E85"/>
    <w:rsid w:val="00723E2E"/>
    <w:rsid w:val="00723F0E"/>
    <w:rsid w:val="007250F3"/>
    <w:rsid w:val="0073083A"/>
    <w:rsid w:val="00732CC2"/>
    <w:rsid w:val="00733E04"/>
    <w:rsid w:val="007345D3"/>
    <w:rsid w:val="00735BD8"/>
    <w:rsid w:val="00744227"/>
    <w:rsid w:val="00746A02"/>
    <w:rsid w:val="00746C5E"/>
    <w:rsid w:val="00750304"/>
    <w:rsid w:val="00752DA6"/>
    <w:rsid w:val="00754F8F"/>
    <w:rsid w:val="00757A30"/>
    <w:rsid w:val="00762939"/>
    <w:rsid w:val="00762C93"/>
    <w:rsid w:val="00763D18"/>
    <w:rsid w:val="0076424C"/>
    <w:rsid w:val="007646E3"/>
    <w:rsid w:val="00765A6A"/>
    <w:rsid w:val="00766629"/>
    <w:rsid w:val="0076755D"/>
    <w:rsid w:val="007678F8"/>
    <w:rsid w:val="0077023E"/>
    <w:rsid w:val="00772B93"/>
    <w:rsid w:val="007733D3"/>
    <w:rsid w:val="007763BD"/>
    <w:rsid w:val="00777326"/>
    <w:rsid w:val="00777497"/>
    <w:rsid w:val="007775FB"/>
    <w:rsid w:val="00781BD4"/>
    <w:rsid w:val="00782F8A"/>
    <w:rsid w:val="00784667"/>
    <w:rsid w:val="007867C8"/>
    <w:rsid w:val="00786885"/>
    <w:rsid w:val="0078721F"/>
    <w:rsid w:val="00787ED8"/>
    <w:rsid w:val="0079054B"/>
    <w:rsid w:val="00790F56"/>
    <w:rsid w:val="00791B9C"/>
    <w:rsid w:val="00791C4A"/>
    <w:rsid w:val="007922BD"/>
    <w:rsid w:val="0079409A"/>
    <w:rsid w:val="00794D03"/>
    <w:rsid w:val="00795C25"/>
    <w:rsid w:val="007A36E9"/>
    <w:rsid w:val="007A3861"/>
    <w:rsid w:val="007A42C7"/>
    <w:rsid w:val="007A7E0D"/>
    <w:rsid w:val="007B0441"/>
    <w:rsid w:val="007B16D2"/>
    <w:rsid w:val="007B62CE"/>
    <w:rsid w:val="007C0BD4"/>
    <w:rsid w:val="007C0F40"/>
    <w:rsid w:val="007C1278"/>
    <w:rsid w:val="007C16F3"/>
    <w:rsid w:val="007C19A9"/>
    <w:rsid w:val="007C2D6E"/>
    <w:rsid w:val="007C2EC8"/>
    <w:rsid w:val="007C3C92"/>
    <w:rsid w:val="007C3E6F"/>
    <w:rsid w:val="007D0275"/>
    <w:rsid w:val="007D1FC2"/>
    <w:rsid w:val="007D263C"/>
    <w:rsid w:val="007D451F"/>
    <w:rsid w:val="007E05B3"/>
    <w:rsid w:val="007E0B50"/>
    <w:rsid w:val="007E158C"/>
    <w:rsid w:val="007E2C31"/>
    <w:rsid w:val="007E3BBC"/>
    <w:rsid w:val="007E5649"/>
    <w:rsid w:val="007E6688"/>
    <w:rsid w:val="007E6FD9"/>
    <w:rsid w:val="007E7B14"/>
    <w:rsid w:val="007F0A00"/>
    <w:rsid w:val="007F1DFC"/>
    <w:rsid w:val="007F22A9"/>
    <w:rsid w:val="007F7C50"/>
    <w:rsid w:val="007F7E0F"/>
    <w:rsid w:val="00802B89"/>
    <w:rsid w:val="00806503"/>
    <w:rsid w:val="0080658B"/>
    <w:rsid w:val="00807E06"/>
    <w:rsid w:val="00812D34"/>
    <w:rsid w:val="00813E88"/>
    <w:rsid w:val="00816D59"/>
    <w:rsid w:val="008244FB"/>
    <w:rsid w:val="00825F18"/>
    <w:rsid w:val="008262AB"/>
    <w:rsid w:val="008268B2"/>
    <w:rsid w:val="00834E3D"/>
    <w:rsid w:val="008351BC"/>
    <w:rsid w:val="00835575"/>
    <w:rsid w:val="00835625"/>
    <w:rsid w:val="00835A78"/>
    <w:rsid w:val="00835DE6"/>
    <w:rsid w:val="00836C90"/>
    <w:rsid w:val="00840431"/>
    <w:rsid w:val="00840954"/>
    <w:rsid w:val="00841364"/>
    <w:rsid w:val="008427B0"/>
    <w:rsid w:val="008446BC"/>
    <w:rsid w:val="00851AE1"/>
    <w:rsid w:val="00852D00"/>
    <w:rsid w:val="0085440E"/>
    <w:rsid w:val="008554D3"/>
    <w:rsid w:val="00855949"/>
    <w:rsid w:val="00857199"/>
    <w:rsid w:val="008606FA"/>
    <w:rsid w:val="0086090C"/>
    <w:rsid w:val="00861ABC"/>
    <w:rsid w:val="00864C7F"/>
    <w:rsid w:val="008662EF"/>
    <w:rsid w:val="00866D08"/>
    <w:rsid w:val="00870034"/>
    <w:rsid w:val="00870E90"/>
    <w:rsid w:val="00871188"/>
    <w:rsid w:val="0087184C"/>
    <w:rsid w:val="00872B40"/>
    <w:rsid w:val="008749F0"/>
    <w:rsid w:val="008759C4"/>
    <w:rsid w:val="0087755B"/>
    <w:rsid w:val="00877DAB"/>
    <w:rsid w:val="008828D8"/>
    <w:rsid w:val="008914B8"/>
    <w:rsid w:val="008928F7"/>
    <w:rsid w:val="00894C4B"/>
    <w:rsid w:val="00894CC2"/>
    <w:rsid w:val="00895047"/>
    <w:rsid w:val="00897126"/>
    <w:rsid w:val="008A0ED8"/>
    <w:rsid w:val="008A2516"/>
    <w:rsid w:val="008A4439"/>
    <w:rsid w:val="008A4D99"/>
    <w:rsid w:val="008B220E"/>
    <w:rsid w:val="008B58C4"/>
    <w:rsid w:val="008B72C0"/>
    <w:rsid w:val="008B7788"/>
    <w:rsid w:val="008B7CCC"/>
    <w:rsid w:val="008C07D2"/>
    <w:rsid w:val="008C0BE5"/>
    <w:rsid w:val="008C15C5"/>
    <w:rsid w:val="008C5BFB"/>
    <w:rsid w:val="008C6AAD"/>
    <w:rsid w:val="008D064D"/>
    <w:rsid w:val="008D096D"/>
    <w:rsid w:val="008D1F7C"/>
    <w:rsid w:val="008D3ADB"/>
    <w:rsid w:val="008D46DD"/>
    <w:rsid w:val="008E2095"/>
    <w:rsid w:val="008E385D"/>
    <w:rsid w:val="008E6BB3"/>
    <w:rsid w:val="008F48B5"/>
    <w:rsid w:val="008F769D"/>
    <w:rsid w:val="008F7DD4"/>
    <w:rsid w:val="00911011"/>
    <w:rsid w:val="00911CB5"/>
    <w:rsid w:val="0091379A"/>
    <w:rsid w:val="0092095F"/>
    <w:rsid w:val="009222A9"/>
    <w:rsid w:val="009270B5"/>
    <w:rsid w:val="009278E0"/>
    <w:rsid w:val="00927E19"/>
    <w:rsid w:val="00931455"/>
    <w:rsid w:val="0093598F"/>
    <w:rsid w:val="009433BE"/>
    <w:rsid w:val="00943FB4"/>
    <w:rsid w:val="00944858"/>
    <w:rsid w:val="00947AD3"/>
    <w:rsid w:val="00952162"/>
    <w:rsid w:val="009553AC"/>
    <w:rsid w:val="009556D7"/>
    <w:rsid w:val="00956B8C"/>
    <w:rsid w:val="0096062A"/>
    <w:rsid w:val="00960B03"/>
    <w:rsid w:val="00962C2A"/>
    <w:rsid w:val="009655B6"/>
    <w:rsid w:val="0096745F"/>
    <w:rsid w:val="00970312"/>
    <w:rsid w:val="009747E1"/>
    <w:rsid w:val="00977844"/>
    <w:rsid w:val="00982227"/>
    <w:rsid w:val="009828B2"/>
    <w:rsid w:val="0098727E"/>
    <w:rsid w:val="00991C89"/>
    <w:rsid w:val="00992730"/>
    <w:rsid w:val="00994198"/>
    <w:rsid w:val="009958DA"/>
    <w:rsid w:val="009A2194"/>
    <w:rsid w:val="009A3DD2"/>
    <w:rsid w:val="009A4869"/>
    <w:rsid w:val="009A5271"/>
    <w:rsid w:val="009A5559"/>
    <w:rsid w:val="009B0EB0"/>
    <w:rsid w:val="009B6504"/>
    <w:rsid w:val="009B6D7D"/>
    <w:rsid w:val="009C740D"/>
    <w:rsid w:val="009D0593"/>
    <w:rsid w:val="009D0C9A"/>
    <w:rsid w:val="009D1E38"/>
    <w:rsid w:val="009D27E9"/>
    <w:rsid w:val="009D417E"/>
    <w:rsid w:val="009D4183"/>
    <w:rsid w:val="009D7BC4"/>
    <w:rsid w:val="009E0E10"/>
    <w:rsid w:val="009E3F5B"/>
    <w:rsid w:val="009F0402"/>
    <w:rsid w:val="009F06EE"/>
    <w:rsid w:val="009F1015"/>
    <w:rsid w:val="009F1099"/>
    <w:rsid w:val="009F63AC"/>
    <w:rsid w:val="009F6C7B"/>
    <w:rsid w:val="00A00DFE"/>
    <w:rsid w:val="00A023D9"/>
    <w:rsid w:val="00A03C7F"/>
    <w:rsid w:val="00A05562"/>
    <w:rsid w:val="00A1407E"/>
    <w:rsid w:val="00A16B54"/>
    <w:rsid w:val="00A1735C"/>
    <w:rsid w:val="00A17601"/>
    <w:rsid w:val="00A23F11"/>
    <w:rsid w:val="00A26DCD"/>
    <w:rsid w:val="00A30036"/>
    <w:rsid w:val="00A31BCD"/>
    <w:rsid w:val="00A32ED0"/>
    <w:rsid w:val="00A3371A"/>
    <w:rsid w:val="00A35C79"/>
    <w:rsid w:val="00A371E4"/>
    <w:rsid w:val="00A4003C"/>
    <w:rsid w:val="00A40317"/>
    <w:rsid w:val="00A4096D"/>
    <w:rsid w:val="00A446B8"/>
    <w:rsid w:val="00A452A8"/>
    <w:rsid w:val="00A4688C"/>
    <w:rsid w:val="00A46E71"/>
    <w:rsid w:val="00A51C77"/>
    <w:rsid w:val="00A527EA"/>
    <w:rsid w:val="00A52987"/>
    <w:rsid w:val="00A5416A"/>
    <w:rsid w:val="00A54DE6"/>
    <w:rsid w:val="00A553F2"/>
    <w:rsid w:val="00A61A79"/>
    <w:rsid w:val="00A62492"/>
    <w:rsid w:val="00A64AF6"/>
    <w:rsid w:val="00A64C77"/>
    <w:rsid w:val="00A67163"/>
    <w:rsid w:val="00A725B3"/>
    <w:rsid w:val="00A73369"/>
    <w:rsid w:val="00A73BAC"/>
    <w:rsid w:val="00A74C91"/>
    <w:rsid w:val="00A77276"/>
    <w:rsid w:val="00A8151A"/>
    <w:rsid w:val="00A81623"/>
    <w:rsid w:val="00A832FB"/>
    <w:rsid w:val="00A856E9"/>
    <w:rsid w:val="00A872B5"/>
    <w:rsid w:val="00A904D9"/>
    <w:rsid w:val="00A93C16"/>
    <w:rsid w:val="00A94695"/>
    <w:rsid w:val="00A946D2"/>
    <w:rsid w:val="00A95695"/>
    <w:rsid w:val="00AA02E7"/>
    <w:rsid w:val="00AA0BD8"/>
    <w:rsid w:val="00AA45F5"/>
    <w:rsid w:val="00AA61ED"/>
    <w:rsid w:val="00AB0F10"/>
    <w:rsid w:val="00AB1C74"/>
    <w:rsid w:val="00AB1F46"/>
    <w:rsid w:val="00AB334E"/>
    <w:rsid w:val="00AC5747"/>
    <w:rsid w:val="00AD4D76"/>
    <w:rsid w:val="00AD6D58"/>
    <w:rsid w:val="00AD7038"/>
    <w:rsid w:val="00AE1DB1"/>
    <w:rsid w:val="00AE2996"/>
    <w:rsid w:val="00AE2C9D"/>
    <w:rsid w:val="00AE3281"/>
    <w:rsid w:val="00AE46EC"/>
    <w:rsid w:val="00AE4913"/>
    <w:rsid w:val="00AE6345"/>
    <w:rsid w:val="00AE6A33"/>
    <w:rsid w:val="00AE7043"/>
    <w:rsid w:val="00AF3CA1"/>
    <w:rsid w:val="00AF64C0"/>
    <w:rsid w:val="00AF724F"/>
    <w:rsid w:val="00B02CF0"/>
    <w:rsid w:val="00B03087"/>
    <w:rsid w:val="00B07FA6"/>
    <w:rsid w:val="00B1065D"/>
    <w:rsid w:val="00B10D85"/>
    <w:rsid w:val="00B11546"/>
    <w:rsid w:val="00B11C80"/>
    <w:rsid w:val="00B1449E"/>
    <w:rsid w:val="00B16189"/>
    <w:rsid w:val="00B17711"/>
    <w:rsid w:val="00B1772D"/>
    <w:rsid w:val="00B179DF"/>
    <w:rsid w:val="00B17BDD"/>
    <w:rsid w:val="00B207BB"/>
    <w:rsid w:val="00B2256C"/>
    <w:rsid w:val="00B24232"/>
    <w:rsid w:val="00B27061"/>
    <w:rsid w:val="00B31175"/>
    <w:rsid w:val="00B33BB2"/>
    <w:rsid w:val="00B35445"/>
    <w:rsid w:val="00B419B6"/>
    <w:rsid w:val="00B434E9"/>
    <w:rsid w:val="00B43DEA"/>
    <w:rsid w:val="00B44BD0"/>
    <w:rsid w:val="00B45409"/>
    <w:rsid w:val="00B460AA"/>
    <w:rsid w:val="00B463B0"/>
    <w:rsid w:val="00B46834"/>
    <w:rsid w:val="00B47509"/>
    <w:rsid w:val="00B501E7"/>
    <w:rsid w:val="00B54C16"/>
    <w:rsid w:val="00B63310"/>
    <w:rsid w:val="00B65A5A"/>
    <w:rsid w:val="00B65AC6"/>
    <w:rsid w:val="00B67815"/>
    <w:rsid w:val="00B711E8"/>
    <w:rsid w:val="00B71466"/>
    <w:rsid w:val="00B721D3"/>
    <w:rsid w:val="00B805CE"/>
    <w:rsid w:val="00B808A6"/>
    <w:rsid w:val="00B830DB"/>
    <w:rsid w:val="00B83F94"/>
    <w:rsid w:val="00B846B2"/>
    <w:rsid w:val="00B871D9"/>
    <w:rsid w:val="00B943BC"/>
    <w:rsid w:val="00B951B9"/>
    <w:rsid w:val="00B95439"/>
    <w:rsid w:val="00B9543D"/>
    <w:rsid w:val="00B96DBF"/>
    <w:rsid w:val="00BA0DC2"/>
    <w:rsid w:val="00BA20D4"/>
    <w:rsid w:val="00BA260C"/>
    <w:rsid w:val="00BA4B44"/>
    <w:rsid w:val="00BA6FD5"/>
    <w:rsid w:val="00BA7983"/>
    <w:rsid w:val="00BA7D49"/>
    <w:rsid w:val="00BB31EE"/>
    <w:rsid w:val="00BC0504"/>
    <w:rsid w:val="00BC17DB"/>
    <w:rsid w:val="00BC28C8"/>
    <w:rsid w:val="00BC4170"/>
    <w:rsid w:val="00BC459E"/>
    <w:rsid w:val="00BC5123"/>
    <w:rsid w:val="00BD1BC0"/>
    <w:rsid w:val="00BD3389"/>
    <w:rsid w:val="00BD3A9F"/>
    <w:rsid w:val="00BD3B4B"/>
    <w:rsid w:val="00BD3CCC"/>
    <w:rsid w:val="00BD58F9"/>
    <w:rsid w:val="00BD664D"/>
    <w:rsid w:val="00BD762B"/>
    <w:rsid w:val="00BE0B2F"/>
    <w:rsid w:val="00BE1888"/>
    <w:rsid w:val="00BE2D39"/>
    <w:rsid w:val="00BE609C"/>
    <w:rsid w:val="00BE7510"/>
    <w:rsid w:val="00BF0258"/>
    <w:rsid w:val="00BF07A9"/>
    <w:rsid w:val="00BF07CF"/>
    <w:rsid w:val="00BF0A33"/>
    <w:rsid w:val="00BF16BF"/>
    <w:rsid w:val="00BF2C8B"/>
    <w:rsid w:val="00BF399B"/>
    <w:rsid w:val="00BF39E4"/>
    <w:rsid w:val="00BF530F"/>
    <w:rsid w:val="00BF594B"/>
    <w:rsid w:val="00BF66AC"/>
    <w:rsid w:val="00BF6E78"/>
    <w:rsid w:val="00BF6F9F"/>
    <w:rsid w:val="00BF7913"/>
    <w:rsid w:val="00BF7AF8"/>
    <w:rsid w:val="00C00C4A"/>
    <w:rsid w:val="00C0205E"/>
    <w:rsid w:val="00C026F6"/>
    <w:rsid w:val="00C07675"/>
    <w:rsid w:val="00C10174"/>
    <w:rsid w:val="00C12C60"/>
    <w:rsid w:val="00C13238"/>
    <w:rsid w:val="00C13BCF"/>
    <w:rsid w:val="00C1537A"/>
    <w:rsid w:val="00C2285A"/>
    <w:rsid w:val="00C300B9"/>
    <w:rsid w:val="00C30DAE"/>
    <w:rsid w:val="00C323A8"/>
    <w:rsid w:val="00C33B55"/>
    <w:rsid w:val="00C33D8C"/>
    <w:rsid w:val="00C34516"/>
    <w:rsid w:val="00C35FEF"/>
    <w:rsid w:val="00C3767F"/>
    <w:rsid w:val="00C37C87"/>
    <w:rsid w:val="00C37EA5"/>
    <w:rsid w:val="00C40B2D"/>
    <w:rsid w:val="00C42E48"/>
    <w:rsid w:val="00C45CA0"/>
    <w:rsid w:val="00C518DA"/>
    <w:rsid w:val="00C523A3"/>
    <w:rsid w:val="00C52904"/>
    <w:rsid w:val="00C52B55"/>
    <w:rsid w:val="00C54CD6"/>
    <w:rsid w:val="00C559FA"/>
    <w:rsid w:val="00C55E61"/>
    <w:rsid w:val="00C56CC1"/>
    <w:rsid w:val="00C572A2"/>
    <w:rsid w:val="00C57B02"/>
    <w:rsid w:val="00C57EF9"/>
    <w:rsid w:val="00C60702"/>
    <w:rsid w:val="00C60EDC"/>
    <w:rsid w:val="00C6186B"/>
    <w:rsid w:val="00C63F45"/>
    <w:rsid w:val="00C64A08"/>
    <w:rsid w:val="00C65B2C"/>
    <w:rsid w:val="00C665EE"/>
    <w:rsid w:val="00C6713A"/>
    <w:rsid w:val="00C71710"/>
    <w:rsid w:val="00C71FAE"/>
    <w:rsid w:val="00C72C9B"/>
    <w:rsid w:val="00C7626B"/>
    <w:rsid w:val="00C76694"/>
    <w:rsid w:val="00C81949"/>
    <w:rsid w:val="00C83867"/>
    <w:rsid w:val="00C87C93"/>
    <w:rsid w:val="00C91A23"/>
    <w:rsid w:val="00C927DB"/>
    <w:rsid w:val="00C9284B"/>
    <w:rsid w:val="00C93346"/>
    <w:rsid w:val="00C949BF"/>
    <w:rsid w:val="00C95EC6"/>
    <w:rsid w:val="00CA1309"/>
    <w:rsid w:val="00CA1F3C"/>
    <w:rsid w:val="00CA3C12"/>
    <w:rsid w:val="00CA407B"/>
    <w:rsid w:val="00CA4362"/>
    <w:rsid w:val="00CA66B8"/>
    <w:rsid w:val="00CB1200"/>
    <w:rsid w:val="00CB14EB"/>
    <w:rsid w:val="00CB52F9"/>
    <w:rsid w:val="00CB7DBE"/>
    <w:rsid w:val="00CC05DF"/>
    <w:rsid w:val="00CC0FBC"/>
    <w:rsid w:val="00CC1DAB"/>
    <w:rsid w:val="00CC2092"/>
    <w:rsid w:val="00CC23FC"/>
    <w:rsid w:val="00CC2C34"/>
    <w:rsid w:val="00CD0187"/>
    <w:rsid w:val="00CD287B"/>
    <w:rsid w:val="00CD3D9B"/>
    <w:rsid w:val="00CD4175"/>
    <w:rsid w:val="00CD523B"/>
    <w:rsid w:val="00CE0603"/>
    <w:rsid w:val="00CE2069"/>
    <w:rsid w:val="00CE217D"/>
    <w:rsid w:val="00CE2D7C"/>
    <w:rsid w:val="00CF15DE"/>
    <w:rsid w:val="00CF3145"/>
    <w:rsid w:val="00CF3FEF"/>
    <w:rsid w:val="00CF7815"/>
    <w:rsid w:val="00CF7DE2"/>
    <w:rsid w:val="00D007A0"/>
    <w:rsid w:val="00D00F28"/>
    <w:rsid w:val="00D01D2F"/>
    <w:rsid w:val="00D03586"/>
    <w:rsid w:val="00D035F3"/>
    <w:rsid w:val="00D12323"/>
    <w:rsid w:val="00D123C7"/>
    <w:rsid w:val="00D1515B"/>
    <w:rsid w:val="00D15BEF"/>
    <w:rsid w:val="00D17B48"/>
    <w:rsid w:val="00D201C7"/>
    <w:rsid w:val="00D226AF"/>
    <w:rsid w:val="00D24E2A"/>
    <w:rsid w:val="00D26F27"/>
    <w:rsid w:val="00D27CC0"/>
    <w:rsid w:val="00D30A92"/>
    <w:rsid w:val="00D31D5D"/>
    <w:rsid w:val="00D32993"/>
    <w:rsid w:val="00D36F11"/>
    <w:rsid w:val="00D36F4D"/>
    <w:rsid w:val="00D40641"/>
    <w:rsid w:val="00D41305"/>
    <w:rsid w:val="00D43B84"/>
    <w:rsid w:val="00D44D4B"/>
    <w:rsid w:val="00D463B7"/>
    <w:rsid w:val="00D473F7"/>
    <w:rsid w:val="00D51445"/>
    <w:rsid w:val="00D528FC"/>
    <w:rsid w:val="00D53FF7"/>
    <w:rsid w:val="00D541EF"/>
    <w:rsid w:val="00D5491B"/>
    <w:rsid w:val="00D60EDA"/>
    <w:rsid w:val="00D6182B"/>
    <w:rsid w:val="00D61FA2"/>
    <w:rsid w:val="00D62F38"/>
    <w:rsid w:val="00D63A3D"/>
    <w:rsid w:val="00D664B2"/>
    <w:rsid w:val="00D669E7"/>
    <w:rsid w:val="00D716C4"/>
    <w:rsid w:val="00D73922"/>
    <w:rsid w:val="00D853B7"/>
    <w:rsid w:val="00D86700"/>
    <w:rsid w:val="00D91DDA"/>
    <w:rsid w:val="00D93578"/>
    <w:rsid w:val="00D954ED"/>
    <w:rsid w:val="00D9624C"/>
    <w:rsid w:val="00D97085"/>
    <w:rsid w:val="00DA103B"/>
    <w:rsid w:val="00DA5DC8"/>
    <w:rsid w:val="00DA75C3"/>
    <w:rsid w:val="00DB04BE"/>
    <w:rsid w:val="00DB1D0A"/>
    <w:rsid w:val="00DB2EA6"/>
    <w:rsid w:val="00DB2F26"/>
    <w:rsid w:val="00DB3B1A"/>
    <w:rsid w:val="00DB6620"/>
    <w:rsid w:val="00DB6F64"/>
    <w:rsid w:val="00DC08F6"/>
    <w:rsid w:val="00DC24F2"/>
    <w:rsid w:val="00DC333C"/>
    <w:rsid w:val="00DC33E8"/>
    <w:rsid w:val="00DC512A"/>
    <w:rsid w:val="00DC600D"/>
    <w:rsid w:val="00DC6485"/>
    <w:rsid w:val="00DC653D"/>
    <w:rsid w:val="00DC70B5"/>
    <w:rsid w:val="00DC7ED6"/>
    <w:rsid w:val="00DD30E2"/>
    <w:rsid w:val="00DD506D"/>
    <w:rsid w:val="00DD5F7C"/>
    <w:rsid w:val="00DD6C52"/>
    <w:rsid w:val="00DE00DC"/>
    <w:rsid w:val="00DE0756"/>
    <w:rsid w:val="00DE486F"/>
    <w:rsid w:val="00DF4868"/>
    <w:rsid w:val="00DF6AEB"/>
    <w:rsid w:val="00DF7F5C"/>
    <w:rsid w:val="00E0447D"/>
    <w:rsid w:val="00E04977"/>
    <w:rsid w:val="00E052FA"/>
    <w:rsid w:val="00E059BB"/>
    <w:rsid w:val="00E06BF4"/>
    <w:rsid w:val="00E07926"/>
    <w:rsid w:val="00E11280"/>
    <w:rsid w:val="00E169A3"/>
    <w:rsid w:val="00E2017A"/>
    <w:rsid w:val="00E232D0"/>
    <w:rsid w:val="00E23A1D"/>
    <w:rsid w:val="00E24C0E"/>
    <w:rsid w:val="00E24D11"/>
    <w:rsid w:val="00E26756"/>
    <w:rsid w:val="00E31BF2"/>
    <w:rsid w:val="00E32402"/>
    <w:rsid w:val="00E33556"/>
    <w:rsid w:val="00E36141"/>
    <w:rsid w:val="00E3630B"/>
    <w:rsid w:val="00E37081"/>
    <w:rsid w:val="00E37592"/>
    <w:rsid w:val="00E3790D"/>
    <w:rsid w:val="00E37E5D"/>
    <w:rsid w:val="00E4028C"/>
    <w:rsid w:val="00E4261F"/>
    <w:rsid w:val="00E42A4F"/>
    <w:rsid w:val="00E42ACB"/>
    <w:rsid w:val="00E4450C"/>
    <w:rsid w:val="00E51376"/>
    <w:rsid w:val="00E5264F"/>
    <w:rsid w:val="00E527B1"/>
    <w:rsid w:val="00E53DB8"/>
    <w:rsid w:val="00E553B8"/>
    <w:rsid w:val="00E57996"/>
    <w:rsid w:val="00E57C70"/>
    <w:rsid w:val="00E57ED3"/>
    <w:rsid w:val="00E604A3"/>
    <w:rsid w:val="00E65643"/>
    <w:rsid w:val="00E6649A"/>
    <w:rsid w:val="00E66699"/>
    <w:rsid w:val="00E6750F"/>
    <w:rsid w:val="00E704FD"/>
    <w:rsid w:val="00E709B1"/>
    <w:rsid w:val="00E70EE4"/>
    <w:rsid w:val="00E7138F"/>
    <w:rsid w:val="00E75434"/>
    <w:rsid w:val="00E80295"/>
    <w:rsid w:val="00E80977"/>
    <w:rsid w:val="00E83277"/>
    <w:rsid w:val="00E83F17"/>
    <w:rsid w:val="00E8454C"/>
    <w:rsid w:val="00E84724"/>
    <w:rsid w:val="00E87252"/>
    <w:rsid w:val="00E8776B"/>
    <w:rsid w:val="00E91A37"/>
    <w:rsid w:val="00E94938"/>
    <w:rsid w:val="00EA07D0"/>
    <w:rsid w:val="00EA2BE5"/>
    <w:rsid w:val="00EA55B3"/>
    <w:rsid w:val="00EA7979"/>
    <w:rsid w:val="00EB3251"/>
    <w:rsid w:val="00EB5108"/>
    <w:rsid w:val="00EB5501"/>
    <w:rsid w:val="00EB5CC6"/>
    <w:rsid w:val="00EC18B3"/>
    <w:rsid w:val="00EC3235"/>
    <w:rsid w:val="00EC38F4"/>
    <w:rsid w:val="00EC6876"/>
    <w:rsid w:val="00EC6BFC"/>
    <w:rsid w:val="00EC6E92"/>
    <w:rsid w:val="00EC793C"/>
    <w:rsid w:val="00ED0B9C"/>
    <w:rsid w:val="00ED1A39"/>
    <w:rsid w:val="00ED2DB7"/>
    <w:rsid w:val="00ED4806"/>
    <w:rsid w:val="00ED4F0B"/>
    <w:rsid w:val="00ED6747"/>
    <w:rsid w:val="00EE0AF7"/>
    <w:rsid w:val="00EE0DAF"/>
    <w:rsid w:val="00EE1196"/>
    <w:rsid w:val="00EE1BB6"/>
    <w:rsid w:val="00EE66C6"/>
    <w:rsid w:val="00EE7EA4"/>
    <w:rsid w:val="00EF0576"/>
    <w:rsid w:val="00EF471B"/>
    <w:rsid w:val="00EF6114"/>
    <w:rsid w:val="00EF6DF2"/>
    <w:rsid w:val="00EF7265"/>
    <w:rsid w:val="00F00973"/>
    <w:rsid w:val="00F06ADA"/>
    <w:rsid w:val="00F07BC6"/>
    <w:rsid w:val="00F132A1"/>
    <w:rsid w:val="00F16864"/>
    <w:rsid w:val="00F26114"/>
    <w:rsid w:val="00F30202"/>
    <w:rsid w:val="00F311CC"/>
    <w:rsid w:val="00F31379"/>
    <w:rsid w:val="00F31CFF"/>
    <w:rsid w:val="00F33A48"/>
    <w:rsid w:val="00F34489"/>
    <w:rsid w:val="00F36A0E"/>
    <w:rsid w:val="00F37894"/>
    <w:rsid w:val="00F43101"/>
    <w:rsid w:val="00F43C66"/>
    <w:rsid w:val="00F467D9"/>
    <w:rsid w:val="00F47ADC"/>
    <w:rsid w:val="00F530A1"/>
    <w:rsid w:val="00F54DF7"/>
    <w:rsid w:val="00F55179"/>
    <w:rsid w:val="00F5609C"/>
    <w:rsid w:val="00F6182C"/>
    <w:rsid w:val="00F61D9C"/>
    <w:rsid w:val="00F62515"/>
    <w:rsid w:val="00F62902"/>
    <w:rsid w:val="00F65149"/>
    <w:rsid w:val="00F6611F"/>
    <w:rsid w:val="00F66615"/>
    <w:rsid w:val="00F672FA"/>
    <w:rsid w:val="00F6793F"/>
    <w:rsid w:val="00F70D5D"/>
    <w:rsid w:val="00F72514"/>
    <w:rsid w:val="00F743A1"/>
    <w:rsid w:val="00F74FD8"/>
    <w:rsid w:val="00F75379"/>
    <w:rsid w:val="00F76B4C"/>
    <w:rsid w:val="00F7753D"/>
    <w:rsid w:val="00F8013A"/>
    <w:rsid w:val="00F81DAB"/>
    <w:rsid w:val="00F84CC0"/>
    <w:rsid w:val="00F8502E"/>
    <w:rsid w:val="00F850F1"/>
    <w:rsid w:val="00F85FDE"/>
    <w:rsid w:val="00F90EA0"/>
    <w:rsid w:val="00F90FF8"/>
    <w:rsid w:val="00F93A76"/>
    <w:rsid w:val="00F9476C"/>
    <w:rsid w:val="00F94944"/>
    <w:rsid w:val="00F969BB"/>
    <w:rsid w:val="00F96C50"/>
    <w:rsid w:val="00FA4336"/>
    <w:rsid w:val="00FA79E4"/>
    <w:rsid w:val="00FB29B8"/>
    <w:rsid w:val="00FB3FA3"/>
    <w:rsid w:val="00FB4D42"/>
    <w:rsid w:val="00FB509C"/>
    <w:rsid w:val="00FB796E"/>
    <w:rsid w:val="00FB7F2E"/>
    <w:rsid w:val="00FC488D"/>
    <w:rsid w:val="00FC510B"/>
    <w:rsid w:val="00FC6CD2"/>
    <w:rsid w:val="00FD1069"/>
    <w:rsid w:val="00FD15F8"/>
    <w:rsid w:val="00FD29A7"/>
    <w:rsid w:val="00FD37B0"/>
    <w:rsid w:val="00FD7420"/>
    <w:rsid w:val="00FD7885"/>
    <w:rsid w:val="00FE0AE5"/>
    <w:rsid w:val="00FE290D"/>
    <w:rsid w:val="00FE2B25"/>
    <w:rsid w:val="00FE4C67"/>
    <w:rsid w:val="00FE71DF"/>
    <w:rsid w:val="00FF1E08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1F8F"/>
  <w15:chartTrackingRefBased/>
  <w15:docId w15:val="{B5175EBD-D3A2-45F8-B6C4-F69BA43B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7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71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1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71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571F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1F6"/>
  </w:style>
  <w:style w:type="paragraph" w:styleId="Stopka">
    <w:name w:val="footer"/>
    <w:basedOn w:val="Normalny"/>
    <w:link w:val="StopkaZnak"/>
    <w:uiPriority w:val="99"/>
    <w:unhideWhenUsed/>
    <w:rsid w:val="001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1F6"/>
  </w:style>
  <w:style w:type="table" w:styleId="Tabela-Siatka">
    <w:name w:val="Table Grid"/>
    <w:basedOn w:val="Standardowy"/>
    <w:uiPriority w:val="39"/>
    <w:rsid w:val="004D2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217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E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F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2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8F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8F7"/>
    <w:rPr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3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kt.dostepnosc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Czapla-Kłus Aleksandra  (DSF)</dc:creator>
  <cp:keywords/>
  <dc:description/>
  <cp:lastModifiedBy>Izdebska Elwira  (DSF)</cp:lastModifiedBy>
  <cp:revision>27</cp:revision>
  <dcterms:created xsi:type="dcterms:W3CDTF">2022-09-21T07:47:00Z</dcterms:created>
  <dcterms:modified xsi:type="dcterms:W3CDTF">2022-09-22T12:55:00Z</dcterms:modified>
</cp:coreProperties>
</file>