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733D6F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245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405B44">
        <w:rPr>
          <w:rFonts w:ascii="Arial" w:hAnsi="Arial" w:cs="Arial"/>
          <w:sz w:val="20"/>
          <w:szCs w:val="20"/>
        </w:rPr>
        <w:t xml:space="preserve"> sprawy: DLI-II.7620.1.2020.EŁ.5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oraz </w:t>
      </w:r>
      <w:r w:rsidR="005A7019" w:rsidRPr="005A7019">
        <w:rPr>
          <w:rFonts w:ascii="Arial" w:hAnsi="Arial" w:cs="Arial"/>
          <w:spacing w:val="4"/>
          <w:sz w:val="20"/>
        </w:rPr>
        <w:t>art. 19b ust. 1 w zw. z art. 12 ust. 3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ustawy z dnia </w:t>
      </w:r>
      <w:r w:rsidR="005A7019">
        <w:rPr>
          <w:rFonts w:ascii="Arial" w:hAnsi="Arial" w:cs="Arial"/>
          <w:spacing w:val="4"/>
          <w:sz w:val="20"/>
        </w:rPr>
        <w:br/>
      </w:r>
      <w:r w:rsidRPr="00421922">
        <w:rPr>
          <w:rFonts w:ascii="Arial" w:hAnsi="Arial" w:cs="Arial"/>
          <w:spacing w:val="4"/>
          <w:sz w:val="20"/>
        </w:rPr>
        <w:t xml:space="preserve">24 kwietnia 2009 r. o inwestycjach w zakresie terminalu regazyfikacyjnego skroplonego gazu ziemnego </w:t>
      </w:r>
      <w:r w:rsidR="005A7019">
        <w:rPr>
          <w:rFonts w:ascii="Arial" w:hAnsi="Arial" w:cs="Arial"/>
          <w:spacing w:val="4"/>
          <w:sz w:val="20"/>
        </w:rPr>
        <w:br/>
      </w:r>
      <w:r w:rsidRPr="00421922">
        <w:rPr>
          <w:rFonts w:ascii="Arial" w:hAnsi="Arial" w:cs="Arial"/>
          <w:spacing w:val="4"/>
          <w:sz w:val="20"/>
        </w:rPr>
        <w:t xml:space="preserve">w Świnoujściu (Dz. U. z 2019 r. poz. 1554, z późn. zm.),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19 października 2020 r., znak: DLI-II.7620.1.2020.EŁ.4, utrz</w:t>
      </w:r>
      <w:r w:rsidR="002D3CEE">
        <w:rPr>
          <w:rFonts w:ascii="Arial" w:hAnsi="Arial" w:cs="Arial"/>
          <w:spacing w:val="4"/>
          <w:sz w:val="20"/>
        </w:rPr>
        <w:t xml:space="preserve">ymującą w mocy decyzję Wojewody Łódzkiego </w:t>
      </w:r>
      <w:r w:rsidR="002D3CEE" w:rsidRPr="00421922">
        <w:rPr>
          <w:rFonts w:ascii="Arial" w:hAnsi="Arial" w:cs="Arial"/>
          <w:spacing w:val="4"/>
          <w:sz w:val="20"/>
        </w:rPr>
        <w:t xml:space="preserve">Nr 3/2020 z dnia 3 stycznia 2020 r., znak: </w:t>
      </w:r>
      <w:r w:rsidR="002D3CEE">
        <w:rPr>
          <w:rFonts w:ascii="Arial" w:hAnsi="Arial" w:cs="Arial"/>
          <w:spacing w:val="4"/>
          <w:sz w:val="20"/>
        </w:rPr>
        <w:br/>
      </w:r>
      <w:r w:rsidR="002D3CEE" w:rsidRPr="00421922">
        <w:rPr>
          <w:rFonts w:ascii="Arial" w:hAnsi="Arial" w:cs="Arial"/>
          <w:spacing w:val="4"/>
          <w:sz w:val="20"/>
        </w:rPr>
        <w:t>GPB-II.747.1.2019.MM/MN, udzielając</w:t>
      </w:r>
      <w:r w:rsidR="005A7019">
        <w:rPr>
          <w:rFonts w:ascii="Arial" w:hAnsi="Arial" w:cs="Arial"/>
          <w:spacing w:val="4"/>
          <w:sz w:val="20"/>
        </w:rPr>
        <w:t>ą</w:t>
      </w:r>
      <w:r w:rsidR="002D3CEE" w:rsidRPr="00421922">
        <w:rPr>
          <w:rFonts w:ascii="Arial" w:hAnsi="Arial" w:cs="Arial"/>
          <w:spacing w:val="4"/>
          <w:sz w:val="20"/>
        </w:rPr>
        <w:t xml:space="preserve"> Operatorowi Gazociągów Przesyłowych GAZ-SYSTEM S.A. </w:t>
      </w:r>
      <w:r w:rsidR="002D3CEE">
        <w:rPr>
          <w:rFonts w:ascii="Arial" w:hAnsi="Arial" w:cs="Arial"/>
          <w:spacing w:val="4"/>
          <w:sz w:val="20"/>
        </w:rPr>
        <w:br/>
      </w:r>
      <w:r w:rsidR="002D3CEE" w:rsidRPr="00421922">
        <w:rPr>
          <w:rFonts w:ascii="Arial" w:hAnsi="Arial" w:cs="Arial"/>
          <w:spacing w:val="4"/>
          <w:sz w:val="20"/>
        </w:rPr>
        <w:t>z siedzibą w Warszawie, zezwolenia na wejście na teren nieruchomości położonych w województwie łódzkim, na terenie gmin: Ra</w:t>
      </w:r>
      <w:r w:rsidR="002D3CEE">
        <w:rPr>
          <w:rFonts w:ascii="Arial" w:hAnsi="Arial" w:cs="Arial"/>
          <w:spacing w:val="4"/>
          <w:sz w:val="20"/>
        </w:rPr>
        <w:t xml:space="preserve">wa Mazowiecka, Regnów </w:t>
      </w:r>
      <w:r w:rsidR="002D3CEE" w:rsidRPr="00421922">
        <w:rPr>
          <w:rFonts w:ascii="Arial" w:hAnsi="Arial" w:cs="Arial"/>
          <w:spacing w:val="4"/>
          <w:sz w:val="20"/>
        </w:rPr>
        <w:t>i Sadkowice w powiecie rawskim, w celu wykonania badań geotechnicznych/geologicznych podłoża gruntowego dla określenia geotechnicznych warunków posadowienia obiektu w ramach przedsięwzięcia pn. „Budowa gazociągu w/c DN 1000 MOP 8,4 MPa Gustorzyn - W</w:t>
      </w:r>
      <w:r w:rsidR="002D3CEE">
        <w:rPr>
          <w:rFonts w:ascii="Arial" w:hAnsi="Arial" w:cs="Arial"/>
          <w:spacing w:val="4"/>
          <w:sz w:val="20"/>
        </w:rPr>
        <w:t>ronów ETAP III Rawa Mazowiecka - Wronów”.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19 października 2020 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>
        <w:rPr>
          <w:rFonts w:ascii="Arial" w:hAnsi="Arial" w:cs="Arial"/>
          <w:bCs/>
          <w:spacing w:val="4"/>
          <w:sz w:val="20"/>
        </w:rPr>
        <w:t xml:space="preserve"> – w urzędach gmin właściwych </w:t>
      </w:r>
      <w:r w:rsidR="005A7019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ze względu na </w:t>
      </w:r>
      <w:r w:rsidR="00971F95" w:rsidRPr="00971F95">
        <w:rPr>
          <w:rFonts w:ascii="Arial" w:hAnsi="Arial" w:cs="Arial"/>
          <w:bCs/>
          <w:spacing w:val="4"/>
          <w:sz w:val="20"/>
        </w:rPr>
        <w:t>wydane zezwolenie na wejście na teren nieruchomości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 xml:space="preserve">Urzędzie Gminy Sadkowice,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 Gmin</w:t>
      </w:r>
      <w:r w:rsidR="002D3CEE">
        <w:rPr>
          <w:rFonts w:ascii="Arial" w:hAnsi="Arial" w:cs="Arial"/>
          <w:bCs/>
          <w:spacing w:val="4"/>
          <w:sz w:val="20"/>
        </w:rPr>
        <w:t xml:space="preserve">y Rawa Mazowiecka oraz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D3CEE">
        <w:rPr>
          <w:rFonts w:ascii="Arial" w:hAnsi="Arial" w:cs="Arial"/>
          <w:bCs/>
          <w:spacing w:val="4"/>
          <w:sz w:val="20"/>
        </w:rPr>
        <w:t xml:space="preserve">Urzędzie </w:t>
      </w:r>
      <w:r w:rsidR="002B5BAA">
        <w:rPr>
          <w:rFonts w:ascii="Arial" w:hAnsi="Arial" w:cs="Arial"/>
          <w:bCs/>
          <w:spacing w:val="4"/>
          <w:sz w:val="20"/>
        </w:rPr>
        <w:t>Gminy Regnów.</w:t>
      </w:r>
    </w:p>
    <w:p w:rsidR="005A7019" w:rsidRDefault="003914BC" w:rsidP="00B446F7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>Jednocześnie informuję</w:t>
      </w:r>
      <w:r w:rsidR="005A7019">
        <w:rPr>
          <w:rFonts w:ascii="Arial" w:eastAsia="Arial Unicode MS" w:hAnsi="Arial" w:cs="Arial"/>
          <w:bCs/>
          <w:spacing w:val="4"/>
          <w:sz w:val="20"/>
          <w:szCs w:val="20"/>
        </w:rPr>
        <w:t xml:space="preserve">, iż </w:t>
      </w:r>
      <w:r w:rsidR="005A7019"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="005A7019"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="005A7019"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 w:rsidR="005A7019"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5A7019" w:rsidRPr="00B446F7" w:rsidRDefault="005A701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3914BC">
        <w:rPr>
          <w:rFonts w:ascii="Arial" w:hAnsi="Arial" w:cs="Arial"/>
          <w:bCs/>
          <w:spacing w:val="4"/>
          <w:sz w:val="20"/>
          <w:u w:val="single"/>
        </w:rPr>
        <w:t>30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października 2020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2B5BAA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B5380" wp14:editId="4B2F3CE7">
                <wp:simplePos x="0" y="0"/>
                <wp:positionH relativeFrom="column">
                  <wp:posOffset>3870960</wp:posOffset>
                </wp:positionH>
                <wp:positionV relativeFrom="paragraph">
                  <wp:posOffset>57785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BAA" w:rsidRPr="00E32AD4" w:rsidRDefault="002B5BAA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Minister Rozwoju, </w:t>
                            </w:r>
                            <w:r w:rsidRPr="00E32AD4">
                              <w:rPr>
                                <w:color w:val="FF0000"/>
                              </w:rPr>
                              <w:br/>
                              <w:t>Pracy i Technologii</w:t>
                            </w:r>
                          </w:p>
                          <w:p w:rsidR="002B5BAA" w:rsidRPr="00E32AD4" w:rsidRDefault="002B5BAA" w:rsidP="002B5BAA">
                            <w:pPr>
                              <w:pStyle w:val="Bezodstpw"/>
                              <w:ind w:left="567" w:hanging="567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z up.</w:t>
                            </w:r>
                          </w:p>
                          <w:p w:rsidR="00A544CE" w:rsidRPr="00E32AD4" w:rsidRDefault="002B5BAA" w:rsidP="00CF590B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Bartłomiej Szcześniak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4.8pt;margin-top:4.55pt;width:15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Gjt0hneAAAACQEAAA8AAAAAAAAAAAAAAAAAewQAAGRycy9kb3ducmV2&#10;LnhtbFBLBQYAAAAABAAEAPMAAACGBQAAAAA=&#10;" stroked="f">
                <v:textbox>
                  <w:txbxContent>
                    <w:p w:rsidR="002B5BAA" w:rsidRPr="00E32AD4" w:rsidRDefault="002B5BAA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Minister Rozwoju, </w:t>
                      </w:r>
                      <w:r w:rsidRPr="00E32AD4">
                        <w:rPr>
                          <w:color w:val="FF0000"/>
                        </w:rPr>
                        <w:br/>
                        <w:t>Pracy i Technologii</w:t>
                      </w:r>
                    </w:p>
                    <w:p w:rsidR="002B5BAA" w:rsidRPr="00E32AD4" w:rsidRDefault="002B5BAA" w:rsidP="002B5BAA">
                      <w:pPr>
                        <w:pStyle w:val="Bezodstpw"/>
                        <w:ind w:left="567" w:hanging="567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z up.</w:t>
                      </w:r>
                    </w:p>
                    <w:p w:rsidR="00A544CE" w:rsidRPr="00E32AD4" w:rsidRDefault="002B5BAA" w:rsidP="00CF590B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Bartłomiej Szcześniak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D3CEE" w:rsidRPr="00405B44" w:rsidRDefault="002D3CE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DLI-II.7620.1.2020.EŁ.5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9E79E0">
        <w:rPr>
          <w:rFonts w:ascii="Arial" w:hAnsi="Arial" w:cs="Arial"/>
          <w:spacing w:val="4"/>
          <w:sz w:val="20"/>
          <w:szCs w:val="20"/>
        </w:rPr>
        <w:t xml:space="preserve">z dnia 24 kwietnia 2009 r. o inwestycjach w zakresie terminalu regazyfikacyjnego skroplonego gazu ziemnego w Świnoujściu </w:t>
      </w:r>
      <w:r w:rsidRPr="009E79E0">
        <w:rPr>
          <w:rFonts w:ascii="Arial" w:hAnsi="Arial" w:cs="Arial"/>
          <w:iCs/>
          <w:spacing w:val="4"/>
          <w:sz w:val="20"/>
          <w:szCs w:val="20"/>
        </w:rPr>
        <w:t>(Dz. U. z 2019 r. poz. 1554</w:t>
      </w:r>
      <w:r>
        <w:rPr>
          <w:rFonts w:ascii="Arial" w:hAnsi="Arial" w:cs="Arial"/>
          <w:iCs/>
          <w:spacing w:val="4"/>
          <w:sz w:val="20"/>
          <w:szCs w:val="20"/>
        </w:rPr>
        <w:t>, 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67" w:rsidRDefault="00113967">
      <w:r>
        <w:separator/>
      </w:r>
    </w:p>
  </w:endnote>
  <w:endnote w:type="continuationSeparator" w:id="0">
    <w:p w:rsidR="00113967" w:rsidRDefault="001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67" w:rsidRDefault="00113967">
      <w:r>
        <w:separator/>
      </w:r>
    </w:p>
  </w:footnote>
  <w:footnote w:type="continuationSeparator" w:id="0">
    <w:p w:rsidR="00113967" w:rsidRDefault="0011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5BE4"/>
    <w:rsid w:val="000C5C02"/>
    <w:rsid w:val="000E16AB"/>
    <w:rsid w:val="000E5899"/>
    <w:rsid w:val="000F4060"/>
    <w:rsid w:val="000F43E0"/>
    <w:rsid w:val="00113967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CF590B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6F9E-9DA6-42AB-9EA4-DC1D1E3F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2020-10-21T14:05:00Z</cp:lastPrinted>
  <dcterms:created xsi:type="dcterms:W3CDTF">2020-10-30T08:44:00Z</dcterms:created>
  <dcterms:modified xsi:type="dcterms:W3CDTF">2020-10-30T08:44:00Z</dcterms:modified>
</cp:coreProperties>
</file>