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889B7" w14:textId="445172E0" w:rsidR="00745DE0" w:rsidRPr="00745DE0" w:rsidRDefault="00745DE0" w:rsidP="00745DE0">
      <w:pPr>
        <w:pStyle w:val="OZNRODZAKTUtznustawalubrozporzdzenieiorganwydajcy"/>
      </w:pPr>
      <w:r w:rsidRPr="00745DE0">
        <w:t>ZARZĄDZENIE Nr</w:t>
      </w:r>
      <w:r>
        <w:t xml:space="preserve"> </w:t>
      </w:r>
      <w:r w:rsidR="00614769">
        <w:t>7</w:t>
      </w:r>
      <w:r w:rsidR="008E1C8F">
        <w:t>5</w:t>
      </w:r>
    </w:p>
    <w:p w14:paraId="41A80AF2" w14:textId="77777777" w:rsidR="00745DE0" w:rsidRPr="00745DE0" w:rsidRDefault="00745DE0" w:rsidP="00745DE0">
      <w:pPr>
        <w:pStyle w:val="OZNRODZAKTUtznustawalubrozporzdzenieiorganwydajcy"/>
      </w:pPr>
      <w:r w:rsidRPr="00745DE0">
        <w:t>PREZESA RADY MINISTRÓW</w:t>
      </w:r>
    </w:p>
    <w:p w14:paraId="66B8BB1B" w14:textId="234E9463" w:rsidR="00745DE0" w:rsidRPr="00745DE0" w:rsidRDefault="00745DE0" w:rsidP="00745DE0">
      <w:pPr>
        <w:pStyle w:val="DATAAKTUdatauchwalenialubwydaniaaktu"/>
      </w:pPr>
      <w:r w:rsidRPr="00745DE0">
        <w:t>z dnia</w:t>
      </w:r>
      <w:r w:rsidR="00CE0B02">
        <w:t xml:space="preserve"> 12 czerwca 2021 r.</w:t>
      </w:r>
    </w:p>
    <w:p w14:paraId="57EEE8CD" w14:textId="707025F3" w:rsidR="00745DE0" w:rsidRPr="00745DE0" w:rsidRDefault="00745DE0" w:rsidP="00745DE0">
      <w:pPr>
        <w:pStyle w:val="TYTUAKTUprzedmiotregulacjiustawylubrozporzdzenia"/>
      </w:pPr>
      <w:bookmarkStart w:id="0" w:name="_GoBack"/>
      <w:r w:rsidRPr="00745DE0">
        <w:t xml:space="preserve">w sprawie </w:t>
      </w:r>
      <w:bookmarkStart w:id="1" w:name="_Hlk65581928"/>
      <w:bookmarkStart w:id="2" w:name="_Hlk519431288"/>
      <w:bookmarkStart w:id="3" w:name="_Hlk519431215"/>
      <w:r w:rsidR="008E1C8F" w:rsidRPr="0014463D">
        <w:t xml:space="preserve">utworzenia Zespołu do </w:t>
      </w:r>
      <w:r w:rsidR="008E1C8F">
        <w:t>s</w:t>
      </w:r>
      <w:r w:rsidR="008E1C8F" w:rsidRPr="0014463D">
        <w:t>praw</w:t>
      </w:r>
      <w:r w:rsidR="008E1C8F">
        <w:t xml:space="preserve"> opracowania regulacji dotyczącej</w:t>
      </w:r>
      <w:r w:rsidR="00260A78">
        <w:t> </w:t>
      </w:r>
      <w:r w:rsidR="008E1C8F">
        <w:t>delegowania</w:t>
      </w:r>
      <w:r w:rsidR="00260A78">
        <w:t> </w:t>
      </w:r>
      <w:r w:rsidR="008E1C8F">
        <w:t>kierowców</w:t>
      </w:r>
    </w:p>
    <w:bookmarkEnd w:id="1"/>
    <w:bookmarkEnd w:id="2"/>
    <w:bookmarkEnd w:id="3"/>
    <w:bookmarkEnd w:id="0"/>
    <w:p w14:paraId="571A4A67" w14:textId="77777777" w:rsidR="008E1C8F" w:rsidRPr="0014463D" w:rsidRDefault="008E1C8F" w:rsidP="008E1C8F">
      <w:pPr>
        <w:pStyle w:val="NIEARTTEKSTtekstnieartykuowanynppodstprawnarozplubpreambua"/>
      </w:pPr>
      <w:r>
        <w:t xml:space="preserve">Na podstawie art. 12 ust. 1 pkt 3 i ust. 2 ustawy z dnia 8 sierpnia 1996 r. o Radzie Ministrów </w:t>
      </w:r>
      <w:r w:rsidRPr="0014463D">
        <w:t>(Dz.</w:t>
      </w:r>
      <w:r>
        <w:t xml:space="preserve"> </w:t>
      </w:r>
      <w:r w:rsidRPr="0014463D">
        <w:t xml:space="preserve">U. z </w:t>
      </w:r>
      <w:r>
        <w:t>2021</w:t>
      </w:r>
      <w:r w:rsidRPr="0014463D">
        <w:t xml:space="preserve"> r. poz. 1</w:t>
      </w:r>
      <w:r>
        <w:t>78</w:t>
      </w:r>
      <w:r w:rsidRPr="0014463D">
        <w:t>) zarządza się, co następuje:</w:t>
      </w:r>
    </w:p>
    <w:p w14:paraId="26A53513" w14:textId="61093077" w:rsidR="008E1C8F" w:rsidRDefault="008E1C8F" w:rsidP="008E1C8F">
      <w:pPr>
        <w:pStyle w:val="ARTartustawynprozporzdzenia"/>
      </w:pPr>
      <w:r w:rsidRPr="0014463D">
        <w:rPr>
          <w:rStyle w:val="Ppogrubienie"/>
        </w:rPr>
        <w:t>§</w:t>
      </w:r>
      <w:r w:rsidR="000C2EFC">
        <w:rPr>
          <w:rStyle w:val="Ppogrubienie"/>
        </w:rPr>
        <w:t> </w:t>
      </w:r>
      <w:r w:rsidRPr="0014463D">
        <w:rPr>
          <w:rStyle w:val="Ppogrubienie"/>
        </w:rPr>
        <w:t>1.</w:t>
      </w:r>
      <w:r w:rsidR="00260A78">
        <w:t> </w:t>
      </w:r>
      <w:r>
        <w:t>1.</w:t>
      </w:r>
      <w:r w:rsidR="00260A78">
        <w:t> </w:t>
      </w:r>
      <w:r>
        <w:t>Tworzy się Zespół do spraw opracowania regulacji dotyczącej delegowania kierowców, zwany dalej „Zespołem”.</w:t>
      </w:r>
    </w:p>
    <w:p w14:paraId="2AF1E3B5" w14:textId="205E690D" w:rsidR="008E1C8F" w:rsidRDefault="008E1C8F" w:rsidP="008E1C8F">
      <w:pPr>
        <w:pStyle w:val="USTustnpkodeksu"/>
      </w:pPr>
      <w:r>
        <w:t>2.</w:t>
      </w:r>
      <w:r w:rsidR="00260A78">
        <w:t> </w:t>
      </w:r>
      <w:r>
        <w:t>Zespół jest</w:t>
      </w:r>
      <w:r w:rsidRPr="0014463D">
        <w:t xml:space="preserve"> organem pomocniczym</w:t>
      </w:r>
      <w:r>
        <w:t xml:space="preserve"> </w:t>
      </w:r>
      <w:r w:rsidRPr="006E0BF9">
        <w:t>Rady Ministrów.</w:t>
      </w:r>
    </w:p>
    <w:p w14:paraId="1CB96D60" w14:textId="7DE28AB6" w:rsidR="008E1C8F" w:rsidRPr="0014463D" w:rsidRDefault="00260A78" w:rsidP="008E1C8F">
      <w:pPr>
        <w:pStyle w:val="USTustnpkodeksu"/>
      </w:pPr>
      <w:r>
        <w:t>3. </w:t>
      </w:r>
      <w:r w:rsidR="008E1C8F">
        <w:t>Przedmiotem regulacji, o której mowa w ust. 1, jest wdrożenie art. 1 dyrektywy Parlamentu Europejskiego i Rady (UE) 2020/1057 z dnia 15 lipca 2020 r. ustanawiającej przepisy szczególne w odniesieniu do dyrektywy 96/71/WE i dyrektywy 2014/67/UE dotyczące delegowania kierowców w sektorze transportu drogowego oraz zmieniającej dyrektywę 2006/22/WE w odniesieniu do wymogów w zakresie egzekwowania przepisów oraz rozporządzenie (UE) nr 1024/2012 (Dz. Urz. UE L 249 z 31.07.2020, str. 49), zwanej dalej „dyrektywą 2020/1057”.</w:t>
      </w:r>
    </w:p>
    <w:p w14:paraId="10A5AE74" w14:textId="025A0FC2" w:rsidR="008E1C8F" w:rsidRPr="00470DF0" w:rsidRDefault="008E1C8F" w:rsidP="008E1C8F">
      <w:pPr>
        <w:pStyle w:val="ARTartustawynprozporzdzenia"/>
      </w:pPr>
      <w:r>
        <w:rPr>
          <w:rStyle w:val="Ppogrubienie"/>
        </w:rPr>
        <w:t>§</w:t>
      </w:r>
      <w:r w:rsidR="000C2EFC">
        <w:rPr>
          <w:rStyle w:val="Ppogrubienie"/>
        </w:rPr>
        <w:t> </w:t>
      </w:r>
      <w:r w:rsidRPr="00EE5D3F">
        <w:rPr>
          <w:rStyle w:val="Ppogrubienie"/>
        </w:rPr>
        <w:t>2.</w:t>
      </w:r>
      <w:r w:rsidR="00260A78">
        <w:rPr>
          <w:rStyle w:val="Ppogrubienie"/>
        </w:rPr>
        <w:t> </w:t>
      </w:r>
      <w:r>
        <w:t>1.</w:t>
      </w:r>
      <w:r w:rsidR="00260A78">
        <w:t> </w:t>
      </w:r>
      <w:r w:rsidRPr="00470DF0">
        <w:t>Do zadań Zespołu należy:</w:t>
      </w:r>
    </w:p>
    <w:p w14:paraId="3F2262EB" w14:textId="77777777" w:rsidR="008E1C8F" w:rsidRDefault="008E1C8F" w:rsidP="008E1C8F">
      <w:pPr>
        <w:pStyle w:val="PKTpunkt"/>
      </w:pPr>
      <w:r>
        <w:t>1)</w:t>
      </w:r>
      <w:r>
        <w:tab/>
        <w:t>analiza przepisów dotyczących delegowania pracowników, w tym delegowania kierowców, ze szczególnym uwzględnieniem art. 1 dyrektywy 2020/1057;</w:t>
      </w:r>
    </w:p>
    <w:p w14:paraId="2539B5DA" w14:textId="77777777" w:rsidR="008E1C8F" w:rsidRDefault="008E1C8F" w:rsidP="008E1C8F">
      <w:pPr>
        <w:pStyle w:val="PKTpunkt"/>
      </w:pPr>
      <w:r>
        <w:t>2)</w:t>
      </w:r>
      <w:r>
        <w:tab/>
        <w:t>wypracowanie koncepcji wdrożenia art. 1 dyrektywy 2020/1057 do polskiego systemu prawnego;</w:t>
      </w:r>
    </w:p>
    <w:p w14:paraId="320235ED" w14:textId="77777777" w:rsidR="008E1C8F" w:rsidRPr="006E0BF9" w:rsidRDefault="008E1C8F" w:rsidP="008E1C8F">
      <w:pPr>
        <w:pStyle w:val="PKTpunkt"/>
      </w:pPr>
      <w:r>
        <w:t>3)</w:t>
      </w:r>
      <w:r>
        <w:tab/>
        <w:t xml:space="preserve">przygotowanie propozycji rozwiązań legislacyjnych wdrażających art. 1 dyrektywy 2020/1057 </w:t>
      </w:r>
      <w:r w:rsidRPr="006E0BF9">
        <w:t>wraz z uzasadnieniem.</w:t>
      </w:r>
    </w:p>
    <w:p w14:paraId="19DB94C0" w14:textId="232FEA50" w:rsidR="008E1C8F" w:rsidRPr="00470DF0" w:rsidRDefault="008E1C8F" w:rsidP="008E1C8F">
      <w:pPr>
        <w:pStyle w:val="USTustnpkodeksu"/>
      </w:pPr>
      <w:r>
        <w:t>2.</w:t>
      </w:r>
      <w:r w:rsidR="00260A78">
        <w:t> </w:t>
      </w:r>
      <w:r w:rsidRPr="00470DF0">
        <w:t>Organy administracji rządowej</w:t>
      </w:r>
      <w:r w:rsidRPr="00553790">
        <w:t>, w zakresie swoich kompetencji</w:t>
      </w:r>
      <w:r>
        <w:t>,</w:t>
      </w:r>
      <w:r w:rsidRPr="00470DF0">
        <w:t xml:space="preserve"> udzielają Zespołowi niezbędnej pomocy w wykonywaniu jego zadań.</w:t>
      </w:r>
    </w:p>
    <w:p w14:paraId="17E64073" w14:textId="2D08A051" w:rsidR="008E1C8F" w:rsidRPr="00470DF0" w:rsidRDefault="008E1C8F" w:rsidP="008E1C8F">
      <w:pPr>
        <w:pStyle w:val="ARTartustawynprozporzdzenia"/>
      </w:pPr>
      <w:r w:rsidRPr="00EE5D3F">
        <w:rPr>
          <w:rStyle w:val="Ppogrubienie"/>
        </w:rPr>
        <w:t>§</w:t>
      </w:r>
      <w:r w:rsidR="000C2EFC">
        <w:rPr>
          <w:rStyle w:val="Ppogrubienie"/>
        </w:rPr>
        <w:t> </w:t>
      </w:r>
      <w:r w:rsidRPr="00EE5D3F">
        <w:rPr>
          <w:rStyle w:val="Ppogrubienie"/>
        </w:rPr>
        <w:t>3.</w:t>
      </w:r>
      <w:r w:rsidR="00260A78">
        <w:t> </w:t>
      </w:r>
      <w:r>
        <w:t>1.</w:t>
      </w:r>
      <w:r w:rsidR="00260A78">
        <w:t> </w:t>
      </w:r>
      <w:r w:rsidRPr="00470DF0">
        <w:t>W skład Zespołu wchodzą:</w:t>
      </w:r>
    </w:p>
    <w:p w14:paraId="7743462E" w14:textId="77777777" w:rsidR="008E1C8F" w:rsidRPr="00470DF0" w:rsidRDefault="008E1C8F" w:rsidP="008E1C8F">
      <w:pPr>
        <w:pStyle w:val="PKTpunkt"/>
      </w:pPr>
      <w:r>
        <w:t>1)</w:t>
      </w:r>
      <w:r>
        <w:tab/>
        <w:t>p</w:t>
      </w:r>
      <w:r w:rsidRPr="00470DF0">
        <w:t xml:space="preserve">rzewodniczący – </w:t>
      </w:r>
      <w:r>
        <w:t>Wiceprezes Rządowego Centrum Legislacji</w:t>
      </w:r>
      <w:r w:rsidRPr="00470DF0">
        <w:t>;</w:t>
      </w:r>
    </w:p>
    <w:p w14:paraId="6AE83AB6" w14:textId="77777777" w:rsidR="008E1C8F" w:rsidRDefault="008E1C8F" w:rsidP="008E1C8F">
      <w:pPr>
        <w:pStyle w:val="PKTpunkt"/>
      </w:pPr>
      <w:r>
        <w:t>2)</w:t>
      </w:r>
      <w:r>
        <w:tab/>
        <w:t>członkowie:</w:t>
      </w:r>
    </w:p>
    <w:p w14:paraId="6A213673" w14:textId="3A8421AD" w:rsidR="008E1C8F" w:rsidRPr="008E1C8F" w:rsidRDefault="008E1C8F" w:rsidP="00C64A12">
      <w:pPr>
        <w:pStyle w:val="LITlitera"/>
      </w:pPr>
      <w:r>
        <w:lastRenderedPageBreak/>
        <w:t>a)</w:t>
      </w:r>
      <w:r w:rsidRPr="008E1C8F">
        <w:tab/>
        <w:t>po jednym przedstawicielu w randze sekretarza stanu albo podsekretarza stanu wyznaczonym przez:</w:t>
      </w:r>
    </w:p>
    <w:p w14:paraId="1732CDFE" w14:textId="11820EA5" w:rsidR="008E1C8F" w:rsidRPr="008E1C8F" w:rsidRDefault="000C2EFC" w:rsidP="00C64A12">
      <w:pPr>
        <w:pStyle w:val="TIRtiret"/>
      </w:pPr>
      <w:r>
        <w:t>–</w:t>
      </w:r>
      <w:r>
        <w:tab/>
      </w:r>
      <w:r w:rsidR="008E1C8F" w:rsidRPr="008E1C8F">
        <w:t>ministra właściwego do spraw finansów publicznych,</w:t>
      </w:r>
    </w:p>
    <w:p w14:paraId="1315588D" w14:textId="3EAC2B22" w:rsidR="008E1C8F" w:rsidRPr="008E1C8F" w:rsidRDefault="000C2EFC" w:rsidP="00C64A12">
      <w:pPr>
        <w:pStyle w:val="TIRtiret"/>
      </w:pPr>
      <w:r>
        <w:t>–</w:t>
      </w:r>
      <w:r>
        <w:tab/>
      </w:r>
      <w:r w:rsidR="008E1C8F" w:rsidRPr="008E1C8F">
        <w:t>ministra właściwego do spraw pracy,</w:t>
      </w:r>
    </w:p>
    <w:p w14:paraId="34F2D371" w14:textId="00ED70EA" w:rsidR="008E1C8F" w:rsidRPr="008E1C8F" w:rsidRDefault="000C2EFC" w:rsidP="00C64A12">
      <w:pPr>
        <w:pStyle w:val="TIRtiret"/>
      </w:pPr>
      <w:r>
        <w:t>–</w:t>
      </w:r>
      <w:r>
        <w:tab/>
      </w:r>
      <w:r w:rsidR="008E1C8F" w:rsidRPr="008E1C8F">
        <w:t>ministra właściwego do spraw transportu,</w:t>
      </w:r>
    </w:p>
    <w:p w14:paraId="62A6750F" w14:textId="2AD0B226" w:rsidR="008E1C8F" w:rsidRPr="008E1C8F" w:rsidRDefault="000C2EFC" w:rsidP="00C64A12">
      <w:pPr>
        <w:pStyle w:val="TIRtiret"/>
      </w:pPr>
      <w:r>
        <w:t>–</w:t>
      </w:r>
      <w:r>
        <w:tab/>
      </w:r>
      <w:r w:rsidR="008E1C8F" w:rsidRPr="008E1C8F">
        <w:t>ministra właściwego do spraw zabezpieczenia społecznego,</w:t>
      </w:r>
    </w:p>
    <w:p w14:paraId="26E5A694" w14:textId="77777777" w:rsidR="008E1C8F" w:rsidRDefault="008E1C8F" w:rsidP="008E1C8F">
      <w:pPr>
        <w:pStyle w:val="LITlitera"/>
      </w:pPr>
      <w:r>
        <w:t>b)</w:t>
      </w:r>
      <w:r>
        <w:tab/>
        <w:t xml:space="preserve">Główny Inspektor Transportu </w:t>
      </w:r>
      <w:r w:rsidRPr="00793694">
        <w:t xml:space="preserve">Drogowego albo jego </w:t>
      </w:r>
      <w:r>
        <w:t>zastępca,</w:t>
      </w:r>
    </w:p>
    <w:p w14:paraId="53344558" w14:textId="77777777" w:rsidR="008E1C8F" w:rsidRDefault="008E1C8F" w:rsidP="008E1C8F">
      <w:pPr>
        <w:pStyle w:val="LITlitera"/>
      </w:pPr>
      <w:r>
        <w:t>c)</w:t>
      </w:r>
      <w:r>
        <w:tab/>
        <w:t xml:space="preserve">przedstawiciel wyznaczony przez </w:t>
      </w:r>
      <w:r w:rsidRPr="00470DF0">
        <w:t>ministra wł</w:t>
      </w:r>
      <w:r>
        <w:t xml:space="preserve">aściwego do spraw </w:t>
      </w:r>
      <w:r w:rsidRPr="00470DF0">
        <w:t>członkostwa Rzeczypospolitej Polskiej w Unii Europejskiej,</w:t>
      </w:r>
    </w:p>
    <w:p w14:paraId="1755290C" w14:textId="77777777" w:rsidR="008E1C8F" w:rsidRDefault="008E1C8F" w:rsidP="008E1C8F">
      <w:pPr>
        <w:pStyle w:val="LITlitera"/>
      </w:pPr>
      <w:r>
        <w:t>d)</w:t>
      </w:r>
      <w:r>
        <w:tab/>
        <w:t>przedstawiciele wyznaczeni przez Prezesa Rządowego Centrum Legislacji;</w:t>
      </w:r>
    </w:p>
    <w:p w14:paraId="3914704D" w14:textId="77777777" w:rsidR="008E1C8F" w:rsidRPr="00470DF0" w:rsidRDefault="008E1C8F" w:rsidP="008E1C8F">
      <w:pPr>
        <w:pStyle w:val="PKTpunkt"/>
      </w:pPr>
      <w:r>
        <w:t>3)</w:t>
      </w:r>
      <w:r>
        <w:tab/>
        <w:t>s</w:t>
      </w:r>
      <w:r w:rsidRPr="00470DF0">
        <w:t xml:space="preserve">ekretarz – </w:t>
      </w:r>
      <w:r>
        <w:t>osoba wyznaczona przez przewodniczącego spośród pracowników Rządowego Centrum Legislacji.</w:t>
      </w:r>
    </w:p>
    <w:p w14:paraId="602503A0" w14:textId="689C7FBE" w:rsidR="008E1C8F" w:rsidRDefault="00260A78" w:rsidP="008E1C8F">
      <w:pPr>
        <w:pStyle w:val="USTustnpkodeksu"/>
      </w:pPr>
      <w:r>
        <w:t>2. </w:t>
      </w:r>
      <w:r w:rsidR="008E1C8F">
        <w:t>W pracach Zespołu, na zaproszenie przewodniczącego Zespołu, może uczestniczyć na prawach członka Główny Inspektor Pracy albo jego zastępca.</w:t>
      </w:r>
    </w:p>
    <w:p w14:paraId="0709002C" w14:textId="4A26AFFE" w:rsidR="008E1C8F" w:rsidRPr="00470DF0" w:rsidRDefault="008E1C8F" w:rsidP="008E1C8F">
      <w:pPr>
        <w:pStyle w:val="USTustnpkodeksu"/>
      </w:pPr>
      <w:r>
        <w:t>3.</w:t>
      </w:r>
      <w:r w:rsidR="00260A78">
        <w:t> </w:t>
      </w:r>
      <w:r>
        <w:t>W pracach Zespołu, oprócz członków wymienionych w ust. 1 pkt 2 lit. a i b oraz ust.</w:t>
      </w:r>
      <w:r w:rsidR="002C6EF2">
        <w:t> </w:t>
      </w:r>
      <w:r>
        <w:t>2, mogą uczestniczyć także wyznaczeni</w:t>
      </w:r>
      <w:r w:rsidRPr="00793694">
        <w:t xml:space="preserve"> przez te podmioty przedstawiciele</w:t>
      </w:r>
      <w:r>
        <w:t>.</w:t>
      </w:r>
    </w:p>
    <w:p w14:paraId="7F5852CD" w14:textId="3001334B" w:rsidR="008E1C8F" w:rsidRPr="00470DF0" w:rsidRDefault="008E1C8F" w:rsidP="008E1C8F">
      <w:pPr>
        <w:pStyle w:val="ARTartustawynprozporzdzenia"/>
      </w:pPr>
      <w:r>
        <w:rPr>
          <w:rStyle w:val="Ppogrubienie"/>
        </w:rPr>
        <w:t>§</w:t>
      </w:r>
      <w:r w:rsidR="000C2EFC">
        <w:rPr>
          <w:rStyle w:val="Ppogrubienie"/>
        </w:rPr>
        <w:t> </w:t>
      </w:r>
      <w:r w:rsidRPr="00085C66">
        <w:rPr>
          <w:rStyle w:val="Ppogrubienie"/>
        </w:rPr>
        <w:t>4.</w:t>
      </w:r>
      <w:r w:rsidR="00260A78">
        <w:t> </w:t>
      </w:r>
      <w:r w:rsidRPr="00470DF0">
        <w:t xml:space="preserve">Przewodniczący </w:t>
      </w:r>
      <w:r>
        <w:t>Zespołu może zapraszać do udziału w</w:t>
      </w:r>
      <w:r w:rsidR="000C2EFC">
        <w:t xml:space="preserve"> </w:t>
      </w:r>
      <w:r w:rsidRPr="00470DF0">
        <w:t xml:space="preserve">pracach Zespołu </w:t>
      </w:r>
      <w:r w:rsidRPr="00553790">
        <w:t xml:space="preserve">osoby </w:t>
      </w:r>
      <w:r w:rsidRPr="00470DF0">
        <w:t xml:space="preserve">inne niż wymienione w </w:t>
      </w:r>
      <w:r w:rsidRPr="008938FA">
        <w:t>§</w:t>
      </w:r>
      <w:r>
        <w:t xml:space="preserve"> 3 </w:t>
      </w:r>
      <w:r w:rsidRPr="00470DF0">
        <w:t xml:space="preserve">ust. 1 </w:t>
      </w:r>
      <w:r w:rsidRPr="00793694">
        <w:t xml:space="preserve">pkt 2 oraz </w:t>
      </w:r>
      <w:r>
        <w:t>ust. 2 i 3,</w:t>
      </w:r>
      <w:r w:rsidRPr="00470DF0">
        <w:t xml:space="preserve"> </w:t>
      </w:r>
      <w:r>
        <w:t>w tym</w:t>
      </w:r>
      <w:r w:rsidRPr="00470DF0">
        <w:t xml:space="preserve"> przedstawicieli zainteresowanych organów </w:t>
      </w:r>
      <w:r>
        <w:t>administracji rządowej</w:t>
      </w:r>
      <w:r w:rsidRPr="00470DF0">
        <w:t>, instytucji i organizacji, a także ekspertów.</w:t>
      </w:r>
    </w:p>
    <w:p w14:paraId="7A6D72DD" w14:textId="48C2DE71" w:rsidR="008E1C8F" w:rsidRPr="00470DF0" w:rsidRDefault="008E1C8F" w:rsidP="008E1C8F">
      <w:pPr>
        <w:pStyle w:val="ARTartustawynprozporzdzenia"/>
      </w:pPr>
      <w:r>
        <w:rPr>
          <w:rStyle w:val="Ppogrubienie"/>
        </w:rPr>
        <w:t>§</w:t>
      </w:r>
      <w:r w:rsidR="000C2EFC">
        <w:rPr>
          <w:rStyle w:val="Ppogrubienie"/>
        </w:rPr>
        <w:t> </w:t>
      </w:r>
      <w:r>
        <w:rPr>
          <w:rStyle w:val="Ppogrubienie"/>
        </w:rPr>
        <w:t>5</w:t>
      </w:r>
      <w:r w:rsidRPr="00085C66">
        <w:rPr>
          <w:rStyle w:val="Ppogrubienie"/>
        </w:rPr>
        <w:t>.</w:t>
      </w:r>
      <w:r w:rsidR="00260A78">
        <w:rPr>
          <w:rStyle w:val="Ppogrubienie"/>
        </w:rPr>
        <w:t> </w:t>
      </w:r>
      <w:r w:rsidRPr="00E06467">
        <w:t>Udział w pracach Zespołu jest nieodpłatny</w:t>
      </w:r>
      <w:r w:rsidRPr="00470DF0">
        <w:t>.</w:t>
      </w:r>
    </w:p>
    <w:p w14:paraId="53DC73CE" w14:textId="5078F895" w:rsidR="008E1C8F" w:rsidRPr="0014463D" w:rsidRDefault="008E1C8F" w:rsidP="008E1C8F">
      <w:pPr>
        <w:pStyle w:val="ARTartustawynprozporzdzenia"/>
      </w:pPr>
      <w:r>
        <w:rPr>
          <w:rStyle w:val="Ppogrubienie"/>
        </w:rPr>
        <w:t>§</w:t>
      </w:r>
      <w:r w:rsidR="000C2EFC">
        <w:rPr>
          <w:rStyle w:val="Ppogrubienie"/>
        </w:rPr>
        <w:t> </w:t>
      </w:r>
      <w:r>
        <w:rPr>
          <w:rStyle w:val="Ppogrubienie"/>
        </w:rPr>
        <w:t>6</w:t>
      </w:r>
      <w:r w:rsidRPr="00EE5D3F">
        <w:rPr>
          <w:rStyle w:val="Ppogrubienie"/>
        </w:rPr>
        <w:t>.</w:t>
      </w:r>
      <w:r w:rsidR="00260A78">
        <w:t> </w:t>
      </w:r>
      <w:r>
        <w:t>Przewodniczący Zespołu:</w:t>
      </w:r>
    </w:p>
    <w:p w14:paraId="4B5398DA" w14:textId="025F289B" w:rsidR="008E1C8F" w:rsidRPr="0014463D" w:rsidRDefault="008E1C8F" w:rsidP="008E1C8F">
      <w:pPr>
        <w:pStyle w:val="PKTpunkt"/>
      </w:pPr>
      <w:r>
        <w:t>1)</w:t>
      </w:r>
      <w:r>
        <w:tab/>
        <w:t>zwołuje posiedzenia Zespołu, z własnej inicjatywy lub na wniosek członka Zespołu, i</w:t>
      </w:r>
      <w:r w:rsidR="00BE0573">
        <w:t> </w:t>
      </w:r>
      <w:r>
        <w:t>przewodniczy posiedzeniom Zespołu;</w:t>
      </w:r>
    </w:p>
    <w:p w14:paraId="7F247FF7" w14:textId="526EC0FD" w:rsidR="008E1C8F" w:rsidRPr="001F149E" w:rsidRDefault="008E1C8F" w:rsidP="001F149E">
      <w:pPr>
        <w:pStyle w:val="PKTpunkt"/>
      </w:pPr>
      <w:r w:rsidRPr="001F149E">
        <w:t>2)</w:t>
      </w:r>
      <w:r w:rsidRPr="001F149E">
        <w:tab/>
        <w:t>powołuje grupy robocze, z własnej inicjatywy lub na wniosek członka Zespołu, i zleca</w:t>
      </w:r>
      <w:r w:rsidR="001F149E">
        <w:t xml:space="preserve"> </w:t>
      </w:r>
      <w:r w:rsidRPr="001F149E">
        <w:t>im opracowywanie zagadnień wchodzących w zakres zadań Zespołu;</w:t>
      </w:r>
    </w:p>
    <w:p w14:paraId="364E261C" w14:textId="77777777" w:rsidR="008E1C8F" w:rsidRPr="0014463D" w:rsidRDefault="008E1C8F" w:rsidP="008E1C8F">
      <w:pPr>
        <w:pStyle w:val="PKTpunkt"/>
      </w:pPr>
      <w:r>
        <w:t>3)</w:t>
      </w:r>
      <w:r>
        <w:tab/>
        <w:t>koordynuje prace Zespołu oraz grup roboczych.</w:t>
      </w:r>
    </w:p>
    <w:p w14:paraId="6F18D1EB" w14:textId="5F5666E7" w:rsidR="008E1C8F" w:rsidRDefault="008E1C8F" w:rsidP="008E1C8F">
      <w:pPr>
        <w:pStyle w:val="ARTartustawynprozporzdzenia"/>
      </w:pPr>
      <w:r>
        <w:rPr>
          <w:rStyle w:val="Ppogrubienie"/>
        </w:rPr>
        <w:t>§</w:t>
      </w:r>
      <w:r w:rsidR="000C2EFC">
        <w:rPr>
          <w:rStyle w:val="Ppogrubienie"/>
        </w:rPr>
        <w:t> </w:t>
      </w:r>
      <w:r>
        <w:rPr>
          <w:rStyle w:val="Ppogrubienie"/>
        </w:rPr>
        <w:t>7</w:t>
      </w:r>
      <w:r w:rsidRPr="00EE5D3F">
        <w:rPr>
          <w:rStyle w:val="Ppogrubienie"/>
        </w:rPr>
        <w:t>.</w:t>
      </w:r>
      <w:r w:rsidR="00260A78">
        <w:t> </w:t>
      </w:r>
      <w:r>
        <w:t>1.</w:t>
      </w:r>
      <w:r w:rsidR="00260A78">
        <w:t> </w:t>
      </w:r>
      <w:r w:rsidRPr="00DB4661">
        <w:t xml:space="preserve">Zespół podejmuje </w:t>
      </w:r>
      <w:r>
        <w:t>rozstrzygnięcia</w:t>
      </w:r>
      <w:r w:rsidRPr="00DB4661">
        <w:t xml:space="preserve"> w formie uchwał na posiedzeniach</w:t>
      </w:r>
      <w:r w:rsidRPr="0014463D">
        <w:t xml:space="preserve"> lub w trybie obiegowym</w:t>
      </w:r>
      <w:r>
        <w:t>.</w:t>
      </w:r>
    </w:p>
    <w:p w14:paraId="263A04BB" w14:textId="62466592" w:rsidR="008E1C8F" w:rsidRDefault="008E1C8F" w:rsidP="008E1C8F">
      <w:pPr>
        <w:pStyle w:val="USTustnpkodeksu"/>
      </w:pPr>
      <w:r>
        <w:t>2.</w:t>
      </w:r>
      <w:r w:rsidR="00260A78">
        <w:t> </w:t>
      </w:r>
      <w:r w:rsidRPr="00DB4661">
        <w:t xml:space="preserve">Uchwały podejmowane </w:t>
      </w:r>
      <w:r w:rsidRPr="0014463D">
        <w:t xml:space="preserve">podczas posiedzeń </w:t>
      </w:r>
      <w:r>
        <w:t xml:space="preserve">Zespołu są </w:t>
      </w:r>
      <w:r w:rsidRPr="0014463D">
        <w:t>pr</w:t>
      </w:r>
      <w:r>
        <w:t>zyjmowane</w:t>
      </w:r>
      <w:r w:rsidRPr="0014463D">
        <w:t xml:space="preserve"> zwykłą większością głosów w obecności co najmniej połowy członków Zespołu</w:t>
      </w:r>
      <w:r>
        <w:t xml:space="preserve">. </w:t>
      </w:r>
      <w:r w:rsidRPr="0014463D">
        <w:t xml:space="preserve">W przypadku równej liczby głosów rozstrzyga głos </w:t>
      </w:r>
      <w:r>
        <w:t>p</w:t>
      </w:r>
      <w:r w:rsidRPr="0014463D">
        <w:t>rzewodniczącego</w:t>
      </w:r>
      <w:r>
        <w:t xml:space="preserve"> Zespołu</w:t>
      </w:r>
      <w:r w:rsidRPr="0014463D">
        <w:t>.</w:t>
      </w:r>
    </w:p>
    <w:p w14:paraId="1AD44431" w14:textId="63B3BFAC" w:rsidR="008E1C8F" w:rsidRDefault="008E1C8F" w:rsidP="008E1C8F">
      <w:pPr>
        <w:pStyle w:val="USTustnpkodeksu"/>
      </w:pPr>
      <w:r>
        <w:lastRenderedPageBreak/>
        <w:t>3.</w:t>
      </w:r>
      <w:r w:rsidR="00260A78">
        <w:t> </w:t>
      </w:r>
      <w:r w:rsidRPr="002D7F9E">
        <w:t xml:space="preserve">Projekt uchwały skierowany do rozpatrzenia w trybie obiegowym uważa się za przyjęty, jeżeli w wyznaczonym terminie nie zgłoszono do niego uwag. W </w:t>
      </w:r>
      <w:r>
        <w:t xml:space="preserve">przypadku </w:t>
      </w:r>
      <w:r w:rsidRPr="002D7F9E">
        <w:t>zgłoszenia uwag, które nie zostaną uwzględnione lub wyjaśnione, projekt uchwały wymaga rozpatrzenia przez Zespół na posiedzeniu.</w:t>
      </w:r>
    </w:p>
    <w:p w14:paraId="5C48BF80" w14:textId="41B3752B" w:rsidR="008E1C8F" w:rsidRPr="00B9723A" w:rsidRDefault="00260A78" w:rsidP="008E1C8F">
      <w:pPr>
        <w:pStyle w:val="USTustnpkodeksu"/>
      </w:pPr>
      <w:r>
        <w:t>4. </w:t>
      </w:r>
      <w:r w:rsidR="008E1C8F">
        <w:t xml:space="preserve">Każdemu z podmiotów wymienionych w </w:t>
      </w:r>
      <w:r w:rsidR="008E1C8F" w:rsidRPr="00B9723A">
        <w:t>§</w:t>
      </w:r>
      <w:r w:rsidR="008E1C8F">
        <w:t xml:space="preserve"> 3 ust. 1 pkt 1 i 2 oraz ust. 2 przysługuje jeden głos, bez względu na liczbę przedstawicieli biorących udział w pracach Zespołu.</w:t>
      </w:r>
    </w:p>
    <w:p w14:paraId="6DE77813" w14:textId="3A89E5B6" w:rsidR="008E1C8F" w:rsidRDefault="008E1C8F" w:rsidP="008E1C8F">
      <w:pPr>
        <w:pStyle w:val="USTustnpkodeksu"/>
      </w:pPr>
      <w:r>
        <w:t>5.</w:t>
      </w:r>
      <w:r w:rsidR="00260A78">
        <w:t> </w:t>
      </w:r>
      <w:r w:rsidRPr="00DB4661">
        <w:t>Osobom zaproszonym do udziału w pracach Zespołu</w:t>
      </w:r>
      <w:r>
        <w:t xml:space="preserve">, o których mowa w </w:t>
      </w:r>
      <w:r w:rsidRPr="00B9723A">
        <w:t>§</w:t>
      </w:r>
      <w:r>
        <w:t xml:space="preserve"> 4,</w:t>
      </w:r>
      <w:r w:rsidRPr="00DB4661">
        <w:t xml:space="preserve"> nie</w:t>
      </w:r>
      <w:r>
        <w:t xml:space="preserve"> przysługuje prawo udziału w</w:t>
      </w:r>
      <w:r w:rsidR="000C2EFC">
        <w:t xml:space="preserve"> </w:t>
      </w:r>
      <w:r w:rsidRPr="00DB4661">
        <w:t>głosowaniu nad uchwałami.</w:t>
      </w:r>
    </w:p>
    <w:p w14:paraId="63F6644A" w14:textId="65D0DDEC" w:rsidR="008E1C8F" w:rsidRDefault="008E1C8F" w:rsidP="008E1C8F">
      <w:pPr>
        <w:pStyle w:val="USTustnpkodeksu"/>
      </w:pPr>
      <w:r>
        <w:t>6.</w:t>
      </w:r>
      <w:r w:rsidR="00260A78">
        <w:t> </w:t>
      </w:r>
      <w:r>
        <w:t>Korespondencja w ramach Zespołu może być przesyłana za pośrednictwem poczty elektronicznej.</w:t>
      </w:r>
    </w:p>
    <w:p w14:paraId="7E726097" w14:textId="57357E47" w:rsidR="008E1C8F" w:rsidRPr="00793694" w:rsidRDefault="008E1C8F" w:rsidP="008E1C8F">
      <w:pPr>
        <w:pStyle w:val="USTustnpkodeksu"/>
      </w:pPr>
      <w:r>
        <w:t>7.</w:t>
      </w:r>
      <w:r w:rsidR="00260A78">
        <w:t> </w:t>
      </w:r>
      <w:r>
        <w:t xml:space="preserve">Sekretarz Zespołu </w:t>
      </w:r>
      <w:r w:rsidRPr="00793694">
        <w:t>sporządza i podpisuje protokół z posiedzenia Zespołu. Protokół podpisuje również przewodniczący Zespołu.</w:t>
      </w:r>
    </w:p>
    <w:p w14:paraId="04F08EC6" w14:textId="0BB20C41" w:rsidR="008E1C8F" w:rsidRPr="00793694" w:rsidRDefault="008E1C8F" w:rsidP="008E1C8F">
      <w:pPr>
        <w:pStyle w:val="ARTartustawynprozporzdzenia"/>
      </w:pPr>
      <w:r w:rsidRPr="00793694">
        <w:rPr>
          <w:rStyle w:val="Ppogrubienie"/>
        </w:rPr>
        <w:t>§</w:t>
      </w:r>
      <w:r w:rsidR="000C2EFC">
        <w:rPr>
          <w:rStyle w:val="Ppogrubienie"/>
        </w:rPr>
        <w:t> </w:t>
      </w:r>
      <w:r w:rsidRPr="00793694">
        <w:rPr>
          <w:rStyle w:val="Ppogrubienie"/>
        </w:rPr>
        <w:t>8.</w:t>
      </w:r>
      <w:r w:rsidR="00260A78">
        <w:t> </w:t>
      </w:r>
      <w:r w:rsidRPr="00793694">
        <w:t>Udział w posiedzeniach Zespołu oraz pracach grup roboczych może być realizowany także w formie telekonferencji oraz wideokonferencji.</w:t>
      </w:r>
    </w:p>
    <w:p w14:paraId="1BA1F69B" w14:textId="19A56F79" w:rsidR="008E1C8F" w:rsidRPr="00793694" w:rsidRDefault="008E1C8F" w:rsidP="008E1C8F">
      <w:pPr>
        <w:pStyle w:val="ARTartustawynprozporzdzenia"/>
      </w:pPr>
      <w:r w:rsidRPr="00793694">
        <w:rPr>
          <w:rStyle w:val="Ppogrubienie"/>
        </w:rPr>
        <w:t>§</w:t>
      </w:r>
      <w:r w:rsidR="000C2EFC">
        <w:rPr>
          <w:rStyle w:val="Ppogrubienie"/>
        </w:rPr>
        <w:t> </w:t>
      </w:r>
      <w:r w:rsidRPr="00793694">
        <w:rPr>
          <w:rStyle w:val="Ppogrubienie"/>
        </w:rPr>
        <w:t>9.</w:t>
      </w:r>
      <w:r w:rsidR="00260A78">
        <w:t> </w:t>
      </w:r>
      <w:r w:rsidRPr="00793694">
        <w:t>Propozycje rozwiązań legislacyjnych, o których mowa w § 2 ust. 1 pkt 3, przewodniczący Zespołu przekaże Sekretarzowi Rady Ministrów. Z dniem przekazania propozycji rozwiązań legislacyjnych Zespół kończy swoje prace.</w:t>
      </w:r>
    </w:p>
    <w:p w14:paraId="2F7E6663" w14:textId="317512EA" w:rsidR="008E1C8F" w:rsidRPr="00793694" w:rsidRDefault="008E1C8F" w:rsidP="008E1C8F">
      <w:pPr>
        <w:pStyle w:val="ARTartustawynprozporzdzenia"/>
      </w:pPr>
      <w:r w:rsidRPr="00793694">
        <w:rPr>
          <w:rStyle w:val="Ppogrubienie"/>
        </w:rPr>
        <w:t>§</w:t>
      </w:r>
      <w:r w:rsidR="000C2EFC">
        <w:rPr>
          <w:rStyle w:val="Ppogrubienie"/>
        </w:rPr>
        <w:t> </w:t>
      </w:r>
      <w:r w:rsidRPr="00793694">
        <w:rPr>
          <w:rStyle w:val="Ppogrubienie"/>
        </w:rPr>
        <w:t>10.</w:t>
      </w:r>
      <w:r w:rsidR="00260A78">
        <w:rPr>
          <w:rStyle w:val="Ppogrubienie"/>
        </w:rPr>
        <w:t> </w:t>
      </w:r>
      <w:r w:rsidRPr="00793694">
        <w:t>Obsługę techniczną i organizacyjną Zespołu zapewnia Rządowe Centrum Legislacji.</w:t>
      </w:r>
    </w:p>
    <w:p w14:paraId="1F2AA1C8" w14:textId="2E53A7FA" w:rsidR="008E1C8F" w:rsidRPr="00793694" w:rsidRDefault="008E1C8F" w:rsidP="000C2EFC">
      <w:pPr>
        <w:pStyle w:val="ARTartustawynprozporzdzenia"/>
      </w:pPr>
      <w:r w:rsidRPr="00793694">
        <w:rPr>
          <w:rStyle w:val="Ppogrubienie"/>
        </w:rPr>
        <w:t>§</w:t>
      </w:r>
      <w:r w:rsidR="000C2EFC">
        <w:rPr>
          <w:rStyle w:val="Ppogrubienie"/>
        </w:rPr>
        <w:t> </w:t>
      </w:r>
      <w:r w:rsidRPr="00793694">
        <w:rPr>
          <w:rStyle w:val="Ppogrubienie"/>
        </w:rPr>
        <w:t>11.</w:t>
      </w:r>
      <w:r w:rsidR="00260A78">
        <w:rPr>
          <w:rStyle w:val="Ppogrubienie"/>
        </w:rPr>
        <w:t> </w:t>
      </w:r>
      <w:r w:rsidRPr="00793694">
        <w:t>Podmioty wymienione w § 3</w:t>
      </w:r>
      <w:r w:rsidRPr="00C64A12">
        <w:rPr>
          <w:rStyle w:val="Ppogrubienie"/>
          <w:b w:val="0"/>
        </w:rPr>
        <w:t xml:space="preserve"> </w:t>
      </w:r>
      <w:r w:rsidRPr="00793694">
        <w:t>ust. 1 pkt 2 oraz ust. 2 przekazują przewodniczącemu Zespołu informację o przedstawicielach, o których mowa w § 3</w:t>
      </w:r>
      <w:r w:rsidRPr="00793694">
        <w:rPr>
          <w:rStyle w:val="Ppogrubienie"/>
        </w:rPr>
        <w:t xml:space="preserve"> </w:t>
      </w:r>
      <w:r w:rsidRPr="00793694">
        <w:t>ust. 1 pkt 2 oraz ust. 2 i 3, wyznaczonych do uczestniczenia w pracach Zespołu, w terminie 3 dni od dnia wejścia w życie zarządzenia, oraz informację o każdej zmianie przedstawiciela – niezwłocznie po dniu jej dokonania.</w:t>
      </w:r>
    </w:p>
    <w:p w14:paraId="418D49E0" w14:textId="618C3A0B" w:rsidR="008E1C8F" w:rsidRDefault="008E1C8F" w:rsidP="008E1C8F">
      <w:pPr>
        <w:pStyle w:val="ARTartustawynprozporzdzenia"/>
      </w:pPr>
      <w:r>
        <w:rPr>
          <w:rStyle w:val="Ppogrubienie"/>
        </w:rPr>
        <w:t>§</w:t>
      </w:r>
      <w:r w:rsidR="000C2EFC">
        <w:rPr>
          <w:rStyle w:val="Ppogrubienie"/>
        </w:rPr>
        <w:t> </w:t>
      </w:r>
      <w:r>
        <w:rPr>
          <w:rStyle w:val="Ppogrubienie"/>
        </w:rPr>
        <w:t>12</w:t>
      </w:r>
      <w:r w:rsidRPr="00EE5D3F">
        <w:rPr>
          <w:rStyle w:val="Ppogrubienie"/>
        </w:rPr>
        <w:t>.</w:t>
      </w:r>
      <w:r w:rsidR="00260A78">
        <w:rPr>
          <w:rStyle w:val="Ppogrubienie"/>
        </w:rPr>
        <w:t> </w:t>
      </w:r>
      <w:r>
        <w:t>Zarządzenie wchodzi w życie z dniem</w:t>
      </w:r>
      <w:r w:rsidRPr="0014463D">
        <w:t xml:space="preserve"> </w:t>
      </w:r>
      <w:r>
        <w:t>podpisania.</w:t>
      </w:r>
    </w:p>
    <w:p w14:paraId="6457F682" w14:textId="77777777" w:rsidR="008E1C8F" w:rsidRPr="009923EF" w:rsidRDefault="008E1C8F" w:rsidP="008E1C8F"/>
    <w:p w14:paraId="66A1BFAD" w14:textId="77777777" w:rsidR="00745DE0" w:rsidRDefault="00745DE0" w:rsidP="00745DE0">
      <w:pPr>
        <w:pStyle w:val="NAZORGWYDnazwaorganuwydajcegoprojektowanyakt"/>
      </w:pPr>
      <w:r>
        <w:t>prezes rady ministrów</w:t>
      </w:r>
      <w:bookmarkStart w:id="4" w:name="ezdPracownikAtrybut4"/>
      <w:bookmarkEnd w:id="4"/>
    </w:p>
    <w:p w14:paraId="66434269" w14:textId="77777777" w:rsidR="00745DE0" w:rsidRDefault="00745DE0" w:rsidP="00745DE0">
      <w:pPr>
        <w:pStyle w:val="NAZORGWYDnazwaorganuwydajcegoprojektowanyakt"/>
      </w:pPr>
      <w:r>
        <w:t>MATEUSZ MORAWIECKI</w:t>
      </w:r>
    </w:p>
    <w:p w14:paraId="676BB7FA" w14:textId="5EC7BE91" w:rsidR="00261A16" w:rsidRPr="00737F6A" w:rsidRDefault="00745DE0" w:rsidP="006B22E5">
      <w:pPr>
        <w:pStyle w:val="ODNONIKtreodnonika"/>
        <w:ind w:firstLine="4252"/>
      </w:pPr>
      <w:r>
        <w:t>/podpisano kwalifikowanym podpisem elektronicznym/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25706" w14:textId="77777777" w:rsidR="00093022" w:rsidRDefault="00093022">
      <w:r>
        <w:separator/>
      </w:r>
    </w:p>
  </w:endnote>
  <w:endnote w:type="continuationSeparator" w:id="0">
    <w:p w14:paraId="5C901048" w14:textId="77777777" w:rsidR="00093022" w:rsidRDefault="0009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00E62" w14:textId="77777777" w:rsidR="00093022" w:rsidRDefault="00093022">
      <w:r>
        <w:separator/>
      </w:r>
    </w:p>
  </w:footnote>
  <w:footnote w:type="continuationSeparator" w:id="0">
    <w:p w14:paraId="43124895" w14:textId="77777777" w:rsidR="00093022" w:rsidRDefault="00093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0EA69" w14:textId="6CBC0F18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E0B02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E0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410A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302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2EFC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36307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0E2F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49E"/>
    <w:rsid w:val="001F1832"/>
    <w:rsid w:val="001F220F"/>
    <w:rsid w:val="001F25B3"/>
    <w:rsid w:val="001F2FF1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0A78"/>
    <w:rsid w:val="00261A16"/>
    <w:rsid w:val="00263522"/>
    <w:rsid w:val="002635D7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1B4F"/>
    <w:rsid w:val="002C6EF2"/>
    <w:rsid w:val="002D0C4F"/>
    <w:rsid w:val="002D1364"/>
    <w:rsid w:val="002D4D30"/>
    <w:rsid w:val="002D5000"/>
    <w:rsid w:val="002D598D"/>
    <w:rsid w:val="002D5C09"/>
    <w:rsid w:val="002D7188"/>
    <w:rsid w:val="002E04FA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36B5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0C5F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5846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0DFF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4769"/>
    <w:rsid w:val="00615772"/>
    <w:rsid w:val="00616753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B22E5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5DE0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C6D81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59E4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1C8F"/>
    <w:rsid w:val="008E2785"/>
    <w:rsid w:val="008E78A3"/>
    <w:rsid w:val="008F0654"/>
    <w:rsid w:val="008F06CB"/>
    <w:rsid w:val="008F2E83"/>
    <w:rsid w:val="008F612A"/>
    <w:rsid w:val="008F79F8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9F5F09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C6292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972C9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573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5A73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56758"/>
    <w:rsid w:val="00C64A12"/>
    <w:rsid w:val="00C667BE"/>
    <w:rsid w:val="00C6766B"/>
    <w:rsid w:val="00C72223"/>
    <w:rsid w:val="00C7590E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0B02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5C35"/>
    <w:rsid w:val="00D57791"/>
    <w:rsid w:val="00D6046A"/>
    <w:rsid w:val="00D62870"/>
    <w:rsid w:val="00D655D9"/>
    <w:rsid w:val="00D65872"/>
    <w:rsid w:val="00D676F3"/>
    <w:rsid w:val="00D67766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4118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A84"/>
    <w:rsid w:val="00E84F38"/>
    <w:rsid w:val="00E85623"/>
    <w:rsid w:val="00E87441"/>
    <w:rsid w:val="00E91FAE"/>
    <w:rsid w:val="00E92C83"/>
    <w:rsid w:val="00E96E3F"/>
    <w:rsid w:val="00EA270C"/>
    <w:rsid w:val="00EA4974"/>
    <w:rsid w:val="00EA532E"/>
    <w:rsid w:val="00EB06D9"/>
    <w:rsid w:val="00EB192B"/>
    <w:rsid w:val="00EB19ED"/>
    <w:rsid w:val="00EB1CAB"/>
    <w:rsid w:val="00EB648C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3058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395A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DFF42"/>
  <w15:docId w15:val="{D3F66E74-8105-4D37-814D-EEB6F84A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ola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062C23-45B6-4A3A-813B-93203148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3</Pages>
  <Words>753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Trafisz Kinga</dc:creator>
  <cp:lastModifiedBy>Żmijewska Beata</cp:lastModifiedBy>
  <cp:revision>2</cp:revision>
  <cp:lastPrinted>2012-04-23T06:39:00Z</cp:lastPrinted>
  <dcterms:created xsi:type="dcterms:W3CDTF">2021-06-16T08:27:00Z</dcterms:created>
  <dcterms:modified xsi:type="dcterms:W3CDTF">2021-06-16T08:27:00Z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