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38F13" w14:textId="77777777" w:rsidR="00EE10FF" w:rsidRDefault="00EE10FF" w:rsidP="00EE10FF">
      <w:pPr>
        <w:autoSpaceDE w:val="0"/>
        <w:autoSpaceDN w:val="0"/>
        <w:adjustRightInd w:val="0"/>
        <w:spacing w:after="0" w:line="240" w:lineRule="auto"/>
        <w:rPr>
          <w:rFonts w:cstheme="minorHAnsi"/>
          <w:b/>
          <w:bCs/>
        </w:rPr>
      </w:pPr>
    </w:p>
    <w:p w14:paraId="7506F292" w14:textId="012FE512" w:rsidR="00EE10FF" w:rsidRPr="00A0095C" w:rsidRDefault="00EE10FF" w:rsidP="00EE10FF">
      <w:pPr>
        <w:autoSpaceDE w:val="0"/>
        <w:autoSpaceDN w:val="0"/>
        <w:adjustRightInd w:val="0"/>
        <w:spacing w:after="0" w:line="240" w:lineRule="auto"/>
        <w:rPr>
          <w:rFonts w:cstheme="minorHAnsi"/>
          <w:b/>
          <w:bCs/>
        </w:rPr>
      </w:pPr>
      <w:r>
        <w:rPr>
          <w:rFonts w:cstheme="minorHAnsi"/>
          <w:b/>
          <w:bCs/>
        </w:rPr>
        <w:t>PROCEDURA POSTĘPOWANIA SZKOŁY ARTYSTYCZNEJ/BURSIE SZKOLNICTWA ARTYSTYCZNEGO W PRZYPADKU PRÓB SAMOBÓJCZYCH LUB SAMOBÓJSTWA UCZNIA</w:t>
      </w:r>
    </w:p>
    <w:p w14:paraId="2694CFF7" w14:textId="77777777" w:rsidR="00EE10FF" w:rsidRPr="0016400C" w:rsidRDefault="00EE10FF" w:rsidP="00EE10FF">
      <w:pPr>
        <w:autoSpaceDE w:val="0"/>
        <w:autoSpaceDN w:val="0"/>
        <w:adjustRightInd w:val="0"/>
        <w:spacing w:after="0" w:line="240" w:lineRule="auto"/>
        <w:rPr>
          <w:rFonts w:cstheme="minorHAnsi"/>
          <w:b/>
          <w:bCs/>
          <w:i/>
          <w:iCs/>
          <w:u w:val="single"/>
        </w:rPr>
      </w:pPr>
    </w:p>
    <w:p w14:paraId="35FAF333" w14:textId="77777777" w:rsidR="00EE10FF" w:rsidRPr="0016400C" w:rsidRDefault="00EE10FF" w:rsidP="00EE10FF">
      <w:pPr>
        <w:pStyle w:val="Akapitzlist"/>
        <w:spacing w:after="0" w:line="240" w:lineRule="auto"/>
        <w:rPr>
          <w:rFonts w:eastAsia="Times New Roman" w:cstheme="minorHAnsi"/>
          <w:i/>
          <w:iCs/>
          <w:u w:val="single"/>
          <w:lang w:eastAsia="pl-PL"/>
        </w:rPr>
      </w:pPr>
    </w:p>
    <w:p w14:paraId="7750B567" w14:textId="77777777" w:rsidR="00EE10FF" w:rsidRPr="0016400C" w:rsidRDefault="00EE10FF" w:rsidP="00EE10FF">
      <w:pPr>
        <w:pStyle w:val="Akapitzlist"/>
        <w:numPr>
          <w:ilvl w:val="0"/>
          <w:numId w:val="10"/>
        </w:numPr>
        <w:suppressAutoHyphens w:val="0"/>
        <w:autoSpaceDN/>
        <w:spacing w:after="0" w:line="240" w:lineRule="auto"/>
        <w:textAlignment w:val="auto"/>
        <w:rPr>
          <w:rFonts w:eastAsia="Times New Roman" w:cstheme="minorHAnsi"/>
          <w:i/>
          <w:iCs/>
          <w:u w:val="single"/>
          <w:lang w:eastAsia="pl-PL"/>
        </w:rPr>
      </w:pPr>
      <w:r w:rsidRPr="0016400C">
        <w:rPr>
          <w:rFonts w:eastAsia="Times New Roman" w:cstheme="minorHAnsi"/>
          <w:i/>
          <w:iCs/>
          <w:u w:val="single"/>
          <w:lang w:eastAsia="pl-PL"/>
        </w:rPr>
        <w:t xml:space="preserve">Cel uruchomienia procedury: </w:t>
      </w:r>
    </w:p>
    <w:p w14:paraId="6E4C345D" w14:textId="77777777" w:rsidR="00EE10FF" w:rsidRPr="00A0095C" w:rsidRDefault="00EE10FF" w:rsidP="00EE10FF">
      <w:pPr>
        <w:pStyle w:val="Akapitzlist"/>
        <w:spacing w:after="0" w:line="240" w:lineRule="auto"/>
        <w:rPr>
          <w:rFonts w:eastAsia="Times New Roman" w:cstheme="minorHAnsi"/>
          <w:lang w:eastAsia="pl-PL"/>
        </w:rPr>
      </w:pPr>
      <w:r w:rsidRPr="00A0095C">
        <w:rPr>
          <w:rFonts w:cstheme="minorHAnsi"/>
          <w:color w:val="000000"/>
        </w:rPr>
        <w:t>Zapewnienie bezpieczeństwa fizycznego, psychicznego i emocjo</w:t>
      </w:r>
      <w:r w:rsidRPr="00A0095C">
        <w:rPr>
          <w:rFonts w:cstheme="minorHAnsi"/>
          <w:color w:val="000000"/>
        </w:rPr>
        <w:softHyphen/>
        <w:t>nalnego uczniów w przypadku zagrożenia zdrowia i życia związanego z próbą samobójczą</w:t>
      </w:r>
      <w:r>
        <w:rPr>
          <w:rFonts w:cstheme="minorHAnsi"/>
          <w:color w:val="000000"/>
        </w:rPr>
        <w:t xml:space="preserve"> oraz śmiercią samobójczą</w:t>
      </w:r>
      <w:r w:rsidRPr="00A0095C">
        <w:rPr>
          <w:rFonts w:cstheme="minorHAnsi"/>
          <w:color w:val="000000"/>
        </w:rPr>
        <w:t xml:space="preserve">. </w:t>
      </w:r>
    </w:p>
    <w:p w14:paraId="7C81CF0A" w14:textId="77777777" w:rsidR="00EE10FF" w:rsidRPr="00A0095C" w:rsidRDefault="00EE10FF" w:rsidP="00EE10FF">
      <w:pPr>
        <w:spacing w:after="0" w:line="240" w:lineRule="auto"/>
        <w:rPr>
          <w:rFonts w:eastAsia="Times New Roman" w:cstheme="minorHAnsi"/>
          <w:lang w:eastAsia="pl-PL"/>
        </w:rPr>
      </w:pPr>
    </w:p>
    <w:p w14:paraId="1AF0AB32" w14:textId="77777777" w:rsidR="00EE10FF" w:rsidRPr="0016400C" w:rsidRDefault="00EE10FF" w:rsidP="00EE10FF">
      <w:pPr>
        <w:pStyle w:val="Akapitzlist"/>
        <w:numPr>
          <w:ilvl w:val="0"/>
          <w:numId w:val="10"/>
        </w:numPr>
        <w:suppressAutoHyphens w:val="0"/>
        <w:autoSpaceDE w:val="0"/>
        <w:adjustRightInd w:val="0"/>
        <w:spacing w:after="0" w:line="240" w:lineRule="auto"/>
        <w:textAlignment w:val="auto"/>
        <w:rPr>
          <w:rFonts w:cstheme="minorHAnsi"/>
          <w:i/>
          <w:iCs/>
          <w:u w:val="single"/>
        </w:rPr>
      </w:pPr>
      <w:r w:rsidRPr="0016400C">
        <w:rPr>
          <w:rFonts w:eastAsia="Times New Roman" w:cstheme="minorHAnsi"/>
          <w:i/>
          <w:iCs/>
          <w:u w:val="single"/>
          <w:lang w:eastAsia="pl-PL"/>
        </w:rPr>
        <w:t xml:space="preserve">Osoby odpowiedzialne: </w:t>
      </w:r>
    </w:p>
    <w:p w14:paraId="1DE45AAF" w14:textId="77777777" w:rsidR="00EE10FF" w:rsidRPr="00A0095C" w:rsidRDefault="00EE10FF" w:rsidP="00EE10FF">
      <w:pPr>
        <w:pStyle w:val="Akapitzlist"/>
        <w:autoSpaceDE w:val="0"/>
        <w:adjustRightInd w:val="0"/>
        <w:spacing w:after="0" w:line="240" w:lineRule="auto"/>
        <w:rPr>
          <w:rFonts w:cstheme="minorHAnsi"/>
        </w:rPr>
      </w:pPr>
      <w:r w:rsidRPr="00A0095C">
        <w:rPr>
          <w:rFonts w:cstheme="minorHAnsi"/>
        </w:rPr>
        <w:t>Każdy pracownik szkoły</w:t>
      </w:r>
      <w:r w:rsidRPr="00BF179A">
        <w:rPr>
          <w:rFonts w:cstheme="minorHAnsi"/>
        </w:rPr>
        <w:t xml:space="preserve"> </w:t>
      </w:r>
      <w:r w:rsidRPr="00A0095C">
        <w:rPr>
          <w:rFonts w:cstheme="minorHAnsi"/>
        </w:rPr>
        <w:t>artystycznej</w:t>
      </w:r>
      <w:r>
        <w:rPr>
          <w:rFonts w:cstheme="minorHAnsi"/>
        </w:rPr>
        <w:t xml:space="preserve"> /bursy</w:t>
      </w:r>
      <w:r w:rsidRPr="00A0095C">
        <w:rPr>
          <w:rFonts w:cstheme="minorHAnsi"/>
        </w:rPr>
        <w:t xml:space="preserve"> ma obowiązek zareagowania na jakikolwiek sygnał o ryzyku zachowania autodestrukcyjnego u ucznia. W przypadku zaobserwowania lub powzięcia informacji, że uczeń planuje podjąć lub podjął próbę samobójczą każdy pracownik </w:t>
      </w:r>
      <w:r>
        <w:rPr>
          <w:rFonts w:cstheme="minorHAnsi"/>
        </w:rPr>
        <w:t xml:space="preserve">pedagogiczny i niepedagogiczny szkoły/bursy </w:t>
      </w:r>
      <w:r w:rsidRPr="00A0095C">
        <w:rPr>
          <w:rFonts w:cstheme="minorHAnsi"/>
        </w:rPr>
        <w:t>powinien niezwłocznie poinformować o tym dyrektora szkoły</w:t>
      </w:r>
      <w:r>
        <w:rPr>
          <w:rFonts w:cstheme="minorHAnsi"/>
        </w:rPr>
        <w:t>/bursy</w:t>
      </w:r>
      <w:r w:rsidRPr="00A0095C">
        <w:rPr>
          <w:rFonts w:cstheme="minorHAnsi"/>
        </w:rPr>
        <w:t>.</w:t>
      </w:r>
    </w:p>
    <w:p w14:paraId="5C77A3EB" w14:textId="77777777" w:rsidR="00EE10FF" w:rsidRPr="0016400C" w:rsidRDefault="00EE10FF" w:rsidP="00EE10FF">
      <w:pPr>
        <w:autoSpaceDE w:val="0"/>
        <w:autoSpaceDN w:val="0"/>
        <w:adjustRightInd w:val="0"/>
        <w:spacing w:after="0" w:line="240" w:lineRule="auto"/>
        <w:rPr>
          <w:rFonts w:cstheme="minorHAnsi"/>
          <w:u w:val="single"/>
        </w:rPr>
      </w:pPr>
    </w:p>
    <w:p w14:paraId="74D85EFC" w14:textId="77777777" w:rsidR="00EE10FF" w:rsidRPr="002C2C26" w:rsidRDefault="00EE10FF" w:rsidP="00EE10FF">
      <w:pPr>
        <w:pStyle w:val="Akapitzlist"/>
        <w:numPr>
          <w:ilvl w:val="0"/>
          <w:numId w:val="10"/>
        </w:numPr>
        <w:suppressAutoHyphens w:val="0"/>
        <w:autoSpaceDE w:val="0"/>
        <w:adjustRightInd w:val="0"/>
        <w:spacing w:after="0" w:line="240" w:lineRule="auto"/>
        <w:textAlignment w:val="auto"/>
        <w:rPr>
          <w:rFonts w:cstheme="minorHAnsi"/>
          <w:i/>
          <w:iCs/>
          <w:u w:val="single"/>
        </w:rPr>
      </w:pPr>
      <w:r w:rsidRPr="002C2C26">
        <w:rPr>
          <w:rFonts w:cstheme="minorHAnsi"/>
          <w:i/>
          <w:iCs/>
          <w:u w:val="single"/>
        </w:rPr>
        <w:t>Sposób postępowania:</w:t>
      </w:r>
      <w:bookmarkStart w:id="0" w:name="_GoBack"/>
      <w:bookmarkEnd w:id="0"/>
    </w:p>
    <w:p w14:paraId="2BC0E9FA" w14:textId="77777777" w:rsidR="00EE10FF" w:rsidRPr="00A0095C" w:rsidRDefault="00EE10FF" w:rsidP="00EE10FF">
      <w:pPr>
        <w:autoSpaceDE w:val="0"/>
        <w:autoSpaceDN w:val="0"/>
        <w:adjustRightInd w:val="0"/>
        <w:spacing w:after="0" w:line="240" w:lineRule="auto"/>
        <w:rPr>
          <w:rFonts w:cstheme="minorHAnsi"/>
        </w:rPr>
      </w:pPr>
    </w:p>
    <w:p w14:paraId="22DCDC30" w14:textId="77777777" w:rsidR="00EE10FF" w:rsidRPr="00A0095C" w:rsidRDefault="00EE10FF" w:rsidP="00EE10FF">
      <w:pPr>
        <w:autoSpaceDE w:val="0"/>
        <w:autoSpaceDN w:val="0"/>
        <w:adjustRightInd w:val="0"/>
        <w:spacing w:after="0" w:line="240" w:lineRule="auto"/>
        <w:ind w:left="708"/>
        <w:rPr>
          <w:rFonts w:cstheme="minorHAnsi"/>
          <w:b/>
          <w:bCs/>
        </w:rPr>
      </w:pPr>
      <w:r w:rsidRPr="00A0095C">
        <w:rPr>
          <w:rFonts w:cstheme="minorHAnsi"/>
          <w:b/>
          <w:bCs/>
        </w:rPr>
        <w:t xml:space="preserve">A. Postępowanie w przypadku stwierdzenia występowania u ucznia czynników wskazujących na ryzyko </w:t>
      </w:r>
      <w:proofErr w:type="spellStart"/>
      <w:r w:rsidRPr="00A0095C">
        <w:rPr>
          <w:rFonts w:cstheme="minorHAnsi"/>
          <w:b/>
          <w:bCs/>
        </w:rPr>
        <w:t>zachowań</w:t>
      </w:r>
      <w:proofErr w:type="spellEnd"/>
      <w:r w:rsidRPr="00A0095C">
        <w:rPr>
          <w:rFonts w:cstheme="minorHAnsi"/>
          <w:b/>
          <w:bCs/>
        </w:rPr>
        <w:t xml:space="preserve"> samobójczych.</w:t>
      </w:r>
    </w:p>
    <w:p w14:paraId="0DF7D20A" w14:textId="77777777" w:rsidR="00EE10FF" w:rsidRPr="00A0095C" w:rsidRDefault="00EE10FF" w:rsidP="00EE10FF">
      <w:pPr>
        <w:autoSpaceDE w:val="0"/>
        <w:autoSpaceDN w:val="0"/>
        <w:adjustRightInd w:val="0"/>
        <w:spacing w:after="0" w:line="240" w:lineRule="auto"/>
        <w:rPr>
          <w:rFonts w:cstheme="minorHAnsi"/>
        </w:rPr>
      </w:pPr>
    </w:p>
    <w:p w14:paraId="774190BD" w14:textId="77777777" w:rsidR="00EE10FF" w:rsidRPr="00A0095C" w:rsidRDefault="00EE10FF" w:rsidP="00EE10FF">
      <w:pPr>
        <w:autoSpaceDE w:val="0"/>
        <w:autoSpaceDN w:val="0"/>
        <w:adjustRightInd w:val="0"/>
        <w:spacing w:after="0" w:line="240" w:lineRule="auto"/>
        <w:ind w:left="12" w:firstLine="708"/>
        <w:rPr>
          <w:rFonts w:cstheme="minorHAnsi"/>
        </w:rPr>
      </w:pPr>
      <w:r w:rsidRPr="00A0095C">
        <w:rPr>
          <w:rFonts w:cstheme="minorHAnsi"/>
          <w:b/>
        </w:rPr>
        <w:t>Wczesne sygnały</w:t>
      </w:r>
      <w:r w:rsidRPr="00A0095C">
        <w:rPr>
          <w:rFonts w:cstheme="minorHAnsi"/>
        </w:rPr>
        <w:t xml:space="preserve"> ostrzegawcze: </w:t>
      </w:r>
    </w:p>
    <w:p w14:paraId="295A8AF6" w14:textId="77777777" w:rsidR="00EE10FF" w:rsidRPr="00A0095C" w:rsidRDefault="00EE10FF" w:rsidP="00EE10FF">
      <w:pPr>
        <w:pStyle w:val="Akapitzlist"/>
        <w:numPr>
          <w:ilvl w:val="0"/>
          <w:numId w:val="4"/>
        </w:numPr>
        <w:suppressAutoHyphens w:val="0"/>
        <w:autoSpaceDE w:val="0"/>
        <w:adjustRightInd w:val="0"/>
        <w:spacing w:after="0" w:line="240" w:lineRule="auto"/>
        <w:textAlignment w:val="auto"/>
        <w:rPr>
          <w:rFonts w:cstheme="minorHAnsi"/>
        </w:rPr>
      </w:pPr>
      <w:r w:rsidRPr="00A0095C">
        <w:rPr>
          <w:rFonts w:cstheme="minorHAnsi"/>
        </w:rPr>
        <w:t xml:space="preserve">wycofywanie się z kontaktów z rodziną i przyjaciółmi, odwracanie się od nich; </w:t>
      </w:r>
    </w:p>
    <w:p w14:paraId="1191D337" w14:textId="77777777" w:rsidR="00EE10FF" w:rsidRPr="00A0095C" w:rsidRDefault="00EE10FF" w:rsidP="00EE10FF">
      <w:pPr>
        <w:pStyle w:val="Akapitzlist"/>
        <w:numPr>
          <w:ilvl w:val="0"/>
          <w:numId w:val="4"/>
        </w:numPr>
        <w:suppressAutoHyphens w:val="0"/>
        <w:autoSpaceDE w:val="0"/>
        <w:adjustRightInd w:val="0"/>
        <w:spacing w:after="0" w:line="240" w:lineRule="auto"/>
        <w:textAlignment w:val="auto"/>
        <w:rPr>
          <w:rFonts w:cstheme="minorHAnsi"/>
        </w:rPr>
      </w:pPr>
      <w:r w:rsidRPr="00A0095C">
        <w:rPr>
          <w:rFonts w:cstheme="minorHAnsi"/>
        </w:rPr>
        <w:t xml:space="preserve">zainteresowanie lub wręcz zaabsorbowanie śmiercią; </w:t>
      </w:r>
    </w:p>
    <w:p w14:paraId="2260A246" w14:textId="77777777" w:rsidR="00EE10FF" w:rsidRPr="00A0095C" w:rsidRDefault="00EE10FF" w:rsidP="00EE10FF">
      <w:pPr>
        <w:pStyle w:val="Akapitzlist"/>
        <w:numPr>
          <w:ilvl w:val="0"/>
          <w:numId w:val="4"/>
        </w:numPr>
        <w:suppressAutoHyphens w:val="0"/>
        <w:autoSpaceDE w:val="0"/>
        <w:adjustRightInd w:val="0"/>
        <w:spacing w:after="0" w:line="240" w:lineRule="auto"/>
        <w:textAlignment w:val="auto"/>
        <w:rPr>
          <w:rFonts w:cstheme="minorHAnsi"/>
        </w:rPr>
      </w:pPr>
      <w:r w:rsidRPr="00A0095C">
        <w:rPr>
          <w:rFonts w:cstheme="minorHAnsi"/>
        </w:rPr>
        <w:t xml:space="preserve">wyraźne zmiany osobowości i nastroju; </w:t>
      </w:r>
    </w:p>
    <w:p w14:paraId="703E213B" w14:textId="77777777" w:rsidR="00EE10FF" w:rsidRPr="00A0095C" w:rsidRDefault="00EE10FF" w:rsidP="00EE10FF">
      <w:pPr>
        <w:pStyle w:val="Akapitzlist"/>
        <w:numPr>
          <w:ilvl w:val="0"/>
          <w:numId w:val="4"/>
        </w:numPr>
        <w:suppressAutoHyphens w:val="0"/>
        <w:autoSpaceDE w:val="0"/>
        <w:adjustRightInd w:val="0"/>
        <w:spacing w:after="0" w:line="240" w:lineRule="auto"/>
        <w:textAlignment w:val="auto"/>
        <w:rPr>
          <w:rFonts w:cstheme="minorHAnsi"/>
        </w:rPr>
      </w:pPr>
      <w:r w:rsidRPr="00A0095C">
        <w:rPr>
          <w:rFonts w:cstheme="minorHAnsi"/>
        </w:rPr>
        <w:t xml:space="preserve">trudności z koncentracją; </w:t>
      </w:r>
    </w:p>
    <w:p w14:paraId="1A8DD16B" w14:textId="77777777" w:rsidR="00EE10FF" w:rsidRPr="00A0095C" w:rsidRDefault="00EE10FF" w:rsidP="00EE10FF">
      <w:pPr>
        <w:pStyle w:val="Akapitzlist"/>
        <w:numPr>
          <w:ilvl w:val="0"/>
          <w:numId w:val="4"/>
        </w:numPr>
        <w:suppressAutoHyphens w:val="0"/>
        <w:autoSpaceDE w:val="0"/>
        <w:adjustRightInd w:val="0"/>
        <w:spacing w:after="0" w:line="240" w:lineRule="auto"/>
        <w:textAlignment w:val="auto"/>
        <w:rPr>
          <w:rFonts w:cstheme="minorHAnsi"/>
        </w:rPr>
      </w:pPr>
      <w:r w:rsidRPr="00A0095C">
        <w:rPr>
          <w:rFonts w:cstheme="minorHAnsi"/>
        </w:rPr>
        <w:t xml:space="preserve">trudności w szkole; obniżenie jakości pracy i ocen; </w:t>
      </w:r>
    </w:p>
    <w:p w14:paraId="4DA7A872" w14:textId="77777777" w:rsidR="00EE10FF" w:rsidRPr="00A0095C" w:rsidRDefault="00EE10FF" w:rsidP="00EE10FF">
      <w:pPr>
        <w:pStyle w:val="Akapitzlist"/>
        <w:numPr>
          <w:ilvl w:val="0"/>
          <w:numId w:val="4"/>
        </w:numPr>
        <w:suppressAutoHyphens w:val="0"/>
        <w:autoSpaceDE w:val="0"/>
        <w:adjustRightInd w:val="0"/>
        <w:spacing w:after="0" w:line="240" w:lineRule="auto"/>
        <w:textAlignment w:val="auto"/>
        <w:rPr>
          <w:rFonts w:cstheme="minorHAnsi"/>
        </w:rPr>
      </w:pPr>
      <w:r w:rsidRPr="00A0095C">
        <w:rPr>
          <w:rFonts w:cstheme="minorHAnsi"/>
        </w:rPr>
        <w:t xml:space="preserve">zmiana dotychczasowych zwyczajów dotyczących jedzenia i snu (utrata apetytu lub objadanie się, bezsenność lub nadmierna senność); </w:t>
      </w:r>
    </w:p>
    <w:p w14:paraId="33F60E8F" w14:textId="77777777" w:rsidR="00EE10FF" w:rsidRPr="00A0095C" w:rsidRDefault="00EE10FF" w:rsidP="00EE10FF">
      <w:pPr>
        <w:pStyle w:val="Akapitzlist"/>
        <w:numPr>
          <w:ilvl w:val="0"/>
          <w:numId w:val="4"/>
        </w:numPr>
        <w:suppressAutoHyphens w:val="0"/>
        <w:autoSpaceDE w:val="0"/>
        <w:adjustRightInd w:val="0"/>
        <w:spacing w:after="0" w:line="240" w:lineRule="auto"/>
        <w:textAlignment w:val="auto"/>
        <w:rPr>
          <w:rFonts w:cstheme="minorHAnsi"/>
        </w:rPr>
      </w:pPr>
      <w:r w:rsidRPr="00A0095C">
        <w:rPr>
          <w:rFonts w:cstheme="minorHAnsi"/>
        </w:rPr>
        <w:t xml:space="preserve">utrata zainteresowania rozrywkami; </w:t>
      </w:r>
    </w:p>
    <w:p w14:paraId="01994212" w14:textId="77777777" w:rsidR="00EE10FF" w:rsidRPr="00A0095C" w:rsidRDefault="00EE10FF" w:rsidP="00EE10FF">
      <w:pPr>
        <w:pStyle w:val="Akapitzlist"/>
        <w:numPr>
          <w:ilvl w:val="0"/>
          <w:numId w:val="4"/>
        </w:numPr>
        <w:suppressAutoHyphens w:val="0"/>
        <w:autoSpaceDE w:val="0"/>
        <w:adjustRightInd w:val="0"/>
        <w:spacing w:after="0" w:line="240" w:lineRule="auto"/>
        <w:textAlignment w:val="auto"/>
        <w:rPr>
          <w:rFonts w:cstheme="minorHAnsi"/>
        </w:rPr>
      </w:pPr>
      <w:r w:rsidRPr="00A0095C">
        <w:rPr>
          <w:rFonts w:cstheme="minorHAnsi"/>
        </w:rPr>
        <w:t xml:space="preserve">częste uskarżanie się na fizyczne dolegliwości, przeważnie powiązane z emocjami, jak bóle głowy, bóle żołądka lub uczucie zmęczenia; </w:t>
      </w:r>
    </w:p>
    <w:p w14:paraId="6F884FE7" w14:textId="77777777" w:rsidR="00EE10FF" w:rsidRPr="00A0095C" w:rsidRDefault="00EE10FF" w:rsidP="00EE10FF">
      <w:pPr>
        <w:pStyle w:val="Akapitzlist"/>
        <w:numPr>
          <w:ilvl w:val="0"/>
          <w:numId w:val="4"/>
        </w:numPr>
        <w:suppressAutoHyphens w:val="0"/>
        <w:autoSpaceDE w:val="0"/>
        <w:adjustRightInd w:val="0"/>
        <w:spacing w:after="0" w:line="240" w:lineRule="auto"/>
        <w:textAlignment w:val="auto"/>
        <w:rPr>
          <w:rFonts w:cstheme="minorHAnsi"/>
        </w:rPr>
      </w:pPr>
      <w:r w:rsidRPr="00A0095C">
        <w:rPr>
          <w:rFonts w:cstheme="minorHAnsi"/>
        </w:rPr>
        <w:t xml:space="preserve">nieustanne znudzenie; </w:t>
      </w:r>
    </w:p>
    <w:p w14:paraId="5B6E46EE" w14:textId="77777777" w:rsidR="00EE10FF" w:rsidRPr="00A0095C" w:rsidRDefault="00EE10FF" w:rsidP="00EE10FF">
      <w:pPr>
        <w:pStyle w:val="Akapitzlist"/>
        <w:numPr>
          <w:ilvl w:val="0"/>
          <w:numId w:val="4"/>
        </w:numPr>
        <w:suppressAutoHyphens w:val="0"/>
        <w:autoSpaceDE w:val="0"/>
        <w:adjustRightInd w:val="0"/>
        <w:spacing w:after="0" w:line="240" w:lineRule="auto"/>
        <w:textAlignment w:val="auto"/>
        <w:rPr>
          <w:rFonts w:cstheme="minorHAnsi"/>
        </w:rPr>
      </w:pPr>
      <w:r w:rsidRPr="00A0095C">
        <w:rPr>
          <w:rFonts w:cstheme="minorHAnsi"/>
        </w:rPr>
        <w:t>utrata zainteresowań dla rzeczy i spraw, o które dotychczas młody człowiek się troszczył (np. zaniechanie dbałości o wygląd).</w:t>
      </w:r>
    </w:p>
    <w:p w14:paraId="30A40123" w14:textId="77777777" w:rsidR="00EE10FF" w:rsidRPr="00A0095C" w:rsidRDefault="00EE10FF" w:rsidP="00EE10FF">
      <w:pPr>
        <w:autoSpaceDE w:val="0"/>
        <w:autoSpaceDN w:val="0"/>
        <w:adjustRightInd w:val="0"/>
        <w:spacing w:after="0" w:line="240" w:lineRule="auto"/>
        <w:rPr>
          <w:rFonts w:cstheme="minorHAnsi"/>
        </w:rPr>
      </w:pPr>
    </w:p>
    <w:p w14:paraId="1ECC6C0A" w14:textId="77777777" w:rsidR="00EE10FF" w:rsidRPr="00A0095C" w:rsidRDefault="00EE10FF" w:rsidP="00EE10FF">
      <w:pPr>
        <w:autoSpaceDE w:val="0"/>
        <w:autoSpaceDN w:val="0"/>
        <w:adjustRightInd w:val="0"/>
        <w:spacing w:after="0" w:line="240" w:lineRule="auto"/>
        <w:rPr>
          <w:rFonts w:cstheme="minorHAnsi"/>
        </w:rPr>
      </w:pPr>
    </w:p>
    <w:p w14:paraId="23598AAF" w14:textId="77777777" w:rsidR="00EE10FF" w:rsidRPr="00A0095C" w:rsidRDefault="00EE10FF" w:rsidP="00EE10FF">
      <w:pPr>
        <w:autoSpaceDE w:val="0"/>
        <w:autoSpaceDN w:val="0"/>
        <w:adjustRightInd w:val="0"/>
        <w:spacing w:after="0" w:line="240" w:lineRule="auto"/>
        <w:ind w:left="708"/>
        <w:rPr>
          <w:rFonts w:cstheme="minorHAnsi"/>
        </w:rPr>
      </w:pPr>
      <w:r w:rsidRPr="00A0095C">
        <w:rPr>
          <w:rFonts w:cstheme="minorHAnsi"/>
        </w:rPr>
        <w:t xml:space="preserve">O </w:t>
      </w:r>
      <w:r w:rsidRPr="00A0095C">
        <w:rPr>
          <w:rFonts w:cstheme="minorHAnsi"/>
          <w:b/>
        </w:rPr>
        <w:t>wysokim ryzyku</w:t>
      </w:r>
      <w:r w:rsidRPr="00A0095C">
        <w:rPr>
          <w:rFonts w:cstheme="minorHAnsi"/>
        </w:rPr>
        <w:t xml:space="preserve"> </w:t>
      </w:r>
      <w:proofErr w:type="spellStart"/>
      <w:r w:rsidRPr="00A0095C">
        <w:rPr>
          <w:rFonts w:cstheme="minorHAnsi"/>
        </w:rPr>
        <w:t>zachowań</w:t>
      </w:r>
      <w:proofErr w:type="spellEnd"/>
      <w:r w:rsidRPr="00A0095C">
        <w:rPr>
          <w:rFonts w:cstheme="minorHAnsi"/>
        </w:rPr>
        <w:t xml:space="preserve"> samobójczych świadczyć może wystąpienie przynajmniej jednego z poniższych czynników:</w:t>
      </w:r>
    </w:p>
    <w:p w14:paraId="3D2A2741" w14:textId="77777777" w:rsidR="00EE10FF" w:rsidRPr="00A0095C" w:rsidRDefault="00EE10FF" w:rsidP="00EE10FF">
      <w:pPr>
        <w:pStyle w:val="Akapitzlist"/>
        <w:numPr>
          <w:ilvl w:val="0"/>
          <w:numId w:val="12"/>
        </w:numPr>
        <w:suppressAutoHyphens w:val="0"/>
        <w:autoSpaceDE w:val="0"/>
        <w:adjustRightInd w:val="0"/>
        <w:spacing w:after="0" w:line="240" w:lineRule="auto"/>
        <w:textAlignment w:val="auto"/>
        <w:rPr>
          <w:rFonts w:cstheme="minorHAnsi"/>
        </w:rPr>
      </w:pPr>
      <w:r w:rsidRPr="00A0095C">
        <w:rPr>
          <w:rFonts w:cstheme="minorHAnsi"/>
        </w:rPr>
        <w:t>mówienie o poczuciu beznadziejności, bezradności, braku nadziei, braku wyjścia lub własnej bezwartościowości;</w:t>
      </w:r>
    </w:p>
    <w:p w14:paraId="1530ADA0" w14:textId="77777777" w:rsidR="00EE10FF" w:rsidRPr="00A0095C" w:rsidRDefault="00EE10FF" w:rsidP="00EE10FF">
      <w:pPr>
        <w:pStyle w:val="Akapitzlist"/>
        <w:numPr>
          <w:ilvl w:val="0"/>
          <w:numId w:val="3"/>
        </w:numPr>
        <w:suppressAutoHyphens w:val="0"/>
        <w:autoSpaceDE w:val="0"/>
        <w:adjustRightInd w:val="0"/>
        <w:spacing w:after="0" w:line="240" w:lineRule="auto"/>
        <w:textAlignment w:val="auto"/>
        <w:rPr>
          <w:rFonts w:cstheme="minorHAnsi"/>
        </w:rPr>
      </w:pPr>
      <w:r w:rsidRPr="00A0095C">
        <w:rPr>
          <w:rFonts w:cstheme="minorHAnsi"/>
        </w:rPr>
        <w:t>mówienie wprost lub pośrednio o samobójstwie lub o jego planowaniu;</w:t>
      </w:r>
    </w:p>
    <w:p w14:paraId="078191C5" w14:textId="77777777" w:rsidR="00EE10FF" w:rsidRPr="00A0095C" w:rsidRDefault="00EE10FF" w:rsidP="00EE10FF">
      <w:pPr>
        <w:pStyle w:val="Akapitzlist"/>
        <w:numPr>
          <w:ilvl w:val="0"/>
          <w:numId w:val="3"/>
        </w:numPr>
        <w:suppressAutoHyphens w:val="0"/>
        <w:autoSpaceDE w:val="0"/>
        <w:adjustRightInd w:val="0"/>
        <w:spacing w:after="0" w:line="240" w:lineRule="auto"/>
        <w:textAlignment w:val="auto"/>
        <w:rPr>
          <w:rFonts w:cstheme="minorHAnsi"/>
        </w:rPr>
      </w:pPr>
      <w:r w:rsidRPr="00A0095C">
        <w:rPr>
          <w:rFonts w:cstheme="minorHAnsi"/>
        </w:rPr>
        <w:t>wypowiadanie komunikatów typu: „Jestem niczym”, „Nie warto się mną zajmować”, „Chciałbym umrzeć”, Zamierzam się zabić”, „Nie powinnam się urodzić”;</w:t>
      </w:r>
    </w:p>
    <w:p w14:paraId="10C1E05A" w14:textId="77777777" w:rsidR="00EE10FF" w:rsidRPr="00A0095C" w:rsidRDefault="00EE10FF" w:rsidP="00EE10FF">
      <w:pPr>
        <w:pStyle w:val="Akapitzlist"/>
        <w:numPr>
          <w:ilvl w:val="0"/>
          <w:numId w:val="3"/>
        </w:numPr>
        <w:suppressAutoHyphens w:val="0"/>
        <w:autoSpaceDE w:val="0"/>
        <w:adjustRightInd w:val="0"/>
        <w:spacing w:after="0" w:line="240" w:lineRule="auto"/>
        <w:textAlignment w:val="auto"/>
        <w:rPr>
          <w:rFonts w:cstheme="minorHAnsi"/>
        </w:rPr>
      </w:pPr>
      <w:r w:rsidRPr="00A0095C">
        <w:rPr>
          <w:rFonts w:cstheme="minorHAnsi"/>
        </w:rPr>
        <w:t>wypowiadanie co jakiś czas komunikatów typu: „Niedługo przestanę być dla ciebie problemem”, „To nie ma znaczenia”, „To już na nic się nie zda” lub „Już się nie zobaczymy”;</w:t>
      </w:r>
    </w:p>
    <w:p w14:paraId="78C88F7E" w14:textId="77777777" w:rsidR="00EE10FF" w:rsidRPr="00A0095C" w:rsidRDefault="00EE10FF" w:rsidP="00EE10FF">
      <w:pPr>
        <w:pStyle w:val="Akapitzlist"/>
        <w:numPr>
          <w:ilvl w:val="0"/>
          <w:numId w:val="3"/>
        </w:numPr>
        <w:suppressAutoHyphens w:val="0"/>
        <w:autoSpaceDE w:val="0"/>
        <w:adjustRightInd w:val="0"/>
        <w:spacing w:after="0" w:line="240" w:lineRule="auto"/>
        <w:textAlignment w:val="auto"/>
        <w:rPr>
          <w:rFonts w:cstheme="minorHAnsi"/>
        </w:rPr>
      </w:pPr>
      <w:r w:rsidRPr="00A0095C">
        <w:rPr>
          <w:rFonts w:cstheme="minorHAnsi"/>
        </w:rPr>
        <w:lastRenderedPageBreak/>
        <w:t xml:space="preserve">pisanie listów pożegnalnych lub testamentu; </w:t>
      </w:r>
    </w:p>
    <w:p w14:paraId="4135DAD2"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sidRPr="00A0095C">
        <w:rPr>
          <w:rFonts w:cstheme="minorHAnsi"/>
        </w:rPr>
        <w:t>pozbywanie się osobistych i cennych przedmiotów;</w:t>
      </w:r>
    </w:p>
    <w:p w14:paraId="4A18827B"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sidRPr="00A0095C">
        <w:rPr>
          <w:rFonts w:cstheme="minorHAnsi"/>
        </w:rPr>
        <w:t>unikanie kontaktów z bliskimi kolegami, izolacja, zamykanie się w sobie;</w:t>
      </w:r>
    </w:p>
    <w:p w14:paraId="29527A82"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sidRPr="00A0095C">
        <w:rPr>
          <w:rFonts w:cstheme="minorHAnsi"/>
        </w:rPr>
        <w:t>odrzucanie pomocy, poczucie, że udzielenie pomocy jest już niemożliwe;</w:t>
      </w:r>
    </w:p>
    <w:p w14:paraId="5C328E30"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sidRPr="00A0095C">
        <w:rPr>
          <w:rFonts w:cstheme="minorHAnsi"/>
        </w:rPr>
        <w:t>zaniechanie zajęć, które dotychczas sprawiały uczniowi przyjemność;</w:t>
      </w:r>
    </w:p>
    <w:p w14:paraId="1A85B3C9"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sidRPr="00A0095C">
        <w:rPr>
          <w:rFonts w:cstheme="minorHAnsi"/>
        </w:rPr>
        <w:t>odrzucanie otrzymywanych pochwał lub nagród;</w:t>
      </w:r>
    </w:p>
    <w:p w14:paraId="164EF286"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sidRPr="00A0095C">
        <w:rPr>
          <w:rFonts w:cstheme="minorHAnsi"/>
        </w:rPr>
        <w:t xml:space="preserve">przejawianie dużych zmian charakteru, nastroju, występowanie nietypowych </w:t>
      </w:r>
      <w:proofErr w:type="spellStart"/>
      <w:r w:rsidRPr="00A0095C">
        <w:rPr>
          <w:rFonts w:cstheme="minorHAnsi"/>
        </w:rPr>
        <w:t>zachowań</w:t>
      </w:r>
      <w:proofErr w:type="spellEnd"/>
      <w:r w:rsidRPr="00A0095C">
        <w:rPr>
          <w:rFonts w:cstheme="minorHAnsi"/>
        </w:rPr>
        <w:t xml:space="preserve"> dla danego ucznia;</w:t>
      </w:r>
    </w:p>
    <w:p w14:paraId="6DBAC39C"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sidRPr="00A0095C">
        <w:rPr>
          <w:rFonts w:cstheme="minorHAnsi"/>
        </w:rPr>
        <w:t xml:space="preserve">wzrost impulsywności: nagłe impulsywne działania, jak akty agresji i przemocy, zachowania buntownicze lub ucieczkowe (wynikające z ogromnego napięcia emocjonalnego); nagłe ekscesy alkoholowe lub narkotykowe (będące próbą „znieczulenia się w cierpieniu” lub formą wołania o pomoc); </w:t>
      </w:r>
    </w:p>
    <w:p w14:paraId="30EF3C12"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sidRPr="00A0095C">
        <w:rPr>
          <w:rFonts w:cstheme="minorHAnsi"/>
        </w:rPr>
        <w:t>nagłe przejście z depresji do stanu pogody i zadowolenia. Zwykle oznacza to, że uczeń, po okresie walki wewnętrznej, podjął już decyzję o ucieczce od problemów i zakończeniu swego życia;</w:t>
      </w:r>
    </w:p>
    <w:p w14:paraId="64E056E1"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sidRPr="00A0095C">
        <w:rPr>
          <w:rFonts w:cstheme="minorHAnsi"/>
        </w:rPr>
        <w:t xml:space="preserve">przejawianie innych </w:t>
      </w:r>
      <w:proofErr w:type="spellStart"/>
      <w:r w:rsidRPr="00A0095C">
        <w:rPr>
          <w:rFonts w:cstheme="minorHAnsi"/>
        </w:rPr>
        <w:t>zachowań</w:t>
      </w:r>
      <w:proofErr w:type="spellEnd"/>
      <w:r w:rsidRPr="00A0095C">
        <w:rPr>
          <w:rFonts w:cstheme="minorHAnsi"/>
        </w:rPr>
        <w:t xml:space="preserve"> ryzykownych np. okaleczanie się;</w:t>
      </w:r>
    </w:p>
    <w:p w14:paraId="0D71D580"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sidRPr="00A0095C">
        <w:rPr>
          <w:rFonts w:cstheme="minorHAnsi"/>
        </w:rPr>
        <w:t>przejawianie zainteresowania tematyką śmierci, umierania itp.,</w:t>
      </w:r>
    </w:p>
    <w:p w14:paraId="63184838"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sidRPr="00A0095C">
        <w:rPr>
          <w:rFonts w:cstheme="minorHAnsi"/>
        </w:rPr>
        <w:t>podejmowanie w przeszłości prób samobójczych;</w:t>
      </w:r>
    </w:p>
    <w:p w14:paraId="35977971"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sidRPr="00A0095C">
        <w:rPr>
          <w:rFonts w:cstheme="minorHAnsi"/>
        </w:rPr>
        <w:t>fascynacja znanymi osobami (np. gwiazdami popkultury), które popełniły samobójstwo.</w:t>
      </w:r>
    </w:p>
    <w:p w14:paraId="0F1AA983" w14:textId="77777777" w:rsidR="00EE10FF" w:rsidRPr="00A0095C" w:rsidRDefault="00EE10FF" w:rsidP="00EE10FF">
      <w:pPr>
        <w:autoSpaceDE w:val="0"/>
        <w:autoSpaceDN w:val="0"/>
        <w:adjustRightInd w:val="0"/>
        <w:spacing w:after="0" w:line="240" w:lineRule="auto"/>
        <w:ind w:left="360"/>
        <w:rPr>
          <w:rFonts w:cstheme="minorHAnsi"/>
        </w:rPr>
      </w:pPr>
    </w:p>
    <w:p w14:paraId="0CE5C8AE" w14:textId="77777777" w:rsidR="00EE10FF" w:rsidRDefault="00EE10FF" w:rsidP="00EE10FF">
      <w:pPr>
        <w:autoSpaceDE w:val="0"/>
        <w:autoSpaceDN w:val="0"/>
        <w:adjustRightInd w:val="0"/>
        <w:spacing w:after="0" w:line="240" w:lineRule="auto"/>
        <w:ind w:left="1068" w:firstLine="348"/>
        <w:rPr>
          <w:rFonts w:cstheme="minorHAnsi"/>
        </w:rPr>
      </w:pPr>
      <w:r w:rsidRPr="00A0095C">
        <w:rPr>
          <w:rFonts w:cstheme="minorHAnsi"/>
        </w:rPr>
        <w:t>Jeżeli w ciągu ostatnich kilku tygodni lub dłużej</w:t>
      </w:r>
      <w:r>
        <w:rPr>
          <w:rFonts w:cstheme="minorHAnsi"/>
        </w:rPr>
        <w:t>,</w:t>
      </w:r>
      <w:r w:rsidRPr="00A0095C">
        <w:rPr>
          <w:rFonts w:cstheme="minorHAnsi"/>
        </w:rPr>
        <w:t xml:space="preserve"> nauczyciele</w:t>
      </w:r>
      <w:r>
        <w:rPr>
          <w:rFonts w:cstheme="minorHAnsi"/>
        </w:rPr>
        <w:t xml:space="preserve">, wychowawcy </w:t>
      </w:r>
      <w:r w:rsidRPr="00A0095C">
        <w:rPr>
          <w:rFonts w:cstheme="minorHAnsi"/>
        </w:rPr>
        <w:t>czy koledzy zaobserwowali u ucznia wymienione wyżej sygnały/objawy, szkoła</w:t>
      </w:r>
      <w:r>
        <w:rPr>
          <w:rFonts w:cstheme="minorHAnsi"/>
        </w:rPr>
        <w:t>/bursa</w:t>
      </w:r>
      <w:r w:rsidRPr="00A0095C">
        <w:rPr>
          <w:rFonts w:cstheme="minorHAnsi"/>
        </w:rPr>
        <w:t xml:space="preserve"> powinna podjąć natychmiastowe działania. Kilka utrzymujących się objawów świadczy o poważnym kryzysie afektywnym z wysokim ryzykiem samobójstwa wymagającym pilnej interwencji specjalistów, niekiedy także farmakologicznej. </w:t>
      </w:r>
    </w:p>
    <w:p w14:paraId="665076A1" w14:textId="77777777" w:rsidR="00EE10FF" w:rsidRDefault="00EE10FF" w:rsidP="00EE10FF">
      <w:pPr>
        <w:autoSpaceDE w:val="0"/>
        <w:autoSpaceDN w:val="0"/>
        <w:adjustRightInd w:val="0"/>
        <w:spacing w:after="0" w:line="240" w:lineRule="auto"/>
        <w:ind w:left="1068" w:firstLine="708"/>
        <w:rPr>
          <w:rFonts w:cstheme="minorHAnsi"/>
        </w:rPr>
      </w:pPr>
    </w:p>
    <w:p w14:paraId="37E3D9E7" w14:textId="77777777" w:rsidR="00EE10FF" w:rsidRDefault="00EE10FF" w:rsidP="00EE10FF">
      <w:pPr>
        <w:autoSpaceDE w:val="0"/>
        <w:autoSpaceDN w:val="0"/>
        <w:adjustRightInd w:val="0"/>
        <w:spacing w:after="0" w:line="240" w:lineRule="auto"/>
        <w:ind w:left="1068" w:firstLine="348"/>
        <w:rPr>
          <w:rFonts w:cstheme="minorHAnsi"/>
        </w:rPr>
      </w:pPr>
      <w:r w:rsidRPr="00A0095C">
        <w:rPr>
          <w:rFonts w:cstheme="minorHAnsi"/>
        </w:rPr>
        <w:t xml:space="preserve">Każdy, kto zauważy niepokojące sygnały, zobowiązany jest zgłosić swoje obserwacje wychowawcy </w:t>
      </w:r>
      <w:r>
        <w:rPr>
          <w:rFonts w:cstheme="minorHAnsi"/>
        </w:rPr>
        <w:t>klasy/grupy, nauczycielowi przedmiotu głównego ucznia,</w:t>
      </w:r>
      <w:r w:rsidRPr="00A0095C">
        <w:rPr>
          <w:rFonts w:cstheme="minorHAnsi"/>
        </w:rPr>
        <w:t xml:space="preserve"> pedagogowi/psychologowi szkolnemu</w:t>
      </w:r>
      <w:r>
        <w:rPr>
          <w:rFonts w:cstheme="minorHAnsi"/>
        </w:rPr>
        <w:t>.</w:t>
      </w:r>
    </w:p>
    <w:p w14:paraId="3B2B3D79" w14:textId="77777777" w:rsidR="00EE10FF" w:rsidRDefault="00EE10FF" w:rsidP="00EE10FF">
      <w:pPr>
        <w:autoSpaceDE w:val="0"/>
        <w:autoSpaceDN w:val="0"/>
        <w:adjustRightInd w:val="0"/>
        <w:spacing w:after="0" w:line="240" w:lineRule="auto"/>
        <w:ind w:left="1068" w:firstLine="708"/>
        <w:rPr>
          <w:rFonts w:cstheme="minorHAnsi"/>
        </w:rPr>
      </w:pPr>
    </w:p>
    <w:p w14:paraId="04E21A89" w14:textId="77777777" w:rsidR="00EE10FF" w:rsidRPr="00A0095C" w:rsidRDefault="00EE10FF" w:rsidP="00EE10FF">
      <w:pPr>
        <w:autoSpaceDE w:val="0"/>
        <w:autoSpaceDN w:val="0"/>
        <w:adjustRightInd w:val="0"/>
        <w:spacing w:after="0" w:line="240" w:lineRule="auto"/>
        <w:ind w:left="1068" w:firstLine="348"/>
        <w:rPr>
          <w:rFonts w:cstheme="minorHAnsi"/>
        </w:rPr>
      </w:pPr>
      <w:r w:rsidRPr="00A0095C">
        <w:rPr>
          <w:rFonts w:cstheme="minorHAnsi"/>
        </w:rPr>
        <w:t>Po zdiagnozowaniu sytuacji zagrożenia, wychowawca, pedagog i psycholog szkolny podejmują odpowiednie działania interwencyjne:</w:t>
      </w:r>
    </w:p>
    <w:p w14:paraId="7120A97F"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Pr>
          <w:rFonts w:cstheme="minorHAnsi"/>
        </w:rPr>
        <w:t>J</w:t>
      </w:r>
      <w:r w:rsidRPr="00A0095C">
        <w:rPr>
          <w:rFonts w:cstheme="minorHAnsi"/>
        </w:rPr>
        <w:t>ednoznacznie ustalają, które z w/w sygnałów występują u danego ucznia</w:t>
      </w:r>
      <w:r>
        <w:rPr>
          <w:rFonts w:cstheme="minorHAnsi"/>
        </w:rPr>
        <w:t>/wychowanka</w:t>
      </w:r>
      <w:r w:rsidRPr="00A0095C">
        <w:rPr>
          <w:rFonts w:cstheme="minorHAnsi"/>
        </w:rPr>
        <w:t>;</w:t>
      </w:r>
    </w:p>
    <w:p w14:paraId="0D136207"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Pr>
          <w:rFonts w:cstheme="minorHAnsi"/>
        </w:rPr>
        <w:t>P</w:t>
      </w:r>
      <w:r w:rsidRPr="00A0095C">
        <w:rPr>
          <w:rFonts w:cstheme="minorHAnsi"/>
        </w:rPr>
        <w:t xml:space="preserve">rzeprowadzają analizę sytuacji szkolnej i rodzinnej ucznia w celu wstępnego ustalenia przyczyn; </w:t>
      </w:r>
    </w:p>
    <w:p w14:paraId="3BA467CE"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Pr>
          <w:rFonts w:cstheme="minorHAnsi"/>
        </w:rPr>
        <w:t>K</w:t>
      </w:r>
      <w:r w:rsidRPr="00A0095C">
        <w:rPr>
          <w:rFonts w:cstheme="minorHAnsi"/>
        </w:rPr>
        <w:t>ontaktują się z rodzicami w celu ustalenia przyczyn zmian w zachowaniu ucznia, przekazują informację o zagrożeniu rodzicom</w:t>
      </w:r>
      <w:r w:rsidRPr="00A0095C">
        <w:rPr>
          <w:rStyle w:val="Odwoanieprzypisudolnego"/>
          <w:rFonts w:cstheme="minorHAnsi"/>
        </w:rPr>
        <w:footnoteReference w:id="1"/>
      </w:r>
      <w:r w:rsidRPr="00A0095C">
        <w:rPr>
          <w:rFonts w:cstheme="minorHAnsi"/>
        </w:rPr>
        <w:t>;</w:t>
      </w:r>
    </w:p>
    <w:p w14:paraId="2D2F2BB2"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Pr>
          <w:rFonts w:cstheme="minorHAnsi"/>
        </w:rPr>
        <w:t>J</w:t>
      </w:r>
      <w:r w:rsidRPr="00A0095C">
        <w:rPr>
          <w:rFonts w:cstheme="minorHAnsi"/>
        </w:rPr>
        <w:t>eżeli wspólne ustalenia potwierdzają obawy o zagrożeniu, informacja przekazywana jest dyrektorowi szkoły</w:t>
      </w:r>
      <w:r>
        <w:rPr>
          <w:rFonts w:cstheme="minorHAnsi"/>
        </w:rPr>
        <w:t>/bursy</w:t>
      </w:r>
      <w:r w:rsidRPr="00A0095C">
        <w:rPr>
          <w:rFonts w:cstheme="minorHAnsi"/>
        </w:rPr>
        <w:t>;</w:t>
      </w:r>
    </w:p>
    <w:p w14:paraId="05AC07AF"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sidRPr="00A0095C">
        <w:rPr>
          <w:rFonts w:cstheme="minorHAnsi"/>
        </w:rPr>
        <w:t>Dyrektor szkoły</w:t>
      </w:r>
      <w:r>
        <w:rPr>
          <w:rFonts w:cstheme="minorHAnsi"/>
        </w:rPr>
        <w:t xml:space="preserve">/bursy, </w:t>
      </w:r>
      <w:r w:rsidRPr="00A0095C">
        <w:rPr>
          <w:rFonts w:cstheme="minorHAnsi"/>
        </w:rPr>
        <w:t>wychowawca</w:t>
      </w:r>
      <w:r>
        <w:rPr>
          <w:rFonts w:cstheme="minorHAnsi"/>
        </w:rPr>
        <w:t xml:space="preserve"> klasy/grupy, nauczyciel przedmiotu głównego, </w:t>
      </w:r>
      <w:r w:rsidRPr="00A0095C">
        <w:rPr>
          <w:rFonts w:cstheme="minorHAnsi"/>
        </w:rPr>
        <w:t>psycholog/pedagog szkolny ustalają z rodzicami zasady wzajemnych kontaktów, proponują objęcie ucznia pomocą psychologiczno-pedagogiczną na terenie szkoły</w:t>
      </w:r>
      <w:r>
        <w:rPr>
          <w:rFonts w:cstheme="minorHAnsi"/>
        </w:rPr>
        <w:t>/bursy</w:t>
      </w:r>
      <w:r w:rsidRPr="00A0095C">
        <w:rPr>
          <w:rFonts w:cstheme="minorHAnsi"/>
        </w:rPr>
        <w:t xml:space="preserve"> i/lub wskazują konieczność konsultacji specjalistycznych poza szkołą</w:t>
      </w:r>
      <w:r w:rsidRPr="00A0095C">
        <w:rPr>
          <w:rStyle w:val="Odwoanieprzypisudolnego"/>
          <w:rFonts w:cstheme="minorHAnsi"/>
        </w:rPr>
        <w:footnoteReference w:id="2"/>
      </w:r>
      <w:r w:rsidRPr="00A0095C">
        <w:rPr>
          <w:rFonts w:cstheme="minorHAnsi"/>
        </w:rPr>
        <w:t>.</w:t>
      </w:r>
    </w:p>
    <w:p w14:paraId="33AF8B02" w14:textId="77777777" w:rsidR="00EE10FF" w:rsidRPr="00A0095C" w:rsidRDefault="00EE10FF" w:rsidP="00EE10FF">
      <w:pPr>
        <w:autoSpaceDE w:val="0"/>
        <w:autoSpaceDN w:val="0"/>
        <w:adjustRightInd w:val="0"/>
        <w:spacing w:after="0" w:line="240" w:lineRule="auto"/>
        <w:rPr>
          <w:rFonts w:cstheme="minorHAnsi"/>
        </w:rPr>
      </w:pPr>
    </w:p>
    <w:p w14:paraId="70749BAC" w14:textId="77777777" w:rsidR="00EE10FF" w:rsidRPr="00A0095C" w:rsidRDefault="00EE10FF" w:rsidP="00EE10FF">
      <w:pPr>
        <w:autoSpaceDE w:val="0"/>
        <w:autoSpaceDN w:val="0"/>
        <w:adjustRightInd w:val="0"/>
        <w:spacing w:after="0" w:line="240" w:lineRule="auto"/>
        <w:ind w:left="708"/>
        <w:rPr>
          <w:rFonts w:cstheme="minorHAnsi"/>
          <w:b/>
          <w:bCs/>
        </w:rPr>
      </w:pPr>
      <w:r w:rsidRPr="00A0095C">
        <w:rPr>
          <w:rFonts w:cstheme="minorHAnsi"/>
          <w:b/>
          <w:bCs/>
        </w:rPr>
        <w:lastRenderedPageBreak/>
        <w:t>B. Postępowanie w przypadku powzięcia informacji, że uczeń zamierza popełnić samobójstwo (informacja od samego ucznia, kolegów, rodziny, osób postronnych)</w:t>
      </w:r>
    </w:p>
    <w:p w14:paraId="44850E6B" w14:textId="77777777" w:rsidR="00EE10FF" w:rsidRDefault="00EE10FF" w:rsidP="00EE10FF">
      <w:pPr>
        <w:autoSpaceDE w:val="0"/>
        <w:autoSpaceDN w:val="0"/>
        <w:adjustRightInd w:val="0"/>
        <w:spacing w:after="0" w:line="240" w:lineRule="auto"/>
        <w:ind w:left="1068" w:firstLine="708"/>
        <w:rPr>
          <w:rFonts w:cstheme="minorHAnsi"/>
        </w:rPr>
      </w:pPr>
    </w:p>
    <w:p w14:paraId="3F86FF4E" w14:textId="77777777" w:rsidR="00EE10FF" w:rsidRDefault="00EE10FF" w:rsidP="00EE10FF">
      <w:pPr>
        <w:autoSpaceDE w:val="0"/>
        <w:autoSpaceDN w:val="0"/>
        <w:adjustRightInd w:val="0"/>
        <w:spacing w:after="0" w:line="240" w:lineRule="auto"/>
        <w:ind w:left="1068" w:firstLine="348"/>
        <w:rPr>
          <w:rFonts w:cstheme="minorHAnsi"/>
        </w:rPr>
      </w:pPr>
      <w:r w:rsidRPr="00A0095C">
        <w:rPr>
          <w:rFonts w:cstheme="minorHAnsi"/>
        </w:rPr>
        <w:t>Pracownik</w:t>
      </w:r>
      <w:r>
        <w:rPr>
          <w:rFonts w:cstheme="minorHAnsi"/>
        </w:rPr>
        <w:t xml:space="preserve"> szkoły/bursy</w:t>
      </w:r>
      <w:r w:rsidRPr="00A0095C">
        <w:rPr>
          <w:rFonts w:cstheme="minorHAnsi"/>
        </w:rPr>
        <w:t>, który otrzymał informację o zamiarze popełnienia samobójstwa przez ucznia</w:t>
      </w:r>
      <w:r>
        <w:rPr>
          <w:rFonts w:cstheme="minorHAnsi"/>
        </w:rPr>
        <w:t>/wychowanka</w:t>
      </w:r>
      <w:r w:rsidRPr="00A0095C">
        <w:rPr>
          <w:rFonts w:cstheme="minorHAnsi"/>
        </w:rPr>
        <w:t>, stara się natychmiast odnaleźć ucznia i powiadomić o sytuacji jego wychowawcę</w:t>
      </w:r>
      <w:r>
        <w:rPr>
          <w:rFonts w:cstheme="minorHAnsi"/>
        </w:rPr>
        <w:t>, nauczyciela przedmiotu głównego</w:t>
      </w:r>
      <w:r w:rsidRPr="00A0095C">
        <w:rPr>
          <w:rFonts w:cstheme="minorHAnsi"/>
        </w:rPr>
        <w:t xml:space="preserve"> lub pedagoga/psychologa szkolnego. </w:t>
      </w:r>
    </w:p>
    <w:p w14:paraId="38FD2469" w14:textId="77777777" w:rsidR="00EE10FF" w:rsidRPr="00A0095C" w:rsidRDefault="00EE10FF" w:rsidP="00EE10FF">
      <w:pPr>
        <w:autoSpaceDE w:val="0"/>
        <w:autoSpaceDN w:val="0"/>
        <w:adjustRightInd w:val="0"/>
        <w:spacing w:after="0" w:line="240" w:lineRule="auto"/>
        <w:ind w:left="1068" w:firstLine="708"/>
        <w:rPr>
          <w:rFonts w:cstheme="minorHAnsi"/>
        </w:rPr>
      </w:pPr>
    </w:p>
    <w:p w14:paraId="626A9826" w14:textId="77777777" w:rsidR="00EE10FF" w:rsidRPr="00A0095C" w:rsidRDefault="00EE10FF" w:rsidP="00EE10FF">
      <w:pPr>
        <w:autoSpaceDE w:val="0"/>
        <w:autoSpaceDN w:val="0"/>
        <w:adjustRightInd w:val="0"/>
        <w:spacing w:after="0" w:line="240" w:lineRule="auto"/>
        <w:ind w:left="1068" w:firstLine="348"/>
        <w:rPr>
          <w:rFonts w:cstheme="minorHAnsi"/>
        </w:rPr>
      </w:pPr>
      <w:r w:rsidRPr="00A0095C">
        <w:rPr>
          <w:rFonts w:cstheme="minorHAnsi"/>
        </w:rPr>
        <w:t>Po zdiagnozowaniu sytuacji zagrożenia nauczyciel, wychowawca, pedagog szkolny/psycholog szkolny podejmują następujące działania:</w:t>
      </w:r>
    </w:p>
    <w:p w14:paraId="2E5BD900" w14:textId="77777777" w:rsidR="00EE10FF" w:rsidRPr="00A0095C" w:rsidRDefault="00EE10FF" w:rsidP="00EE10FF">
      <w:pPr>
        <w:pStyle w:val="Akapitzlist"/>
        <w:numPr>
          <w:ilvl w:val="0"/>
          <w:numId w:val="5"/>
        </w:numPr>
        <w:suppressAutoHyphens w:val="0"/>
        <w:autoSpaceDE w:val="0"/>
        <w:adjustRightInd w:val="0"/>
        <w:spacing w:after="0" w:line="240" w:lineRule="auto"/>
        <w:textAlignment w:val="auto"/>
        <w:rPr>
          <w:rFonts w:cstheme="minorHAnsi"/>
        </w:rPr>
      </w:pPr>
      <w:r w:rsidRPr="00A0095C">
        <w:rPr>
          <w:rFonts w:cstheme="minorHAnsi"/>
        </w:rPr>
        <w:t xml:space="preserve">Po odnalezieniu ucznia nie pozostawiają ucznia samego, lecz próbują przeprowadzić go w ustronne, bezpieczne miejsce. </w:t>
      </w:r>
    </w:p>
    <w:p w14:paraId="14A09DC2" w14:textId="77777777" w:rsidR="00EE10FF" w:rsidRPr="00A0095C" w:rsidRDefault="00EE10FF" w:rsidP="00EE10FF">
      <w:pPr>
        <w:pStyle w:val="Akapitzlist"/>
        <w:numPr>
          <w:ilvl w:val="0"/>
          <w:numId w:val="5"/>
        </w:numPr>
        <w:suppressAutoHyphens w:val="0"/>
        <w:autoSpaceDE w:val="0"/>
        <w:adjustRightInd w:val="0"/>
        <w:spacing w:after="0" w:line="240" w:lineRule="auto"/>
        <w:textAlignment w:val="auto"/>
        <w:rPr>
          <w:rFonts w:cstheme="minorHAnsi"/>
        </w:rPr>
      </w:pPr>
      <w:r>
        <w:rPr>
          <w:rFonts w:cstheme="minorHAnsi"/>
        </w:rPr>
        <w:t>Z</w:t>
      </w:r>
      <w:r w:rsidRPr="00A0095C">
        <w:rPr>
          <w:rFonts w:cstheme="minorHAnsi"/>
        </w:rPr>
        <w:t>bierają wstępne informacje o okolicznościach zdarzenia</w:t>
      </w:r>
      <w:r w:rsidRPr="00A0095C">
        <w:rPr>
          <w:rStyle w:val="Odwoanieprzypisudolnego"/>
          <w:rFonts w:cstheme="minorHAnsi"/>
        </w:rPr>
        <w:footnoteReference w:id="3"/>
      </w:r>
      <w:r w:rsidRPr="00A0095C">
        <w:rPr>
          <w:rFonts w:cstheme="minorHAnsi"/>
        </w:rPr>
        <w:t xml:space="preserve"> oraz zawiadamiają o sytuacji dyrektora szkoły;</w:t>
      </w:r>
    </w:p>
    <w:p w14:paraId="70D0DD43" w14:textId="77777777" w:rsidR="00EE10FF" w:rsidRPr="00A0095C" w:rsidRDefault="00EE10FF" w:rsidP="00EE10FF">
      <w:pPr>
        <w:pStyle w:val="Akapitzlist"/>
        <w:numPr>
          <w:ilvl w:val="0"/>
          <w:numId w:val="5"/>
        </w:numPr>
        <w:suppressAutoHyphens w:val="0"/>
        <w:autoSpaceDE w:val="0"/>
        <w:adjustRightInd w:val="0"/>
        <w:spacing w:after="0" w:line="240" w:lineRule="auto"/>
        <w:textAlignment w:val="auto"/>
        <w:rPr>
          <w:rFonts w:cstheme="minorHAnsi"/>
        </w:rPr>
      </w:pPr>
      <w:r>
        <w:rPr>
          <w:rFonts w:cstheme="minorHAnsi"/>
        </w:rPr>
        <w:t>I</w:t>
      </w:r>
      <w:r w:rsidRPr="00A0095C">
        <w:rPr>
          <w:rFonts w:cstheme="minorHAnsi"/>
        </w:rPr>
        <w:t>nformują o zaistniałej sytuacji i zagrożeniu rodziców oraz przekazują dziecko pod opiekę rodziców (prawnych opiekunów) lub jeżeli przyczyną zagrożenia jest sytuacja domowa ucznia informują odpowiednie instytucje (np. policja);</w:t>
      </w:r>
    </w:p>
    <w:p w14:paraId="17C53F9D" w14:textId="77777777" w:rsidR="00EE10FF" w:rsidRPr="00A0095C" w:rsidRDefault="00EE10FF" w:rsidP="00EE10FF">
      <w:pPr>
        <w:pStyle w:val="Akapitzlist"/>
        <w:numPr>
          <w:ilvl w:val="0"/>
          <w:numId w:val="5"/>
        </w:numPr>
        <w:suppressAutoHyphens w:val="0"/>
        <w:autoSpaceDE w:val="0"/>
        <w:adjustRightInd w:val="0"/>
        <w:spacing w:after="0" w:line="240" w:lineRule="auto"/>
        <w:textAlignment w:val="auto"/>
        <w:rPr>
          <w:rFonts w:cstheme="minorHAnsi"/>
        </w:rPr>
      </w:pPr>
      <w:r w:rsidRPr="00A0095C">
        <w:rPr>
          <w:rFonts w:cstheme="minorHAnsi"/>
        </w:rPr>
        <w:t xml:space="preserve"> </w:t>
      </w:r>
      <w:r>
        <w:rPr>
          <w:rFonts w:cstheme="minorHAnsi"/>
        </w:rPr>
        <w:t>W</w:t>
      </w:r>
      <w:r w:rsidRPr="00A0095C">
        <w:rPr>
          <w:rFonts w:cstheme="minorHAnsi"/>
        </w:rPr>
        <w:t xml:space="preserve"> razie konieczności jeżeli sytuacja tego wymaga wzywają pogotowie ratunkowe informując dyspozytora o zamiarach ucznia</w:t>
      </w:r>
      <w:r w:rsidRPr="00A0095C">
        <w:rPr>
          <w:rStyle w:val="Odwoanieprzypisudolnego"/>
          <w:rFonts w:cstheme="minorHAnsi"/>
        </w:rPr>
        <w:footnoteReference w:id="4"/>
      </w:r>
      <w:r w:rsidRPr="00A0095C">
        <w:rPr>
          <w:rFonts w:cstheme="minorHAnsi"/>
        </w:rPr>
        <w:t>. W czasie tej interwencji powinni zadbać by przebiegała ona spokojnie i dyskretnie;</w:t>
      </w:r>
    </w:p>
    <w:p w14:paraId="05262FA6" w14:textId="77777777" w:rsidR="00EE10FF" w:rsidRPr="00A0095C" w:rsidRDefault="00EE10FF" w:rsidP="00EE10FF">
      <w:pPr>
        <w:pStyle w:val="Akapitzlist"/>
        <w:numPr>
          <w:ilvl w:val="0"/>
          <w:numId w:val="5"/>
        </w:numPr>
        <w:suppressAutoHyphens w:val="0"/>
        <w:autoSpaceDE w:val="0"/>
        <w:adjustRightInd w:val="0"/>
        <w:spacing w:after="0" w:line="240" w:lineRule="auto"/>
        <w:textAlignment w:val="auto"/>
        <w:rPr>
          <w:rFonts w:cstheme="minorHAnsi"/>
        </w:rPr>
      </w:pPr>
      <w:r>
        <w:rPr>
          <w:rFonts w:cstheme="minorHAnsi"/>
        </w:rPr>
        <w:t>U</w:t>
      </w:r>
      <w:r w:rsidRPr="00A0095C">
        <w:rPr>
          <w:rFonts w:cstheme="minorHAnsi"/>
        </w:rPr>
        <w:t xml:space="preserve">czeń powinien natychmiast zostać objęty indywidualną opieką psychologiczną i psychoterapeutyczną; </w:t>
      </w:r>
    </w:p>
    <w:p w14:paraId="24FE9CF8" w14:textId="5891F023" w:rsidR="00EE10FF" w:rsidRDefault="00EE10FF" w:rsidP="00EE10FF">
      <w:pPr>
        <w:pStyle w:val="Akapitzlist"/>
        <w:numPr>
          <w:ilvl w:val="0"/>
          <w:numId w:val="5"/>
        </w:numPr>
        <w:suppressAutoHyphens w:val="0"/>
        <w:autoSpaceDE w:val="0"/>
        <w:adjustRightInd w:val="0"/>
        <w:spacing w:after="0" w:line="240" w:lineRule="auto"/>
        <w:textAlignment w:val="auto"/>
        <w:rPr>
          <w:rFonts w:cstheme="minorHAnsi"/>
        </w:rPr>
      </w:pPr>
      <w:r>
        <w:rPr>
          <w:rFonts w:cstheme="minorHAnsi"/>
        </w:rPr>
        <w:t>J</w:t>
      </w:r>
      <w:r w:rsidRPr="00A0095C">
        <w:rPr>
          <w:rFonts w:cstheme="minorHAnsi"/>
        </w:rPr>
        <w:t>eśli uznają, że zachodzi taka potrzeba, wskazują rodzicom konieczność skontaktowania się z psychiatrą.</w:t>
      </w:r>
    </w:p>
    <w:p w14:paraId="786668A0" w14:textId="02FB8B8D" w:rsidR="004D6148" w:rsidRPr="00C74AD9" w:rsidRDefault="004D6148" w:rsidP="004D6148">
      <w:pPr>
        <w:pStyle w:val="Akapitzlist"/>
        <w:numPr>
          <w:ilvl w:val="0"/>
          <w:numId w:val="5"/>
        </w:numPr>
        <w:suppressAutoHyphens w:val="0"/>
        <w:autoSpaceDE w:val="0"/>
        <w:adjustRightInd w:val="0"/>
        <w:spacing w:after="0" w:line="240" w:lineRule="auto"/>
        <w:textAlignment w:val="auto"/>
        <w:rPr>
          <w:rFonts w:cstheme="minorHAnsi"/>
        </w:rPr>
      </w:pPr>
      <w:r w:rsidRPr="00C74AD9">
        <w:rPr>
          <w:rFonts w:cstheme="minorHAnsi"/>
        </w:rPr>
        <w:t>Pedagog/psycholog szkolny/ wychowawcy lub osoby do tego wyznaczone udzielają pomocy psychologiczno-pedagogicznej innym uczniom szkoły/bursy</w:t>
      </w:r>
      <w:r w:rsidR="006D459A" w:rsidRPr="00C74AD9">
        <w:rPr>
          <w:rFonts w:cstheme="minorHAnsi"/>
        </w:rPr>
        <w:t xml:space="preserve">, </w:t>
      </w:r>
      <w:r w:rsidR="006D459A" w:rsidRPr="00C74AD9">
        <w:rPr>
          <w:rFonts w:cstheme="minorHAnsi"/>
          <w:b/>
          <w:bCs/>
        </w:rPr>
        <w:t>zgodnie z potrzebami uczniów</w:t>
      </w:r>
      <w:r w:rsidRPr="00C74AD9">
        <w:rPr>
          <w:rFonts w:cstheme="minorHAnsi"/>
        </w:rPr>
        <w:t xml:space="preserve"> (przede wszystkim grupie klasowej/wychowawczej i bliskim znajomym ucznia).</w:t>
      </w:r>
    </w:p>
    <w:p w14:paraId="71B64448" w14:textId="77777777" w:rsidR="004D6148" w:rsidRPr="004D6148" w:rsidRDefault="004D6148" w:rsidP="004D6148">
      <w:pPr>
        <w:autoSpaceDE w:val="0"/>
        <w:adjustRightInd w:val="0"/>
        <w:spacing w:after="0" w:line="240" w:lineRule="auto"/>
        <w:ind w:left="1068"/>
        <w:rPr>
          <w:rFonts w:cstheme="minorHAnsi"/>
        </w:rPr>
      </w:pPr>
    </w:p>
    <w:p w14:paraId="56D88945" w14:textId="77777777" w:rsidR="00EE10FF" w:rsidRPr="00A0095C" w:rsidRDefault="00EE10FF" w:rsidP="00EE10FF">
      <w:pPr>
        <w:pStyle w:val="Akapitzlist"/>
        <w:autoSpaceDE w:val="0"/>
        <w:adjustRightInd w:val="0"/>
        <w:spacing w:after="0" w:line="240" w:lineRule="auto"/>
        <w:ind w:left="765"/>
        <w:rPr>
          <w:rFonts w:cstheme="minorHAnsi"/>
        </w:rPr>
      </w:pPr>
    </w:p>
    <w:p w14:paraId="4C16F83A" w14:textId="77777777" w:rsidR="00EE10FF" w:rsidRPr="00A0095C" w:rsidRDefault="00EE10FF" w:rsidP="00EE10FF">
      <w:pPr>
        <w:autoSpaceDE w:val="0"/>
        <w:autoSpaceDN w:val="0"/>
        <w:adjustRightInd w:val="0"/>
        <w:spacing w:after="0" w:line="240" w:lineRule="auto"/>
        <w:ind w:firstLine="708"/>
        <w:rPr>
          <w:rFonts w:cstheme="minorHAnsi"/>
          <w:b/>
          <w:bCs/>
        </w:rPr>
      </w:pPr>
      <w:r w:rsidRPr="00A0095C">
        <w:rPr>
          <w:rFonts w:cstheme="minorHAnsi"/>
          <w:b/>
          <w:bCs/>
        </w:rPr>
        <w:t>C. Postępowanie w przypadku powzięcia informacji, że uczeń podjął próbę samobójczą.</w:t>
      </w:r>
    </w:p>
    <w:p w14:paraId="283DB2F2" w14:textId="77777777" w:rsidR="00EE10FF" w:rsidRPr="00A0095C" w:rsidRDefault="00EE10FF" w:rsidP="00EE10FF">
      <w:pPr>
        <w:autoSpaceDE w:val="0"/>
        <w:autoSpaceDN w:val="0"/>
        <w:adjustRightInd w:val="0"/>
        <w:spacing w:after="0" w:line="240" w:lineRule="auto"/>
        <w:ind w:left="1068" w:firstLine="708"/>
        <w:rPr>
          <w:rFonts w:cstheme="minorHAnsi"/>
        </w:rPr>
      </w:pPr>
      <w:r w:rsidRPr="00A0095C">
        <w:rPr>
          <w:rFonts w:cstheme="minorHAnsi"/>
        </w:rPr>
        <w:t>Po powzięciu informacji, że uczeń podjął próbę samobójczą dyrektor szkoły</w:t>
      </w:r>
      <w:r>
        <w:rPr>
          <w:rFonts w:cstheme="minorHAnsi"/>
        </w:rPr>
        <w:t>/bursy</w:t>
      </w:r>
      <w:r w:rsidRPr="00A0095C">
        <w:rPr>
          <w:rFonts w:cstheme="minorHAnsi"/>
        </w:rPr>
        <w:t>, wychowawca, pedagog/psycholog szkolny podejmują następujące działania:</w:t>
      </w:r>
    </w:p>
    <w:p w14:paraId="6206BAA4"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Pr>
          <w:rFonts w:cstheme="minorHAnsi"/>
        </w:rPr>
        <w:t>J</w:t>
      </w:r>
      <w:r w:rsidRPr="00A0095C">
        <w:rPr>
          <w:rFonts w:cstheme="minorHAnsi"/>
        </w:rPr>
        <w:t>eśli próba samobójcza ma miejsce w szkole</w:t>
      </w:r>
      <w:r>
        <w:rPr>
          <w:rFonts w:cstheme="minorHAnsi"/>
        </w:rPr>
        <w:t>/bursie</w:t>
      </w:r>
      <w:r w:rsidRPr="00A0095C">
        <w:rPr>
          <w:rFonts w:cstheme="minorHAnsi"/>
        </w:rPr>
        <w:t>, wychowawca (nauczyciel, pracownik) powiadamia o tym fakcie dyrektora szkoły, a ten rodzica/opiekuna prawnego,</w:t>
      </w:r>
    </w:p>
    <w:p w14:paraId="3732FF6B"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Pr>
          <w:rFonts w:cstheme="minorHAnsi"/>
        </w:rPr>
        <w:t>W</w:t>
      </w:r>
      <w:r w:rsidRPr="00A0095C">
        <w:rPr>
          <w:rFonts w:cstheme="minorHAnsi"/>
        </w:rPr>
        <w:t>ychowawca/nauczyciel/ pracownik szkoły</w:t>
      </w:r>
      <w:r>
        <w:rPr>
          <w:rFonts w:cstheme="minorHAnsi"/>
        </w:rPr>
        <w:t>/bursy</w:t>
      </w:r>
      <w:r w:rsidRPr="00A0095C">
        <w:rPr>
          <w:rFonts w:cstheme="minorHAnsi"/>
        </w:rPr>
        <w:t xml:space="preserve"> jednoznacznie określają rodzaj zdarzenia i nie pozostawiają ucznia samego, usuwają przedmioty umożliwiające ponowienie próby;</w:t>
      </w:r>
    </w:p>
    <w:p w14:paraId="3A7D7D8B"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Pr>
          <w:rFonts w:cstheme="minorHAnsi"/>
        </w:rPr>
        <w:t>J</w:t>
      </w:r>
      <w:r w:rsidRPr="00A0095C">
        <w:rPr>
          <w:rFonts w:cstheme="minorHAnsi"/>
        </w:rPr>
        <w:t xml:space="preserve">eśli zachodzi taka potrzeba, udzielają pierwszej pomocy przedmedycznej; </w:t>
      </w:r>
    </w:p>
    <w:p w14:paraId="7B4616E2" w14:textId="77777777" w:rsidR="00EE10FF" w:rsidRPr="00A0095C" w:rsidRDefault="00EE10FF" w:rsidP="00EE10FF">
      <w:pPr>
        <w:pStyle w:val="Akapitzlist"/>
        <w:numPr>
          <w:ilvl w:val="0"/>
          <w:numId w:val="2"/>
        </w:numPr>
        <w:suppressAutoHyphens w:val="0"/>
        <w:autoSpaceDE w:val="0"/>
        <w:adjustRightInd w:val="0"/>
        <w:spacing w:after="0" w:line="240" w:lineRule="auto"/>
        <w:textAlignment w:val="auto"/>
        <w:rPr>
          <w:rFonts w:cstheme="minorHAnsi"/>
        </w:rPr>
      </w:pPr>
      <w:r>
        <w:rPr>
          <w:rFonts w:cstheme="minorHAnsi"/>
        </w:rPr>
        <w:t>W</w:t>
      </w:r>
      <w:r w:rsidRPr="00A0095C">
        <w:rPr>
          <w:rFonts w:cstheme="minorHAnsi"/>
        </w:rPr>
        <w:t>zywają pogotowie ratunkowe informując dyspozytora o zdarzeniu</w:t>
      </w:r>
      <w:r w:rsidRPr="00A0095C">
        <w:rPr>
          <w:rStyle w:val="Odwoanieprzypisudolnego"/>
          <w:rFonts w:cstheme="minorHAnsi"/>
        </w:rPr>
        <w:footnoteReference w:id="5"/>
      </w:r>
      <w:r w:rsidRPr="00A0095C">
        <w:rPr>
          <w:rFonts w:cstheme="minorHAnsi"/>
        </w:rPr>
        <w:t>;</w:t>
      </w:r>
    </w:p>
    <w:p w14:paraId="4AE8D0B1" w14:textId="77777777" w:rsidR="00EE10FF" w:rsidRPr="00A0095C" w:rsidRDefault="00EE10FF" w:rsidP="00EE10FF">
      <w:pPr>
        <w:pStyle w:val="Akapitzlist"/>
        <w:numPr>
          <w:ilvl w:val="0"/>
          <w:numId w:val="6"/>
        </w:numPr>
        <w:suppressAutoHyphens w:val="0"/>
        <w:autoSpaceDE w:val="0"/>
        <w:adjustRightInd w:val="0"/>
        <w:spacing w:after="0" w:line="240" w:lineRule="auto"/>
        <w:textAlignment w:val="auto"/>
        <w:rPr>
          <w:rFonts w:cstheme="minorHAnsi"/>
        </w:rPr>
      </w:pPr>
      <w:r>
        <w:rPr>
          <w:rFonts w:cstheme="minorHAnsi"/>
        </w:rPr>
        <w:t>D</w:t>
      </w:r>
      <w:r w:rsidRPr="00A0095C">
        <w:rPr>
          <w:rFonts w:cstheme="minorHAnsi"/>
        </w:rPr>
        <w:t>yrektor szkoły</w:t>
      </w:r>
      <w:r>
        <w:rPr>
          <w:rFonts w:cstheme="minorHAnsi"/>
        </w:rPr>
        <w:t>/bursy</w:t>
      </w:r>
      <w:r w:rsidRPr="00A0095C">
        <w:rPr>
          <w:rFonts w:cstheme="minorHAnsi"/>
        </w:rPr>
        <w:t>, pedagog/psycholog szkolny lub wychowawca dokonują oceny sytuacji i przeprowadzają rozmowę wspierająca z rodzicami oraz przekazują informacje dotyczące pomocy psychologiczno-pedagogicznej oraz podjęcia konsultacji specjalistycznych poza szkołą;</w:t>
      </w:r>
    </w:p>
    <w:p w14:paraId="609AE20D" w14:textId="77777777" w:rsidR="00EE10FF" w:rsidRPr="00A0095C" w:rsidRDefault="00EE10FF" w:rsidP="00EE10FF">
      <w:pPr>
        <w:pStyle w:val="Akapitzlist"/>
        <w:numPr>
          <w:ilvl w:val="0"/>
          <w:numId w:val="6"/>
        </w:numPr>
        <w:suppressAutoHyphens w:val="0"/>
        <w:autoSpaceDE w:val="0"/>
        <w:adjustRightInd w:val="0"/>
        <w:spacing w:after="0" w:line="240" w:lineRule="auto"/>
        <w:textAlignment w:val="auto"/>
        <w:rPr>
          <w:rFonts w:cstheme="minorHAnsi"/>
        </w:rPr>
      </w:pPr>
      <w:r>
        <w:rPr>
          <w:rFonts w:cstheme="minorHAnsi"/>
        </w:rPr>
        <w:lastRenderedPageBreak/>
        <w:t>J</w:t>
      </w:r>
      <w:r w:rsidRPr="00A0095C">
        <w:rPr>
          <w:rFonts w:cstheme="minorHAnsi"/>
        </w:rPr>
        <w:t>eśli próba samobójcza ma miejsce w domu, a rodzic poinformował o zajściu szkołę</w:t>
      </w:r>
      <w:r>
        <w:rPr>
          <w:rFonts w:cstheme="minorHAnsi"/>
        </w:rPr>
        <w:t>/bursę</w:t>
      </w:r>
      <w:r w:rsidRPr="00A0095C">
        <w:rPr>
          <w:rFonts w:cstheme="minorHAnsi"/>
        </w:rPr>
        <w:t>, dyrektor, pedagog/psycholog szkolny przekazuje rodzicom informacje dotyczące pomocy psychologiczno-pedagogicznej;</w:t>
      </w:r>
    </w:p>
    <w:p w14:paraId="30DEFF11" w14:textId="0BD18CB7" w:rsidR="00EE10FF" w:rsidRDefault="00EE10FF" w:rsidP="00EE10FF">
      <w:pPr>
        <w:pStyle w:val="Akapitzlist"/>
        <w:numPr>
          <w:ilvl w:val="0"/>
          <w:numId w:val="6"/>
        </w:numPr>
        <w:suppressAutoHyphens w:val="0"/>
        <w:autoSpaceDE w:val="0"/>
        <w:adjustRightInd w:val="0"/>
        <w:spacing w:after="0" w:line="240" w:lineRule="auto"/>
        <w:textAlignment w:val="auto"/>
        <w:rPr>
          <w:rFonts w:cstheme="minorHAnsi"/>
        </w:rPr>
      </w:pPr>
      <w:r>
        <w:rPr>
          <w:rFonts w:cstheme="minorHAnsi"/>
        </w:rPr>
        <w:t>O</w:t>
      </w:r>
      <w:r w:rsidRPr="00A0095C">
        <w:rPr>
          <w:rFonts w:cstheme="minorHAnsi"/>
        </w:rPr>
        <w:t xml:space="preserve"> próbie samobójczej dyrektor informuje Radę Pedagogiczną pod rygorem tajemnicy w celu podjęcia wspólnych działań oraz obserwacji zachowania ucznia po jego powrocie do szkoły przez wszystkich nauczycieli;</w:t>
      </w:r>
    </w:p>
    <w:p w14:paraId="581F77D4" w14:textId="77777777" w:rsidR="00C74AD9" w:rsidRPr="00C74AD9" w:rsidRDefault="00C74AD9" w:rsidP="00C74AD9">
      <w:pPr>
        <w:pStyle w:val="Akapitzlist"/>
        <w:numPr>
          <w:ilvl w:val="0"/>
          <w:numId w:val="6"/>
        </w:numPr>
        <w:suppressAutoHyphens w:val="0"/>
        <w:autoSpaceDE w:val="0"/>
        <w:adjustRightInd w:val="0"/>
        <w:spacing w:after="0" w:line="240" w:lineRule="auto"/>
        <w:textAlignment w:val="auto"/>
        <w:rPr>
          <w:rFonts w:cstheme="minorHAnsi"/>
        </w:rPr>
      </w:pPr>
      <w:r w:rsidRPr="00C74AD9">
        <w:rPr>
          <w:rFonts w:cstheme="minorHAnsi"/>
        </w:rPr>
        <w:t xml:space="preserve">Pedagog/psycholog szkolny/ wychowawcy lub osoby do tego wyznaczone udzielają pomocy psychologiczno-pedagogicznej innym uczniom szkoły/bursy, </w:t>
      </w:r>
      <w:r w:rsidRPr="00C74AD9">
        <w:rPr>
          <w:rFonts w:cstheme="minorHAnsi"/>
          <w:b/>
          <w:bCs/>
        </w:rPr>
        <w:t>zgodnie z potrzebami uczniów</w:t>
      </w:r>
      <w:r w:rsidRPr="00C74AD9">
        <w:rPr>
          <w:rFonts w:cstheme="minorHAnsi"/>
        </w:rPr>
        <w:t xml:space="preserve"> (przede wszystkim grupie klasowej/wychowawczej i bliskim znajomym ucznia).</w:t>
      </w:r>
    </w:p>
    <w:p w14:paraId="75EBE9B1" w14:textId="77777777" w:rsidR="00EE10FF" w:rsidRPr="00A0095C" w:rsidRDefault="00EE10FF" w:rsidP="00EE10FF">
      <w:pPr>
        <w:pStyle w:val="Akapitzlist"/>
        <w:numPr>
          <w:ilvl w:val="0"/>
          <w:numId w:val="6"/>
        </w:numPr>
        <w:suppressAutoHyphens w:val="0"/>
        <w:autoSpaceDE w:val="0"/>
        <w:adjustRightInd w:val="0"/>
        <w:spacing w:after="0" w:line="240" w:lineRule="auto"/>
        <w:textAlignment w:val="auto"/>
        <w:rPr>
          <w:rFonts w:cstheme="minorHAnsi"/>
        </w:rPr>
      </w:pPr>
      <w:r>
        <w:rPr>
          <w:rFonts w:cstheme="minorHAnsi"/>
        </w:rPr>
        <w:t>P</w:t>
      </w:r>
      <w:r w:rsidRPr="00A0095C">
        <w:rPr>
          <w:rFonts w:cstheme="minorHAnsi"/>
        </w:rPr>
        <w:t>edagog/psycholog szkolny/wychowawca</w:t>
      </w:r>
      <w:r>
        <w:rPr>
          <w:rFonts w:cstheme="minorHAnsi"/>
        </w:rPr>
        <w:t xml:space="preserve">/ nauczyciel przedmiotu głównego </w:t>
      </w:r>
      <w:r w:rsidRPr="00A0095C">
        <w:rPr>
          <w:rFonts w:cstheme="minorHAnsi"/>
        </w:rPr>
        <w:t>planuj</w:t>
      </w:r>
      <w:r>
        <w:rPr>
          <w:rFonts w:cstheme="minorHAnsi"/>
        </w:rPr>
        <w:t>ą</w:t>
      </w:r>
      <w:r w:rsidRPr="00A0095C">
        <w:rPr>
          <w:rFonts w:cstheme="minorHAnsi"/>
        </w:rPr>
        <w:t xml:space="preserve"> dalsze działania mające na celu zapewnienie uczniowi bezpieczeństwa w szkole, atmosfery życzliwości i wsparcia oraz przekazują rodzicom informacje o możliwościach uzyskania pomocy psychologiczno-pedagogicznej poza szkołą</w:t>
      </w:r>
      <w:r>
        <w:rPr>
          <w:rFonts w:cstheme="minorHAnsi"/>
        </w:rPr>
        <w:t>/bursą</w:t>
      </w:r>
      <w:r w:rsidRPr="00A0095C">
        <w:rPr>
          <w:rFonts w:cstheme="minorHAnsi"/>
        </w:rPr>
        <w:t>;</w:t>
      </w:r>
      <w:r w:rsidRPr="00A0095C">
        <w:rPr>
          <w:rFonts w:cstheme="minorHAnsi"/>
          <w:color w:val="06080A"/>
        </w:rPr>
        <w:t xml:space="preserve"> </w:t>
      </w:r>
    </w:p>
    <w:p w14:paraId="7671262E" w14:textId="77777777" w:rsidR="00EE10FF" w:rsidRPr="00A0095C" w:rsidRDefault="00EE10FF" w:rsidP="00EE10FF">
      <w:pPr>
        <w:pStyle w:val="Akapitzlist"/>
        <w:numPr>
          <w:ilvl w:val="0"/>
          <w:numId w:val="6"/>
        </w:numPr>
        <w:suppressAutoHyphens w:val="0"/>
        <w:autoSpaceDE w:val="0"/>
        <w:adjustRightInd w:val="0"/>
        <w:spacing w:after="0" w:line="240" w:lineRule="auto"/>
        <w:textAlignment w:val="auto"/>
        <w:rPr>
          <w:rFonts w:cstheme="minorHAnsi"/>
        </w:rPr>
      </w:pPr>
      <w:r>
        <w:rPr>
          <w:rFonts w:cstheme="minorHAnsi"/>
          <w:color w:val="06080A"/>
        </w:rPr>
        <w:t>D</w:t>
      </w:r>
      <w:r w:rsidRPr="00A0095C">
        <w:rPr>
          <w:rFonts w:cstheme="minorHAnsi"/>
          <w:color w:val="06080A"/>
        </w:rPr>
        <w:t xml:space="preserve">yrektor/ wychowawca/ </w:t>
      </w:r>
      <w:r>
        <w:rPr>
          <w:rFonts w:cstheme="minorHAnsi"/>
          <w:color w:val="06080A"/>
        </w:rPr>
        <w:t xml:space="preserve">nauczyciel/ </w:t>
      </w:r>
      <w:r w:rsidRPr="00A0095C">
        <w:rPr>
          <w:rFonts w:cstheme="minorHAnsi"/>
          <w:color w:val="06080A"/>
        </w:rPr>
        <w:t>psycholog/pedagog szkolny chronią ucznia oraz inne osoby przed dodatkową traumą, związaną np. z kontaktem z mediami;</w:t>
      </w:r>
    </w:p>
    <w:p w14:paraId="6DD2AEB7" w14:textId="77777777" w:rsidR="00EE10FF" w:rsidRPr="00A0095C" w:rsidRDefault="00EE10FF" w:rsidP="00EE10FF">
      <w:pPr>
        <w:pStyle w:val="Akapitzlist"/>
        <w:numPr>
          <w:ilvl w:val="0"/>
          <w:numId w:val="6"/>
        </w:numPr>
        <w:suppressAutoHyphens w:val="0"/>
        <w:autoSpaceDE w:val="0"/>
        <w:adjustRightInd w:val="0"/>
        <w:spacing w:after="0" w:line="240" w:lineRule="auto"/>
        <w:textAlignment w:val="auto"/>
        <w:rPr>
          <w:rFonts w:cstheme="minorHAnsi"/>
        </w:rPr>
      </w:pPr>
      <w:r>
        <w:rPr>
          <w:rFonts w:cstheme="minorHAnsi"/>
          <w:color w:val="06080A"/>
        </w:rPr>
        <w:t>U</w:t>
      </w:r>
      <w:r w:rsidRPr="00A0095C">
        <w:rPr>
          <w:rFonts w:cstheme="minorHAnsi"/>
          <w:color w:val="06080A"/>
        </w:rPr>
        <w:t>czeń, który podjął próbę samobójczą bezwzględnie powinien otrzymać konsultację psychiatryczną</w:t>
      </w:r>
      <w:r w:rsidRPr="00A0095C">
        <w:rPr>
          <w:rStyle w:val="Odwoanieprzypisudolnego"/>
          <w:rFonts w:cstheme="minorHAnsi"/>
          <w:color w:val="06080A"/>
        </w:rPr>
        <w:footnoteReference w:id="6"/>
      </w:r>
      <w:r w:rsidRPr="00A0095C">
        <w:rPr>
          <w:rFonts w:cstheme="minorHAnsi"/>
          <w:color w:val="06080A"/>
        </w:rPr>
        <w:t>.</w:t>
      </w:r>
    </w:p>
    <w:p w14:paraId="468593FF" w14:textId="77777777" w:rsidR="00EE10FF" w:rsidRPr="00A0095C" w:rsidRDefault="00EE10FF" w:rsidP="00EE10FF">
      <w:pPr>
        <w:autoSpaceDE w:val="0"/>
        <w:autoSpaceDN w:val="0"/>
        <w:adjustRightInd w:val="0"/>
        <w:spacing w:after="0" w:line="240" w:lineRule="auto"/>
        <w:rPr>
          <w:rFonts w:cstheme="minorHAnsi"/>
        </w:rPr>
      </w:pPr>
    </w:p>
    <w:p w14:paraId="0D8B7EAC" w14:textId="77777777" w:rsidR="00EE10FF" w:rsidRPr="00A0095C" w:rsidRDefault="00EE10FF" w:rsidP="00EE10FF">
      <w:pPr>
        <w:autoSpaceDE w:val="0"/>
        <w:autoSpaceDN w:val="0"/>
        <w:adjustRightInd w:val="0"/>
        <w:spacing w:after="0" w:line="240" w:lineRule="auto"/>
        <w:rPr>
          <w:rFonts w:cstheme="minorHAnsi"/>
        </w:rPr>
      </w:pPr>
    </w:p>
    <w:p w14:paraId="3B874894" w14:textId="77777777" w:rsidR="00EE10FF" w:rsidRPr="00A0095C" w:rsidRDefault="00EE10FF" w:rsidP="00EE10FF">
      <w:pPr>
        <w:autoSpaceDE w:val="0"/>
        <w:autoSpaceDN w:val="0"/>
        <w:adjustRightInd w:val="0"/>
        <w:spacing w:after="0" w:line="240" w:lineRule="auto"/>
        <w:ind w:left="708"/>
        <w:rPr>
          <w:rFonts w:cstheme="minorHAnsi"/>
          <w:b/>
          <w:bCs/>
        </w:rPr>
      </w:pPr>
      <w:r w:rsidRPr="00A0095C">
        <w:rPr>
          <w:rFonts w:cstheme="minorHAnsi"/>
          <w:b/>
          <w:bCs/>
        </w:rPr>
        <w:t>D. Postępowanie w przypadku powrotu ucznia do szkoły po powziętej próbie samobójczej lub dłuższym pobycie w szpitalu (zaburzenia psychiczne).</w:t>
      </w:r>
    </w:p>
    <w:p w14:paraId="4FF8232A" w14:textId="77777777" w:rsidR="00EE10FF" w:rsidRPr="00A0095C" w:rsidRDefault="00EE10FF" w:rsidP="00EE10FF">
      <w:pPr>
        <w:pStyle w:val="Akapitzlist"/>
        <w:numPr>
          <w:ilvl w:val="1"/>
          <w:numId w:val="2"/>
        </w:numPr>
        <w:suppressAutoHyphens w:val="0"/>
        <w:autoSpaceDE w:val="0"/>
        <w:adjustRightInd w:val="0"/>
        <w:spacing w:after="0" w:line="240" w:lineRule="auto"/>
        <w:textAlignment w:val="auto"/>
        <w:rPr>
          <w:rFonts w:cstheme="minorHAnsi"/>
        </w:rPr>
      </w:pPr>
      <w:r w:rsidRPr="00A0095C">
        <w:rPr>
          <w:rFonts w:cstheme="minorHAnsi"/>
        </w:rPr>
        <w:t>Warunkiem powrotu do szkoły</w:t>
      </w:r>
      <w:r>
        <w:rPr>
          <w:rFonts w:cstheme="minorHAnsi"/>
        </w:rPr>
        <w:t>/bursy</w:t>
      </w:r>
      <w:r w:rsidRPr="00A0095C">
        <w:rPr>
          <w:rFonts w:cstheme="minorHAnsi"/>
        </w:rPr>
        <w:t xml:space="preserve"> (po powziętej próbie samobójczej lub dłuższym pobycie w szpitalu w związku z wszelkiego rodzaju zaburzeniami psychicznymi/emocjonalnymi) jest dostarczenie informacji/zaświadczenia od lekarza psychiatry o braku przeciwwskazań do uczenia się dziecka na terenie szkoły w grupie klasowej</w:t>
      </w:r>
      <w:r>
        <w:rPr>
          <w:rFonts w:cstheme="minorHAnsi"/>
        </w:rPr>
        <w:t xml:space="preserve"> i na terenie bursy w grupie wychowawczej</w:t>
      </w:r>
      <w:r w:rsidRPr="00A0095C">
        <w:rPr>
          <w:rFonts w:cstheme="minorHAnsi"/>
        </w:rPr>
        <w:t>.</w:t>
      </w:r>
    </w:p>
    <w:p w14:paraId="7D69F472" w14:textId="77777777" w:rsidR="00EE10FF" w:rsidRPr="00A0095C" w:rsidRDefault="00EE10FF" w:rsidP="00EE10FF">
      <w:pPr>
        <w:pStyle w:val="Akapitzlist"/>
        <w:numPr>
          <w:ilvl w:val="1"/>
          <w:numId w:val="2"/>
        </w:numPr>
        <w:suppressAutoHyphens w:val="0"/>
        <w:autoSpaceDE w:val="0"/>
        <w:adjustRightInd w:val="0"/>
        <w:spacing w:after="0" w:line="240" w:lineRule="auto"/>
        <w:textAlignment w:val="auto"/>
        <w:rPr>
          <w:rFonts w:cstheme="minorHAnsi"/>
        </w:rPr>
      </w:pPr>
      <w:r w:rsidRPr="00A0095C">
        <w:rPr>
          <w:rFonts w:cstheme="minorHAnsi"/>
        </w:rPr>
        <w:t xml:space="preserve">W przypadku ucznia mieszkającego w </w:t>
      </w:r>
      <w:r>
        <w:rPr>
          <w:rFonts w:cstheme="minorHAnsi"/>
        </w:rPr>
        <w:t>bursie/i</w:t>
      </w:r>
      <w:r w:rsidRPr="00A0095C">
        <w:rPr>
          <w:rFonts w:cstheme="minorHAnsi"/>
        </w:rPr>
        <w:t>nternacie oprócz zaświadczenia od lekarza rodzic podpisuje oświadczenie, w którym deklaruje, że jest świadomy zagrożeń i możliwych negatywnych konsekwencji pozostawienia dziecka w placówce biorąc jednocześnie odpowiedzialność za mogące wystąpić następstwa takiej decyzji.</w:t>
      </w:r>
    </w:p>
    <w:p w14:paraId="64D3B2B9" w14:textId="77777777" w:rsidR="00EE10FF" w:rsidRPr="00A0095C" w:rsidRDefault="00EE10FF" w:rsidP="00EE10FF">
      <w:pPr>
        <w:pStyle w:val="Akapitzlist"/>
        <w:numPr>
          <w:ilvl w:val="1"/>
          <w:numId w:val="2"/>
        </w:numPr>
        <w:suppressAutoHyphens w:val="0"/>
        <w:autoSpaceDE w:val="0"/>
        <w:adjustRightInd w:val="0"/>
        <w:spacing w:after="0" w:line="240" w:lineRule="auto"/>
        <w:textAlignment w:val="auto"/>
        <w:rPr>
          <w:rFonts w:cstheme="minorHAnsi"/>
        </w:rPr>
      </w:pPr>
      <w:r w:rsidRPr="00A0095C">
        <w:rPr>
          <w:rFonts w:cstheme="minorHAnsi"/>
          <w:color w:val="06080A"/>
        </w:rPr>
        <w:t>Po powrocie ucznia do szkoły</w:t>
      </w:r>
      <w:r>
        <w:rPr>
          <w:rFonts w:cstheme="minorHAnsi"/>
          <w:color w:val="06080A"/>
        </w:rPr>
        <w:t>/bursy</w:t>
      </w:r>
      <w:r w:rsidRPr="00A0095C">
        <w:rPr>
          <w:rFonts w:cstheme="minorHAnsi"/>
          <w:color w:val="06080A"/>
        </w:rPr>
        <w:t xml:space="preserve"> należy w trakcie pierwszych z nim kontaktów pamiętać o daniu mu wsparcia, akceptacji, okazaniu zrozumienia.</w:t>
      </w:r>
    </w:p>
    <w:p w14:paraId="287C400C" w14:textId="20212A7C" w:rsidR="00EE10FF" w:rsidRDefault="00EE10FF" w:rsidP="00EE10FF">
      <w:pPr>
        <w:pStyle w:val="Akapitzlist"/>
        <w:numPr>
          <w:ilvl w:val="1"/>
          <w:numId w:val="2"/>
        </w:numPr>
        <w:suppressAutoHyphens w:val="0"/>
        <w:autoSpaceDE w:val="0"/>
        <w:adjustRightInd w:val="0"/>
        <w:spacing w:after="0" w:line="240" w:lineRule="auto"/>
        <w:textAlignment w:val="auto"/>
        <w:rPr>
          <w:rFonts w:cstheme="minorHAnsi"/>
        </w:rPr>
      </w:pPr>
      <w:r w:rsidRPr="00A0095C">
        <w:rPr>
          <w:rFonts w:cstheme="minorHAnsi"/>
        </w:rPr>
        <w:t>Pedagog i psycholog (współpracując z wychowawcą) otaczają opieką ucznia poprzez udzielenie wsparcia w postaci rozmów, spotkań, kontaktu z rodzicami. W miarę konieczności wskazują miejsca w których jest możliwe skorzystanie z terapii i fachowej opieki specjalistów.</w:t>
      </w:r>
    </w:p>
    <w:p w14:paraId="5AD4D23C" w14:textId="77777777" w:rsidR="00C74AD9" w:rsidRPr="00C74AD9" w:rsidRDefault="00C74AD9" w:rsidP="00C74AD9">
      <w:pPr>
        <w:pStyle w:val="Akapitzlist"/>
        <w:numPr>
          <w:ilvl w:val="1"/>
          <w:numId w:val="2"/>
        </w:numPr>
        <w:suppressAutoHyphens w:val="0"/>
        <w:autoSpaceDE w:val="0"/>
        <w:adjustRightInd w:val="0"/>
        <w:spacing w:after="0" w:line="240" w:lineRule="auto"/>
        <w:textAlignment w:val="auto"/>
        <w:rPr>
          <w:rFonts w:cstheme="minorHAnsi"/>
        </w:rPr>
      </w:pPr>
      <w:r w:rsidRPr="00C74AD9">
        <w:rPr>
          <w:rFonts w:cstheme="minorHAnsi"/>
        </w:rPr>
        <w:t xml:space="preserve">Pedagog/psycholog szkolny/ wychowawcy lub osoby do tego wyznaczone udzielają pomocy psychologiczno-pedagogicznej innym uczniom szkoły/bursy, </w:t>
      </w:r>
      <w:r w:rsidRPr="00C74AD9">
        <w:rPr>
          <w:rFonts w:cstheme="minorHAnsi"/>
          <w:b/>
          <w:bCs/>
        </w:rPr>
        <w:t>zgodnie z potrzebami uczniów</w:t>
      </w:r>
      <w:r w:rsidRPr="00C74AD9">
        <w:rPr>
          <w:rFonts w:cstheme="minorHAnsi"/>
        </w:rPr>
        <w:t xml:space="preserve"> (przede wszystkim grupie klasowej/wychowawczej i bliskim znajomym ucznia).</w:t>
      </w:r>
    </w:p>
    <w:p w14:paraId="336794CA" w14:textId="77777777" w:rsidR="00C74AD9" w:rsidRDefault="00C74AD9" w:rsidP="00C74AD9">
      <w:pPr>
        <w:pStyle w:val="Akapitzlist"/>
        <w:suppressAutoHyphens w:val="0"/>
        <w:autoSpaceDE w:val="0"/>
        <w:adjustRightInd w:val="0"/>
        <w:spacing w:after="0" w:line="240" w:lineRule="auto"/>
        <w:ind w:left="2148"/>
        <w:textAlignment w:val="auto"/>
        <w:rPr>
          <w:rFonts w:cstheme="minorHAnsi"/>
        </w:rPr>
      </w:pPr>
    </w:p>
    <w:p w14:paraId="3C804699" w14:textId="77777777" w:rsidR="00C74AD9" w:rsidRDefault="00C74AD9" w:rsidP="00C74AD9">
      <w:pPr>
        <w:pStyle w:val="Akapitzlist"/>
        <w:suppressAutoHyphens w:val="0"/>
        <w:autoSpaceDE w:val="0"/>
        <w:adjustRightInd w:val="0"/>
        <w:spacing w:after="0" w:line="240" w:lineRule="auto"/>
        <w:ind w:left="2148"/>
        <w:textAlignment w:val="auto"/>
        <w:rPr>
          <w:rFonts w:cstheme="minorHAnsi"/>
        </w:rPr>
      </w:pPr>
    </w:p>
    <w:p w14:paraId="41B1C1DC" w14:textId="77777777" w:rsidR="00EE10FF" w:rsidRPr="00A0095C" w:rsidRDefault="00EE10FF" w:rsidP="00C74AD9">
      <w:pPr>
        <w:pStyle w:val="Akapitzlist"/>
        <w:numPr>
          <w:ilvl w:val="1"/>
          <w:numId w:val="2"/>
        </w:numPr>
        <w:suppressAutoHyphens w:val="0"/>
        <w:autoSpaceDE w:val="0"/>
        <w:adjustRightInd w:val="0"/>
        <w:spacing w:after="0" w:line="240" w:lineRule="auto"/>
        <w:ind w:hanging="305"/>
        <w:textAlignment w:val="auto"/>
        <w:rPr>
          <w:rFonts w:cstheme="minorHAnsi"/>
        </w:rPr>
      </w:pPr>
      <w:r w:rsidRPr="00A0095C">
        <w:rPr>
          <w:rFonts w:cstheme="minorHAnsi"/>
        </w:rPr>
        <w:t>W przypadku zaistnienia przesłanek mogących świadczyć o pogorszeniu stanu zdrowia rodzic po uzyskaniu takiej informacji ze szkoły, ma obowiązek odebrać dziecko ze szkoły</w:t>
      </w:r>
      <w:r>
        <w:rPr>
          <w:rFonts w:cstheme="minorHAnsi"/>
        </w:rPr>
        <w:t xml:space="preserve">/bursy </w:t>
      </w:r>
      <w:r w:rsidRPr="00A0095C">
        <w:rPr>
          <w:rFonts w:cstheme="minorHAnsi"/>
        </w:rPr>
        <w:t>i udać się do odpowiedniego specjalisty.</w:t>
      </w:r>
    </w:p>
    <w:p w14:paraId="5B66E2EC" w14:textId="77777777" w:rsidR="00EE10FF" w:rsidRPr="00A0095C" w:rsidRDefault="00EE10FF" w:rsidP="00EE10FF">
      <w:pPr>
        <w:pStyle w:val="Akapitzlist"/>
        <w:numPr>
          <w:ilvl w:val="1"/>
          <w:numId w:val="2"/>
        </w:numPr>
        <w:suppressAutoHyphens w:val="0"/>
        <w:autoSpaceDE w:val="0"/>
        <w:adjustRightInd w:val="0"/>
        <w:spacing w:after="0" w:line="240" w:lineRule="auto"/>
        <w:textAlignment w:val="auto"/>
        <w:rPr>
          <w:rFonts w:cstheme="minorHAnsi"/>
        </w:rPr>
      </w:pPr>
      <w:r w:rsidRPr="00A0095C">
        <w:rPr>
          <w:rFonts w:cstheme="minorHAnsi"/>
        </w:rPr>
        <w:t>Przy każdej kolejnej interwencji szkoła</w:t>
      </w:r>
      <w:r>
        <w:rPr>
          <w:rFonts w:cstheme="minorHAnsi"/>
        </w:rPr>
        <w:t>/bursa</w:t>
      </w:r>
      <w:r w:rsidRPr="00A0095C">
        <w:rPr>
          <w:rFonts w:cstheme="minorHAnsi"/>
        </w:rPr>
        <w:t xml:space="preserve"> wymaga od rodzica przedstawienia zaświadczenia od lekarza o braku przeciwwskazań do kontynuowania nauki w placówce.</w:t>
      </w:r>
    </w:p>
    <w:p w14:paraId="151C54F3" w14:textId="77777777" w:rsidR="00EE10FF" w:rsidRPr="00A0095C" w:rsidRDefault="00EE10FF" w:rsidP="00EE10FF">
      <w:pPr>
        <w:spacing w:after="0" w:line="240" w:lineRule="auto"/>
        <w:rPr>
          <w:rFonts w:cstheme="minorHAnsi"/>
          <w:b/>
          <w:bCs/>
        </w:rPr>
      </w:pPr>
    </w:p>
    <w:p w14:paraId="7AF3A040" w14:textId="77777777" w:rsidR="00EE10FF" w:rsidRPr="00A0095C" w:rsidRDefault="00EE10FF" w:rsidP="00EE10FF">
      <w:pPr>
        <w:spacing w:after="0" w:line="240" w:lineRule="auto"/>
        <w:rPr>
          <w:rFonts w:cstheme="minorHAnsi"/>
          <w:b/>
          <w:bCs/>
        </w:rPr>
      </w:pPr>
    </w:p>
    <w:p w14:paraId="6F57BD5E" w14:textId="77777777" w:rsidR="00EE10FF" w:rsidRPr="00A0095C" w:rsidRDefault="00EE10FF" w:rsidP="00EE10FF">
      <w:pPr>
        <w:autoSpaceDE w:val="0"/>
        <w:autoSpaceDN w:val="0"/>
        <w:adjustRightInd w:val="0"/>
        <w:spacing w:after="0" w:line="240" w:lineRule="auto"/>
        <w:ind w:firstLine="708"/>
        <w:rPr>
          <w:rFonts w:cstheme="minorHAnsi"/>
          <w:b/>
          <w:bCs/>
        </w:rPr>
      </w:pPr>
      <w:r w:rsidRPr="00A0095C">
        <w:rPr>
          <w:rFonts w:cstheme="minorHAnsi"/>
          <w:b/>
          <w:bCs/>
        </w:rPr>
        <w:t>E. Postępowanie w przypadku śmierci samobójczej ucznia</w:t>
      </w:r>
    </w:p>
    <w:p w14:paraId="1408C4C0" w14:textId="77777777" w:rsidR="00EE10FF" w:rsidRPr="00A0095C" w:rsidRDefault="00EE10FF" w:rsidP="00EE10FF">
      <w:pPr>
        <w:spacing w:after="0" w:line="240" w:lineRule="auto"/>
        <w:rPr>
          <w:rFonts w:cstheme="minorHAnsi"/>
          <w:b/>
          <w:bCs/>
        </w:rPr>
      </w:pPr>
    </w:p>
    <w:p w14:paraId="2F70A822" w14:textId="49E401BE" w:rsidR="00EE10FF" w:rsidRDefault="00EE10FF" w:rsidP="00EE10FF">
      <w:pPr>
        <w:pStyle w:val="Akapitzlist"/>
        <w:numPr>
          <w:ilvl w:val="0"/>
          <w:numId w:val="13"/>
        </w:numPr>
        <w:suppressAutoHyphens w:val="0"/>
        <w:autoSpaceDE w:val="0"/>
        <w:adjustRightInd w:val="0"/>
        <w:spacing w:after="0" w:line="240" w:lineRule="auto"/>
        <w:textAlignment w:val="auto"/>
        <w:rPr>
          <w:rFonts w:cstheme="minorHAnsi"/>
        </w:rPr>
      </w:pPr>
      <w:r>
        <w:rPr>
          <w:rFonts w:cstheme="minorHAnsi"/>
        </w:rPr>
        <w:t>W</w:t>
      </w:r>
      <w:r w:rsidRPr="004B2DB3">
        <w:rPr>
          <w:rFonts w:cstheme="minorHAnsi"/>
        </w:rPr>
        <w:t xml:space="preserve"> przypadku śmierci ucznia</w:t>
      </w:r>
      <w:r>
        <w:rPr>
          <w:rFonts w:cstheme="minorHAnsi"/>
        </w:rPr>
        <w:t>/wychowanka</w:t>
      </w:r>
      <w:r w:rsidRPr="004B2DB3">
        <w:rPr>
          <w:rFonts w:cstheme="minorHAnsi"/>
        </w:rPr>
        <w:t xml:space="preserve"> w wyniku samobójstwa dyrektor informuje o zaistniałej sytuacji</w:t>
      </w:r>
      <w:r>
        <w:rPr>
          <w:rFonts w:cstheme="minorHAnsi"/>
        </w:rPr>
        <w:t xml:space="preserve"> </w:t>
      </w:r>
      <w:r w:rsidRPr="004B2DB3">
        <w:rPr>
          <w:rFonts w:cstheme="minorHAnsi"/>
        </w:rPr>
        <w:t>organ prowadzący i nadzorujący szkołę</w:t>
      </w:r>
      <w:r>
        <w:rPr>
          <w:rFonts w:cstheme="minorHAnsi"/>
        </w:rPr>
        <w:t>/bursę</w:t>
      </w:r>
      <w:r w:rsidRPr="004B2DB3">
        <w:rPr>
          <w:rFonts w:cstheme="minorHAnsi"/>
        </w:rPr>
        <w:t xml:space="preserve"> </w:t>
      </w:r>
      <w:r>
        <w:rPr>
          <w:rFonts w:cstheme="minorHAnsi"/>
        </w:rPr>
        <w:t xml:space="preserve">(CEA, JST), w tym wizytatora regionalnego oraz psychologa </w:t>
      </w:r>
      <w:r w:rsidR="005B2A7E">
        <w:rPr>
          <w:rFonts w:cstheme="minorHAnsi"/>
        </w:rPr>
        <w:t>Z</w:t>
      </w:r>
      <w:r>
        <w:rPr>
          <w:rFonts w:cstheme="minorHAnsi"/>
        </w:rPr>
        <w:t>PP CEA w danym regionie</w:t>
      </w:r>
      <w:r w:rsidRPr="004B2DB3">
        <w:rPr>
          <w:rFonts w:cstheme="minorHAnsi"/>
        </w:rPr>
        <w:t>;</w:t>
      </w:r>
    </w:p>
    <w:p w14:paraId="0FEEE48A" w14:textId="77777777" w:rsidR="00EE10FF" w:rsidRDefault="00EE10FF" w:rsidP="00EE10FF">
      <w:pPr>
        <w:pStyle w:val="Akapitzlist"/>
        <w:numPr>
          <w:ilvl w:val="0"/>
          <w:numId w:val="13"/>
        </w:numPr>
        <w:suppressAutoHyphens w:val="0"/>
        <w:autoSpaceDE w:val="0"/>
        <w:adjustRightInd w:val="0"/>
        <w:spacing w:after="0" w:line="240" w:lineRule="auto"/>
        <w:textAlignment w:val="auto"/>
        <w:rPr>
          <w:rFonts w:cstheme="minorHAnsi"/>
        </w:rPr>
      </w:pPr>
      <w:r>
        <w:rPr>
          <w:rFonts w:cstheme="minorHAnsi"/>
        </w:rPr>
        <w:t>W</w:t>
      </w:r>
      <w:r w:rsidRPr="004B2DB3">
        <w:rPr>
          <w:rFonts w:cstheme="minorHAnsi"/>
        </w:rPr>
        <w:t xml:space="preserve"> szkole</w:t>
      </w:r>
      <w:r>
        <w:rPr>
          <w:rFonts w:cstheme="minorHAnsi"/>
        </w:rPr>
        <w:t>/bursie</w:t>
      </w:r>
      <w:r w:rsidRPr="004B2DB3">
        <w:rPr>
          <w:rFonts w:cstheme="minorHAnsi"/>
        </w:rPr>
        <w:t xml:space="preserve"> uruchomiana jest procedura interwencji kryzysowej, powołany zostaje zespół kryzysowy;</w:t>
      </w:r>
    </w:p>
    <w:p w14:paraId="5AC240D9" w14:textId="77777777" w:rsidR="00EE10FF" w:rsidRDefault="00EE10FF" w:rsidP="00EE10FF">
      <w:pPr>
        <w:pStyle w:val="Akapitzlist"/>
        <w:numPr>
          <w:ilvl w:val="0"/>
          <w:numId w:val="13"/>
        </w:numPr>
        <w:suppressAutoHyphens w:val="0"/>
        <w:autoSpaceDE w:val="0"/>
        <w:adjustRightInd w:val="0"/>
        <w:spacing w:after="0" w:line="240" w:lineRule="auto"/>
        <w:textAlignment w:val="auto"/>
        <w:rPr>
          <w:rFonts w:cstheme="minorHAnsi"/>
        </w:rPr>
      </w:pPr>
      <w:r>
        <w:rPr>
          <w:rFonts w:cstheme="minorHAnsi"/>
        </w:rPr>
        <w:t>S</w:t>
      </w:r>
      <w:r w:rsidRPr="004B2DB3">
        <w:rPr>
          <w:rFonts w:cstheme="minorHAnsi"/>
        </w:rPr>
        <w:t>zkoła</w:t>
      </w:r>
      <w:r>
        <w:rPr>
          <w:rFonts w:cstheme="minorHAnsi"/>
        </w:rPr>
        <w:t>/bursa</w:t>
      </w:r>
      <w:r w:rsidRPr="004B2DB3">
        <w:rPr>
          <w:rFonts w:cstheme="minorHAnsi"/>
        </w:rPr>
        <w:t xml:space="preserve"> we współpracy z C</w:t>
      </w:r>
      <w:r>
        <w:rPr>
          <w:rFonts w:cstheme="minorHAnsi"/>
        </w:rPr>
        <w:t xml:space="preserve">entrum </w:t>
      </w:r>
      <w:r w:rsidRPr="004B2DB3">
        <w:rPr>
          <w:rFonts w:cstheme="minorHAnsi"/>
        </w:rPr>
        <w:t>I</w:t>
      </w:r>
      <w:r>
        <w:rPr>
          <w:rFonts w:cstheme="minorHAnsi"/>
        </w:rPr>
        <w:t xml:space="preserve">nterwencji </w:t>
      </w:r>
      <w:r w:rsidRPr="004B2DB3">
        <w:rPr>
          <w:rFonts w:cstheme="minorHAnsi"/>
        </w:rPr>
        <w:t>K</w:t>
      </w:r>
      <w:r>
        <w:rPr>
          <w:rFonts w:cstheme="minorHAnsi"/>
        </w:rPr>
        <w:t>ryzysowej</w:t>
      </w:r>
      <w:r w:rsidRPr="004B2DB3">
        <w:rPr>
          <w:rFonts w:cstheme="minorHAnsi"/>
        </w:rPr>
        <w:t xml:space="preserve"> lub inną instytucją interwencyjną opracowuje plan działań </w:t>
      </w:r>
      <w:proofErr w:type="spellStart"/>
      <w:r w:rsidRPr="004B2DB3">
        <w:rPr>
          <w:rFonts w:cstheme="minorHAnsi"/>
        </w:rPr>
        <w:t>postwencyjnych</w:t>
      </w:r>
      <w:proofErr w:type="spellEnd"/>
      <w:r w:rsidRPr="004B2DB3">
        <w:rPr>
          <w:rFonts w:cstheme="minorHAnsi"/>
        </w:rPr>
        <w:t>;</w:t>
      </w:r>
    </w:p>
    <w:p w14:paraId="693E9FF1" w14:textId="77777777" w:rsidR="00EE10FF" w:rsidRDefault="00EE10FF" w:rsidP="00EE10FF">
      <w:pPr>
        <w:pStyle w:val="Akapitzlist"/>
        <w:numPr>
          <w:ilvl w:val="0"/>
          <w:numId w:val="13"/>
        </w:numPr>
        <w:suppressAutoHyphens w:val="0"/>
        <w:autoSpaceDE w:val="0"/>
        <w:adjustRightInd w:val="0"/>
        <w:spacing w:after="0" w:line="240" w:lineRule="auto"/>
        <w:textAlignment w:val="auto"/>
        <w:rPr>
          <w:rFonts w:cstheme="minorHAnsi"/>
        </w:rPr>
      </w:pPr>
      <w:r w:rsidRPr="004B2DB3">
        <w:rPr>
          <w:rFonts w:cstheme="minorHAnsi"/>
        </w:rPr>
        <w:t>Zespół kryzysowy przygotowuje informacje, które mają zostać przekazane rodzicom, nauczycielom i uczniom;</w:t>
      </w:r>
    </w:p>
    <w:p w14:paraId="228ADBF6" w14:textId="77777777" w:rsidR="00EE10FF" w:rsidRDefault="00EE10FF" w:rsidP="00EE10FF">
      <w:pPr>
        <w:pStyle w:val="Akapitzlist"/>
        <w:numPr>
          <w:ilvl w:val="0"/>
          <w:numId w:val="13"/>
        </w:numPr>
        <w:suppressAutoHyphens w:val="0"/>
        <w:autoSpaceDE w:val="0"/>
        <w:adjustRightInd w:val="0"/>
        <w:spacing w:after="0" w:line="240" w:lineRule="auto"/>
        <w:textAlignment w:val="auto"/>
        <w:rPr>
          <w:rFonts w:cstheme="minorHAnsi"/>
        </w:rPr>
      </w:pPr>
      <w:r w:rsidRPr="004B2DB3">
        <w:rPr>
          <w:rFonts w:cstheme="minorHAnsi"/>
        </w:rPr>
        <w:t>Zorganizowane są  spotkania dla poszczególnych grup: nauczycieli i pracowników szkoły</w:t>
      </w:r>
      <w:r>
        <w:rPr>
          <w:rFonts w:cstheme="minorHAnsi"/>
        </w:rPr>
        <w:t>/bursy</w:t>
      </w:r>
      <w:r w:rsidRPr="004B2DB3">
        <w:rPr>
          <w:rFonts w:cstheme="minorHAnsi"/>
        </w:rPr>
        <w:t>, rodziców oraz uczniów</w:t>
      </w:r>
      <w:r>
        <w:rPr>
          <w:rFonts w:cstheme="minorHAnsi"/>
        </w:rPr>
        <w:t>;</w:t>
      </w:r>
    </w:p>
    <w:p w14:paraId="44252610" w14:textId="77777777" w:rsidR="00EE10FF" w:rsidRDefault="00EE10FF" w:rsidP="00EE10FF">
      <w:pPr>
        <w:pStyle w:val="Akapitzlist"/>
        <w:numPr>
          <w:ilvl w:val="0"/>
          <w:numId w:val="13"/>
        </w:numPr>
        <w:suppressAutoHyphens w:val="0"/>
        <w:autoSpaceDE w:val="0"/>
        <w:adjustRightInd w:val="0"/>
        <w:spacing w:after="0" w:line="240" w:lineRule="auto"/>
        <w:textAlignment w:val="auto"/>
        <w:rPr>
          <w:rFonts w:cstheme="minorHAnsi"/>
        </w:rPr>
      </w:pPr>
      <w:r>
        <w:rPr>
          <w:rFonts w:cstheme="minorHAnsi"/>
        </w:rPr>
        <w:t>P</w:t>
      </w:r>
      <w:r w:rsidRPr="004B2DB3">
        <w:rPr>
          <w:rFonts w:cstheme="minorHAnsi"/>
        </w:rPr>
        <w:t>edagog/psycholog szkolny/ wychowawcy lub osoby do tego wyznaczone udzielają pomocy psychologiczno-pedagogicznej innym uczniom szkoły</w:t>
      </w:r>
      <w:r>
        <w:rPr>
          <w:rFonts w:cstheme="minorHAnsi"/>
        </w:rPr>
        <w:t>/bursy</w:t>
      </w:r>
      <w:r w:rsidRPr="004B2DB3">
        <w:rPr>
          <w:rFonts w:cstheme="minorHAnsi"/>
        </w:rPr>
        <w:t xml:space="preserve"> (przede wszystkim grupie klasowej</w:t>
      </w:r>
      <w:r>
        <w:rPr>
          <w:rFonts w:cstheme="minorHAnsi"/>
        </w:rPr>
        <w:t>/wychowawczej</w:t>
      </w:r>
      <w:r w:rsidRPr="004B2DB3">
        <w:rPr>
          <w:rFonts w:cstheme="minorHAnsi"/>
        </w:rPr>
        <w:t xml:space="preserve"> i bliskim znajomym ucznia).</w:t>
      </w:r>
    </w:p>
    <w:p w14:paraId="60320868" w14:textId="77777777" w:rsidR="00EE10FF" w:rsidRPr="004B2DB3" w:rsidRDefault="00EE10FF" w:rsidP="00EE10FF">
      <w:pPr>
        <w:pStyle w:val="Akapitzlist"/>
        <w:numPr>
          <w:ilvl w:val="0"/>
          <w:numId w:val="13"/>
        </w:numPr>
        <w:suppressAutoHyphens w:val="0"/>
        <w:autoSpaceDE w:val="0"/>
        <w:adjustRightInd w:val="0"/>
        <w:spacing w:after="0" w:line="240" w:lineRule="auto"/>
        <w:textAlignment w:val="auto"/>
        <w:rPr>
          <w:rFonts w:cstheme="minorHAnsi"/>
        </w:rPr>
      </w:pPr>
      <w:r>
        <w:rPr>
          <w:rFonts w:cstheme="minorHAnsi"/>
        </w:rPr>
        <w:t xml:space="preserve">Do ewentualnego kontaktu z mediami dyrektor wyznacza rzecznika szkoły/bursy, który przedstawia obiektywne fakty związane ze śmiercią samobójczą ucznia, jak i z działaniami interwencyjnymi podjętymi przez szkołę/bursę. </w:t>
      </w:r>
    </w:p>
    <w:p w14:paraId="7A795A64" w14:textId="77777777" w:rsidR="00EE10FF" w:rsidRPr="00A0095C" w:rsidRDefault="00EE10FF" w:rsidP="00EE10FF">
      <w:pPr>
        <w:spacing w:after="0" w:line="240" w:lineRule="auto"/>
        <w:rPr>
          <w:rFonts w:cstheme="minorHAnsi"/>
          <w:b/>
          <w:bCs/>
        </w:rPr>
      </w:pPr>
    </w:p>
    <w:p w14:paraId="1C8D9BA7" w14:textId="77777777" w:rsidR="00EE10FF" w:rsidRDefault="00EE10FF" w:rsidP="00EE10FF">
      <w:pPr>
        <w:spacing w:after="0" w:line="240" w:lineRule="auto"/>
        <w:ind w:firstLine="360"/>
        <w:rPr>
          <w:rFonts w:cstheme="minorHAnsi"/>
          <w:b/>
          <w:bCs/>
        </w:rPr>
      </w:pPr>
      <w:r w:rsidRPr="00A0095C">
        <w:rPr>
          <w:rFonts w:cstheme="minorHAnsi"/>
          <w:b/>
          <w:bCs/>
        </w:rPr>
        <w:t>Jeśli uczeń popełni samobójstwo należy pamiętać o kilku zasadach:</w:t>
      </w:r>
    </w:p>
    <w:p w14:paraId="7F9909BD" w14:textId="77777777" w:rsidR="00EE10FF" w:rsidRPr="00A0095C" w:rsidRDefault="00EE10FF" w:rsidP="00EE10FF">
      <w:pPr>
        <w:spacing w:after="0" w:line="240" w:lineRule="auto"/>
        <w:rPr>
          <w:rFonts w:cstheme="minorHAnsi"/>
        </w:rPr>
      </w:pPr>
    </w:p>
    <w:p w14:paraId="2D17A115" w14:textId="77777777" w:rsidR="00EE10FF" w:rsidRPr="00A0095C" w:rsidRDefault="00EE10FF" w:rsidP="00EE10FF">
      <w:pPr>
        <w:pStyle w:val="Akapitzlist"/>
        <w:numPr>
          <w:ilvl w:val="0"/>
          <w:numId w:val="7"/>
        </w:numPr>
        <w:suppressAutoHyphens w:val="0"/>
        <w:autoSpaceDN/>
        <w:spacing w:after="0" w:line="240" w:lineRule="auto"/>
        <w:textAlignment w:val="auto"/>
        <w:rPr>
          <w:rFonts w:cstheme="minorHAnsi"/>
        </w:rPr>
      </w:pPr>
      <w:r w:rsidRPr="00A0095C">
        <w:rPr>
          <w:rFonts w:cstheme="minorHAnsi"/>
        </w:rPr>
        <w:t>Wszystkie działania powinny być przeprowadzone najszybciej jak to możliwe (najważniejsze są pierwsze 3 dni po zdarzeniu).</w:t>
      </w:r>
    </w:p>
    <w:p w14:paraId="7E8B5B32" w14:textId="77777777" w:rsidR="00EE10FF" w:rsidRPr="00A0095C" w:rsidRDefault="00EE10FF" w:rsidP="00EE10FF">
      <w:pPr>
        <w:pStyle w:val="Akapitzlist"/>
        <w:numPr>
          <w:ilvl w:val="0"/>
          <w:numId w:val="7"/>
        </w:numPr>
        <w:suppressAutoHyphens w:val="0"/>
        <w:autoSpaceDN/>
        <w:spacing w:after="0" w:line="240" w:lineRule="auto"/>
        <w:textAlignment w:val="auto"/>
        <w:rPr>
          <w:rFonts w:cstheme="minorHAnsi"/>
        </w:rPr>
      </w:pPr>
      <w:r w:rsidRPr="00A0095C">
        <w:rPr>
          <w:rFonts w:cstheme="minorHAnsi"/>
        </w:rPr>
        <w:t>Koledzy szkolni, personel i rodzice powinni być poinformowani</w:t>
      </w:r>
      <w:r>
        <w:rPr>
          <w:rFonts w:cstheme="minorHAnsi"/>
        </w:rPr>
        <w:t xml:space="preserve"> </w:t>
      </w:r>
      <w:r w:rsidRPr="00A0095C">
        <w:rPr>
          <w:rFonts w:cstheme="minorHAnsi"/>
        </w:rPr>
        <w:t xml:space="preserve">o wydarzeniu. Komunikat ma być ograniczony do niezbędnego minimum (nie opisujemy metody i miejsca ale podkreślamy, że jest to skutek interakcji wielu czynników). </w:t>
      </w:r>
    </w:p>
    <w:p w14:paraId="433692B0" w14:textId="77777777" w:rsidR="00EE10FF" w:rsidRPr="00A0095C" w:rsidRDefault="00EE10FF" w:rsidP="00EE10FF">
      <w:pPr>
        <w:pStyle w:val="Akapitzlist"/>
        <w:numPr>
          <w:ilvl w:val="0"/>
          <w:numId w:val="7"/>
        </w:numPr>
        <w:suppressAutoHyphens w:val="0"/>
        <w:autoSpaceDN/>
        <w:spacing w:after="0" w:line="240" w:lineRule="auto"/>
        <w:textAlignment w:val="auto"/>
        <w:rPr>
          <w:rFonts w:cstheme="minorHAnsi"/>
        </w:rPr>
      </w:pPr>
      <w:r w:rsidRPr="00A0095C">
        <w:rPr>
          <w:rFonts w:cstheme="minorHAnsi"/>
        </w:rPr>
        <w:t xml:space="preserve">W czasie dyskusji, rozmów nie można dopuścić do gloryfikowania tego typu </w:t>
      </w:r>
      <w:proofErr w:type="spellStart"/>
      <w:r w:rsidRPr="00A0095C">
        <w:rPr>
          <w:rFonts w:cstheme="minorHAnsi"/>
        </w:rPr>
        <w:t>zachowań</w:t>
      </w:r>
      <w:proofErr w:type="spellEnd"/>
      <w:r w:rsidRPr="00A0095C">
        <w:rPr>
          <w:rFonts w:cstheme="minorHAnsi"/>
        </w:rPr>
        <w:t xml:space="preserve"> oraz do idealizacji osoby samobójcy, kładziemy nacisk na konsekwencje śmierci dla pozostałych osób (trudne emocje i sposoby ich prze</w:t>
      </w:r>
      <w:r>
        <w:rPr>
          <w:rFonts w:cstheme="minorHAnsi"/>
        </w:rPr>
        <w:t>ż</w:t>
      </w:r>
      <w:r w:rsidRPr="00A0095C">
        <w:rPr>
          <w:rFonts w:cstheme="minorHAnsi"/>
        </w:rPr>
        <w:t>ywania) oraz dostępne formy pomocy (w szkole</w:t>
      </w:r>
      <w:r>
        <w:rPr>
          <w:rFonts w:cstheme="minorHAnsi"/>
        </w:rPr>
        <w:t>/bursie</w:t>
      </w:r>
      <w:r w:rsidRPr="00A0095C">
        <w:rPr>
          <w:rFonts w:cstheme="minorHAnsi"/>
        </w:rPr>
        <w:t xml:space="preserve"> i poza nią).</w:t>
      </w:r>
    </w:p>
    <w:p w14:paraId="1FA637CA" w14:textId="77777777" w:rsidR="00EE10FF" w:rsidRPr="00C74AD9" w:rsidRDefault="00EE10FF" w:rsidP="00EE10FF">
      <w:pPr>
        <w:pStyle w:val="Akapitzlist"/>
        <w:numPr>
          <w:ilvl w:val="0"/>
          <w:numId w:val="7"/>
        </w:numPr>
        <w:suppressAutoHyphens w:val="0"/>
        <w:autoSpaceDN/>
        <w:spacing w:after="0" w:line="240" w:lineRule="auto"/>
        <w:textAlignment w:val="auto"/>
        <w:rPr>
          <w:rFonts w:cstheme="minorHAnsi"/>
        </w:rPr>
      </w:pPr>
      <w:r w:rsidRPr="00C74AD9">
        <w:rPr>
          <w:rFonts w:cstheme="minorHAnsi"/>
        </w:rPr>
        <w:t>W czasie spotkań z młodzieżą należy również stworzyć możliwość do przepracowania emocji  związanych z tym wydarzeniem. Uczniowie powinni uzyskać informację o miejscach, w których uzyskaliby pomoc w czasie kryzysu oraz numery telefonów zaufania.</w:t>
      </w:r>
    </w:p>
    <w:p w14:paraId="46B70FA8" w14:textId="77777777" w:rsidR="00EE10FF" w:rsidRPr="00A0095C" w:rsidRDefault="00EE10FF" w:rsidP="00EE10FF">
      <w:pPr>
        <w:pStyle w:val="Akapitzlist"/>
        <w:numPr>
          <w:ilvl w:val="0"/>
          <w:numId w:val="7"/>
        </w:numPr>
        <w:suppressAutoHyphens w:val="0"/>
        <w:autoSpaceDN/>
        <w:spacing w:after="0" w:line="240" w:lineRule="auto"/>
        <w:textAlignment w:val="auto"/>
        <w:rPr>
          <w:rFonts w:cstheme="minorHAnsi"/>
        </w:rPr>
      </w:pPr>
      <w:r w:rsidRPr="00A0095C">
        <w:rPr>
          <w:rFonts w:cstheme="minorHAnsi"/>
        </w:rPr>
        <w:t>Nie należy organizować uroczystości o charakterze wspominkowym,</w:t>
      </w:r>
      <w:r>
        <w:rPr>
          <w:rFonts w:cstheme="minorHAnsi"/>
        </w:rPr>
        <w:t xml:space="preserve"> </w:t>
      </w:r>
      <w:r w:rsidRPr="00A0095C">
        <w:rPr>
          <w:rFonts w:cstheme="minorHAnsi"/>
        </w:rPr>
        <w:t>ani apeli szkolnych, na których informowano</w:t>
      </w:r>
      <w:r>
        <w:rPr>
          <w:rFonts w:cstheme="minorHAnsi"/>
        </w:rPr>
        <w:t xml:space="preserve"> </w:t>
      </w:r>
      <w:r w:rsidRPr="00A0095C">
        <w:rPr>
          <w:rFonts w:cstheme="minorHAnsi"/>
        </w:rPr>
        <w:t>by o zdarzeniu. Uczniowie powinni zostać poinformowani w małych grupach (w zespołach klasowych</w:t>
      </w:r>
      <w:r>
        <w:rPr>
          <w:rFonts w:cstheme="minorHAnsi"/>
        </w:rPr>
        <w:t>/wychowawczych</w:t>
      </w:r>
      <w:r w:rsidRPr="00A0095C">
        <w:rPr>
          <w:rFonts w:cstheme="minorHAnsi"/>
        </w:rPr>
        <w:t>) przez nauczycieli do tego przygotowanych przez zespół kryzysowy</w:t>
      </w:r>
      <w:r>
        <w:rPr>
          <w:rFonts w:cstheme="minorHAnsi"/>
        </w:rPr>
        <w:t>.</w:t>
      </w:r>
    </w:p>
    <w:p w14:paraId="77E0809C" w14:textId="77777777" w:rsidR="00EE10FF" w:rsidRPr="00A0095C" w:rsidRDefault="00EE10FF" w:rsidP="00EE10FF">
      <w:pPr>
        <w:pStyle w:val="Akapitzlist"/>
        <w:numPr>
          <w:ilvl w:val="0"/>
          <w:numId w:val="7"/>
        </w:numPr>
        <w:suppressAutoHyphens w:val="0"/>
        <w:autoSpaceDN/>
        <w:spacing w:after="0" w:line="240" w:lineRule="auto"/>
        <w:textAlignment w:val="auto"/>
        <w:rPr>
          <w:rFonts w:cstheme="minorHAnsi"/>
        </w:rPr>
      </w:pPr>
      <w:r w:rsidRPr="00A0095C">
        <w:rPr>
          <w:rFonts w:cstheme="minorHAnsi"/>
        </w:rPr>
        <w:lastRenderedPageBreak/>
        <w:t>Należy stworzyć uczniom</w:t>
      </w:r>
      <w:r>
        <w:rPr>
          <w:rFonts w:cstheme="minorHAnsi"/>
        </w:rPr>
        <w:t>/wychowankom</w:t>
      </w:r>
      <w:r w:rsidRPr="00A0095C">
        <w:rPr>
          <w:rFonts w:cstheme="minorHAnsi"/>
        </w:rPr>
        <w:t xml:space="preserve"> możliwości uczestniczenia w ceremoniach pogrzebowych uwzględniając potrzeby rodziny zmarłego.</w:t>
      </w:r>
    </w:p>
    <w:p w14:paraId="7AB2E60A" w14:textId="77777777" w:rsidR="00EE10FF" w:rsidRPr="00A0095C" w:rsidRDefault="00EE10FF" w:rsidP="00EE10FF">
      <w:pPr>
        <w:pStyle w:val="Akapitzlist"/>
        <w:numPr>
          <w:ilvl w:val="0"/>
          <w:numId w:val="7"/>
        </w:numPr>
        <w:suppressAutoHyphens w:val="0"/>
        <w:autoSpaceDN/>
        <w:spacing w:after="0" w:line="240" w:lineRule="auto"/>
        <w:textAlignment w:val="auto"/>
        <w:rPr>
          <w:rFonts w:cstheme="minorHAnsi"/>
        </w:rPr>
      </w:pPr>
      <w:r w:rsidRPr="00A0095C">
        <w:rPr>
          <w:rFonts w:cstheme="minorHAnsi"/>
        </w:rPr>
        <w:t>Po samobójstwie lub usiłowaniu popełnienia może dojść do zjawiska zakażania się samobójstwem (tzw. Efekt Wertera). Należy zidentyfikować wszystkich uczniów</w:t>
      </w:r>
      <w:r>
        <w:rPr>
          <w:rFonts w:cstheme="minorHAnsi"/>
        </w:rPr>
        <w:t>/wychowanków</w:t>
      </w:r>
      <w:r w:rsidRPr="00A0095C">
        <w:rPr>
          <w:rFonts w:cstheme="minorHAnsi"/>
        </w:rPr>
        <w:t xml:space="preserve"> o złym stanie emocjonalnym lub ze skłonnościami samobójczymi i otoczyć ich większą opieką i wsparciem. </w:t>
      </w:r>
    </w:p>
    <w:p w14:paraId="3C301A20" w14:textId="77777777" w:rsidR="00EE10FF" w:rsidRPr="00A0095C" w:rsidRDefault="00EE10FF" w:rsidP="00EE10FF">
      <w:pPr>
        <w:spacing w:after="0" w:line="240" w:lineRule="auto"/>
        <w:rPr>
          <w:rFonts w:cstheme="minorHAnsi"/>
        </w:rPr>
      </w:pPr>
    </w:p>
    <w:p w14:paraId="1C670748" w14:textId="77777777" w:rsidR="00EE10FF" w:rsidRPr="0016400C" w:rsidRDefault="00EE10FF" w:rsidP="00EE10FF">
      <w:pPr>
        <w:pStyle w:val="Akapitzlist"/>
        <w:numPr>
          <w:ilvl w:val="0"/>
          <w:numId w:val="10"/>
        </w:numPr>
        <w:suppressAutoHyphens w:val="0"/>
        <w:autoSpaceDN/>
        <w:spacing w:after="0" w:line="240" w:lineRule="auto"/>
        <w:textAlignment w:val="auto"/>
        <w:rPr>
          <w:rFonts w:eastAsia="Times New Roman" w:cstheme="minorHAnsi"/>
          <w:i/>
          <w:iCs/>
          <w:u w:val="single"/>
          <w:lang w:eastAsia="pl-PL"/>
        </w:rPr>
      </w:pPr>
      <w:r w:rsidRPr="0016400C">
        <w:rPr>
          <w:rFonts w:eastAsia="Times New Roman" w:cstheme="minorHAnsi"/>
          <w:i/>
          <w:iCs/>
          <w:u w:val="single"/>
          <w:lang w:eastAsia="pl-PL"/>
        </w:rPr>
        <w:t>Proponowane obowiązki pracowników pedagogicznych i niepedagogicznych szkoły</w:t>
      </w:r>
      <w:r>
        <w:rPr>
          <w:rFonts w:eastAsia="Times New Roman" w:cstheme="minorHAnsi"/>
          <w:i/>
          <w:iCs/>
          <w:u w:val="single"/>
          <w:lang w:eastAsia="pl-PL"/>
        </w:rPr>
        <w:t>/bursy</w:t>
      </w:r>
      <w:r w:rsidRPr="0016400C">
        <w:rPr>
          <w:rFonts w:eastAsia="Times New Roman" w:cstheme="minorHAnsi"/>
          <w:i/>
          <w:iCs/>
          <w:u w:val="single"/>
          <w:lang w:eastAsia="pl-PL"/>
        </w:rPr>
        <w:t xml:space="preserve"> artystycznej:</w:t>
      </w:r>
    </w:p>
    <w:p w14:paraId="378F1DD6" w14:textId="77777777" w:rsidR="00EE10FF" w:rsidRDefault="00EE10FF" w:rsidP="00EE10FF">
      <w:pPr>
        <w:pStyle w:val="Akapitzlist"/>
        <w:spacing w:after="0" w:line="240" w:lineRule="auto"/>
        <w:rPr>
          <w:rFonts w:eastAsia="Times New Roman" w:cstheme="minorHAnsi"/>
          <w:lang w:eastAsia="pl-PL"/>
        </w:rPr>
      </w:pPr>
    </w:p>
    <w:p w14:paraId="08787BEE" w14:textId="77777777" w:rsidR="00EE10FF" w:rsidRDefault="00EE10FF" w:rsidP="00EE10FF">
      <w:pPr>
        <w:pStyle w:val="Akapitzlist"/>
        <w:numPr>
          <w:ilvl w:val="0"/>
          <w:numId w:val="11"/>
        </w:numPr>
        <w:suppressAutoHyphens w:val="0"/>
        <w:autoSpaceDE w:val="0"/>
        <w:adjustRightInd w:val="0"/>
        <w:spacing w:after="0" w:line="240" w:lineRule="auto"/>
        <w:textAlignment w:val="auto"/>
        <w:rPr>
          <w:rFonts w:cstheme="minorHAnsi"/>
          <w:color w:val="000000"/>
        </w:rPr>
      </w:pPr>
      <w:r>
        <w:rPr>
          <w:rFonts w:cstheme="minorHAnsi"/>
          <w:color w:val="000000"/>
        </w:rPr>
        <w:t>zapoznanie się z działaniami wychowawczo-profilaktycznymi;</w:t>
      </w:r>
    </w:p>
    <w:p w14:paraId="1136FD21" w14:textId="77777777" w:rsidR="00EE10FF" w:rsidRDefault="00EE10FF" w:rsidP="00EE10FF">
      <w:pPr>
        <w:pStyle w:val="Akapitzlist"/>
        <w:numPr>
          <w:ilvl w:val="0"/>
          <w:numId w:val="11"/>
        </w:numPr>
        <w:suppressAutoHyphens w:val="0"/>
        <w:autoSpaceDE w:val="0"/>
        <w:adjustRightInd w:val="0"/>
        <w:spacing w:after="0" w:line="240" w:lineRule="auto"/>
        <w:textAlignment w:val="auto"/>
        <w:rPr>
          <w:rFonts w:cstheme="minorHAnsi"/>
          <w:color w:val="000000"/>
        </w:rPr>
      </w:pPr>
      <w:r>
        <w:rPr>
          <w:rFonts w:cstheme="minorHAnsi"/>
          <w:color w:val="000000"/>
        </w:rPr>
        <w:t>prowadzenie zajęć dotyczących profilaktyki zdrowia psychicznego;</w:t>
      </w:r>
    </w:p>
    <w:p w14:paraId="0599A027" w14:textId="77777777" w:rsidR="00EE10FF" w:rsidRDefault="00EE10FF" w:rsidP="00EE10FF">
      <w:pPr>
        <w:pStyle w:val="Akapitzlist"/>
        <w:numPr>
          <w:ilvl w:val="0"/>
          <w:numId w:val="11"/>
        </w:numPr>
        <w:suppressAutoHyphens w:val="0"/>
        <w:autoSpaceDE w:val="0"/>
        <w:adjustRightInd w:val="0"/>
        <w:spacing w:after="0" w:line="240" w:lineRule="auto"/>
        <w:textAlignment w:val="auto"/>
        <w:rPr>
          <w:rFonts w:cstheme="minorHAnsi"/>
          <w:color w:val="000000"/>
        </w:rPr>
      </w:pPr>
      <w:r>
        <w:rPr>
          <w:rFonts w:cstheme="minorHAnsi"/>
          <w:color w:val="000000"/>
        </w:rPr>
        <w:t>rozpoznawanie symptomów obniżenia nastroju i nastrojów depresyjnych, prowadzenie ciągłej obserwacji i badań przesiewowych uczniów w zakresie ich kondycji psychicznej;</w:t>
      </w:r>
    </w:p>
    <w:p w14:paraId="71A19E61" w14:textId="77777777" w:rsidR="00EE10FF" w:rsidRDefault="00EE10FF" w:rsidP="00EE10FF">
      <w:pPr>
        <w:pStyle w:val="Akapitzlist"/>
        <w:numPr>
          <w:ilvl w:val="0"/>
          <w:numId w:val="11"/>
        </w:numPr>
        <w:suppressAutoHyphens w:val="0"/>
        <w:autoSpaceDE w:val="0"/>
        <w:adjustRightInd w:val="0"/>
        <w:spacing w:after="0" w:line="240" w:lineRule="auto"/>
        <w:textAlignment w:val="auto"/>
        <w:rPr>
          <w:rFonts w:cstheme="minorHAnsi"/>
          <w:color w:val="000000"/>
        </w:rPr>
      </w:pPr>
      <w:r w:rsidRPr="00A0095C">
        <w:rPr>
          <w:rFonts w:cstheme="minorHAnsi"/>
          <w:color w:val="000000"/>
        </w:rPr>
        <w:t>zapoznanie się z czynnościami realizowanymi w trakcie urucha</w:t>
      </w:r>
      <w:r w:rsidRPr="00A0095C">
        <w:rPr>
          <w:rFonts w:cstheme="minorHAnsi"/>
          <w:color w:val="000000"/>
        </w:rPr>
        <w:softHyphen/>
        <w:t xml:space="preserve">miania procedury; </w:t>
      </w:r>
    </w:p>
    <w:p w14:paraId="6045E181" w14:textId="77777777" w:rsidR="00EE10FF" w:rsidRPr="00A0095C" w:rsidRDefault="00EE10FF" w:rsidP="00EE10FF">
      <w:pPr>
        <w:pStyle w:val="Akapitzlist"/>
        <w:numPr>
          <w:ilvl w:val="0"/>
          <w:numId w:val="11"/>
        </w:numPr>
        <w:suppressAutoHyphens w:val="0"/>
        <w:autoSpaceDE w:val="0"/>
        <w:adjustRightInd w:val="0"/>
        <w:spacing w:after="0" w:line="240" w:lineRule="auto"/>
        <w:textAlignment w:val="auto"/>
        <w:rPr>
          <w:rFonts w:cstheme="minorHAnsi"/>
          <w:color w:val="000000"/>
        </w:rPr>
      </w:pPr>
      <w:r w:rsidRPr="00A0095C">
        <w:rPr>
          <w:rFonts w:cstheme="minorHAnsi"/>
          <w:color w:val="000000"/>
        </w:rPr>
        <w:t xml:space="preserve">branie udziału w szkoleniach z zakresu stosowania procedury; </w:t>
      </w:r>
    </w:p>
    <w:p w14:paraId="73E8EBD9" w14:textId="77777777" w:rsidR="00EE10FF" w:rsidRPr="00A0095C" w:rsidRDefault="00EE10FF" w:rsidP="00EE10FF">
      <w:pPr>
        <w:pStyle w:val="Akapitzlist"/>
        <w:numPr>
          <w:ilvl w:val="0"/>
          <w:numId w:val="6"/>
        </w:numPr>
        <w:suppressAutoHyphens w:val="0"/>
        <w:autoSpaceDE w:val="0"/>
        <w:adjustRightInd w:val="0"/>
        <w:spacing w:after="0" w:line="240" w:lineRule="auto"/>
        <w:textAlignment w:val="auto"/>
        <w:rPr>
          <w:rFonts w:cstheme="minorHAnsi"/>
          <w:color w:val="000000"/>
        </w:rPr>
      </w:pPr>
      <w:r w:rsidRPr="00A0095C">
        <w:rPr>
          <w:rFonts w:cstheme="minorHAnsi"/>
          <w:color w:val="000000"/>
        </w:rPr>
        <w:t xml:space="preserve">posiadanie listy numerów telefonu osób odpowiedzialnych za uruchomienie procedury; </w:t>
      </w:r>
    </w:p>
    <w:p w14:paraId="49ACE9CE" w14:textId="77777777" w:rsidR="00EE10FF" w:rsidRPr="00A0095C" w:rsidRDefault="00EE10FF" w:rsidP="00EE10FF">
      <w:pPr>
        <w:pStyle w:val="Akapitzlist"/>
        <w:numPr>
          <w:ilvl w:val="0"/>
          <w:numId w:val="6"/>
        </w:numPr>
        <w:suppressAutoHyphens w:val="0"/>
        <w:autoSpaceDE w:val="0"/>
        <w:adjustRightInd w:val="0"/>
        <w:spacing w:after="0" w:line="240" w:lineRule="auto"/>
        <w:textAlignment w:val="auto"/>
        <w:rPr>
          <w:rFonts w:cstheme="minorHAnsi"/>
          <w:color w:val="000000"/>
        </w:rPr>
      </w:pPr>
      <w:r w:rsidRPr="00A0095C">
        <w:rPr>
          <w:rFonts w:cstheme="minorHAnsi"/>
          <w:color w:val="000000"/>
        </w:rPr>
        <w:t xml:space="preserve">znajomość własnych zadań w przypadku uruchomienia procedury; </w:t>
      </w:r>
    </w:p>
    <w:p w14:paraId="099254FD" w14:textId="77777777" w:rsidR="00EE10FF" w:rsidRPr="00A0095C" w:rsidRDefault="00EE10FF" w:rsidP="00EE10FF">
      <w:pPr>
        <w:pStyle w:val="Akapitzlist"/>
        <w:numPr>
          <w:ilvl w:val="0"/>
          <w:numId w:val="6"/>
        </w:numPr>
        <w:suppressAutoHyphens w:val="0"/>
        <w:autoSpaceDE w:val="0"/>
        <w:adjustRightInd w:val="0"/>
        <w:spacing w:after="0" w:line="240" w:lineRule="auto"/>
        <w:textAlignment w:val="auto"/>
        <w:rPr>
          <w:rFonts w:cstheme="minorHAnsi"/>
          <w:color w:val="000000"/>
        </w:rPr>
      </w:pPr>
      <w:r w:rsidRPr="00A0095C">
        <w:rPr>
          <w:rFonts w:cstheme="minorHAnsi"/>
          <w:color w:val="000000"/>
        </w:rPr>
        <w:t xml:space="preserve">szkolenie uczniów w zakresie działań prowadzonych w ramach procedury; </w:t>
      </w:r>
    </w:p>
    <w:p w14:paraId="4DD31685" w14:textId="77777777" w:rsidR="00EE10FF" w:rsidRPr="00130391" w:rsidRDefault="00EE10FF" w:rsidP="00EE10FF">
      <w:pPr>
        <w:pStyle w:val="Akapitzlist"/>
        <w:numPr>
          <w:ilvl w:val="0"/>
          <w:numId w:val="6"/>
        </w:numPr>
        <w:suppressAutoHyphens w:val="0"/>
        <w:autoSpaceDE w:val="0"/>
        <w:adjustRightInd w:val="0"/>
        <w:spacing w:after="0" w:line="240" w:lineRule="auto"/>
        <w:textAlignment w:val="auto"/>
        <w:rPr>
          <w:rFonts w:cstheme="minorHAnsi"/>
          <w:color w:val="000000"/>
        </w:rPr>
      </w:pPr>
      <w:r w:rsidRPr="00A0095C">
        <w:rPr>
          <w:rFonts w:cstheme="minorHAnsi"/>
          <w:color w:val="000000"/>
        </w:rPr>
        <w:t>stosowanie się do poleceń osoby zarządzającej sytuacją trudną lub kryzysową.</w:t>
      </w:r>
    </w:p>
    <w:p w14:paraId="3613D764" w14:textId="77777777" w:rsidR="00EE10FF" w:rsidRDefault="00EE10FF" w:rsidP="00EE10FF">
      <w:pPr>
        <w:spacing w:after="0" w:line="240" w:lineRule="auto"/>
        <w:rPr>
          <w:rFonts w:cstheme="minorHAnsi"/>
          <w:b/>
        </w:rPr>
      </w:pPr>
    </w:p>
    <w:p w14:paraId="323AE076" w14:textId="77777777" w:rsidR="00EE10FF" w:rsidRPr="00A0095C" w:rsidRDefault="00EE10FF" w:rsidP="00EE10FF">
      <w:pPr>
        <w:spacing w:after="0" w:line="240" w:lineRule="auto"/>
        <w:rPr>
          <w:rFonts w:cstheme="minorHAnsi"/>
          <w:b/>
        </w:rPr>
      </w:pPr>
      <w:r w:rsidRPr="00A0095C">
        <w:rPr>
          <w:rFonts w:cstheme="minorHAnsi"/>
          <w:b/>
        </w:rPr>
        <w:t>Ważne telefony:</w:t>
      </w:r>
    </w:p>
    <w:p w14:paraId="17C1CD23" w14:textId="77777777" w:rsidR="00EE10FF" w:rsidRPr="00A0095C" w:rsidRDefault="00EE10FF" w:rsidP="00EE10FF">
      <w:pPr>
        <w:spacing w:after="0" w:line="240" w:lineRule="auto"/>
        <w:rPr>
          <w:rFonts w:cstheme="minorHAnsi"/>
          <w:b/>
        </w:rPr>
      </w:pPr>
    </w:p>
    <w:p w14:paraId="00E76906" w14:textId="77777777" w:rsidR="00EE10FF" w:rsidRPr="00A0095C" w:rsidRDefault="00EE10FF" w:rsidP="00EE10FF">
      <w:pPr>
        <w:spacing w:after="0" w:line="240" w:lineRule="auto"/>
        <w:rPr>
          <w:rFonts w:cstheme="minorHAnsi"/>
          <w:b/>
        </w:rPr>
      </w:pPr>
      <w:r w:rsidRPr="00A0095C">
        <w:rPr>
          <w:rFonts w:cstheme="minorHAnsi"/>
          <w:b/>
        </w:rPr>
        <w:t>800 108 108 - Nagle Sami</w:t>
      </w:r>
    </w:p>
    <w:p w14:paraId="48B4AC39" w14:textId="77777777" w:rsidR="00EE10FF" w:rsidRPr="00A0095C" w:rsidRDefault="00EE10FF" w:rsidP="00EE10FF">
      <w:pPr>
        <w:spacing w:after="0" w:line="240" w:lineRule="auto"/>
        <w:rPr>
          <w:rFonts w:cstheme="minorHAnsi"/>
          <w:b/>
        </w:rPr>
      </w:pPr>
    </w:p>
    <w:p w14:paraId="563FE484" w14:textId="77777777" w:rsidR="00EE10FF" w:rsidRPr="00A0095C" w:rsidRDefault="00EE10FF" w:rsidP="00EE10FF">
      <w:pPr>
        <w:spacing w:after="0" w:line="240" w:lineRule="auto"/>
        <w:rPr>
          <w:rFonts w:cstheme="minorHAnsi"/>
          <w:b/>
        </w:rPr>
      </w:pPr>
      <w:r w:rsidRPr="00A0095C">
        <w:rPr>
          <w:rFonts w:cstheme="minorHAnsi"/>
          <w:b/>
        </w:rPr>
        <w:t>800 111 123  - Tumbo Linia</w:t>
      </w:r>
    </w:p>
    <w:p w14:paraId="6C2E9123" w14:textId="77777777" w:rsidR="00EE10FF" w:rsidRPr="00A0095C" w:rsidRDefault="00EE10FF" w:rsidP="00EE10FF">
      <w:pPr>
        <w:spacing w:after="0" w:line="240" w:lineRule="auto"/>
        <w:rPr>
          <w:rFonts w:cstheme="minorHAnsi"/>
          <w:b/>
        </w:rPr>
      </w:pPr>
    </w:p>
    <w:p w14:paraId="5182EF37" w14:textId="77777777" w:rsidR="00EE10FF" w:rsidRPr="00A0095C" w:rsidRDefault="00EE10FF" w:rsidP="00EE10FF">
      <w:pPr>
        <w:spacing w:after="0" w:line="240" w:lineRule="auto"/>
        <w:rPr>
          <w:rFonts w:cstheme="minorHAnsi"/>
          <w:b/>
        </w:rPr>
      </w:pPr>
      <w:r w:rsidRPr="00A0095C">
        <w:rPr>
          <w:rFonts w:cstheme="minorHAnsi"/>
          <w:b/>
        </w:rPr>
        <w:t>116 123 – Telefon zaufania (dorośli)</w:t>
      </w:r>
    </w:p>
    <w:p w14:paraId="271FE26E" w14:textId="77777777" w:rsidR="00EE10FF" w:rsidRPr="00A0095C" w:rsidRDefault="00EE10FF" w:rsidP="00EE10FF">
      <w:pPr>
        <w:spacing w:after="0" w:line="240" w:lineRule="auto"/>
        <w:rPr>
          <w:rFonts w:cstheme="minorHAnsi"/>
          <w:b/>
        </w:rPr>
      </w:pPr>
    </w:p>
    <w:p w14:paraId="0D3E5A73" w14:textId="77777777" w:rsidR="00EE10FF" w:rsidRPr="00A0095C" w:rsidRDefault="00EE10FF" w:rsidP="00EE10FF">
      <w:pPr>
        <w:spacing w:after="0" w:line="240" w:lineRule="auto"/>
        <w:rPr>
          <w:rFonts w:cstheme="minorHAnsi"/>
          <w:b/>
        </w:rPr>
      </w:pPr>
      <w:r w:rsidRPr="00A0095C">
        <w:rPr>
          <w:rFonts w:cstheme="minorHAnsi"/>
          <w:b/>
        </w:rPr>
        <w:t>116 111 – Telefon zaufania (dzieci i nastolatki)</w:t>
      </w:r>
    </w:p>
    <w:p w14:paraId="2C20A201" w14:textId="77777777" w:rsidR="00EE10FF" w:rsidRPr="00A0095C" w:rsidRDefault="00EE10FF" w:rsidP="00EE10FF">
      <w:pPr>
        <w:spacing w:after="0" w:line="240" w:lineRule="auto"/>
        <w:rPr>
          <w:rFonts w:cstheme="minorHAnsi"/>
          <w:b/>
        </w:rPr>
      </w:pPr>
    </w:p>
    <w:p w14:paraId="7AF3CAFD" w14:textId="194D8764" w:rsidR="00EE10FF" w:rsidRPr="00A0095C" w:rsidRDefault="00EE10FF" w:rsidP="00EE10FF">
      <w:pPr>
        <w:spacing w:after="0" w:line="240" w:lineRule="auto"/>
        <w:rPr>
          <w:rFonts w:cstheme="minorHAnsi"/>
          <w:b/>
        </w:rPr>
      </w:pPr>
      <w:r w:rsidRPr="00A0095C">
        <w:rPr>
          <w:rFonts w:cstheme="minorHAnsi"/>
          <w:b/>
        </w:rPr>
        <w:t xml:space="preserve">800 702 222 </w:t>
      </w:r>
      <w:r w:rsidR="00273227">
        <w:rPr>
          <w:rFonts w:cstheme="minorHAnsi"/>
          <w:b/>
        </w:rPr>
        <w:t>–</w:t>
      </w:r>
      <w:r w:rsidRPr="00A0095C">
        <w:rPr>
          <w:rFonts w:cstheme="minorHAnsi"/>
          <w:b/>
        </w:rPr>
        <w:t xml:space="preserve"> </w:t>
      </w:r>
      <w:r w:rsidR="00273227">
        <w:rPr>
          <w:rFonts w:cstheme="minorHAnsi"/>
          <w:b/>
        </w:rPr>
        <w:t>Centrum Wsparcia dla Osób Dorosłych w Kryzysie Psychicznym</w:t>
      </w:r>
    </w:p>
    <w:p w14:paraId="75BF48D0" w14:textId="77777777" w:rsidR="00EE10FF" w:rsidRPr="00A0095C" w:rsidRDefault="00EE10FF" w:rsidP="00EE10FF">
      <w:pPr>
        <w:spacing w:after="0" w:line="240" w:lineRule="auto"/>
        <w:rPr>
          <w:rFonts w:cstheme="minorHAnsi"/>
          <w:b/>
        </w:rPr>
      </w:pPr>
    </w:p>
    <w:p w14:paraId="46594BF9" w14:textId="315F2DE4" w:rsidR="00EE10FF" w:rsidRPr="00A0095C" w:rsidRDefault="00EE10FF" w:rsidP="00EE10FF">
      <w:pPr>
        <w:spacing w:after="0" w:line="240" w:lineRule="auto"/>
        <w:rPr>
          <w:rFonts w:cstheme="minorHAnsi"/>
          <w:b/>
        </w:rPr>
      </w:pPr>
      <w:r w:rsidRPr="00A0095C">
        <w:rPr>
          <w:rFonts w:cstheme="minorHAnsi"/>
          <w:b/>
        </w:rPr>
        <w:t xml:space="preserve">800 080 22- </w:t>
      </w:r>
      <w:r w:rsidR="00273227">
        <w:rPr>
          <w:rFonts w:cstheme="minorHAnsi"/>
          <w:b/>
        </w:rPr>
        <w:t>Całodobowa bezpłatna infolinia dla dzieci, młodzieży, rodziców i pedagogów</w:t>
      </w:r>
    </w:p>
    <w:p w14:paraId="6AC46566" w14:textId="77777777" w:rsidR="00EE10FF" w:rsidRPr="00A0095C" w:rsidRDefault="00EE10FF" w:rsidP="00EE10FF">
      <w:pPr>
        <w:spacing w:after="0" w:line="240" w:lineRule="auto"/>
        <w:rPr>
          <w:rFonts w:cstheme="minorHAnsi"/>
        </w:rPr>
      </w:pPr>
    </w:p>
    <w:p w14:paraId="0B72E102" w14:textId="77777777" w:rsidR="00EE10FF" w:rsidRPr="00A0095C" w:rsidRDefault="00EE10FF" w:rsidP="00EE10FF">
      <w:pPr>
        <w:spacing w:after="0" w:line="240" w:lineRule="auto"/>
        <w:rPr>
          <w:rFonts w:cstheme="minorHAnsi"/>
        </w:rPr>
      </w:pPr>
    </w:p>
    <w:p w14:paraId="512ED33B" w14:textId="77777777" w:rsidR="00EE10FF" w:rsidRPr="00130391" w:rsidRDefault="00EE10FF" w:rsidP="00EE10FF">
      <w:pPr>
        <w:spacing w:after="0" w:line="240" w:lineRule="auto"/>
        <w:ind w:firstLine="708"/>
        <w:rPr>
          <w:rFonts w:cstheme="minorHAnsi"/>
          <w:i/>
          <w:iCs/>
          <w:u w:val="single"/>
        </w:rPr>
      </w:pPr>
      <w:r w:rsidRPr="00130391">
        <w:rPr>
          <w:rFonts w:cstheme="minorHAnsi"/>
          <w:i/>
          <w:iCs/>
          <w:u w:val="single"/>
        </w:rPr>
        <w:t>5. Literatura</w:t>
      </w:r>
    </w:p>
    <w:p w14:paraId="0C6A5F8B" w14:textId="77777777" w:rsidR="00EE10FF" w:rsidRPr="00A0095C" w:rsidRDefault="00EE10FF" w:rsidP="00EE10FF">
      <w:pPr>
        <w:spacing w:after="0" w:line="240" w:lineRule="auto"/>
        <w:rPr>
          <w:rFonts w:cstheme="minorHAnsi"/>
        </w:rPr>
      </w:pPr>
    </w:p>
    <w:p w14:paraId="67E01A8E" w14:textId="77777777" w:rsidR="00EE10FF" w:rsidRPr="00A0095C" w:rsidRDefault="00EE10FF" w:rsidP="00EE10FF">
      <w:pPr>
        <w:autoSpaceDE w:val="0"/>
        <w:autoSpaceDN w:val="0"/>
        <w:adjustRightInd w:val="0"/>
        <w:spacing w:after="0" w:line="240" w:lineRule="auto"/>
        <w:rPr>
          <w:rFonts w:cstheme="minorHAnsi"/>
        </w:rPr>
      </w:pPr>
      <w:r w:rsidRPr="00A0095C">
        <w:rPr>
          <w:rFonts w:cstheme="minorHAnsi"/>
        </w:rPr>
        <w:t xml:space="preserve">Szymańska J., (2016), </w:t>
      </w:r>
      <w:r w:rsidRPr="00A0095C">
        <w:rPr>
          <w:rFonts w:cstheme="minorHAnsi"/>
          <w:iCs/>
        </w:rPr>
        <w:t>Zapobieganie samobójstwom dzieci i młodzieży. Poradnik dla pracowników szkół i placówek oświatowych oraz rodziców</w:t>
      </w:r>
      <w:r w:rsidRPr="00A0095C">
        <w:rPr>
          <w:rFonts w:cstheme="minorHAnsi"/>
        </w:rPr>
        <w:t>, Warszawa: Wydawnictwo ORE</w:t>
      </w:r>
    </w:p>
    <w:p w14:paraId="1B67A93B" w14:textId="77777777" w:rsidR="00EE10FF" w:rsidRPr="00A0095C" w:rsidRDefault="00EE10FF" w:rsidP="00EE10FF">
      <w:pPr>
        <w:autoSpaceDE w:val="0"/>
        <w:autoSpaceDN w:val="0"/>
        <w:adjustRightInd w:val="0"/>
        <w:spacing w:after="0" w:line="240" w:lineRule="auto"/>
        <w:rPr>
          <w:rFonts w:cstheme="minorHAnsi"/>
        </w:rPr>
      </w:pPr>
    </w:p>
    <w:p w14:paraId="72D408A2" w14:textId="77777777" w:rsidR="00EE10FF" w:rsidRPr="00A0095C" w:rsidRDefault="00EE10FF" w:rsidP="00EE10FF">
      <w:pPr>
        <w:spacing w:after="0" w:line="240" w:lineRule="auto"/>
        <w:rPr>
          <w:rFonts w:cstheme="minorHAnsi"/>
          <w:color w:val="000000"/>
          <w:shd w:val="clear" w:color="auto" w:fill="FFFFFF"/>
        </w:rPr>
      </w:pPr>
      <w:r w:rsidRPr="00A0095C">
        <w:rPr>
          <w:rFonts w:cstheme="minorHAnsi"/>
          <w:color w:val="000000"/>
          <w:shd w:val="clear" w:color="auto" w:fill="FFFFFF"/>
        </w:rPr>
        <w:t>Materiały edukacyjne konferencji "Zachowania samobójcze – szkoła bezradna"</w:t>
      </w:r>
      <w:r w:rsidRPr="00A0095C">
        <w:rPr>
          <w:rFonts w:cstheme="minorHAnsi"/>
          <w:color w:val="000000"/>
        </w:rPr>
        <w:br/>
      </w:r>
      <w:r w:rsidRPr="00A0095C">
        <w:rPr>
          <w:rFonts w:cstheme="minorHAnsi"/>
          <w:color w:val="000000"/>
          <w:shd w:val="clear" w:color="auto" w:fill="FFFFFF"/>
        </w:rPr>
        <w:t xml:space="preserve">Kraków 2010, organizator Instytut Badań w Oświacie, artykuł Małgorzata Łuba "Elementy procedur interwencji kryzysowej do wykorzystania na terenie szkoły w sytuacji zagrożenia </w:t>
      </w:r>
      <w:proofErr w:type="spellStart"/>
      <w:r w:rsidRPr="00A0095C">
        <w:rPr>
          <w:rFonts w:cstheme="minorHAnsi"/>
          <w:color w:val="000000"/>
          <w:shd w:val="clear" w:color="auto" w:fill="FFFFFF"/>
        </w:rPr>
        <w:t>suicydalnego</w:t>
      </w:r>
      <w:proofErr w:type="spellEnd"/>
      <w:r w:rsidRPr="00A0095C">
        <w:rPr>
          <w:rFonts w:cstheme="minorHAnsi"/>
          <w:color w:val="000000"/>
          <w:shd w:val="clear" w:color="auto" w:fill="FFFFFF"/>
        </w:rPr>
        <w:t>"</w:t>
      </w:r>
    </w:p>
    <w:p w14:paraId="4B5C24A3" w14:textId="77777777" w:rsidR="00EE10FF" w:rsidRPr="00A0095C" w:rsidRDefault="00EE10FF" w:rsidP="00EE10FF">
      <w:pPr>
        <w:spacing w:after="0" w:line="240" w:lineRule="auto"/>
        <w:rPr>
          <w:rFonts w:cstheme="minorHAnsi"/>
          <w:color w:val="000000"/>
          <w:shd w:val="clear" w:color="auto" w:fill="FFFFFF"/>
        </w:rPr>
      </w:pPr>
    </w:p>
    <w:p w14:paraId="28F66FBC" w14:textId="77777777" w:rsidR="00EE10FF" w:rsidRPr="00A0095C" w:rsidRDefault="007069FD" w:rsidP="00EE10FF">
      <w:pPr>
        <w:spacing w:after="0" w:line="240" w:lineRule="auto"/>
        <w:rPr>
          <w:rFonts w:cstheme="minorHAnsi"/>
          <w:color w:val="000000"/>
          <w:shd w:val="clear" w:color="auto" w:fill="FFFFFF"/>
        </w:rPr>
      </w:pPr>
      <w:hyperlink r:id="rId8" w:history="1">
        <w:r w:rsidR="00EE10FF" w:rsidRPr="00A0095C">
          <w:rPr>
            <w:rStyle w:val="Hipercze"/>
            <w:rFonts w:cstheme="minorHAnsi"/>
            <w:shd w:val="clear" w:color="auto" w:fill="FFFFFF"/>
          </w:rPr>
          <w:t>http://naglesami.org.pl/</w:t>
        </w:r>
      </w:hyperlink>
    </w:p>
    <w:p w14:paraId="11295611" w14:textId="2C93E27E" w:rsidR="00EE10FF" w:rsidRDefault="007069FD" w:rsidP="00EE10FF">
      <w:pPr>
        <w:spacing w:after="0" w:line="240" w:lineRule="auto"/>
        <w:rPr>
          <w:rStyle w:val="Hipercze"/>
          <w:rFonts w:cstheme="minorHAnsi"/>
          <w:shd w:val="clear" w:color="auto" w:fill="FFFFFF"/>
        </w:rPr>
      </w:pPr>
      <w:hyperlink r:id="rId9" w:history="1">
        <w:r w:rsidR="00EE10FF" w:rsidRPr="00A0095C">
          <w:rPr>
            <w:rStyle w:val="Hipercze"/>
            <w:rFonts w:cstheme="minorHAnsi"/>
            <w:shd w:val="clear" w:color="auto" w:fill="FFFFFF"/>
          </w:rPr>
          <w:t>https://www.tumbopomaga.pl/</w:t>
        </w:r>
      </w:hyperlink>
    </w:p>
    <w:p w14:paraId="4064B9D0" w14:textId="77777777" w:rsidR="008E7616" w:rsidRPr="00A0095C" w:rsidRDefault="008E7616" w:rsidP="00EE10FF">
      <w:pPr>
        <w:spacing w:after="0" w:line="240" w:lineRule="auto"/>
        <w:rPr>
          <w:rFonts w:cstheme="minorHAnsi"/>
          <w:color w:val="000000"/>
          <w:shd w:val="clear" w:color="auto" w:fill="FFFFFF"/>
        </w:rPr>
      </w:pPr>
    </w:p>
    <w:p w14:paraId="79D78AB0" w14:textId="77777777" w:rsidR="00EE10FF" w:rsidRDefault="00EE10FF" w:rsidP="00EE10FF">
      <w:pPr>
        <w:spacing w:after="0" w:line="240" w:lineRule="auto"/>
        <w:rPr>
          <w:rFonts w:cstheme="minorHAnsi"/>
        </w:rPr>
      </w:pPr>
    </w:p>
    <w:p w14:paraId="5CF06AD6" w14:textId="68913D80" w:rsidR="00EE10FF" w:rsidRDefault="008E7616" w:rsidP="008E7616">
      <w:pPr>
        <w:pStyle w:val="Akapitzlist"/>
        <w:numPr>
          <w:ilvl w:val="0"/>
          <w:numId w:val="14"/>
        </w:numPr>
        <w:spacing w:after="0" w:line="240" w:lineRule="auto"/>
        <w:rPr>
          <w:rFonts w:cstheme="minorHAnsi"/>
          <w:i/>
          <w:u w:val="single"/>
        </w:rPr>
      </w:pPr>
      <w:r w:rsidRPr="008E7616">
        <w:rPr>
          <w:rFonts w:cstheme="minorHAnsi"/>
          <w:i/>
          <w:u w:val="single"/>
        </w:rPr>
        <w:lastRenderedPageBreak/>
        <w:t>Podstawa prawna</w:t>
      </w:r>
    </w:p>
    <w:p w14:paraId="7C778AC0" w14:textId="77777777" w:rsidR="008E7616" w:rsidRDefault="008E7616" w:rsidP="008E7616">
      <w:pPr>
        <w:spacing w:after="0" w:line="240" w:lineRule="auto"/>
        <w:ind w:left="360"/>
        <w:rPr>
          <w:sz w:val="20"/>
          <w:szCs w:val="20"/>
        </w:rPr>
      </w:pPr>
    </w:p>
    <w:p w14:paraId="51DE81C2" w14:textId="4CA069F3" w:rsidR="00C74AD9" w:rsidRPr="002368C4" w:rsidRDefault="002368C4" w:rsidP="00EE10FF">
      <w:pPr>
        <w:spacing w:after="0" w:line="240" w:lineRule="auto"/>
        <w:rPr>
          <w:rFonts w:cstheme="minorHAnsi"/>
        </w:rPr>
      </w:pPr>
      <w:r w:rsidRPr="002368C4">
        <w:t xml:space="preserve">Ustawa o ochronie zdrowia psychicznego z dnia 19 sierpnia 1994 r. (Dz. U. z 2022, poz. 2123 z </w:t>
      </w:r>
      <w:proofErr w:type="spellStart"/>
      <w:r w:rsidRPr="002368C4">
        <w:t>późn</w:t>
      </w:r>
      <w:proofErr w:type="spellEnd"/>
      <w:r w:rsidRPr="002368C4">
        <w:t>. zm.).</w:t>
      </w:r>
    </w:p>
    <w:p w14:paraId="01513750" w14:textId="77777777" w:rsidR="00C74AD9" w:rsidRDefault="00C74AD9" w:rsidP="00EE10FF">
      <w:pPr>
        <w:spacing w:after="0" w:line="240" w:lineRule="auto"/>
        <w:rPr>
          <w:rFonts w:cstheme="minorHAnsi"/>
        </w:rPr>
      </w:pPr>
    </w:p>
    <w:p w14:paraId="0E3F78F9" w14:textId="77777777" w:rsidR="00EE10FF" w:rsidRPr="002C2C26" w:rsidRDefault="00EE10FF" w:rsidP="00EE10FF">
      <w:pPr>
        <w:spacing w:after="0" w:line="240" w:lineRule="auto"/>
        <w:rPr>
          <w:rFonts w:cstheme="minorHAnsi"/>
          <w:i/>
          <w:iCs/>
          <w:u w:val="single"/>
        </w:rPr>
      </w:pPr>
      <w:r>
        <w:rPr>
          <w:rFonts w:cstheme="minorHAnsi"/>
        </w:rPr>
        <w:tab/>
      </w:r>
      <w:r w:rsidRPr="002C2C26">
        <w:rPr>
          <w:rFonts w:cstheme="minorHAnsi"/>
          <w:i/>
          <w:iCs/>
          <w:u w:val="single"/>
        </w:rPr>
        <w:t>6. Załączniki</w:t>
      </w:r>
    </w:p>
    <w:p w14:paraId="251FB8BB" w14:textId="77777777" w:rsidR="00C74AD9" w:rsidRDefault="00C74AD9" w:rsidP="00EE10FF">
      <w:pPr>
        <w:spacing w:after="0" w:line="240" w:lineRule="auto"/>
        <w:rPr>
          <w:rFonts w:cstheme="minorHAnsi"/>
        </w:rPr>
      </w:pPr>
    </w:p>
    <w:p w14:paraId="6E256654" w14:textId="4CFE9A96" w:rsidR="00EE10FF" w:rsidRPr="00C74AD9" w:rsidRDefault="00EE10FF" w:rsidP="00EE10FF">
      <w:pPr>
        <w:spacing w:after="0" w:line="240" w:lineRule="auto"/>
        <w:rPr>
          <w:rFonts w:cstheme="minorHAnsi"/>
          <w:u w:val="single"/>
        </w:rPr>
      </w:pPr>
      <w:r w:rsidRPr="00C74AD9">
        <w:rPr>
          <w:rFonts w:cstheme="minorHAnsi"/>
          <w:u w:val="single"/>
        </w:rPr>
        <w:t>Załącznik 1.</w:t>
      </w:r>
    </w:p>
    <w:p w14:paraId="2BD3986E" w14:textId="77777777" w:rsidR="00EE10FF" w:rsidRPr="00A0095C" w:rsidRDefault="00EE10FF" w:rsidP="00EE10FF">
      <w:pPr>
        <w:spacing w:after="0" w:line="240" w:lineRule="auto"/>
        <w:rPr>
          <w:rFonts w:cstheme="minorHAnsi"/>
          <w:b/>
        </w:rPr>
      </w:pPr>
      <w:r w:rsidRPr="00A0095C">
        <w:rPr>
          <w:rFonts w:cstheme="minorHAnsi"/>
          <w:b/>
        </w:rPr>
        <w:t xml:space="preserve">Pisemne potwierdzenie przekazania informacji o zagrożeniu </w:t>
      </w:r>
      <w:proofErr w:type="spellStart"/>
      <w:r w:rsidRPr="00A0095C">
        <w:rPr>
          <w:rFonts w:cstheme="minorHAnsi"/>
          <w:b/>
        </w:rPr>
        <w:t>suicydalnym</w:t>
      </w:r>
      <w:proofErr w:type="spellEnd"/>
      <w:r w:rsidRPr="00A0095C">
        <w:rPr>
          <w:rFonts w:cstheme="minorHAnsi"/>
          <w:b/>
        </w:rPr>
        <w:t xml:space="preserve"> dla rodziców – przykład</w:t>
      </w:r>
    </w:p>
    <w:p w14:paraId="6F8B8DCC" w14:textId="77777777" w:rsidR="00EE10FF" w:rsidRPr="00A0095C" w:rsidRDefault="00EE10FF" w:rsidP="00EE10FF">
      <w:pPr>
        <w:spacing w:after="0" w:line="240" w:lineRule="auto"/>
        <w:rPr>
          <w:rFonts w:cstheme="minorHAnsi"/>
        </w:rPr>
      </w:pPr>
    </w:p>
    <w:p w14:paraId="57CBC325" w14:textId="77777777" w:rsidR="00EE10FF" w:rsidRPr="00A0095C" w:rsidRDefault="00EE10FF" w:rsidP="00EE10FF">
      <w:pPr>
        <w:spacing w:after="0" w:line="240" w:lineRule="auto"/>
        <w:rPr>
          <w:rFonts w:cstheme="minorHAnsi"/>
        </w:rPr>
      </w:pPr>
      <w:r w:rsidRPr="00A0095C">
        <w:rPr>
          <w:rFonts w:cstheme="minorHAnsi"/>
        </w:rPr>
        <w:t>Potwierdzamy, że zostaliśmy powiadomieni o zagrożeniu podjęcia próby samobójczej przez nasze dziecko....... oraz konieczności niezwłocznej /szybkiej konsultacji specjalistycznej (psychologicznej, psychiatrycznej). Zostały nam przekazane numery tel. i adresy placówek gdzie możemy uzyskać pomoc....... Zobowiązujemy się do dostarczenia informacji zwrotnej po konsultacji specjalistycznej w celu zorganizowania opieki i pomocy na terenie szkoły.</w:t>
      </w:r>
    </w:p>
    <w:p w14:paraId="3F0A3BFB" w14:textId="77777777" w:rsidR="00EE10FF" w:rsidRPr="00A0095C" w:rsidRDefault="00EE10FF" w:rsidP="00EE10FF">
      <w:pPr>
        <w:spacing w:after="0" w:line="240" w:lineRule="auto"/>
        <w:rPr>
          <w:rFonts w:cstheme="minorHAnsi"/>
        </w:rPr>
      </w:pPr>
    </w:p>
    <w:p w14:paraId="06ABE859" w14:textId="77777777" w:rsidR="00EE10FF" w:rsidRPr="00A0095C" w:rsidRDefault="00EE10FF" w:rsidP="00EE10FF">
      <w:pPr>
        <w:spacing w:after="0" w:line="240" w:lineRule="auto"/>
        <w:rPr>
          <w:rFonts w:cstheme="minorHAnsi"/>
        </w:rPr>
      </w:pPr>
      <w:r w:rsidRPr="00A0095C">
        <w:rPr>
          <w:rFonts w:cstheme="minorHAnsi"/>
        </w:rPr>
        <w:t>Miejscowość i data</w:t>
      </w:r>
      <w:r w:rsidRPr="00A0095C">
        <w:rPr>
          <w:rFonts w:cstheme="minorHAnsi"/>
        </w:rPr>
        <w:tab/>
      </w:r>
      <w:r w:rsidRPr="00A0095C">
        <w:rPr>
          <w:rFonts w:cstheme="minorHAnsi"/>
        </w:rPr>
        <w:tab/>
      </w:r>
      <w:r w:rsidRPr="00A0095C">
        <w:rPr>
          <w:rFonts w:cstheme="minorHAnsi"/>
        </w:rPr>
        <w:tab/>
      </w:r>
      <w:r w:rsidRPr="00A0095C">
        <w:rPr>
          <w:rFonts w:cstheme="minorHAnsi"/>
        </w:rPr>
        <w:tab/>
      </w:r>
      <w:r w:rsidRPr="00A0095C">
        <w:rPr>
          <w:rFonts w:cstheme="minorHAnsi"/>
        </w:rPr>
        <w:tab/>
      </w:r>
      <w:r w:rsidRPr="00A0095C">
        <w:rPr>
          <w:rFonts w:cstheme="minorHAnsi"/>
        </w:rPr>
        <w:tab/>
        <w:t>podpisy rodziców / opiekunów</w:t>
      </w:r>
    </w:p>
    <w:p w14:paraId="0BFD61D9" w14:textId="77777777" w:rsidR="00EE10FF" w:rsidRPr="00A0095C" w:rsidRDefault="00EE10FF" w:rsidP="00EE10FF">
      <w:pPr>
        <w:spacing w:after="0" w:line="240" w:lineRule="auto"/>
        <w:rPr>
          <w:rFonts w:cstheme="minorHAnsi"/>
        </w:rPr>
      </w:pPr>
      <w:r w:rsidRPr="00A0095C">
        <w:rPr>
          <w:rFonts w:cstheme="minorHAnsi"/>
        </w:rPr>
        <w:t xml:space="preserve"> </w:t>
      </w:r>
    </w:p>
    <w:p w14:paraId="129F6833" w14:textId="77777777" w:rsidR="00EE10FF" w:rsidRPr="00A0095C" w:rsidRDefault="00EE10FF" w:rsidP="00EE10FF">
      <w:pPr>
        <w:spacing w:after="0" w:line="240" w:lineRule="auto"/>
        <w:rPr>
          <w:rFonts w:cstheme="minorHAnsi"/>
        </w:rPr>
      </w:pPr>
      <w:r w:rsidRPr="00A0095C">
        <w:rPr>
          <w:rFonts w:cstheme="minorHAnsi"/>
        </w:rPr>
        <w:t>..................................</w:t>
      </w:r>
      <w:r w:rsidRPr="00A0095C">
        <w:rPr>
          <w:rFonts w:cstheme="minorHAnsi"/>
        </w:rPr>
        <w:tab/>
      </w:r>
      <w:r w:rsidRPr="00A0095C">
        <w:rPr>
          <w:rFonts w:cstheme="minorHAnsi"/>
        </w:rPr>
        <w:tab/>
      </w:r>
      <w:r w:rsidRPr="00A0095C">
        <w:rPr>
          <w:rFonts w:cstheme="minorHAnsi"/>
        </w:rPr>
        <w:tab/>
      </w:r>
      <w:r w:rsidRPr="00A0095C">
        <w:rPr>
          <w:rFonts w:cstheme="minorHAnsi"/>
        </w:rPr>
        <w:tab/>
      </w:r>
      <w:r w:rsidRPr="00A0095C">
        <w:rPr>
          <w:rFonts w:cstheme="minorHAnsi"/>
        </w:rPr>
        <w:tab/>
      </w:r>
      <w:r w:rsidRPr="00A0095C">
        <w:rPr>
          <w:rFonts w:cstheme="minorHAnsi"/>
        </w:rPr>
        <w:tab/>
      </w:r>
      <w:r w:rsidRPr="00A0095C">
        <w:rPr>
          <w:rFonts w:cstheme="minorHAnsi"/>
        </w:rPr>
        <w:tab/>
        <w:t>..................................</w:t>
      </w:r>
    </w:p>
    <w:p w14:paraId="69E26AA8" w14:textId="77777777" w:rsidR="00EE10FF" w:rsidRPr="00A0095C" w:rsidRDefault="00EE10FF" w:rsidP="00EE10FF">
      <w:pPr>
        <w:spacing w:after="0" w:line="240" w:lineRule="auto"/>
        <w:rPr>
          <w:rFonts w:cstheme="minorHAnsi"/>
        </w:rPr>
      </w:pPr>
    </w:p>
    <w:p w14:paraId="01EBD685" w14:textId="5E7D5AF9" w:rsidR="00EE10FF" w:rsidRPr="00C74AD9" w:rsidRDefault="00EE10FF" w:rsidP="00EE10FF">
      <w:pPr>
        <w:spacing w:after="0" w:line="240" w:lineRule="auto"/>
        <w:rPr>
          <w:rFonts w:cstheme="minorHAnsi"/>
          <w:u w:val="single"/>
        </w:rPr>
      </w:pPr>
      <w:r w:rsidRPr="00C74AD9">
        <w:rPr>
          <w:rFonts w:cstheme="minorHAnsi"/>
          <w:u w:val="single"/>
        </w:rPr>
        <w:t>Załącznik 2.</w:t>
      </w:r>
    </w:p>
    <w:p w14:paraId="4F9151EE" w14:textId="77777777" w:rsidR="00EE10FF" w:rsidRPr="00A0095C" w:rsidRDefault="00EE10FF" w:rsidP="00EE10FF">
      <w:pPr>
        <w:spacing w:after="0" w:line="240" w:lineRule="auto"/>
        <w:rPr>
          <w:rFonts w:cstheme="minorHAnsi"/>
        </w:rPr>
      </w:pPr>
      <w:r w:rsidRPr="00A0095C">
        <w:rPr>
          <w:rFonts w:cstheme="minorHAnsi"/>
        </w:rPr>
        <w:t xml:space="preserve">Jak reagować, gdy uczeń mówi o samobójstwie Jak się zachować, gdy młody człowiek komunikuje wprost zamiary samobójcze, daje do zrozumienia, że chce pozbawić się życia, czy opowiada o podejmowanych wcześniej próbach samobójczych? </w:t>
      </w:r>
    </w:p>
    <w:p w14:paraId="1500F859" w14:textId="77777777" w:rsidR="00EE10FF" w:rsidRPr="00A0095C" w:rsidRDefault="00EE10FF" w:rsidP="00EE10FF">
      <w:pPr>
        <w:spacing w:after="0" w:line="240" w:lineRule="auto"/>
        <w:rPr>
          <w:rFonts w:cstheme="minorHAnsi"/>
        </w:rPr>
      </w:pPr>
    </w:p>
    <w:p w14:paraId="6144337D" w14:textId="77777777" w:rsidR="00EE10FF" w:rsidRPr="00A0095C" w:rsidRDefault="00EE10FF" w:rsidP="00EE10FF">
      <w:pPr>
        <w:spacing w:after="0" w:line="240" w:lineRule="auto"/>
        <w:rPr>
          <w:rFonts w:cstheme="minorHAnsi"/>
        </w:rPr>
      </w:pPr>
      <w:r w:rsidRPr="00A0095C">
        <w:rPr>
          <w:rFonts w:cstheme="minorHAnsi"/>
        </w:rPr>
        <w:t>Celem rozmowy ma być nawiązanie kontaktu, zapewnienie bezpieczeństwa oraz umożliwienie odreagowania nagromadzonych emocji. Rozmowa powinna odbywać się bezpiecznym i dyskretnym miejscu.</w:t>
      </w:r>
    </w:p>
    <w:p w14:paraId="1078355A" w14:textId="77777777" w:rsidR="00EE10FF" w:rsidRPr="00A0095C" w:rsidRDefault="00EE10FF" w:rsidP="00EE10FF">
      <w:pPr>
        <w:spacing w:after="0" w:line="240" w:lineRule="auto"/>
        <w:rPr>
          <w:rFonts w:cstheme="minorHAnsi"/>
        </w:rPr>
      </w:pPr>
    </w:p>
    <w:p w14:paraId="6EA38998" w14:textId="77777777" w:rsidR="00EE10FF" w:rsidRPr="00A0095C" w:rsidRDefault="00EE10FF" w:rsidP="00EE10FF">
      <w:pPr>
        <w:spacing w:after="0" w:line="240" w:lineRule="auto"/>
        <w:rPr>
          <w:rFonts w:cstheme="minorHAnsi"/>
        </w:rPr>
      </w:pPr>
      <w:r w:rsidRPr="00A0095C">
        <w:rPr>
          <w:rFonts w:cstheme="minorHAnsi"/>
        </w:rPr>
        <w:t xml:space="preserve">Kilka podstawowych zasad reagowania i wskazówek umożliwiających osiągnięcie celów i uniknięcie poważnych błędów (por. NASP, 2007; Goldman, </w:t>
      </w:r>
      <w:proofErr w:type="spellStart"/>
      <w:r w:rsidRPr="00A0095C">
        <w:rPr>
          <w:rFonts w:cstheme="minorHAnsi"/>
        </w:rPr>
        <w:t>Beardslee</w:t>
      </w:r>
      <w:proofErr w:type="spellEnd"/>
      <w:r w:rsidRPr="00A0095C">
        <w:rPr>
          <w:rFonts w:cstheme="minorHAnsi"/>
        </w:rPr>
        <w:t xml:space="preserve">, 1999; </w:t>
      </w:r>
      <w:proofErr w:type="spellStart"/>
      <w:r w:rsidRPr="00A0095C">
        <w:rPr>
          <w:rFonts w:cstheme="minorHAnsi"/>
        </w:rPr>
        <w:t>Doan</w:t>
      </w:r>
      <w:proofErr w:type="spellEnd"/>
      <w:r w:rsidRPr="00A0095C">
        <w:rPr>
          <w:rFonts w:cstheme="minorHAnsi"/>
        </w:rPr>
        <w:t xml:space="preserve">, </w:t>
      </w:r>
      <w:proofErr w:type="spellStart"/>
      <w:r w:rsidRPr="00A0095C">
        <w:rPr>
          <w:rFonts w:cstheme="minorHAnsi"/>
        </w:rPr>
        <w:t>Lazear</w:t>
      </w:r>
      <w:proofErr w:type="spellEnd"/>
      <w:r w:rsidRPr="00A0095C">
        <w:rPr>
          <w:rFonts w:cstheme="minorHAnsi"/>
        </w:rPr>
        <w:t xml:space="preserve">, </w:t>
      </w:r>
      <w:proofErr w:type="spellStart"/>
      <w:r w:rsidRPr="00A0095C">
        <w:rPr>
          <w:rFonts w:cstheme="minorHAnsi"/>
        </w:rPr>
        <w:t>Roggenbaum</w:t>
      </w:r>
      <w:proofErr w:type="spellEnd"/>
      <w:r w:rsidRPr="00A0095C">
        <w:rPr>
          <w:rFonts w:cstheme="minorHAnsi"/>
        </w:rPr>
        <w:t xml:space="preserve">, 2003; </w:t>
      </w:r>
      <w:proofErr w:type="spellStart"/>
      <w:r w:rsidRPr="00A0095C">
        <w:rPr>
          <w:rFonts w:cstheme="minorHAnsi"/>
        </w:rPr>
        <w:t>McKee</w:t>
      </w:r>
      <w:proofErr w:type="spellEnd"/>
      <w:r w:rsidRPr="00A0095C">
        <w:rPr>
          <w:rFonts w:cstheme="minorHAnsi"/>
        </w:rPr>
        <w:t xml:space="preserve">, Jones, </w:t>
      </w:r>
      <w:proofErr w:type="spellStart"/>
      <w:r w:rsidRPr="00A0095C">
        <w:rPr>
          <w:rFonts w:cstheme="minorHAnsi"/>
        </w:rPr>
        <w:t>Barbe</w:t>
      </w:r>
      <w:proofErr w:type="spellEnd"/>
      <w:r w:rsidRPr="00A0095C">
        <w:rPr>
          <w:rFonts w:cstheme="minorHAnsi"/>
        </w:rPr>
        <w:t xml:space="preserve">, 1993). </w:t>
      </w:r>
    </w:p>
    <w:p w14:paraId="12E28C80"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Zachowaj spokój. Nie panikuj. Ważne, żeby rozmowę prowadzić w sposób naturalny, opanowany, wspierający i dający oparcie.</w:t>
      </w:r>
    </w:p>
    <w:p w14:paraId="1834BCC8"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Nie lekceważ ucznia, traktuj jego samego i jego zamiary poważnie.</w:t>
      </w:r>
    </w:p>
    <w:p w14:paraId="3A3AF390"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 xml:space="preserve">Porozmawiaj z uczniem właśnie teraz, w tej chwil, nie odsyłaj go. Odesłanie ucznia na inny termin może zwiększyć lęk, poczucie osamotnienia i beznadziei. </w:t>
      </w:r>
    </w:p>
    <w:p w14:paraId="029EA9EB"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Nie zostawiaj ucznia ani na chwilę samego. Jeśli potrzebujesz pomocy i wsparcia poślij po kogoś z zespołu ds. sytuacji kryzysowych, który jest lepiej przygotowany do prowadzenia rozmowy z osobą w kryzysie. Oczekując na pomoc, zatroszcz się o dziecko spokojnie i serdecznie. Po przyjściu drugiej osoby pozostań przy ich rozmowie.</w:t>
      </w:r>
    </w:p>
    <w:p w14:paraId="1BE93E3E"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Nie obiecuj absolutnej dyskrecji. Nie zawieraj kontraktu, że nikomu nic nie powiesz</w:t>
      </w:r>
      <w:r>
        <w:rPr>
          <w:rFonts w:cstheme="minorHAnsi"/>
        </w:rPr>
        <w:t>,</w:t>
      </w:r>
      <w:r w:rsidRPr="00A0095C">
        <w:rPr>
          <w:rFonts w:cstheme="minorHAnsi"/>
        </w:rPr>
        <w:t xml:space="preserve"> gdyż musisz powiadomić dyrektora i rodziców. Czasem konieczna jest współpraca z policją i sądem rodzinnym. Można odwołać się do obowiązującej procedury, że takie sytuacje rozpatrywane są w zespole.  Przede wszystkim należy powtórzyć, że zależy nam na uczniu. </w:t>
      </w:r>
    </w:p>
    <w:p w14:paraId="5E0587E5"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Zapewnij możliwie najlepsze warunki rozmowy</w:t>
      </w:r>
      <w:r>
        <w:rPr>
          <w:rFonts w:cstheme="minorHAnsi"/>
        </w:rPr>
        <w:t>, z</w:t>
      </w:r>
      <w:r w:rsidRPr="00A0095C">
        <w:rPr>
          <w:rFonts w:cstheme="minorHAnsi"/>
        </w:rPr>
        <w:t xml:space="preserve">adbaj o bezpieczne miejsce, intymność i dyskrecję. </w:t>
      </w:r>
    </w:p>
    <w:p w14:paraId="153B55F4"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 xml:space="preserve">Nie prowokuj ucznia, podając w wątpliwość jego zamiary. </w:t>
      </w:r>
    </w:p>
    <w:p w14:paraId="205D2B7D"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Respektuj uczucia ucznia. Nie bagatelizuj problemu protekcjonalnym traktowaniem go.</w:t>
      </w:r>
    </w:p>
    <w:p w14:paraId="315A1694"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Uważnie słuchaj. Skup się na uczniu, pozwól mu mówić. Nie komentuj, dbaj o kontakt wzrokowy.</w:t>
      </w:r>
    </w:p>
    <w:p w14:paraId="68210022"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lastRenderedPageBreak/>
        <w:t>Nie próbuj poprawiać nastroju ucznia. Uczeń w tym momencie prze</w:t>
      </w:r>
      <w:r>
        <w:rPr>
          <w:rFonts w:cstheme="minorHAnsi"/>
        </w:rPr>
        <w:t>ż</w:t>
      </w:r>
      <w:r w:rsidRPr="00A0095C">
        <w:rPr>
          <w:rFonts w:cstheme="minorHAnsi"/>
        </w:rPr>
        <w:t xml:space="preserve">ywa dramat i cierpi a pocieszanie może zostać odebrane jako dowód lekceważenia, kompletnego braku zrozumienia i braku rozsądku. </w:t>
      </w:r>
    </w:p>
    <w:p w14:paraId="550F066C"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Bądź empatyczny. Spróbuj nazwać emocje i odczucia ucznia: „Poczułeś, że świat się wali?” albo „Byłaś przerażona”.</w:t>
      </w:r>
    </w:p>
    <w:p w14:paraId="3C76308E"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 xml:space="preserve">Bądź cierpliwy. W uczniu jest pełno lęku, żalu, wstydu i gniewu. Może zachowywać się buntowniczo i prowokacyjnie. Nie daj się sprowokować. </w:t>
      </w:r>
    </w:p>
    <w:p w14:paraId="1D3190D4"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 xml:space="preserve">Ujawnij swoje odczucia wywołane rozmową. Wyraź krótko własne odczucia, posługując się zdaniem: „Jestem poruszony/przejęty tym, co mi powiedziałeś”. Nie mów jednak, że bardzo cię to zdenerwowało lub przeraziło i nie składaj wyrazów współczucia. Nie opowiadaj też teraz o własnych trudnościach życiowych i stanach psychicznych ani o znanych ci podobnych przypadkach. Skoncentruj się na historii ucznia. </w:t>
      </w:r>
    </w:p>
    <w:p w14:paraId="118DD54F"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 xml:space="preserve">Nie oceniaj. Unikaj oceniania zachowania ucznia i wypowiadania opinii, co jest dobre, a co złe, etyczne lub nieetyczne. </w:t>
      </w:r>
    </w:p>
    <w:p w14:paraId="093CE556"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 xml:space="preserve">Nie próbuj prowadzić dyskusji. Nie czuj się zobowiązany do natychmiastowego przekonania ucznia, by zrezygnował z samobójczych zamiarów. </w:t>
      </w:r>
    </w:p>
    <w:p w14:paraId="0036B91C" w14:textId="77777777" w:rsidR="00EE10FF" w:rsidRPr="00A0095C" w:rsidRDefault="00EE10FF" w:rsidP="00EE10FF">
      <w:pPr>
        <w:pStyle w:val="Akapitzlist"/>
        <w:numPr>
          <w:ilvl w:val="0"/>
          <w:numId w:val="9"/>
        </w:numPr>
        <w:suppressAutoHyphens w:val="0"/>
        <w:autoSpaceDN/>
        <w:spacing w:after="0" w:line="240" w:lineRule="auto"/>
        <w:textAlignment w:val="auto"/>
        <w:rPr>
          <w:rFonts w:cstheme="minorHAnsi"/>
        </w:rPr>
      </w:pPr>
      <w:r w:rsidRPr="00A0095C">
        <w:rPr>
          <w:rFonts w:cstheme="minorHAnsi"/>
        </w:rPr>
        <w:t xml:space="preserve">Nie zasypuj go lawiną argumentów. </w:t>
      </w:r>
    </w:p>
    <w:p w14:paraId="4E6828BC" w14:textId="77777777" w:rsidR="00EE10FF" w:rsidRPr="00A0095C" w:rsidRDefault="00EE10FF" w:rsidP="00EE10FF">
      <w:pPr>
        <w:pStyle w:val="Akapitzlist"/>
        <w:numPr>
          <w:ilvl w:val="0"/>
          <w:numId w:val="9"/>
        </w:numPr>
        <w:suppressAutoHyphens w:val="0"/>
        <w:autoSpaceDN/>
        <w:spacing w:after="0" w:line="240" w:lineRule="auto"/>
        <w:textAlignment w:val="auto"/>
        <w:rPr>
          <w:rFonts w:cstheme="minorHAnsi"/>
        </w:rPr>
      </w:pPr>
      <w:r w:rsidRPr="00A0095C">
        <w:rPr>
          <w:rFonts w:cstheme="minorHAnsi"/>
        </w:rPr>
        <w:t xml:space="preserve">Nie przeciwstawiaj się gwałtownie samobójczej decyzji ucznia, ale zachęcaj do odwleczenia w czasie jej realizacji. </w:t>
      </w:r>
    </w:p>
    <w:p w14:paraId="0CEF8BAB" w14:textId="77777777" w:rsidR="00EE10FF" w:rsidRPr="00A0095C" w:rsidRDefault="00EE10FF" w:rsidP="00EE10FF">
      <w:pPr>
        <w:pStyle w:val="Akapitzlist"/>
        <w:numPr>
          <w:ilvl w:val="0"/>
          <w:numId w:val="9"/>
        </w:numPr>
        <w:suppressAutoHyphens w:val="0"/>
        <w:autoSpaceDN/>
        <w:spacing w:after="0" w:line="240" w:lineRule="auto"/>
        <w:textAlignment w:val="auto"/>
        <w:rPr>
          <w:rFonts w:cstheme="minorHAnsi"/>
        </w:rPr>
      </w:pPr>
      <w:r w:rsidRPr="00A0095C">
        <w:rPr>
          <w:rFonts w:cstheme="minorHAnsi"/>
        </w:rPr>
        <w:t xml:space="preserve">Unikaj wywoływania w nim poczucia winy. Nie obciążaj go dodatkowo. Nie używaj takich argumentów jak rozpacz rodziców i bliskich w przypadku jego śmierci. </w:t>
      </w:r>
    </w:p>
    <w:p w14:paraId="5CCDD90A" w14:textId="77777777" w:rsidR="00EE10FF" w:rsidRPr="00A0095C" w:rsidRDefault="00EE10FF" w:rsidP="00EE10FF">
      <w:pPr>
        <w:pStyle w:val="Akapitzlist"/>
        <w:numPr>
          <w:ilvl w:val="0"/>
          <w:numId w:val="9"/>
        </w:numPr>
        <w:suppressAutoHyphens w:val="0"/>
        <w:autoSpaceDN/>
        <w:spacing w:after="0" w:line="240" w:lineRule="auto"/>
        <w:textAlignment w:val="auto"/>
        <w:rPr>
          <w:rFonts w:cstheme="minorHAnsi"/>
        </w:rPr>
      </w:pPr>
      <w:r w:rsidRPr="00A0095C">
        <w:rPr>
          <w:rFonts w:cstheme="minorHAnsi"/>
        </w:rPr>
        <w:t>Masz jednak prawo nie zgadzać się z wielokrotnie wypowiadanym przez ucznia przekonaniem o braku wyjścia z kryzysu. Powiedz: „Wiem, że tak to widzisz i oceniasz, ale nie zgadzam się tobą. Przychodzą mi do głowy różne możliwe wyjścia</w:t>
      </w:r>
      <w:r>
        <w:rPr>
          <w:rFonts w:cstheme="minorHAnsi"/>
        </w:rPr>
        <w:t>”</w:t>
      </w:r>
      <w:r w:rsidRPr="00A0095C">
        <w:rPr>
          <w:rFonts w:cstheme="minorHAnsi"/>
        </w:rPr>
        <w:t>. Demonstruj spokojną pewność siebie.</w:t>
      </w:r>
    </w:p>
    <w:p w14:paraId="600C3E21"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 xml:space="preserve">Wypowiadaj się w sposób bezpośredni i otwarty. Nie obawiaj się używać słów „śmierć” i „samobójstwo”. </w:t>
      </w:r>
    </w:p>
    <w:p w14:paraId="50B86E99"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Nie bój się ciszy. Daj sobie i uczniowi czas na refleksję</w:t>
      </w:r>
    </w:p>
    <w:p w14:paraId="4E77D207"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 xml:space="preserve">Przedstaw swoje najbliższe zamiary. Możesz jeszcze nie wiedzieć, jak rozwinie się akcja pomocy. Opowiedz jednak uczniowi, co zamierzasz zrobić w jego sprawie w najbliższym czasie, by nie czuł się zaskoczony i zdradzony przez ciebie. Zapytaj, czego obawia się w związku z planowanymi przez ciebie działaniami. Wysłuchaj jego obaw i weź je poważnie pod uwagę. Spróbuj go uspokoić, staraj się go chronić. </w:t>
      </w:r>
    </w:p>
    <w:p w14:paraId="65C12657"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 xml:space="preserve">Bądź uczciwy. Nie obiecuj uczniowi zbyt wiele. </w:t>
      </w:r>
    </w:p>
    <w:p w14:paraId="3DE8C29B"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 xml:space="preserve">Nie stosuj konfrontacji. Gdy dowiesz się, że przyczyną próby samobójczej jest przemoc rówieśnicza, przemoc domowa czy wykorzystywanie seksualne, nie doprowadzaj do konfrontacji ze sprawcami przemocy. Dla ofiary jest to dodatkowa ogromna trauma. </w:t>
      </w:r>
    </w:p>
    <w:p w14:paraId="257E7679" w14:textId="77777777" w:rsidR="00EE10FF" w:rsidRPr="00A0095C" w:rsidRDefault="00EE10FF" w:rsidP="00EE10FF">
      <w:pPr>
        <w:pStyle w:val="Akapitzlist"/>
        <w:numPr>
          <w:ilvl w:val="0"/>
          <w:numId w:val="8"/>
        </w:numPr>
        <w:suppressAutoHyphens w:val="0"/>
        <w:autoSpaceDN/>
        <w:spacing w:after="0" w:line="240" w:lineRule="auto"/>
        <w:textAlignment w:val="auto"/>
        <w:rPr>
          <w:rFonts w:cstheme="minorHAnsi"/>
        </w:rPr>
      </w:pPr>
      <w:r w:rsidRPr="00A0095C">
        <w:rPr>
          <w:rFonts w:cstheme="minorHAnsi"/>
        </w:rPr>
        <w:t>Po zakończeniu rozmowy uruchom procedurę postępowania w sytuacjach kryzysowych, w tym powiadom rodziców. Nie pozwól, by uczeń sam opuścił szkołę</w:t>
      </w:r>
      <w:r>
        <w:rPr>
          <w:rFonts w:cstheme="minorHAnsi"/>
        </w:rPr>
        <w:t>/bursę</w:t>
      </w:r>
      <w:r w:rsidRPr="00A0095C">
        <w:rPr>
          <w:rFonts w:cstheme="minorHAnsi"/>
        </w:rPr>
        <w:t>.</w:t>
      </w:r>
    </w:p>
    <w:p w14:paraId="4FD2B258" w14:textId="77777777" w:rsidR="00EE10FF" w:rsidRPr="00A0095C" w:rsidRDefault="00EE10FF" w:rsidP="00EE10FF">
      <w:pPr>
        <w:spacing w:after="0" w:line="240" w:lineRule="auto"/>
        <w:rPr>
          <w:rFonts w:cstheme="minorHAnsi"/>
        </w:rPr>
      </w:pPr>
    </w:p>
    <w:p w14:paraId="57C949A3" w14:textId="0A17E8F6" w:rsidR="00EE10FF" w:rsidRPr="00C74AD9" w:rsidRDefault="00EE10FF" w:rsidP="00EE10FF">
      <w:pPr>
        <w:spacing w:after="0" w:line="240" w:lineRule="auto"/>
        <w:rPr>
          <w:rFonts w:cstheme="minorHAnsi"/>
          <w:color w:val="000000"/>
          <w:u w:val="single"/>
          <w:shd w:val="clear" w:color="auto" w:fill="FFFFFF"/>
        </w:rPr>
      </w:pPr>
      <w:r w:rsidRPr="00C74AD9">
        <w:rPr>
          <w:rFonts w:cstheme="minorHAnsi"/>
          <w:color w:val="000000"/>
          <w:u w:val="single"/>
          <w:shd w:val="clear" w:color="auto" w:fill="FFFFFF"/>
        </w:rPr>
        <w:t>Załącznik 3.</w:t>
      </w:r>
    </w:p>
    <w:p w14:paraId="601AE959" w14:textId="77777777" w:rsidR="00EE10FF" w:rsidRPr="00A0095C" w:rsidRDefault="00EE10FF" w:rsidP="00EE10FF">
      <w:pPr>
        <w:pStyle w:val="NormalnyWeb"/>
        <w:shd w:val="clear" w:color="auto" w:fill="FFFFFF"/>
        <w:spacing w:before="0" w:beforeAutospacing="0" w:after="0" w:afterAutospacing="0"/>
        <w:rPr>
          <w:rStyle w:val="Pogrubienie"/>
          <w:rFonts w:asciiTheme="minorHAnsi" w:hAnsiTheme="minorHAnsi" w:cstheme="minorHAnsi"/>
          <w:color w:val="000000"/>
          <w:sz w:val="22"/>
          <w:szCs w:val="22"/>
        </w:rPr>
      </w:pPr>
      <w:r w:rsidRPr="00A0095C">
        <w:rPr>
          <w:rStyle w:val="Pogrubienie"/>
          <w:rFonts w:asciiTheme="minorHAnsi" w:hAnsiTheme="minorHAnsi" w:cstheme="minorHAnsi"/>
          <w:color w:val="000000"/>
          <w:sz w:val="22"/>
          <w:szCs w:val="22"/>
        </w:rPr>
        <w:t>Komunikat do dyspozytorni pogotowia ratunkowego – przykład</w:t>
      </w:r>
    </w:p>
    <w:p w14:paraId="0376F432" w14:textId="77777777" w:rsidR="00EE10FF" w:rsidRPr="00A0095C" w:rsidRDefault="00EE10FF" w:rsidP="00EE10FF">
      <w:pPr>
        <w:pStyle w:val="NormalnyWeb"/>
        <w:shd w:val="clear" w:color="auto" w:fill="FFFFFF"/>
        <w:spacing w:before="0" w:beforeAutospacing="0" w:after="0" w:afterAutospacing="0"/>
        <w:rPr>
          <w:rFonts w:asciiTheme="minorHAnsi" w:hAnsiTheme="minorHAnsi" w:cstheme="minorHAnsi"/>
          <w:color w:val="000000"/>
          <w:sz w:val="22"/>
          <w:szCs w:val="22"/>
        </w:rPr>
      </w:pPr>
    </w:p>
    <w:p w14:paraId="0582D51F" w14:textId="77777777" w:rsidR="00EE10FF" w:rsidRPr="00A0095C" w:rsidRDefault="00EE10FF" w:rsidP="00EE10FF">
      <w:pPr>
        <w:pStyle w:val="NormalnyWeb"/>
        <w:shd w:val="clear" w:color="auto" w:fill="FFFFFF"/>
        <w:spacing w:before="0" w:beforeAutospacing="0" w:after="0" w:afterAutospacing="0"/>
        <w:rPr>
          <w:rFonts w:asciiTheme="minorHAnsi" w:hAnsiTheme="minorHAnsi" w:cstheme="minorHAnsi"/>
          <w:color w:val="000000"/>
          <w:sz w:val="22"/>
          <w:szCs w:val="22"/>
        </w:rPr>
      </w:pPr>
      <w:r w:rsidRPr="00A0095C">
        <w:rPr>
          <w:rFonts w:asciiTheme="minorHAnsi" w:hAnsiTheme="minorHAnsi" w:cstheme="minorHAnsi"/>
          <w:color w:val="000000"/>
          <w:sz w:val="22"/>
          <w:szCs w:val="22"/>
        </w:rPr>
        <w:t>Stwierdziliśmy bezpośrednie zagrożenia życia naszego ucznia (...) poprzez duże ryzyko podjęcia próby samobójczej. Dlatego konieczne jest niezwłoczne przewiezienie go na konsultacje psychiatryczną. Prosimy o szybka interwencję w celu zabezpieczenia życia dziecka.</w:t>
      </w:r>
    </w:p>
    <w:p w14:paraId="0736A729" w14:textId="77777777" w:rsidR="00EE10FF" w:rsidRDefault="00EE10FF" w:rsidP="00EE10FF">
      <w:pPr>
        <w:spacing w:after="0" w:line="240" w:lineRule="auto"/>
        <w:rPr>
          <w:rFonts w:cstheme="minorHAnsi"/>
          <w:color w:val="000000"/>
          <w:shd w:val="clear" w:color="auto" w:fill="FFFFFF"/>
        </w:rPr>
      </w:pPr>
    </w:p>
    <w:p w14:paraId="7C33D201" w14:textId="77777777" w:rsidR="00EE10FF" w:rsidRPr="00A0095C" w:rsidRDefault="00EE10FF" w:rsidP="00EE10FF">
      <w:pPr>
        <w:autoSpaceDE w:val="0"/>
        <w:autoSpaceDN w:val="0"/>
        <w:adjustRightInd w:val="0"/>
        <w:spacing w:after="0" w:line="240" w:lineRule="auto"/>
        <w:rPr>
          <w:rFonts w:cstheme="minorHAnsi"/>
        </w:rPr>
      </w:pPr>
    </w:p>
    <w:p w14:paraId="05648812" w14:textId="77777777" w:rsidR="00C74AD9" w:rsidRDefault="00C74AD9" w:rsidP="00EE10FF">
      <w:pPr>
        <w:spacing w:after="0" w:line="360" w:lineRule="auto"/>
        <w:ind w:left="4956" w:firstLine="708"/>
        <w:rPr>
          <w:rFonts w:eastAsia="Times New Roman" w:cstheme="minorHAnsi"/>
          <w:lang w:eastAsia="pl-PL"/>
        </w:rPr>
      </w:pPr>
    </w:p>
    <w:p w14:paraId="6B0C597C" w14:textId="549351A0" w:rsidR="00EE10FF" w:rsidRDefault="00771BEF" w:rsidP="00771BEF">
      <w:pPr>
        <w:spacing w:after="0" w:line="240" w:lineRule="auto"/>
        <w:rPr>
          <w:rFonts w:eastAsia="Times New Roman" w:cstheme="minorHAnsi"/>
          <w:lang w:eastAsia="pl-PL"/>
        </w:rPr>
      </w:pPr>
      <w:r>
        <w:rPr>
          <w:rFonts w:eastAsia="Times New Roman" w:cstheme="minorHAnsi"/>
          <w:lang w:eastAsia="pl-PL"/>
        </w:rPr>
        <w:t xml:space="preserve">                                                                                      </w:t>
      </w:r>
      <w:r w:rsidR="00EE10FF">
        <w:rPr>
          <w:rFonts w:eastAsia="Times New Roman" w:cstheme="minorHAnsi"/>
          <w:lang w:eastAsia="pl-PL"/>
        </w:rPr>
        <w:t>Opracowanie:</w:t>
      </w:r>
    </w:p>
    <w:p w14:paraId="53D1E441" w14:textId="77777777" w:rsidR="00EE10FF" w:rsidRDefault="00EE10FF" w:rsidP="00771BEF">
      <w:pPr>
        <w:spacing w:after="0" w:line="240" w:lineRule="auto"/>
        <w:ind w:left="4956" w:firstLine="708"/>
        <w:rPr>
          <w:rFonts w:eastAsia="Times New Roman" w:cstheme="minorHAnsi"/>
          <w:lang w:eastAsia="pl-PL"/>
        </w:rPr>
      </w:pPr>
    </w:p>
    <w:p w14:paraId="56EE5D2D" w14:textId="4756803A" w:rsidR="001B0DF4" w:rsidRPr="00C870B1" w:rsidRDefault="00EE10FF" w:rsidP="00C870B1">
      <w:pPr>
        <w:spacing w:after="0" w:line="240" w:lineRule="auto"/>
        <w:ind w:left="3540" w:firstLine="708"/>
        <w:rPr>
          <w:rFonts w:eastAsia="Times New Roman" w:cstheme="minorHAnsi"/>
          <w:lang w:eastAsia="pl-PL"/>
        </w:rPr>
      </w:pPr>
      <w:r>
        <w:rPr>
          <w:rFonts w:eastAsia="Times New Roman" w:cstheme="minorHAnsi"/>
          <w:lang w:eastAsia="pl-PL"/>
        </w:rPr>
        <w:t>Zespół Psychologiczno-Pedagogiczny CEA</w:t>
      </w:r>
    </w:p>
    <w:sectPr w:rsidR="001B0DF4" w:rsidRPr="00C870B1" w:rsidSect="00054259">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5FB86" w14:textId="77777777" w:rsidR="007069FD" w:rsidRDefault="007069FD" w:rsidP="001B0DF4">
      <w:pPr>
        <w:spacing w:after="0" w:line="240" w:lineRule="auto"/>
      </w:pPr>
      <w:r>
        <w:separator/>
      </w:r>
    </w:p>
  </w:endnote>
  <w:endnote w:type="continuationSeparator" w:id="0">
    <w:p w14:paraId="3531DD38" w14:textId="77777777" w:rsidR="007069FD" w:rsidRDefault="007069FD" w:rsidP="001B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4353"/>
      <w:docPartObj>
        <w:docPartGallery w:val="Page Numbers (Bottom of Page)"/>
        <w:docPartUnique/>
      </w:docPartObj>
    </w:sdtPr>
    <w:sdtContent>
      <w:p w14:paraId="463D30EC" w14:textId="46C43EA4" w:rsidR="00C870B1" w:rsidRDefault="00C870B1">
        <w:pPr>
          <w:pStyle w:val="Stopka"/>
          <w:jc w:val="right"/>
        </w:pPr>
        <w:r>
          <w:fldChar w:fldCharType="begin"/>
        </w:r>
        <w:r>
          <w:instrText>PAGE   \* MERGEFORMAT</w:instrText>
        </w:r>
        <w:r>
          <w:fldChar w:fldCharType="separate"/>
        </w:r>
        <w:r>
          <w:t>2</w:t>
        </w:r>
        <w:r>
          <w:fldChar w:fldCharType="end"/>
        </w:r>
      </w:p>
    </w:sdtContent>
  </w:sdt>
  <w:p w14:paraId="26A2950F" w14:textId="77777777" w:rsidR="00C870B1" w:rsidRDefault="00C870B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045335"/>
      <w:docPartObj>
        <w:docPartGallery w:val="Page Numbers (Bottom of Page)"/>
        <w:docPartUnique/>
      </w:docPartObj>
    </w:sdtPr>
    <w:sdtEndPr/>
    <w:sdtContent>
      <w:p w14:paraId="64771269" w14:textId="6E370D27" w:rsidR="00786213" w:rsidRDefault="00786213">
        <w:pPr>
          <w:pStyle w:val="Stopka"/>
          <w:jc w:val="right"/>
        </w:pPr>
        <w:r>
          <w:fldChar w:fldCharType="begin"/>
        </w:r>
        <w:r>
          <w:instrText>PAGE   \* MERGEFORMAT</w:instrText>
        </w:r>
        <w:r>
          <w:fldChar w:fldCharType="separate"/>
        </w:r>
        <w:r>
          <w:t>2</w:t>
        </w:r>
        <w:r>
          <w:fldChar w:fldCharType="end"/>
        </w:r>
      </w:p>
    </w:sdtContent>
  </w:sdt>
  <w:p w14:paraId="6BAAD63F" w14:textId="77777777" w:rsidR="00786213" w:rsidRDefault="007862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BB038" w14:textId="77777777" w:rsidR="007069FD" w:rsidRDefault="007069FD" w:rsidP="001B0DF4">
      <w:pPr>
        <w:spacing w:after="0" w:line="240" w:lineRule="auto"/>
      </w:pPr>
      <w:r>
        <w:separator/>
      </w:r>
    </w:p>
  </w:footnote>
  <w:footnote w:type="continuationSeparator" w:id="0">
    <w:p w14:paraId="64A44413" w14:textId="77777777" w:rsidR="007069FD" w:rsidRDefault="007069FD" w:rsidP="001B0DF4">
      <w:pPr>
        <w:spacing w:after="0" w:line="240" w:lineRule="auto"/>
      </w:pPr>
      <w:r>
        <w:continuationSeparator/>
      </w:r>
    </w:p>
  </w:footnote>
  <w:footnote w:id="1">
    <w:p w14:paraId="71762884" w14:textId="77777777" w:rsidR="00EE10FF" w:rsidRDefault="00EE10FF" w:rsidP="00EE10FF">
      <w:pPr>
        <w:pStyle w:val="Tekstprzypisudolnego"/>
      </w:pPr>
      <w:r>
        <w:rPr>
          <w:rStyle w:val="Odwoanieprzypisudolnego"/>
        </w:rPr>
        <w:footnoteRef/>
      </w:r>
      <w:r>
        <w:t xml:space="preserve"> Wzór p</w:t>
      </w:r>
      <w:r w:rsidRPr="001E6C76">
        <w:rPr>
          <w:rFonts w:cs="Times New Roman"/>
        </w:rPr>
        <w:t>isemne</w:t>
      </w:r>
      <w:r>
        <w:rPr>
          <w:rFonts w:cs="Times New Roman"/>
        </w:rPr>
        <w:t>go</w:t>
      </w:r>
      <w:r w:rsidRPr="001E6C76">
        <w:rPr>
          <w:rFonts w:cs="Times New Roman"/>
        </w:rPr>
        <w:t xml:space="preserve"> potwierdzeni</w:t>
      </w:r>
      <w:r>
        <w:rPr>
          <w:rFonts w:cs="Times New Roman"/>
        </w:rPr>
        <w:t>a</w:t>
      </w:r>
      <w:r w:rsidRPr="001E6C76">
        <w:rPr>
          <w:rFonts w:cs="Times New Roman"/>
        </w:rPr>
        <w:t xml:space="preserve"> przekazania informacji o zagrożeniu </w:t>
      </w:r>
      <w:proofErr w:type="spellStart"/>
      <w:r w:rsidRPr="001E6C76">
        <w:rPr>
          <w:rFonts w:cs="Times New Roman"/>
        </w:rPr>
        <w:t>suicydalnym</w:t>
      </w:r>
      <w:proofErr w:type="spellEnd"/>
      <w:r w:rsidRPr="001E6C76">
        <w:rPr>
          <w:rFonts w:cs="Times New Roman"/>
        </w:rPr>
        <w:t xml:space="preserve"> dla rodziców</w:t>
      </w:r>
      <w:r>
        <w:rPr>
          <w:rFonts w:cs="Times New Roman"/>
        </w:rPr>
        <w:t xml:space="preserve"> – Załącznik nr 1</w:t>
      </w:r>
    </w:p>
  </w:footnote>
  <w:footnote w:id="2">
    <w:p w14:paraId="5CFD4FA1" w14:textId="77777777" w:rsidR="00EE10FF" w:rsidRDefault="00EE10FF" w:rsidP="00EE10FF">
      <w:pPr>
        <w:pStyle w:val="Tekstprzypisudolnego"/>
      </w:pPr>
      <w:r>
        <w:rPr>
          <w:rStyle w:val="Odwoanieprzypisudolnego"/>
        </w:rPr>
        <w:footnoteRef/>
      </w:r>
      <w:r>
        <w:t xml:space="preserve"> Należy wyjaśnić powód i konieczność konsultacji ze względu na zagrożenie samobójcze oraz wskazać miejsca pomocy.</w:t>
      </w:r>
    </w:p>
  </w:footnote>
  <w:footnote w:id="3">
    <w:p w14:paraId="7CE4C11B" w14:textId="77777777" w:rsidR="00EE10FF" w:rsidRDefault="00EE10FF" w:rsidP="00EE10FF">
      <w:pPr>
        <w:pStyle w:val="Tekstprzypisudolnego"/>
      </w:pPr>
      <w:r>
        <w:rPr>
          <w:rStyle w:val="Odwoanieprzypisudolnego"/>
        </w:rPr>
        <w:footnoteRef/>
      </w:r>
      <w:r>
        <w:t xml:space="preserve"> Wskazówki do rozmowy z uczniem – Załącznik nr 2</w:t>
      </w:r>
    </w:p>
  </w:footnote>
  <w:footnote w:id="4">
    <w:p w14:paraId="6ED11F0B" w14:textId="77777777" w:rsidR="00EE10FF" w:rsidRDefault="00EE10FF" w:rsidP="00EE10FF">
      <w:pPr>
        <w:pStyle w:val="Tekstprzypisudolnego"/>
      </w:pPr>
      <w:r>
        <w:rPr>
          <w:rStyle w:val="Odwoanieprzypisudolnego"/>
        </w:rPr>
        <w:footnoteRef/>
      </w:r>
      <w:r>
        <w:t xml:space="preserve"> Przykład zgłoszenia do dyspozytorni – Załącznik nr 3</w:t>
      </w:r>
    </w:p>
  </w:footnote>
  <w:footnote w:id="5">
    <w:p w14:paraId="67A0DB1C" w14:textId="017EA55C" w:rsidR="00EE10FF" w:rsidRPr="005F1FA2" w:rsidRDefault="00EE10FF" w:rsidP="00EE10FF">
      <w:pPr>
        <w:pStyle w:val="Tekstprzypisudolnego"/>
      </w:pPr>
      <w:r w:rsidRPr="005F1FA2">
        <w:rPr>
          <w:rStyle w:val="Odwoanieprzypisudolnego"/>
        </w:rPr>
        <w:footnoteRef/>
      </w:r>
      <w:r w:rsidRPr="005F1FA2">
        <w:t xml:space="preserve"> </w:t>
      </w:r>
      <w:r w:rsidR="00CE24AD">
        <w:t>jw.</w:t>
      </w:r>
    </w:p>
  </w:footnote>
  <w:footnote w:id="6">
    <w:p w14:paraId="2102B397" w14:textId="6D810C6A" w:rsidR="00EE10FF" w:rsidRPr="005F1FA2" w:rsidRDefault="00EE10FF" w:rsidP="00EE10FF">
      <w:pPr>
        <w:spacing w:after="0" w:line="240" w:lineRule="auto"/>
        <w:jc w:val="both"/>
        <w:rPr>
          <w:sz w:val="20"/>
          <w:szCs w:val="20"/>
        </w:rPr>
      </w:pPr>
      <w:r w:rsidRPr="005F1FA2">
        <w:rPr>
          <w:rStyle w:val="Odwoanieprzypisudolnego"/>
          <w:sz w:val="20"/>
          <w:szCs w:val="20"/>
        </w:rPr>
        <w:footnoteRef/>
      </w:r>
      <w:r w:rsidRPr="005F1FA2">
        <w:rPr>
          <w:sz w:val="20"/>
          <w:szCs w:val="20"/>
        </w:rPr>
        <w:t xml:space="preserve"> Postępowanie w przypadku konieczności hospitalizacji psychiatrycznej reguluje Ustawa o ochronie zdrowia psychicznego z dnia 19</w:t>
      </w:r>
      <w:r w:rsidR="008E7616">
        <w:rPr>
          <w:sz w:val="20"/>
          <w:szCs w:val="20"/>
        </w:rPr>
        <w:t xml:space="preserve"> sierpnia </w:t>
      </w:r>
      <w:r w:rsidRPr="005F1FA2">
        <w:rPr>
          <w:sz w:val="20"/>
          <w:szCs w:val="20"/>
        </w:rPr>
        <w:t xml:space="preserve">1994 </w:t>
      </w:r>
      <w:r w:rsidR="008E7616">
        <w:rPr>
          <w:sz w:val="20"/>
          <w:szCs w:val="20"/>
        </w:rPr>
        <w:t xml:space="preserve">r. </w:t>
      </w:r>
      <w:r w:rsidRPr="005F1FA2">
        <w:rPr>
          <w:sz w:val="20"/>
          <w:szCs w:val="20"/>
        </w:rPr>
        <w:t>(Dz. U</w:t>
      </w:r>
      <w:r w:rsidR="008E7616">
        <w:rPr>
          <w:sz w:val="20"/>
          <w:szCs w:val="20"/>
        </w:rPr>
        <w:t>.</w:t>
      </w:r>
      <w:r w:rsidRPr="005F1FA2">
        <w:rPr>
          <w:sz w:val="20"/>
          <w:szCs w:val="20"/>
        </w:rPr>
        <w:t xml:space="preserve"> </w:t>
      </w:r>
      <w:r w:rsidR="00D322F8">
        <w:rPr>
          <w:sz w:val="20"/>
          <w:szCs w:val="20"/>
        </w:rPr>
        <w:t>z 2022</w:t>
      </w:r>
      <w:r w:rsidRPr="005F1FA2">
        <w:rPr>
          <w:sz w:val="20"/>
          <w:szCs w:val="20"/>
        </w:rPr>
        <w:t xml:space="preserve">, poz. </w:t>
      </w:r>
      <w:r w:rsidR="00D322F8">
        <w:rPr>
          <w:sz w:val="20"/>
          <w:szCs w:val="20"/>
        </w:rPr>
        <w:t xml:space="preserve">2123 z </w:t>
      </w:r>
      <w:proofErr w:type="spellStart"/>
      <w:r w:rsidR="00D322F8">
        <w:rPr>
          <w:sz w:val="20"/>
          <w:szCs w:val="20"/>
        </w:rPr>
        <w:t>późn</w:t>
      </w:r>
      <w:proofErr w:type="spellEnd"/>
      <w:r w:rsidR="00D322F8">
        <w:rPr>
          <w:sz w:val="20"/>
          <w:szCs w:val="20"/>
        </w:rPr>
        <w:t>. zm.</w:t>
      </w:r>
      <w:r w:rsidRPr="005F1FA2">
        <w:rPr>
          <w:sz w:val="20"/>
          <w:szCs w:val="20"/>
        </w:rPr>
        <w:t>). Zgodnie z art. 21 ustawy osoba, której zachowanie wskazuje na to, że z powodu zaburzeń psychicznych może zagrażać bezpośrednio własnemu życiu lub zdrowiu innych osób, bądź nie jest zdolna do zaspokojenia podstawowych potrzeb życiowych, może być poddana badaniu psychiatrycznemu również bez je zgody, a osoba małoletnia także bez zgody jej przedstawiciela ustawowego. Zapis ustawy jest pomocny szkole, kiedy zostało potwierdzone ryzyko nagle lub krótkoterminowe, a mimo tego rodzice nie wyrażają zgody na konsultacje psychiatryczną lub nie widzą konieczności. Szkoła zyskuje możliwość podjęcia koniecznych interwencji, nawet bez zgody rodziców</w:t>
      </w:r>
    </w:p>
    <w:p w14:paraId="7FB06957" w14:textId="77777777" w:rsidR="00EE10FF" w:rsidRDefault="00EE10FF" w:rsidP="00EE10F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84A4" w14:textId="77777777" w:rsidR="001B0DF4" w:rsidRDefault="001B0DF4">
    <w:pPr>
      <w:pStyle w:val="Nagwek"/>
    </w:pPr>
  </w:p>
  <w:p w14:paraId="59987F63" w14:textId="77777777" w:rsidR="001B0DF4" w:rsidRDefault="001B0D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25D06" w14:textId="70D8F123" w:rsidR="00054259" w:rsidRDefault="0001306B" w:rsidP="00054259">
    <w:pPr>
      <w:pStyle w:val="Nagwek"/>
    </w:pPr>
    <w:r>
      <w:rPr>
        <w:noProof/>
        <w:lang w:eastAsia="pl-PL"/>
      </w:rPr>
      <mc:AlternateContent>
        <mc:Choice Requires="wps">
          <w:drawing>
            <wp:anchor distT="0" distB="0" distL="114300" distR="114300" simplePos="0" relativeHeight="251657728" behindDoc="0" locked="0" layoutInCell="1" allowOverlap="1" wp14:anchorId="3444FC63" wp14:editId="69D370D0">
              <wp:simplePos x="0" y="0"/>
              <wp:positionH relativeFrom="margin">
                <wp:posOffset>2477148</wp:posOffset>
              </wp:positionH>
              <wp:positionV relativeFrom="paragraph">
                <wp:posOffset>84573</wp:posOffset>
              </wp:positionV>
              <wp:extent cx="3262900" cy="751023"/>
              <wp:effectExtent l="0" t="0" r="139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900" cy="75102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D6A5E48" w14:textId="77777777" w:rsidR="00A654AB" w:rsidRDefault="00A654AB" w:rsidP="00A654AB">
                          <w:pPr>
                            <w:pStyle w:val="Bezodstpw"/>
                            <w:rPr>
                              <w:rFonts w:ascii="Arial" w:hAnsi="Arial" w:cs="Arial"/>
                              <w:b/>
                              <w:color w:val="7F7F7F"/>
                              <w:sz w:val="18"/>
                              <w:szCs w:val="16"/>
                            </w:rPr>
                          </w:pPr>
                        </w:p>
                        <w:p w14:paraId="45B4122C" w14:textId="5529593D" w:rsidR="00E87CA1" w:rsidRPr="00660FF7" w:rsidRDefault="00D8373E" w:rsidP="00E87CA1">
                          <w:pPr>
                            <w:pStyle w:val="Bezodstpw"/>
                            <w:jc w:val="center"/>
                            <w:rPr>
                              <w:rFonts w:ascii="Arial" w:hAnsi="Arial" w:cs="Arial"/>
                              <w:b/>
                              <w:color w:val="0D0D0D" w:themeColor="text1" w:themeTint="F2"/>
                              <w:sz w:val="20"/>
                              <w:szCs w:val="18"/>
                            </w:rPr>
                          </w:pPr>
                          <w:bookmarkStart w:id="1" w:name="_Hlk163640262"/>
                          <w:r w:rsidRPr="00660FF7">
                            <w:rPr>
                              <w:rFonts w:ascii="Arial" w:hAnsi="Arial" w:cs="Arial"/>
                              <w:b/>
                              <w:color w:val="0D0D0D" w:themeColor="text1" w:themeTint="F2"/>
                              <w:sz w:val="20"/>
                              <w:szCs w:val="18"/>
                            </w:rPr>
                            <w:t>Zespół Psychologiczno-Pedagogiczn</w:t>
                          </w:r>
                          <w:r w:rsidR="009859A2" w:rsidRPr="00660FF7">
                            <w:rPr>
                              <w:rFonts w:ascii="Arial" w:hAnsi="Arial" w:cs="Arial"/>
                              <w:b/>
                              <w:color w:val="0D0D0D" w:themeColor="text1" w:themeTint="F2"/>
                              <w:sz w:val="20"/>
                              <w:szCs w:val="18"/>
                            </w:rPr>
                            <w:t>y</w:t>
                          </w:r>
                        </w:p>
                        <w:p w14:paraId="6B0153F0" w14:textId="2E515D91" w:rsidR="00933989" w:rsidRPr="00660FF7" w:rsidRDefault="00E87CA1" w:rsidP="00E87CA1">
                          <w:pPr>
                            <w:pStyle w:val="Bezodstpw"/>
                            <w:jc w:val="center"/>
                            <w:rPr>
                              <w:rFonts w:ascii="Arial" w:hAnsi="Arial" w:cs="Arial"/>
                              <w:b/>
                              <w:color w:val="0D0D0D" w:themeColor="text1" w:themeTint="F2"/>
                              <w:sz w:val="20"/>
                              <w:szCs w:val="18"/>
                            </w:rPr>
                          </w:pPr>
                          <w:r w:rsidRPr="00660FF7">
                            <w:rPr>
                              <w:rFonts w:ascii="Arial" w:hAnsi="Arial" w:cs="Arial"/>
                              <w:b/>
                              <w:color w:val="0D0D0D" w:themeColor="text1" w:themeTint="F2"/>
                              <w:sz w:val="20"/>
                              <w:szCs w:val="18"/>
                            </w:rPr>
                            <w:t>Centrum Edukacji Artystycznej</w:t>
                          </w:r>
                        </w:p>
                        <w:p w14:paraId="45DDA148" w14:textId="27C7984C" w:rsidR="00E87CA1" w:rsidRPr="00660FF7" w:rsidRDefault="00140F49" w:rsidP="00E87CA1">
                          <w:pPr>
                            <w:pStyle w:val="Bezodstpw"/>
                            <w:jc w:val="center"/>
                            <w:rPr>
                              <w:rFonts w:ascii="Arial" w:hAnsi="Arial" w:cs="Arial"/>
                              <w:color w:val="0D0D0D" w:themeColor="text1" w:themeTint="F2"/>
                              <w:sz w:val="20"/>
                              <w:szCs w:val="20"/>
                              <w:lang w:val="en-US"/>
                            </w:rPr>
                          </w:pPr>
                          <w:r>
                            <w:rPr>
                              <w:rFonts w:ascii="Arial" w:hAnsi="Arial" w:cs="Arial"/>
                              <w:color w:val="0D0D0D" w:themeColor="text1" w:themeTint="F2"/>
                              <w:sz w:val="20"/>
                              <w:szCs w:val="20"/>
                              <w:lang w:val="en-US"/>
                            </w:rPr>
                            <w:t>u</w:t>
                          </w:r>
                          <w:r w:rsidR="00E87CA1" w:rsidRPr="00660FF7">
                            <w:rPr>
                              <w:rFonts w:ascii="Arial" w:hAnsi="Arial" w:cs="Arial"/>
                              <w:color w:val="0D0D0D" w:themeColor="text1" w:themeTint="F2"/>
                              <w:sz w:val="20"/>
                              <w:szCs w:val="20"/>
                              <w:lang w:val="en-US"/>
                            </w:rPr>
                            <w:t>l. M.</w:t>
                          </w:r>
                          <w:r w:rsidR="00BF3331">
                            <w:rPr>
                              <w:rFonts w:ascii="Arial" w:hAnsi="Arial" w:cs="Arial"/>
                              <w:color w:val="0D0D0D" w:themeColor="text1" w:themeTint="F2"/>
                              <w:sz w:val="20"/>
                              <w:szCs w:val="20"/>
                              <w:lang w:val="en-US"/>
                            </w:rPr>
                            <w:t xml:space="preserve"> </w:t>
                          </w:r>
                          <w:proofErr w:type="spellStart"/>
                          <w:r w:rsidR="00E87CA1" w:rsidRPr="00660FF7">
                            <w:rPr>
                              <w:rFonts w:ascii="Arial" w:hAnsi="Arial" w:cs="Arial"/>
                              <w:color w:val="0D0D0D" w:themeColor="text1" w:themeTint="F2"/>
                              <w:sz w:val="20"/>
                              <w:szCs w:val="20"/>
                              <w:lang w:val="en-US"/>
                            </w:rPr>
                            <w:t>Kopernika</w:t>
                          </w:r>
                          <w:proofErr w:type="spellEnd"/>
                          <w:r w:rsidR="00E87CA1" w:rsidRPr="00660FF7">
                            <w:rPr>
                              <w:rFonts w:ascii="Arial" w:hAnsi="Arial" w:cs="Arial"/>
                              <w:color w:val="0D0D0D" w:themeColor="text1" w:themeTint="F2"/>
                              <w:sz w:val="20"/>
                              <w:szCs w:val="20"/>
                              <w:lang w:val="en-US"/>
                            </w:rPr>
                            <w:t xml:space="preserve"> 36/40</w:t>
                          </w:r>
                        </w:p>
                        <w:p w14:paraId="5D55596B" w14:textId="20395C95" w:rsidR="00E87CA1" w:rsidRPr="00660FF7" w:rsidRDefault="00E87CA1" w:rsidP="00E87CA1">
                          <w:pPr>
                            <w:pStyle w:val="Bezodstpw"/>
                            <w:jc w:val="center"/>
                            <w:rPr>
                              <w:rFonts w:ascii="Arial" w:hAnsi="Arial" w:cs="Arial"/>
                              <w:color w:val="0D0D0D" w:themeColor="text1" w:themeTint="F2"/>
                              <w:sz w:val="20"/>
                              <w:szCs w:val="20"/>
                              <w:lang w:val="en-US"/>
                            </w:rPr>
                          </w:pPr>
                          <w:r w:rsidRPr="00660FF7">
                            <w:rPr>
                              <w:rFonts w:ascii="Arial" w:hAnsi="Arial" w:cs="Arial"/>
                              <w:color w:val="0D0D0D" w:themeColor="text1" w:themeTint="F2"/>
                              <w:sz w:val="20"/>
                              <w:szCs w:val="20"/>
                              <w:lang w:val="en-US"/>
                            </w:rPr>
                            <w:t>00-924 Warszawa</w:t>
                          </w:r>
                        </w:p>
                        <w:bookmarkEnd w:id="1"/>
                        <w:p w14:paraId="2CFE213E" w14:textId="77777777" w:rsidR="009E23C3" w:rsidRPr="00484145" w:rsidRDefault="006B7C51" w:rsidP="001F2BED">
                          <w:pPr>
                            <w:spacing w:after="120"/>
                            <w:jc w:val="right"/>
                            <w:rPr>
                              <w:rFonts w:ascii="Arial" w:hAnsi="Arial" w:cs="Arial"/>
                              <w:b/>
                              <w:color w:val="727271"/>
                              <w:sz w:val="18"/>
                              <w:szCs w:val="18"/>
                              <w:lang w:val="en-US"/>
                            </w:rPr>
                          </w:pPr>
                          <w:r w:rsidRPr="00484145">
                            <w:rPr>
                              <w:rFonts w:ascii="Arial" w:hAnsi="Arial" w:cs="Arial"/>
                              <w:b/>
                              <w:color w:val="727271"/>
                              <w:sz w:val="18"/>
                              <w:szCs w:val="18"/>
                              <w:lang w:val="en-US"/>
                            </w:rPr>
                            <w:t xml:space="preserve"> </w:t>
                          </w:r>
                        </w:p>
                        <w:p w14:paraId="2C4E0617" w14:textId="6931A269" w:rsidR="009E23C3" w:rsidRPr="00653170" w:rsidRDefault="00C044BC" w:rsidP="001F2BED">
                          <w:pPr>
                            <w:spacing w:after="0"/>
                            <w:jc w:val="center"/>
                            <w:rPr>
                              <w:rFonts w:ascii="Arial" w:hAnsi="Arial" w:cs="Arial"/>
                              <w:color w:val="727271"/>
                              <w:sz w:val="16"/>
                              <w:szCs w:val="16"/>
                            </w:rPr>
                          </w:pPr>
                          <w:r w:rsidRPr="00484145">
                            <w:rPr>
                              <w:rFonts w:ascii="Arial" w:hAnsi="Arial" w:cs="Arial"/>
                              <w:color w:val="727271"/>
                              <w:sz w:val="16"/>
                              <w:szCs w:val="16"/>
                              <w:lang w:val="en-US"/>
                            </w:rPr>
                            <w:t xml:space="preserve">          </w:t>
                          </w:r>
                          <w:r w:rsidR="00933989" w:rsidRPr="00484145">
                            <w:rPr>
                              <w:rFonts w:ascii="Arial" w:hAnsi="Arial" w:cs="Arial"/>
                              <w:color w:val="727271"/>
                              <w:sz w:val="16"/>
                              <w:szCs w:val="16"/>
                              <w:lang w:val="en-US"/>
                            </w:rPr>
                            <w:t xml:space="preserve">         </w:t>
                          </w:r>
                        </w:p>
                        <w:p w14:paraId="3712D7B1" w14:textId="1E3FAA20" w:rsidR="0075149C" w:rsidRPr="001F2BED" w:rsidRDefault="009E23C3" w:rsidP="00D8373E">
                          <w:pPr>
                            <w:spacing w:after="0"/>
                            <w:rPr>
                              <w:rFonts w:ascii="Arial" w:hAnsi="Arial" w:cs="Arial"/>
                              <w:color w:val="727271"/>
                              <w:sz w:val="16"/>
                              <w:szCs w:val="16"/>
                            </w:rPr>
                          </w:pPr>
                          <w:r w:rsidRPr="001F2BED">
                            <w:rPr>
                              <w:rFonts w:ascii="Arial" w:hAnsi="Arial" w:cs="Arial"/>
                              <w:color w:val="727271"/>
                              <w:sz w:val="16"/>
                              <w:szCs w:val="16"/>
                            </w:rPr>
                            <w:t xml:space="preserve"> </w:t>
                          </w:r>
                          <w:proofErr w:type="spellStart"/>
                          <w:r w:rsidR="00E87CA1">
                            <w:rPr>
                              <w:rFonts w:ascii="Arial" w:hAnsi="Arial" w:cs="Arial"/>
                              <w:color w:val="727271"/>
                              <w:sz w:val="16"/>
                              <w:szCs w:val="16"/>
                            </w:rPr>
                            <w:t>ntrum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4FC63" id="_x0000_t202" coordsize="21600,21600" o:spt="202" path="m,l,21600r21600,l21600,xe">
              <v:stroke joinstyle="miter"/>
              <v:path gradientshapeok="t" o:connecttype="rect"/>
            </v:shapetype>
            <v:shape id="Text Box 2" o:spid="_x0000_s1026" type="#_x0000_t202" style="position:absolute;margin-left:195.05pt;margin-top:6.65pt;width:256.9pt;height:59.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" filled="f" strokecolor="white" strokeweight="0">
              <v:textbox inset="0,0,0,0">
                <w:txbxContent>
                  <w:p w14:paraId="3D6A5E48" w14:textId="77777777" w:rsidR="00A654AB" w:rsidRDefault="00A654AB" w:rsidP="00A654AB">
                    <w:pPr>
                      <w:pStyle w:val="Bezodstpw"/>
                      <w:rPr>
                        <w:rFonts w:ascii="Arial" w:hAnsi="Arial" w:cs="Arial"/>
                        <w:b/>
                        <w:color w:val="7F7F7F"/>
                        <w:sz w:val="18"/>
                        <w:szCs w:val="16"/>
                      </w:rPr>
                    </w:pPr>
                  </w:p>
                  <w:p w14:paraId="45B4122C" w14:textId="5529593D" w:rsidR="00E87CA1" w:rsidRPr="00660FF7" w:rsidRDefault="00D8373E" w:rsidP="00E87CA1">
                    <w:pPr>
                      <w:pStyle w:val="Bezodstpw"/>
                      <w:jc w:val="center"/>
                      <w:rPr>
                        <w:rFonts w:ascii="Arial" w:hAnsi="Arial" w:cs="Arial"/>
                        <w:b/>
                        <w:color w:val="0D0D0D" w:themeColor="text1" w:themeTint="F2"/>
                        <w:sz w:val="20"/>
                        <w:szCs w:val="18"/>
                      </w:rPr>
                    </w:pPr>
                    <w:bookmarkStart w:id="2" w:name="_Hlk163640262"/>
                    <w:r w:rsidRPr="00660FF7">
                      <w:rPr>
                        <w:rFonts w:ascii="Arial" w:hAnsi="Arial" w:cs="Arial"/>
                        <w:b/>
                        <w:color w:val="0D0D0D" w:themeColor="text1" w:themeTint="F2"/>
                        <w:sz w:val="20"/>
                        <w:szCs w:val="18"/>
                      </w:rPr>
                      <w:t>Zespół Psychologiczno-Pedagogiczn</w:t>
                    </w:r>
                    <w:r w:rsidR="009859A2" w:rsidRPr="00660FF7">
                      <w:rPr>
                        <w:rFonts w:ascii="Arial" w:hAnsi="Arial" w:cs="Arial"/>
                        <w:b/>
                        <w:color w:val="0D0D0D" w:themeColor="text1" w:themeTint="F2"/>
                        <w:sz w:val="20"/>
                        <w:szCs w:val="18"/>
                      </w:rPr>
                      <w:t>y</w:t>
                    </w:r>
                  </w:p>
                  <w:p w14:paraId="6B0153F0" w14:textId="2E515D91" w:rsidR="00933989" w:rsidRPr="00660FF7" w:rsidRDefault="00E87CA1" w:rsidP="00E87CA1">
                    <w:pPr>
                      <w:pStyle w:val="Bezodstpw"/>
                      <w:jc w:val="center"/>
                      <w:rPr>
                        <w:rFonts w:ascii="Arial" w:hAnsi="Arial" w:cs="Arial"/>
                        <w:b/>
                        <w:color w:val="0D0D0D" w:themeColor="text1" w:themeTint="F2"/>
                        <w:sz w:val="20"/>
                        <w:szCs w:val="18"/>
                      </w:rPr>
                    </w:pPr>
                    <w:r w:rsidRPr="00660FF7">
                      <w:rPr>
                        <w:rFonts w:ascii="Arial" w:hAnsi="Arial" w:cs="Arial"/>
                        <w:b/>
                        <w:color w:val="0D0D0D" w:themeColor="text1" w:themeTint="F2"/>
                        <w:sz w:val="20"/>
                        <w:szCs w:val="18"/>
                      </w:rPr>
                      <w:t>Centrum Edukacji Artystycznej</w:t>
                    </w:r>
                  </w:p>
                  <w:p w14:paraId="45DDA148" w14:textId="27C7984C" w:rsidR="00E87CA1" w:rsidRPr="00660FF7" w:rsidRDefault="00140F49" w:rsidP="00E87CA1">
                    <w:pPr>
                      <w:pStyle w:val="Bezodstpw"/>
                      <w:jc w:val="center"/>
                      <w:rPr>
                        <w:rFonts w:ascii="Arial" w:hAnsi="Arial" w:cs="Arial"/>
                        <w:color w:val="0D0D0D" w:themeColor="text1" w:themeTint="F2"/>
                        <w:sz w:val="20"/>
                        <w:szCs w:val="20"/>
                        <w:lang w:val="en-US"/>
                      </w:rPr>
                    </w:pPr>
                    <w:r>
                      <w:rPr>
                        <w:rFonts w:ascii="Arial" w:hAnsi="Arial" w:cs="Arial"/>
                        <w:color w:val="0D0D0D" w:themeColor="text1" w:themeTint="F2"/>
                        <w:sz w:val="20"/>
                        <w:szCs w:val="20"/>
                        <w:lang w:val="en-US"/>
                      </w:rPr>
                      <w:t>u</w:t>
                    </w:r>
                    <w:r w:rsidR="00E87CA1" w:rsidRPr="00660FF7">
                      <w:rPr>
                        <w:rFonts w:ascii="Arial" w:hAnsi="Arial" w:cs="Arial"/>
                        <w:color w:val="0D0D0D" w:themeColor="text1" w:themeTint="F2"/>
                        <w:sz w:val="20"/>
                        <w:szCs w:val="20"/>
                        <w:lang w:val="en-US"/>
                      </w:rPr>
                      <w:t>l. M.</w:t>
                    </w:r>
                    <w:r w:rsidR="00BF3331">
                      <w:rPr>
                        <w:rFonts w:ascii="Arial" w:hAnsi="Arial" w:cs="Arial"/>
                        <w:color w:val="0D0D0D" w:themeColor="text1" w:themeTint="F2"/>
                        <w:sz w:val="20"/>
                        <w:szCs w:val="20"/>
                        <w:lang w:val="en-US"/>
                      </w:rPr>
                      <w:t xml:space="preserve"> </w:t>
                    </w:r>
                    <w:proofErr w:type="spellStart"/>
                    <w:r w:rsidR="00E87CA1" w:rsidRPr="00660FF7">
                      <w:rPr>
                        <w:rFonts w:ascii="Arial" w:hAnsi="Arial" w:cs="Arial"/>
                        <w:color w:val="0D0D0D" w:themeColor="text1" w:themeTint="F2"/>
                        <w:sz w:val="20"/>
                        <w:szCs w:val="20"/>
                        <w:lang w:val="en-US"/>
                      </w:rPr>
                      <w:t>Kopernika</w:t>
                    </w:r>
                    <w:proofErr w:type="spellEnd"/>
                    <w:r w:rsidR="00E87CA1" w:rsidRPr="00660FF7">
                      <w:rPr>
                        <w:rFonts w:ascii="Arial" w:hAnsi="Arial" w:cs="Arial"/>
                        <w:color w:val="0D0D0D" w:themeColor="text1" w:themeTint="F2"/>
                        <w:sz w:val="20"/>
                        <w:szCs w:val="20"/>
                        <w:lang w:val="en-US"/>
                      </w:rPr>
                      <w:t xml:space="preserve"> 36/40</w:t>
                    </w:r>
                  </w:p>
                  <w:p w14:paraId="5D55596B" w14:textId="20395C95" w:rsidR="00E87CA1" w:rsidRPr="00660FF7" w:rsidRDefault="00E87CA1" w:rsidP="00E87CA1">
                    <w:pPr>
                      <w:pStyle w:val="Bezodstpw"/>
                      <w:jc w:val="center"/>
                      <w:rPr>
                        <w:rFonts w:ascii="Arial" w:hAnsi="Arial" w:cs="Arial"/>
                        <w:color w:val="0D0D0D" w:themeColor="text1" w:themeTint="F2"/>
                        <w:sz w:val="20"/>
                        <w:szCs w:val="20"/>
                        <w:lang w:val="en-US"/>
                      </w:rPr>
                    </w:pPr>
                    <w:r w:rsidRPr="00660FF7">
                      <w:rPr>
                        <w:rFonts w:ascii="Arial" w:hAnsi="Arial" w:cs="Arial"/>
                        <w:color w:val="0D0D0D" w:themeColor="text1" w:themeTint="F2"/>
                        <w:sz w:val="20"/>
                        <w:szCs w:val="20"/>
                        <w:lang w:val="en-US"/>
                      </w:rPr>
                      <w:t>00-924 Warszawa</w:t>
                    </w:r>
                  </w:p>
                  <w:bookmarkEnd w:id="2"/>
                  <w:p w14:paraId="2CFE213E" w14:textId="77777777" w:rsidR="009E23C3" w:rsidRPr="00484145" w:rsidRDefault="006B7C51" w:rsidP="001F2BED">
                    <w:pPr>
                      <w:spacing w:after="120"/>
                      <w:jc w:val="right"/>
                      <w:rPr>
                        <w:rFonts w:ascii="Arial" w:hAnsi="Arial" w:cs="Arial"/>
                        <w:b/>
                        <w:color w:val="727271"/>
                        <w:sz w:val="18"/>
                        <w:szCs w:val="18"/>
                        <w:lang w:val="en-US"/>
                      </w:rPr>
                    </w:pPr>
                    <w:r w:rsidRPr="00484145">
                      <w:rPr>
                        <w:rFonts w:ascii="Arial" w:hAnsi="Arial" w:cs="Arial"/>
                        <w:b/>
                        <w:color w:val="727271"/>
                        <w:sz w:val="18"/>
                        <w:szCs w:val="18"/>
                        <w:lang w:val="en-US"/>
                      </w:rPr>
                      <w:t xml:space="preserve"> </w:t>
                    </w:r>
                  </w:p>
                  <w:p w14:paraId="2C4E0617" w14:textId="6931A269" w:rsidR="009E23C3" w:rsidRPr="00653170" w:rsidRDefault="00C044BC" w:rsidP="001F2BED">
                    <w:pPr>
                      <w:spacing w:after="0"/>
                      <w:jc w:val="center"/>
                      <w:rPr>
                        <w:rFonts w:ascii="Arial" w:hAnsi="Arial" w:cs="Arial"/>
                        <w:color w:val="727271"/>
                        <w:sz w:val="16"/>
                        <w:szCs w:val="16"/>
                      </w:rPr>
                    </w:pPr>
                    <w:r w:rsidRPr="00484145">
                      <w:rPr>
                        <w:rFonts w:ascii="Arial" w:hAnsi="Arial" w:cs="Arial"/>
                        <w:color w:val="727271"/>
                        <w:sz w:val="16"/>
                        <w:szCs w:val="16"/>
                        <w:lang w:val="en-US"/>
                      </w:rPr>
                      <w:t xml:space="preserve">          </w:t>
                    </w:r>
                    <w:r w:rsidR="00933989" w:rsidRPr="00484145">
                      <w:rPr>
                        <w:rFonts w:ascii="Arial" w:hAnsi="Arial" w:cs="Arial"/>
                        <w:color w:val="727271"/>
                        <w:sz w:val="16"/>
                        <w:szCs w:val="16"/>
                        <w:lang w:val="en-US"/>
                      </w:rPr>
                      <w:t xml:space="preserve">         </w:t>
                    </w:r>
                  </w:p>
                  <w:p w14:paraId="3712D7B1" w14:textId="1E3FAA20" w:rsidR="0075149C" w:rsidRPr="001F2BED" w:rsidRDefault="009E23C3" w:rsidP="00D8373E">
                    <w:pPr>
                      <w:spacing w:after="0"/>
                      <w:rPr>
                        <w:rFonts w:ascii="Arial" w:hAnsi="Arial" w:cs="Arial"/>
                        <w:color w:val="727271"/>
                        <w:sz w:val="16"/>
                        <w:szCs w:val="16"/>
                      </w:rPr>
                    </w:pPr>
                    <w:r w:rsidRPr="001F2BED">
                      <w:rPr>
                        <w:rFonts w:ascii="Arial" w:hAnsi="Arial" w:cs="Arial"/>
                        <w:color w:val="727271"/>
                        <w:sz w:val="16"/>
                        <w:szCs w:val="16"/>
                      </w:rPr>
                      <w:t xml:space="preserve"> </w:t>
                    </w:r>
                    <w:proofErr w:type="spellStart"/>
                    <w:r w:rsidR="00E87CA1">
                      <w:rPr>
                        <w:rFonts w:ascii="Arial" w:hAnsi="Arial" w:cs="Arial"/>
                        <w:color w:val="727271"/>
                        <w:sz w:val="16"/>
                        <w:szCs w:val="16"/>
                      </w:rPr>
                      <w:t>ntrum</w:t>
                    </w:r>
                    <w:proofErr w:type="spellEnd"/>
                  </w:p>
                </w:txbxContent>
              </v:textbox>
              <w10:wrap anchorx="margin"/>
            </v:shape>
          </w:pict>
        </mc:Fallback>
      </mc:AlternateContent>
    </w:r>
    <w:r w:rsidR="005B2A7E">
      <w:rPr>
        <w:noProof/>
        <w:lang w:eastAsia="pl-PL"/>
      </w:rPr>
      <w:t xml:space="preserve"> </w:t>
    </w:r>
    <w:r>
      <w:rPr>
        <w:noProof/>
        <w:lang w:eastAsia="pl-PL"/>
      </w:rPr>
      <w:drawing>
        <wp:inline distT="0" distB="0" distL="0" distR="0" wp14:anchorId="087C0CC7" wp14:editId="6DBD76AF">
          <wp:extent cx="5753100" cy="681355"/>
          <wp:effectExtent l="0" t="0" r="0" b="4445"/>
          <wp:docPr id="1" name="Obraz 1" descr="kolor-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or-cle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1355"/>
                  </a:xfrm>
                  <a:prstGeom prst="rect">
                    <a:avLst/>
                  </a:prstGeom>
                  <a:noFill/>
                  <a:ln>
                    <a:noFill/>
                  </a:ln>
                </pic:spPr>
              </pic:pic>
            </a:graphicData>
          </a:graphic>
        </wp:inline>
      </w:drawing>
    </w:r>
  </w:p>
  <w:p w14:paraId="06F775B1" w14:textId="77777777" w:rsidR="00054259" w:rsidRDefault="000542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312B5"/>
    <w:multiLevelType w:val="hybridMultilevel"/>
    <w:tmpl w:val="A776F8AC"/>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1" w15:restartNumberingAfterBreak="0">
    <w:nsid w:val="35147C3C"/>
    <w:multiLevelType w:val="hybridMultilevel"/>
    <w:tmpl w:val="CC94D2CA"/>
    <w:lvl w:ilvl="0" w:tplc="C268B974">
      <w:numFmt w:val="bullet"/>
      <w:lvlText w:val="•"/>
      <w:lvlJc w:val="left"/>
      <w:pPr>
        <w:ind w:left="1428" w:hanging="360"/>
      </w:pPr>
      <w:rPr>
        <w:rFonts w:ascii="Calibri" w:eastAsiaTheme="minorHAnsi" w:hAnsi="Calibri" w:cstheme="minorBid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35467291"/>
    <w:multiLevelType w:val="hybridMultilevel"/>
    <w:tmpl w:val="94AC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FA18DC"/>
    <w:multiLevelType w:val="hybridMultilevel"/>
    <w:tmpl w:val="E6C829D2"/>
    <w:lvl w:ilvl="0" w:tplc="C268B974">
      <w:numFmt w:val="bullet"/>
      <w:lvlText w:val="•"/>
      <w:lvlJc w:val="left"/>
      <w:pPr>
        <w:ind w:left="1428" w:hanging="360"/>
      </w:pPr>
      <w:rPr>
        <w:rFonts w:ascii="Calibri" w:eastAsiaTheme="minorHAnsi" w:hAnsi="Calibri" w:cstheme="minorBidi"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42707898"/>
    <w:multiLevelType w:val="hybridMultilevel"/>
    <w:tmpl w:val="515EF228"/>
    <w:lvl w:ilvl="0" w:tplc="C268B974">
      <w:numFmt w:val="bullet"/>
      <w:lvlText w:val="•"/>
      <w:lvlJc w:val="left"/>
      <w:pPr>
        <w:ind w:left="1440" w:hanging="360"/>
      </w:pPr>
      <w:rPr>
        <w:rFonts w:ascii="Calibri" w:eastAsiaTheme="minorHAnsi" w:hAnsi="Calibri" w:cstheme="minorBid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4360B9E"/>
    <w:multiLevelType w:val="hybridMultilevel"/>
    <w:tmpl w:val="A4F61E8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44B231AC"/>
    <w:multiLevelType w:val="hybridMultilevel"/>
    <w:tmpl w:val="A15AA50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7" w15:restartNumberingAfterBreak="0">
    <w:nsid w:val="480361E7"/>
    <w:multiLevelType w:val="hybridMultilevel"/>
    <w:tmpl w:val="205490A0"/>
    <w:lvl w:ilvl="0" w:tplc="C268B974">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FD2598"/>
    <w:multiLevelType w:val="hybridMultilevel"/>
    <w:tmpl w:val="EB1644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4BC51373"/>
    <w:multiLevelType w:val="hybridMultilevel"/>
    <w:tmpl w:val="A5EE0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8197A72"/>
    <w:multiLevelType w:val="hybridMultilevel"/>
    <w:tmpl w:val="500095AE"/>
    <w:lvl w:ilvl="0" w:tplc="04150001">
      <w:start w:val="1"/>
      <w:numFmt w:val="bullet"/>
      <w:lvlText w:val=""/>
      <w:lvlJc w:val="left"/>
      <w:pPr>
        <w:ind w:left="1428" w:hanging="360"/>
      </w:pPr>
      <w:rPr>
        <w:rFonts w:ascii="Symbol" w:hAnsi="Symbol" w:hint="default"/>
      </w:rPr>
    </w:lvl>
    <w:lvl w:ilvl="1" w:tplc="04150001">
      <w:start w:val="1"/>
      <w:numFmt w:val="bullet"/>
      <w:lvlText w:val=""/>
      <w:lvlJc w:val="left"/>
      <w:pPr>
        <w:ind w:left="2148" w:hanging="360"/>
      </w:pPr>
      <w:rPr>
        <w:rFonts w:ascii="Symbol" w:hAnsi="Symbol"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69622941"/>
    <w:multiLevelType w:val="hybridMultilevel"/>
    <w:tmpl w:val="5AEA502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748A363B"/>
    <w:multiLevelType w:val="hybridMultilevel"/>
    <w:tmpl w:val="20142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B90722"/>
    <w:multiLevelType w:val="hybridMultilevel"/>
    <w:tmpl w:val="3682752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4"/>
  </w:num>
  <w:num w:numId="5">
    <w:abstractNumId w:val="1"/>
  </w:num>
  <w:num w:numId="6">
    <w:abstractNumId w:val="3"/>
  </w:num>
  <w:num w:numId="7">
    <w:abstractNumId w:val="9"/>
  </w:num>
  <w:num w:numId="8">
    <w:abstractNumId w:val="12"/>
  </w:num>
  <w:num w:numId="9">
    <w:abstractNumId w:val="7"/>
  </w:num>
  <w:num w:numId="10">
    <w:abstractNumId w:val="2"/>
  </w:num>
  <w:num w:numId="11">
    <w:abstractNumId w:val="8"/>
  </w:num>
  <w:num w:numId="12">
    <w:abstractNumId w:val="1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F4"/>
    <w:rsid w:val="0001306B"/>
    <w:rsid w:val="00014D82"/>
    <w:rsid w:val="000236ED"/>
    <w:rsid w:val="00026891"/>
    <w:rsid w:val="0003545A"/>
    <w:rsid w:val="00054259"/>
    <w:rsid w:val="000B2863"/>
    <w:rsid w:val="000F2EE2"/>
    <w:rsid w:val="001406CB"/>
    <w:rsid w:val="00140F49"/>
    <w:rsid w:val="001514A6"/>
    <w:rsid w:val="00151F12"/>
    <w:rsid w:val="001525B4"/>
    <w:rsid w:val="00153CAB"/>
    <w:rsid w:val="001769BE"/>
    <w:rsid w:val="0018094E"/>
    <w:rsid w:val="00190ADB"/>
    <w:rsid w:val="001B0DF4"/>
    <w:rsid w:val="001C7855"/>
    <w:rsid w:val="001D6DD7"/>
    <w:rsid w:val="001F2BED"/>
    <w:rsid w:val="001F42AD"/>
    <w:rsid w:val="002129F6"/>
    <w:rsid w:val="00227E1F"/>
    <w:rsid w:val="002368C4"/>
    <w:rsid w:val="00237992"/>
    <w:rsid w:val="002470B7"/>
    <w:rsid w:val="00264A3B"/>
    <w:rsid w:val="00273227"/>
    <w:rsid w:val="00280930"/>
    <w:rsid w:val="002B58A9"/>
    <w:rsid w:val="002C1DE9"/>
    <w:rsid w:val="002D24F6"/>
    <w:rsid w:val="002D4D64"/>
    <w:rsid w:val="002E7025"/>
    <w:rsid w:val="002F40D3"/>
    <w:rsid w:val="00307ECE"/>
    <w:rsid w:val="00310D95"/>
    <w:rsid w:val="00320686"/>
    <w:rsid w:val="003222F8"/>
    <w:rsid w:val="003421FF"/>
    <w:rsid w:val="003837EC"/>
    <w:rsid w:val="003D4031"/>
    <w:rsid w:val="003D7840"/>
    <w:rsid w:val="003F4BCA"/>
    <w:rsid w:val="004156A2"/>
    <w:rsid w:val="0047235D"/>
    <w:rsid w:val="00483E86"/>
    <w:rsid w:val="00484001"/>
    <w:rsid w:val="00484145"/>
    <w:rsid w:val="00490CAB"/>
    <w:rsid w:val="00492A4D"/>
    <w:rsid w:val="004A4A69"/>
    <w:rsid w:val="004D6148"/>
    <w:rsid w:val="004F77A2"/>
    <w:rsid w:val="00546DD2"/>
    <w:rsid w:val="00555D25"/>
    <w:rsid w:val="0057566B"/>
    <w:rsid w:val="005A4F60"/>
    <w:rsid w:val="005B2A7E"/>
    <w:rsid w:val="005C18EE"/>
    <w:rsid w:val="005D7346"/>
    <w:rsid w:val="005E28AD"/>
    <w:rsid w:val="005E4331"/>
    <w:rsid w:val="00626894"/>
    <w:rsid w:val="00634CAC"/>
    <w:rsid w:val="00635C68"/>
    <w:rsid w:val="00640312"/>
    <w:rsid w:val="0064224B"/>
    <w:rsid w:val="00653170"/>
    <w:rsid w:val="00657C67"/>
    <w:rsid w:val="00660FF7"/>
    <w:rsid w:val="00697816"/>
    <w:rsid w:val="006A3769"/>
    <w:rsid w:val="006B7C51"/>
    <w:rsid w:val="006D3192"/>
    <w:rsid w:val="006D459A"/>
    <w:rsid w:val="006D67A3"/>
    <w:rsid w:val="007069FD"/>
    <w:rsid w:val="00710061"/>
    <w:rsid w:val="00731286"/>
    <w:rsid w:val="007436FB"/>
    <w:rsid w:val="007439EA"/>
    <w:rsid w:val="00746261"/>
    <w:rsid w:val="0075149C"/>
    <w:rsid w:val="00751A9B"/>
    <w:rsid w:val="00757C3E"/>
    <w:rsid w:val="00765629"/>
    <w:rsid w:val="00771BEF"/>
    <w:rsid w:val="00785808"/>
    <w:rsid w:val="00786213"/>
    <w:rsid w:val="007B4D79"/>
    <w:rsid w:val="007D35E5"/>
    <w:rsid w:val="007E0C4F"/>
    <w:rsid w:val="007E5026"/>
    <w:rsid w:val="007E6CD9"/>
    <w:rsid w:val="008501C9"/>
    <w:rsid w:val="0086167E"/>
    <w:rsid w:val="0086232D"/>
    <w:rsid w:val="00895F01"/>
    <w:rsid w:val="008A5990"/>
    <w:rsid w:val="008C51F4"/>
    <w:rsid w:val="008E7616"/>
    <w:rsid w:val="008F4F2C"/>
    <w:rsid w:val="008F7542"/>
    <w:rsid w:val="0090143B"/>
    <w:rsid w:val="009034E2"/>
    <w:rsid w:val="00913176"/>
    <w:rsid w:val="00915398"/>
    <w:rsid w:val="00921958"/>
    <w:rsid w:val="00922D82"/>
    <w:rsid w:val="00933989"/>
    <w:rsid w:val="0097211A"/>
    <w:rsid w:val="00981446"/>
    <w:rsid w:val="009859A2"/>
    <w:rsid w:val="00995A71"/>
    <w:rsid w:val="009966D8"/>
    <w:rsid w:val="009B2C0D"/>
    <w:rsid w:val="009C0541"/>
    <w:rsid w:val="009C6E29"/>
    <w:rsid w:val="009D4E15"/>
    <w:rsid w:val="009E23C3"/>
    <w:rsid w:val="009E2489"/>
    <w:rsid w:val="009F67F4"/>
    <w:rsid w:val="00A413EF"/>
    <w:rsid w:val="00A52EF9"/>
    <w:rsid w:val="00A53459"/>
    <w:rsid w:val="00A60BB3"/>
    <w:rsid w:val="00A62495"/>
    <w:rsid w:val="00A654AB"/>
    <w:rsid w:val="00A7304A"/>
    <w:rsid w:val="00A83308"/>
    <w:rsid w:val="00A95073"/>
    <w:rsid w:val="00AB4E52"/>
    <w:rsid w:val="00AC0187"/>
    <w:rsid w:val="00AC0BE4"/>
    <w:rsid w:val="00B06116"/>
    <w:rsid w:val="00B1168A"/>
    <w:rsid w:val="00B25713"/>
    <w:rsid w:val="00B7199B"/>
    <w:rsid w:val="00B95AE7"/>
    <w:rsid w:val="00BB0ADB"/>
    <w:rsid w:val="00BB2A0A"/>
    <w:rsid w:val="00BB3B2C"/>
    <w:rsid w:val="00BC4F96"/>
    <w:rsid w:val="00BD6243"/>
    <w:rsid w:val="00BE7FF5"/>
    <w:rsid w:val="00BF3331"/>
    <w:rsid w:val="00C044BC"/>
    <w:rsid w:val="00C05513"/>
    <w:rsid w:val="00C2708C"/>
    <w:rsid w:val="00C32825"/>
    <w:rsid w:val="00C74AD9"/>
    <w:rsid w:val="00C870B1"/>
    <w:rsid w:val="00CA1805"/>
    <w:rsid w:val="00CE24AD"/>
    <w:rsid w:val="00D2303F"/>
    <w:rsid w:val="00D322F8"/>
    <w:rsid w:val="00D362C2"/>
    <w:rsid w:val="00D42737"/>
    <w:rsid w:val="00D53E6E"/>
    <w:rsid w:val="00D566CA"/>
    <w:rsid w:val="00D70733"/>
    <w:rsid w:val="00D746A2"/>
    <w:rsid w:val="00D8373E"/>
    <w:rsid w:val="00D940D0"/>
    <w:rsid w:val="00DA6546"/>
    <w:rsid w:val="00DB1209"/>
    <w:rsid w:val="00DF0115"/>
    <w:rsid w:val="00E041E0"/>
    <w:rsid w:val="00E06263"/>
    <w:rsid w:val="00E13443"/>
    <w:rsid w:val="00E34184"/>
    <w:rsid w:val="00E718C1"/>
    <w:rsid w:val="00E86575"/>
    <w:rsid w:val="00E87CA1"/>
    <w:rsid w:val="00EB246D"/>
    <w:rsid w:val="00EB2557"/>
    <w:rsid w:val="00EB517C"/>
    <w:rsid w:val="00EC32BC"/>
    <w:rsid w:val="00EE10FF"/>
    <w:rsid w:val="00EE5393"/>
    <w:rsid w:val="00F00DC8"/>
    <w:rsid w:val="00F10730"/>
    <w:rsid w:val="00F2358B"/>
    <w:rsid w:val="00F32A85"/>
    <w:rsid w:val="00F515DB"/>
    <w:rsid w:val="00F74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A21A"/>
  <w15:docId w15:val="{1D7F2A93-CA8D-427D-AC65-0E62ADFF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5C68"/>
    <w:pPr>
      <w:spacing w:after="200" w:line="276" w:lineRule="auto"/>
    </w:pPr>
    <w:rPr>
      <w:sz w:val="22"/>
      <w:szCs w:val="22"/>
      <w:lang w:eastAsia="en-US"/>
    </w:rPr>
  </w:style>
  <w:style w:type="paragraph" w:styleId="Nagwek1">
    <w:name w:val="heading 1"/>
    <w:basedOn w:val="Normalny"/>
    <w:next w:val="Normalny"/>
    <w:link w:val="Nagwek1Znak"/>
    <w:qFormat/>
    <w:rsid w:val="00F32A85"/>
    <w:pPr>
      <w:keepNext/>
      <w:widowControl w:val="0"/>
      <w:tabs>
        <w:tab w:val="left" w:pos="567"/>
      </w:tabs>
      <w:snapToGrid w:val="0"/>
      <w:spacing w:after="0" w:line="240" w:lineRule="auto"/>
      <w:outlineLvl w:val="0"/>
    </w:pPr>
    <w:rPr>
      <w:rFonts w:ascii="Times New Roman" w:eastAsia="Times New Roman" w:hAnsi="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0D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0DF4"/>
  </w:style>
  <w:style w:type="paragraph" w:styleId="Stopka">
    <w:name w:val="footer"/>
    <w:basedOn w:val="Normalny"/>
    <w:link w:val="StopkaZnak"/>
    <w:uiPriority w:val="99"/>
    <w:unhideWhenUsed/>
    <w:rsid w:val="001B0D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0DF4"/>
  </w:style>
  <w:style w:type="paragraph" w:styleId="Tekstdymka">
    <w:name w:val="Balloon Text"/>
    <w:basedOn w:val="Normalny"/>
    <w:link w:val="TekstdymkaZnak"/>
    <w:uiPriority w:val="99"/>
    <w:semiHidden/>
    <w:unhideWhenUsed/>
    <w:rsid w:val="001B0DF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B0DF4"/>
    <w:rPr>
      <w:rFonts w:ascii="Tahoma" w:hAnsi="Tahoma" w:cs="Tahoma"/>
      <w:sz w:val="16"/>
      <w:szCs w:val="16"/>
    </w:rPr>
  </w:style>
  <w:style w:type="paragraph" w:styleId="Bezodstpw">
    <w:name w:val="No Spacing"/>
    <w:uiPriority w:val="1"/>
    <w:qFormat/>
    <w:rsid w:val="00933989"/>
    <w:rPr>
      <w:sz w:val="22"/>
      <w:szCs w:val="22"/>
      <w:lang w:eastAsia="en-US"/>
    </w:rPr>
  </w:style>
  <w:style w:type="character" w:customStyle="1" w:styleId="Nagwek1Znak">
    <w:name w:val="Nagłówek 1 Znak"/>
    <w:link w:val="Nagwek1"/>
    <w:rsid w:val="00F32A85"/>
    <w:rPr>
      <w:rFonts w:ascii="Times New Roman" w:eastAsia="Times New Roman" w:hAnsi="Times New Roman"/>
      <w:sz w:val="28"/>
      <w:lang w:eastAsia="en-US"/>
    </w:rPr>
  </w:style>
  <w:style w:type="paragraph" w:styleId="Akapitzlist">
    <w:name w:val="List Paragraph"/>
    <w:basedOn w:val="Normalny"/>
    <w:uiPriority w:val="34"/>
    <w:qFormat/>
    <w:rsid w:val="00F32A85"/>
    <w:pPr>
      <w:suppressAutoHyphens/>
      <w:autoSpaceDN w:val="0"/>
      <w:ind w:left="720"/>
      <w:contextualSpacing/>
      <w:textAlignment w:val="baseline"/>
    </w:pPr>
  </w:style>
  <w:style w:type="character" w:styleId="Hipercze">
    <w:name w:val="Hyperlink"/>
    <w:basedOn w:val="Domylnaczcionkaakapitu"/>
    <w:uiPriority w:val="99"/>
    <w:unhideWhenUsed/>
    <w:rsid w:val="00EE10FF"/>
    <w:rPr>
      <w:color w:val="0000FF" w:themeColor="hyperlink"/>
      <w:u w:val="single"/>
    </w:rPr>
  </w:style>
  <w:style w:type="paragraph" w:styleId="NormalnyWeb">
    <w:name w:val="Normal (Web)"/>
    <w:basedOn w:val="Normalny"/>
    <w:uiPriority w:val="99"/>
    <w:unhideWhenUsed/>
    <w:rsid w:val="00EE10FF"/>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EE10FF"/>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EE10FF"/>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EE10FF"/>
    <w:rPr>
      <w:vertAlign w:val="superscript"/>
    </w:rPr>
  </w:style>
  <w:style w:type="character" w:styleId="Pogrubienie">
    <w:name w:val="Strong"/>
    <w:basedOn w:val="Domylnaczcionkaakapitu"/>
    <w:uiPriority w:val="22"/>
    <w:qFormat/>
    <w:rsid w:val="00EE10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348989">
      <w:bodyDiv w:val="1"/>
      <w:marLeft w:val="0"/>
      <w:marRight w:val="0"/>
      <w:marTop w:val="0"/>
      <w:marBottom w:val="0"/>
      <w:divBdr>
        <w:top w:val="none" w:sz="0" w:space="0" w:color="auto"/>
        <w:left w:val="none" w:sz="0" w:space="0" w:color="auto"/>
        <w:bottom w:val="none" w:sz="0" w:space="0" w:color="auto"/>
        <w:right w:val="none" w:sz="0" w:space="0" w:color="auto"/>
      </w:divBdr>
    </w:div>
    <w:div w:id="20964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glesami.org.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umbopomaga.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EAF0-E914-48B8-91F7-35439163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3002</Words>
  <Characters>18018</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Franciszek Otto</dc:creator>
  <cp:lastModifiedBy>Urszula Bissinger-Ćwierz</cp:lastModifiedBy>
  <cp:revision>17</cp:revision>
  <cp:lastPrinted>2017-09-05T06:34:00Z</cp:lastPrinted>
  <dcterms:created xsi:type="dcterms:W3CDTF">2021-09-23T11:59:00Z</dcterms:created>
  <dcterms:modified xsi:type="dcterms:W3CDTF">2024-04-22T10:23:00Z</dcterms:modified>
</cp:coreProperties>
</file>