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EEB3F" w14:textId="77777777" w:rsidR="00F77517" w:rsidRDefault="00F77517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</w:p>
    <w:p w14:paraId="094CB93A" w14:textId="15070607" w:rsidR="002715A6" w:rsidRPr="008B7CEA" w:rsidRDefault="002715A6" w:rsidP="002715A6">
      <w:pPr>
        <w:spacing w:after="0" w:line="240" w:lineRule="auto"/>
        <w:jc w:val="center"/>
        <w:rPr>
          <w:rFonts w:ascii="Lato" w:hAnsi="Lato"/>
          <w:b w:val="0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LISTA KONTROLNA</w:t>
      </w:r>
      <w:r w:rsidRPr="008B7CEA">
        <w:rPr>
          <w:rFonts w:ascii="Lato" w:hAnsi="Lato"/>
          <w:sz w:val="20"/>
          <w:szCs w:val="20"/>
          <w:highlight w:val="none"/>
        </w:rPr>
        <w:br/>
        <w:t>OSIĄGANIA INTEROPERACYJNOŚCI PRZEZ SYSTEM TELEINFORMATYCZNY REGULOWANY</w:t>
      </w:r>
    </w:p>
    <w:p w14:paraId="5F6A895C" w14:textId="77777777" w:rsidR="002715A6" w:rsidRPr="008B7CEA" w:rsidRDefault="002715A6" w:rsidP="002715A6">
      <w:pPr>
        <w:spacing w:after="0" w:line="240" w:lineRule="auto"/>
        <w:jc w:val="center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hAnsi="Lato"/>
          <w:sz w:val="20"/>
          <w:szCs w:val="20"/>
          <w:highlight w:val="none"/>
        </w:rPr>
        <w:t>PRZEZ PROJEKT DOKUMENTU RZĄDOWEGO</w:t>
      </w:r>
    </w:p>
    <w:p w14:paraId="15247D78" w14:textId="77777777" w:rsidR="002715A6" w:rsidRPr="008B7CEA" w:rsidRDefault="002715A6" w:rsidP="002715A6">
      <w:pPr>
        <w:spacing w:after="0" w:line="240" w:lineRule="auto"/>
        <w:rPr>
          <w:rFonts w:ascii="Lato" w:hAnsi="Lato"/>
          <w:b w:val="0"/>
          <w:sz w:val="20"/>
          <w:szCs w:val="2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8B7CEA" w14:paraId="28ED9124" w14:textId="77777777" w:rsidTr="002F726A">
        <w:tc>
          <w:tcPr>
            <w:tcW w:w="421" w:type="dxa"/>
          </w:tcPr>
          <w:p w14:paraId="69ED464A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980D31B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F77517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F7751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3E2F9989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3E9431D6" w14:textId="63722DB3" w:rsidR="00FF7094" w:rsidRPr="003858FC" w:rsidRDefault="00FF7094" w:rsidP="003858FC">
            <w:pPr>
              <w:pStyle w:val="ROZDZODDZPRZEDMprzedmiotregulacjirozdziauluboddziau"/>
              <w:spacing w:line="240" w:lineRule="auto"/>
              <w:jc w:val="both"/>
              <w:rPr>
                <w:rFonts w:ascii="Lato" w:hAnsi="Lato"/>
                <w:b w:val="0"/>
                <w:bCs w:val="0"/>
                <w:sz w:val="20"/>
                <w:szCs w:val="20"/>
              </w:rPr>
            </w:pPr>
            <w:r w:rsidRPr="00F77517">
              <w:rPr>
                <w:rFonts w:ascii="Lato" w:hAnsi="Lato"/>
                <w:b w:val="0"/>
                <w:bCs w:val="0"/>
                <w:sz w:val="20"/>
                <w:szCs w:val="20"/>
              </w:rPr>
              <w:t>Krajowa Ewidencja Układów Zbiorowych Pracy</w:t>
            </w:r>
            <w:r w:rsidR="003858FC">
              <w:rPr>
                <w:rFonts w:ascii="Lato" w:hAnsi="Lato"/>
                <w:b w:val="0"/>
                <w:bCs w:val="0"/>
                <w:sz w:val="20"/>
                <w:szCs w:val="20"/>
              </w:rPr>
              <w:t xml:space="preserve"> (</w:t>
            </w:r>
            <w:r w:rsidR="003858FC" w:rsidRPr="003858FC">
              <w:rPr>
                <w:rFonts w:ascii="Lato" w:hAnsi="Lato"/>
                <w:b w:val="0"/>
                <w:bCs w:val="0"/>
                <w:sz w:val="20"/>
                <w:szCs w:val="20"/>
              </w:rPr>
              <w:t>ewidencjonowanie układów zbiorowych pracy i protokołów dodatkowych do tych układów oraz porozumień zbiorowych i protokołów dodatkowych do tych porozumień w celu gromadzenia danych o układach zbiorowych pracy oraz porozumieniach zbiorowych na potrzeby przekazywania danych</w:t>
            </w:r>
            <w:r w:rsidR="003858FC">
              <w:rPr>
                <w:rFonts w:ascii="Lato" w:hAnsi="Lato"/>
                <w:b w:val="0"/>
                <w:bCs w:val="0"/>
                <w:sz w:val="20"/>
                <w:szCs w:val="20"/>
              </w:rPr>
              <w:t xml:space="preserve"> do Komisji Europejskiej i udostępniania cyfrowego odwzorowania układów)</w:t>
            </w:r>
          </w:p>
          <w:p w14:paraId="285B75F3" w14:textId="3213660A" w:rsidR="00F86112" w:rsidRPr="00F77517" w:rsidRDefault="00F86112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F77517" w14:paraId="6D4B21E5" w14:textId="77777777" w:rsidTr="00AD4B9B">
        <w:trPr>
          <w:trHeight w:val="1088"/>
        </w:trPr>
        <w:tc>
          <w:tcPr>
            <w:tcW w:w="421" w:type="dxa"/>
          </w:tcPr>
          <w:p w14:paraId="4722FC6A" w14:textId="77777777" w:rsidR="002F726A" w:rsidRPr="00F77517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FE824A2" w:rsidR="002F726A" w:rsidRPr="00F77517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62D" w:rsidRPr="00F77517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62D" w:rsidRPr="00F77517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8E56B78" w14:textId="15B1A0B1" w:rsidR="000B4EB4" w:rsidRPr="00F77517" w:rsidRDefault="002F726A" w:rsidP="00AD4B9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F77517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TAK, proszę podać nazwę rejestru:</w:t>
            </w:r>
          </w:p>
          <w:p w14:paraId="434EC422" w14:textId="77777777" w:rsidR="00FF7094" w:rsidRPr="00F77517" w:rsidRDefault="00FF7094" w:rsidP="00FF7094">
            <w:pPr>
              <w:pStyle w:val="ROZDZODDZPRZEDMprzedmiotregulacjirozdziauluboddziau"/>
              <w:jc w:val="left"/>
              <w:rPr>
                <w:rFonts w:ascii="Lato" w:hAnsi="Lato"/>
                <w:b w:val="0"/>
                <w:bCs w:val="0"/>
                <w:sz w:val="20"/>
                <w:szCs w:val="20"/>
              </w:rPr>
            </w:pPr>
            <w:r w:rsidRPr="00F77517">
              <w:rPr>
                <w:rFonts w:ascii="Lato" w:hAnsi="Lato"/>
                <w:b w:val="0"/>
                <w:bCs w:val="0"/>
                <w:sz w:val="20"/>
                <w:szCs w:val="20"/>
              </w:rPr>
              <w:t>Krajowa Ewidencja Układów Zbiorowych Pracy</w:t>
            </w:r>
          </w:p>
          <w:p w14:paraId="7D9F8F58" w14:textId="5DE207B6" w:rsidR="002F726A" w:rsidRPr="00F77517" w:rsidRDefault="002F726A" w:rsidP="008B7CEA">
            <w:pPr>
              <w:pStyle w:val="Tekstkomentarza"/>
              <w:rPr>
                <w:rFonts w:ascii="Lato" w:hAnsi="Lato"/>
              </w:rPr>
            </w:pPr>
          </w:p>
        </w:tc>
      </w:tr>
      <w:tr w:rsidR="002F726A" w:rsidRPr="008B7CEA" w14:paraId="28F2224E" w14:textId="77777777" w:rsidTr="005F7CDB">
        <w:trPr>
          <w:trHeight w:val="989"/>
        </w:trPr>
        <w:tc>
          <w:tcPr>
            <w:tcW w:w="421" w:type="dxa"/>
          </w:tcPr>
          <w:p w14:paraId="76604300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spełnia w</w:t>
            </w:r>
            <w:r w:rsidR="00655EB8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ymóg osiągania interoperacyjności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5DE1ABBD" w14:textId="0F3518EB" w:rsidR="002F726A" w:rsidRPr="008B7CEA" w:rsidRDefault="002F726A" w:rsidP="002F726A">
            <w:pPr>
              <w:tabs>
                <w:tab w:val="left" w:pos="295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46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</w:t>
            </w:r>
          </w:p>
          <w:p w14:paraId="7DB1CC28" w14:textId="2BCA589E" w:rsidR="002F726A" w:rsidRPr="008B7CE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2186DD4" w:rsidR="002F726A" w:rsidRPr="008B7CEA" w:rsidRDefault="002F726A" w:rsidP="002F726A">
            <w:pPr>
              <w:tabs>
                <w:tab w:val="left" w:pos="1451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A67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7E7A2F70" w:rsidR="002F726A" w:rsidRPr="008B7CEA" w:rsidRDefault="002F726A" w:rsidP="002F726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wymienić </w:t>
            </w:r>
            <w:r w:rsidR="008B7CE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przechowywane dane referencyjne</w:t>
            </w:r>
          </w:p>
        </w:tc>
      </w:tr>
      <w:tr w:rsidR="002F726A" w:rsidRPr="008B7CEA" w14:paraId="52E33EC9" w14:textId="77777777" w:rsidTr="005F7CDB">
        <w:trPr>
          <w:trHeight w:val="1080"/>
        </w:trPr>
        <w:tc>
          <w:tcPr>
            <w:tcW w:w="421" w:type="dxa"/>
          </w:tcPr>
          <w:p w14:paraId="6D0A1E9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FC5BE55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9CE857A" w14:textId="710A006F" w:rsidR="000B4EB4" w:rsidRPr="008B7CEA" w:rsidRDefault="002F726A" w:rsidP="005F7CDB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8B7CEA" w14:paraId="7520D573" w14:textId="77777777" w:rsidTr="005F7CDB">
        <w:trPr>
          <w:trHeight w:val="701"/>
        </w:trPr>
        <w:tc>
          <w:tcPr>
            <w:tcW w:w="421" w:type="dxa"/>
          </w:tcPr>
          <w:p w14:paraId="72EC77F6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8B7CEA" w:rsidRDefault="002F726A" w:rsidP="002F726A">
            <w:p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D5420AA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1E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36DD9C94" w:rsidR="00FF7094" w:rsidRPr="008B7CEA" w:rsidRDefault="007C24F8" w:rsidP="00FF7094">
            <w:pPr>
              <w:tabs>
                <w:tab w:val="left" w:pos="5835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proszę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i </w:t>
            </w:r>
            <w:r w:rsidR="00090F63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wskazać </w:t>
            </w:r>
            <w:r w:rsidR="002F726A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jakie są to dane</w:t>
            </w:r>
          </w:p>
          <w:p w14:paraId="7C06D6EE" w14:textId="77777777" w:rsidR="003121EA" w:rsidRPr="008B7CEA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Centralna Ewidencja i Informacja o Działalności Gospodarczej (</w:t>
            </w:r>
            <w:proofErr w:type="spellStart"/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CEiDG</w:t>
            </w:r>
            <w:proofErr w:type="spellEnd"/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) – dane identyfikacyjne i adresowe przedsiębiorców, dane identyfikacyjne osób uprawnionych do reprezentowania przedsiębiorców</w:t>
            </w:r>
          </w:p>
          <w:p w14:paraId="2D70721B" w14:textId="77777777" w:rsidR="003121EA" w:rsidRPr="008B7CEA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Krajowy Rejestr Sądowy (KRS) – dane identyfikacyjne i adresowe przedsiębiorców, dane identyfikacyjne osób uprawnionych do reprezentowania przedsiębiorców</w:t>
            </w:r>
          </w:p>
          <w:p w14:paraId="2FDD3A72" w14:textId="77777777" w:rsidR="003121EA" w:rsidRPr="0048692D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Login.gov.pl – dane autoryzacyjne i uwierzytelniające osób korzystających z Profilu Zaufanego</w:t>
            </w:r>
          </w:p>
          <w:p w14:paraId="7EB4B215" w14:textId="13EC7830" w:rsidR="000B4EB4" w:rsidRPr="008B7CEA" w:rsidRDefault="003121EA" w:rsidP="003121E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Systemy do obsługi kwalifikowanych podpisów osobistych – dane autoryzacyjne i uwierzytelniające osób korzystających z kwalifikowanego podpisu elektronicznego</w:t>
            </w:r>
          </w:p>
        </w:tc>
      </w:tr>
    </w:tbl>
    <w:p w14:paraId="269BEA81" w14:textId="2F0B3A1F" w:rsidR="00A82E56" w:rsidRPr="008B7CEA" w:rsidRDefault="00A82E56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8B7CE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51A76E3C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Czy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begin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instrText xml:space="preserve"> REF form_danych \h  \* MERGEFORMAT </w:instrTex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separate"/>
            </w:r>
            <w:r w:rsidR="00BE4F8F" w:rsidRPr="008B7CEA">
              <w:rPr>
                <w:rFonts w:ascii="Lato" w:hAnsi="Lato" w:cstheme="minorBidi"/>
                <w:b w:val="0"/>
                <w:bCs/>
                <w:color w:val="auto"/>
                <w:sz w:val="20"/>
                <w:szCs w:val="20"/>
                <w:highlight w:val="none"/>
                <w:lang w:eastAsia="en-US"/>
              </w:rPr>
              <w:t xml:space="preserve">format danych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fldChar w:fldCharType="end"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stosowanych przy wymianie informacji z innymi systemami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są zgodne z wym</w:t>
            </w:r>
            <w:r w:rsidR="009053EE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ienionymi w załączniku nr 2 do r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ozporządzenia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Rady Ministrów z dnia </w:t>
            </w:r>
            <w:r w:rsidR="00691231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a systemów teleinformatycznych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(Dz. U. z 2016, poz. 113)?</w:t>
            </w:r>
          </w:p>
          <w:p w14:paraId="5EA9E59E" w14:textId="75211766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0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70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8B7CE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8B7CEA" w14:paraId="07819E39" w14:textId="77777777" w:rsidTr="002669AC">
        <w:trPr>
          <w:trHeight w:val="97"/>
        </w:trPr>
        <w:tc>
          <w:tcPr>
            <w:tcW w:w="421" w:type="dxa"/>
            <w:vMerge/>
          </w:tcPr>
          <w:p w14:paraId="210F0CD1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  <w:tr w:rsidR="002F726A" w:rsidRPr="008B7CEA" w14:paraId="21333F7F" w14:textId="77777777" w:rsidTr="008B7CEA">
        <w:trPr>
          <w:trHeight w:val="2539"/>
        </w:trPr>
        <w:tc>
          <w:tcPr>
            <w:tcW w:w="421" w:type="dxa"/>
          </w:tcPr>
          <w:p w14:paraId="129FA7DB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8B7CEA" w:rsidRDefault="00F13791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57D1E27" w:rsidR="002F726A" w:rsidRPr="008B7CEA" w:rsidRDefault="002F726A" w:rsidP="002F726A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8B7CE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br/>
              <w:t>z WCAG 2.0 na poziomie AA</w:t>
            </w:r>
            <w:r w:rsidR="005039A4"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?</w:t>
            </w:r>
          </w:p>
          <w:p w14:paraId="4D9499F1" w14:textId="0575CF9F" w:rsidR="00BA189B" w:rsidRPr="008B7CEA" w:rsidRDefault="00BA189B" w:rsidP="00BA189B">
            <w:pPr>
              <w:tabs>
                <w:tab w:val="left" w:pos="3390"/>
              </w:tabs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BC5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B7CEA">
                  <w:rPr>
                    <w:rFonts w:ascii="Segoe UI Symbol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45D8AA62" w:rsidR="002F726A" w:rsidRPr="008B7CEA" w:rsidRDefault="005039A4" w:rsidP="008B7CEA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8B7CE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8B7CE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B7CEA" w:rsidRDefault="005039A4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0604B4C0" w:rsidR="002F726A" w:rsidRPr="008B7CEA" w:rsidRDefault="002F726A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☒</w:t>
                </w:r>
              </w:sdtContent>
            </w:sdt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Lato" w:hAnsi="Lato" w:cstheme="minorBidi"/>
                  <w:b w:val="0"/>
                  <w:color w:val="auto"/>
                  <w:sz w:val="20"/>
                  <w:szCs w:val="20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00B" w:rsidRPr="008B7CEA">
                  <w:rPr>
                    <w:rFonts w:ascii="Segoe UI Symbol" w:eastAsia="MS Gothic" w:hAnsi="Segoe UI Symbol" w:cs="Segoe UI Symbol"/>
                    <w:b w:val="0"/>
                    <w:color w:val="auto"/>
                    <w:sz w:val="20"/>
                    <w:szCs w:val="20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CBF804E" w14:textId="77777777" w:rsidR="002F726A" w:rsidRPr="008B7CEA" w:rsidRDefault="005039A4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  <w:r w:rsidRPr="008B7CEA"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  <w:t>Jeżeli NIE, proszę uzasadnić dlaczego:</w:t>
            </w:r>
          </w:p>
          <w:p w14:paraId="1F32DD95" w14:textId="407FC3AC" w:rsidR="009C2BC5" w:rsidRPr="008B7CEA" w:rsidRDefault="009C2BC5" w:rsidP="00EB3DAC">
            <w:pPr>
              <w:spacing w:before="60"/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8B7CEA" w:rsidRDefault="00CC4B02" w:rsidP="003B36B9">
      <w:pPr>
        <w:spacing w:before="120" w:after="120"/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Objaśnienia:</w:t>
      </w:r>
    </w:p>
    <w:p w14:paraId="7DCAB863" w14:textId="67749D7E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0" w:name="dane_ref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dane referencyjne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0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  <w:t>i niezaprzeczalności, przykład:</w:t>
      </w:r>
    </w:p>
    <w:p w14:paraId="6510ACBE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regon</w:t>
      </w:r>
    </w:p>
    <w:p w14:paraId="4BBFDBC0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numer pesel</w:t>
      </w:r>
    </w:p>
    <w:p w14:paraId="634F5110" w14:textId="778E36EE" w:rsidR="00C06375" w:rsidRPr="008B7CEA" w:rsidRDefault="00C06375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8B7CEA" w:rsidRDefault="00CC4B02" w:rsidP="00062A7C">
      <w:pPr>
        <w:spacing w:after="4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1" w:name="form_danych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format danych </w:t>
      </w:r>
      <w:bookmarkEnd w:id="1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hyperlink r:id="rId6" w:tooltip="Reguł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reguły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8B7CEA">
          <w:rPr>
            <w:rFonts w:ascii="Lato" w:eastAsiaTheme="minorHAnsi" w:hAnsi="Lato" w:cstheme="minorBidi"/>
            <w:b w:val="0"/>
            <w:color w:val="auto"/>
            <w:sz w:val="20"/>
            <w:szCs w:val="20"/>
            <w:highlight w:val="none"/>
            <w:lang w:eastAsia="en-US"/>
          </w:rPr>
          <w:t>informacji</w:t>
        </w:r>
      </w:hyperlink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danego typu</w:t>
      </w:r>
    </w:p>
    <w:p w14:paraId="3DF5D0CB" w14:textId="423CD53E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interoperacyjność 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8B7CEA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2" w:name="prot_usl_siec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protokoły</w:t>
      </w:r>
      <w:r w:rsidR="00CC4B02"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 sieciowe / komunikacyjne </w:t>
      </w:r>
      <w:bookmarkEnd w:id="2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="00A04F7A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zbiór reguł, zgodnie z którymi urządzenia tworzące sieć mogą łączyć się </w:t>
      </w:r>
      <w:r w:rsidR="000A12EC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br/>
      </w:r>
      <w:r w:rsidR="00CC4B02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i wymieniać między sobą dane</w:t>
      </w:r>
    </w:p>
    <w:p w14:paraId="35C3B783" w14:textId="0A96195A" w:rsidR="00CC4B02" w:rsidRPr="008B7CEA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3" w:name="repoz_inter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 xml:space="preserve">repozytorium interoperacyjności </w:t>
      </w:r>
      <w:bookmarkEnd w:id="3"/>
      <w:r w:rsidR="00F116F0"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część zasobów </w:t>
      </w:r>
      <w:proofErr w:type="spellStart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ePUAP</w:t>
      </w:r>
      <w:proofErr w:type="spellEnd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8B7CEA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</w:pPr>
      <w:bookmarkStart w:id="4" w:name="reje_publ"/>
      <w:r w:rsidRPr="008B7CEA">
        <w:rPr>
          <w:rFonts w:ascii="Lato" w:eastAsiaTheme="minorHAnsi" w:hAnsi="Lato" w:cstheme="minorBidi"/>
          <w:color w:val="auto"/>
          <w:sz w:val="20"/>
          <w:szCs w:val="20"/>
          <w:highlight w:val="none"/>
          <w:lang w:eastAsia="en-US"/>
        </w:rPr>
        <w:t>rejestr publiczny</w:t>
      </w:r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 xml:space="preserve"> </w:t>
      </w:r>
      <w:bookmarkEnd w:id="4"/>
      <w:r w:rsidRPr="008B7CEA">
        <w:rPr>
          <w:rFonts w:ascii="Lato" w:eastAsiaTheme="minorHAnsi" w:hAnsi="Lato" w:cstheme="minorBidi"/>
          <w:b w:val="0"/>
          <w:color w:val="auto"/>
          <w:sz w:val="20"/>
          <w:szCs w:val="20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8B7CEA" w:rsidRDefault="00CC4B02" w:rsidP="00062A7C">
      <w:pPr>
        <w:spacing w:after="0" w:line="264" w:lineRule="auto"/>
        <w:ind w:firstLine="709"/>
        <w:jc w:val="both"/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Centralna Ewidencja Działalności Gospodarczej (</w:t>
      </w:r>
      <w:proofErr w:type="spellStart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CEiDG</w:t>
      </w:r>
      <w:proofErr w:type="spellEnd"/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)</w:t>
      </w:r>
    </w:p>
    <w:p w14:paraId="4A409C5D" w14:textId="4ADBD247" w:rsidR="00D56C69" w:rsidRPr="008B7CEA" w:rsidRDefault="00CC4B02" w:rsidP="00062A7C">
      <w:pPr>
        <w:spacing w:after="0" w:line="264" w:lineRule="auto"/>
        <w:ind w:firstLine="709"/>
        <w:jc w:val="both"/>
        <w:rPr>
          <w:rFonts w:ascii="Lato" w:hAnsi="Lato"/>
          <w:sz w:val="20"/>
          <w:szCs w:val="20"/>
          <w:highlight w:val="none"/>
        </w:rPr>
      </w:pPr>
      <w:r w:rsidRPr="008B7CEA">
        <w:rPr>
          <w:rFonts w:ascii="Lato" w:eastAsiaTheme="minorHAnsi" w:hAnsi="Lato" w:cstheme="minorBidi"/>
          <w:i/>
          <w:color w:val="auto"/>
          <w:sz w:val="20"/>
          <w:szCs w:val="20"/>
          <w:highlight w:val="none"/>
          <w:lang w:eastAsia="en-US"/>
        </w:rPr>
        <w:t>Powszechny Elektroniczny System Ewidencji Ludności (PESEL)</w:t>
      </w:r>
    </w:p>
    <w:sectPr w:rsidR="00D56C69" w:rsidRPr="008B7CEA" w:rsidSect="002669AC">
      <w:endnotePr>
        <w:numFmt w:val="decimal"/>
      </w:endnotePr>
      <w:pgSz w:w="11906" w:h="16838"/>
      <w:pgMar w:top="426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6249A"/>
    <w:multiLevelType w:val="hybridMultilevel"/>
    <w:tmpl w:val="66FE9A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62D"/>
    <w:rsid w:val="00016224"/>
    <w:rsid w:val="000574B6"/>
    <w:rsid w:val="00061F41"/>
    <w:rsid w:val="00062A7C"/>
    <w:rsid w:val="00073672"/>
    <w:rsid w:val="00090F63"/>
    <w:rsid w:val="000A12EC"/>
    <w:rsid w:val="000A4F08"/>
    <w:rsid w:val="000B4EB4"/>
    <w:rsid w:val="000C0E41"/>
    <w:rsid w:val="000E17D9"/>
    <w:rsid w:val="00116C2C"/>
    <w:rsid w:val="001B30D2"/>
    <w:rsid w:val="001D2401"/>
    <w:rsid w:val="001D575D"/>
    <w:rsid w:val="002228CB"/>
    <w:rsid w:val="00232479"/>
    <w:rsid w:val="002347F4"/>
    <w:rsid w:val="00247169"/>
    <w:rsid w:val="0026327A"/>
    <w:rsid w:val="002669AC"/>
    <w:rsid w:val="00270AC5"/>
    <w:rsid w:val="002715A6"/>
    <w:rsid w:val="002A3450"/>
    <w:rsid w:val="002B5FC3"/>
    <w:rsid w:val="002C0105"/>
    <w:rsid w:val="002F726A"/>
    <w:rsid w:val="0030434B"/>
    <w:rsid w:val="00311D30"/>
    <w:rsid w:val="003121EA"/>
    <w:rsid w:val="00355E7B"/>
    <w:rsid w:val="00384AAB"/>
    <w:rsid w:val="003858FC"/>
    <w:rsid w:val="00386575"/>
    <w:rsid w:val="00391BDA"/>
    <w:rsid w:val="003B36B9"/>
    <w:rsid w:val="00404CD6"/>
    <w:rsid w:val="00410C09"/>
    <w:rsid w:val="00412928"/>
    <w:rsid w:val="00435E28"/>
    <w:rsid w:val="0045000B"/>
    <w:rsid w:val="0048692D"/>
    <w:rsid w:val="004B7BA9"/>
    <w:rsid w:val="004D702C"/>
    <w:rsid w:val="005039A4"/>
    <w:rsid w:val="00565620"/>
    <w:rsid w:val="00567788"/>
    <w:rsid w:val="00575180"/>
    <w:rsid w:val="00577465"/>
    <w:rsid w:val="005B2F63"/>
    <w:rsid w:val="005C1594"/>
    <w:rsid w:val="005D2651"/>
    <w:rsid w:val="005E7F47"/>
    <w:rsid w:val="005F7CDB"/>
    <w:rsid w:val="006012F9"/>
    <w:rsid w:val="0061639C"/>
    <w:rsid w:val="006259BB"/>
    <w:rsid w:val="00655EB8"/>
    <w:rsid w:val="00661C06"/>
    <w:rsid w:val="00664C0B"/>
    <w:rsid w:val="00691231"/>
    <w:rsid w:val="006D235F"/>
    <w:rsid w:val="006E4945"/>
    <w:rsid w:val="006F4B38"/>
    <w:rsid w:val="0070706B"/>
    <w:rsid w:val="0073422C"/>
    <w:rsid w:val="00781BF3"/>
    <w:rsid w:val="007A5F3A"/>
    <w:rsid w:val="007A7C95"/>
    <w:rsid w:val="007B619C"/>
    <w:rsid w:val="007C21F9"/>
    <w:rsid w:val="007C24F8"/>
    <w:rsid w:val="00853208"/>
    <w:rsid w:val="00891EC3"/>
    <w:rsid w:val="008B7CEA"/>
    <w:rsid w:val="009053EE"/>
    <w:rsid w:val="00941399"/>
    <w:rsid w:val="009A028F"/>
    <w:rsid w:val="009A6711"/>
    <w:rsid w:val="009C2235"/>
    <w:rsid w:val="009C2BC5"/>
    <w:rsid w:val="009C5D89"/>
    <w:rsid w:val="009C5EAF"/>
    <w:rsid w:val="009F3744"/>
    <w:rsid w:val="009F4311"/>
    <w:rsid w:val="00A04F7A"/>
    <w:rsid w:val="00A05B39"/>
    <w:rsid w:val="00A0608B"/>
    <w:rsid w:val="00A53597"/>
    <w:rsid w:val="00A64284"/>
    <w:rsid w:val="00A75FB3"/>
    <w:rsid w:val="00A82E56"/>
    <w:rsid w:val="00A93C49"/>
    <w:rsid w:val="00AD4B9B"/>
    <w:rsid w:val="00AE1E87"/>
    <w:rsid w:val="00B07968"/>
    <w:rsid w:val="00B31DAC"/>
    <w:rsid w:val="00B34803"/>
    <w:rsid w:val="00B5483D"/>
    <w:rsid w:val="00BA189B"/>
    <w:rsid w:val="00BB164C"/>
    <w:rsid w:val="00BB4939"/>
    <w:rsid w:val="00BE28B7"/>
    <w:rsid w:val="00BE4F8F"/>
    <w:rsid w:val="00BE7C25"/>
    <w:rsid w:val="00C06375"/>
    <w:rsid w:val="00C075C1"/>
    <w:rsid w:val="00C128F1"/>
    <w:rsid w:val="00C63298"/>
    <w:rsid w:val="00C7570F"/>
    <w:rsid w:val="00C9091B"/>
    <w:rsid w:val="00CC4B02"/>
    <w:rsid w:val="00CF715E"/>
    <w:rsid w:val="00D01EA1"/>
    <w:rsid w:val="00D22CFB"/>
    <w:rsid w:val="00D27766"/>
    <w:rsid w:val="00D316FA"/>
    <w:rsid w:val="00D56C69"/>
    <w:rsid w:val="00D81846"/>
    <w:rsid w:val="00E41A67"/>
    <w:rsid w:val="00E42E91"/>
    <w:rsid w:val="00E77717"/>
    <w:rsid w:val="00EA274F"/>
    <w:rsid w:val="00EB17FB"/>
    <w:rsid w:val="00EB3DAC"/>
    <w:rsid w:val="00EC332C"/>
    <w:rsid w:val="00F00AC5"/>
    <w:rsid w:val="00F04601"/>
    <w:rsid w:val="00F116F0"/>
    <w:rsid w:val="00F13791"/>
    <w:rsid w:val="00F2420F"/>
    <w:rsid w:val="00F311AF"/>
    <w:rsid w:val="00F33E90"/>
    <w:rsid w:val="00F77517"/>
    <w:rsid w:val="00F86112"/>
    <w:rsid w:val="00FB5537"/>
    <w:rsid w:val="00FD467B"/>
    <w:rsid w:val="00FF6EE8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BAC8D2BD-6FB4-416F-9F6F-B0C4F5A2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C2BC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7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7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Normalny"/>
    <w:uiPriority w:val="10"/>
    <w:qFormat/>
    <w:rsid w:val="00FF7094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CDBC5-34B0-4E9A-B654-0EE9AD65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Pichlak-Pawlak Sylwia</dc:creator>
  <cp:lastModifiedBy>Oklińska Agata</cp:lastModifiedBy>
  <cp:revision>3</cp:revision>
  <cp:lastPrinted>2022-07-04T12:29:00Z</cp:lastPrinted>
  <dcterms:created xsi:type="dcterms:W3CDTF">2024-10-23T12:49:00Z</dcterms:created>
  <dcterms:modified xsi:type="dcterms:W3CDTF">2024-10-23T12:55:00Z</dcterms:modified>
</cp:coreProperties>
</file>