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C1" w:rsidRDefault="007B5495" w:rsidP="00F21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495">
        <w:rPr>
          <w:rFonts w:ascii="Times New Roman" w:hAnsi="Times New Roman" w:cs="Times New Roman"/>
          <w:b/>
          <w:sz w:val="28"/>
          <w:szCs w:val="28"/>
        </w:rPr>
        <w:t>Informacja na temat</w:t>
      </w:r>
      <w:r w:rsidR="001F1CC1" w:rsidRPr="007B5495">
        <w:rPr>
          <w:rFonts w:ascii="Times New Roman" w:hAnsi="Times New Roman" w:cs="Times New Roman"/>
          <w:b/>
          <w:sz w:val="28"/>
          <w:szCs w:val="28"/>
        </w:rPr>
        <w:t xml:space="preserve"> zasad upoważniania zakładów wykonujących zabiegi wg. </w:t>
      </w:r>
      <w:r w:rsidR="001946FA">
        <w:rPr>
          <w:rFonts w:ascii="Times New Roman" w:hAnsi="Times New Roman" w:cs="Times New Roman"/>
          <w:b/>
          <w:sz w:val="28"/>
          <w:szCs w:val="28"/>
        </w:rPr>
        <w:t>S</w:t>
      </w:r>
      <w:r w:rsidR="00F21473">
        <w:rPr>
          <w:rFonts w:ascii="Times New Roman" w:hAnsi="Times New Roman" w:cs="Times New Roman"/>
          <w:b/>
          <w:sz w:val="28"/>
          <w:szCs w:val="28"/>
        </w:rPr>
        <w:t xml:space="preserve">tandardu </w:t>
      </w:r>
      <w:r w:rsidR="001F1CC1" w:rsidRPr="007B5495">
        <w:rPr>
          <w:rFonts w:ascii="Times New Roman" w:hAnsi="Times New Roman" w:cs="Times New Roman"/>
          <w:b/>
          <w:sz w:val="28"/>
          <w:szCs w:val="28"/>
        </w:rPr>
        <w:t xml:space="preserve">ISPM </w:t>
      </w:r>
      <w:r w:rsidR="00C44CF4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1F1CC1" w:rsidRPr="007B5495">
        <w:rPr>
          <w:rFonts w:ascii="Times New Roman" w:hAnsi="Times New Roman" w:cs="Times New Roman"/>
          <w:b/>
          <w:sz w:val="28"/>
          <w:szCs w:val="28"/>
        </w:rPr>
        <w:t>15</w:t>
      </w:r>
    </w:p>
    <w:p w:rsidR="007B5495" w:rsidRPr="007B5495" w:rsidRDefault="007B5495" w:rsidP="007B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B0" w:rsidRPr="00075AB0" w:rsidRDefault="00075AB0" w:rsidP="00C3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B0">
        <w:rPr>
          <w:rFonts w:ascii="Times New Roman" w:hAnsi="Times New Roman" w:cs="Times New Roman"/>
          <w:b/>
          <w:sz w:val="24"/>
          <w:szCs w:val="24"/>
        </w:rPr>
        <w:t>Podstawy prawne</w:t>
      </w:r>
    </w:p>
    <w:p w:rsidR="001670B2" w:rsidRDefault="0079249A" w:rsidP="00DC3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 xml:space="preserve">Od dnia 14.12.2019 r. </w:t>
      </w:r>
      <w:r w:rsidR="00075AB0">
        <w:rPr>
          <w:rFonts w:ascii="Times New Roman" w:hAnsi="Times New Roman" w:cs="Times New Roman"/>
          <w:sz w:val="24"/>
          <w:szCs w:val="24"/>
        </w:rPr>
        <w:t>we wszystkich</w:t>
      </w:r>
      <w:r w:rsidRPr="00075AB0">
        <w:rPr>
          <w:rFonts w:ascii="Times New Roman" w:hAnsi="Times New Roman" w:cs="Times New Roman"/>
          <w:sz w:val="24"/>
          <w:szCs w:val="24"/>
        </w:rPr>
        <w:t xml:space="preserve"> państwa</w:t>
      </w:r>
      <w:r w:rsidR="00075AB0">
        <w:rPr>
          <w:rFonts w:ascii="Times New Roman" w:hAnsi="Times New Roman" w:cs="Times New Roman"/>
          <w:sz w:val="24"/>
          <w:szCs w:val="24"/>
        </w:rPr>
        <w:t>ch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075AB0" w:rsidRPr="00075AB0">
        <w:rPr>
          <w:rFonts w:ascii="Times New Roman" w:hAnsi="Times New Roman" w:cs="Times New Roman"/>
          <w:sz w:val="24"/>
          <w:szCs w:val="24"/>
        </w:rPr>
        <w:t>członkowskic</w:t>
      </w:r>
      <w:r w:rsidR="00075AB0">
        <w:rPr>
          <w:rFonts w:ascii="Times New Roman" w:hAnsi="Times New Roman" w:cs="Times New Roman"/>
          <w:sz w:val="24"/>
          <w:szCs w:val="24"/>
        </w:rPr>
        <w:t>h</w:t>
      </w:r>
      <w:r w:rsidRPr="00075AB0">
        <w:rPr>
          <w:rFonts w:ascii="Times New Roman" w:hAnsi="Times New Roman" w:cs="Times New Roman"/>
          <w:sz w:val="24"/>
          <w:szCs w:val="24"/>
        </w:rPr>
        <w:t xml:space="preserve"> U</w:t>
      </w:r>
      <w:r w:rsidR="00075AB0">
        <w:rPr>
          <w:rFonts w:ascii="Times New Roman" w:hAnsi="Times New Roman" w:cs="Times New Roman"/>
          <w:sz w:val="24"/>
          <w:szCs w:val="24"/>
        </w:rPr>
        <w:t xml:space="preserve">nii </w:t>
      </w:r>
      <w:r w:rsidRPr="00075AB0">
        <w:rPr>
          <w:rFonts w:ascii="Times New Roman" w:hAnsi="Times New Roman" w:cs="Times New Roman"/>
          <w:sz w:val="24"/>
          <w:szCs w:val="24"/>
        </w:rPr>
        <w:t>E</w:t>
      </w:r>
      <w:r w:rsidR="00075AB0">
        <w:rPr>
          <w:rFonts w:ascii="Times New Roman" w:hAnsi="Times New Roman" w:cs="Times New Roman"/>
          <w:sz w:val="24"/>
          <w:szCs w:val="24"/>
        </w:rPr>
        <w:t>uropejskiej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2C0D16">
        <w:rPr>
          <w:rFonts w:ascii="Times New Roman" w:hAnsi="Times New Roman" w:cs="Times New Roman"/>
          <w:sz w:val="24"/>
          <w:szCs w:val="24"/>
        </w:rPr>
        <w:t xml:space="preserve">obowiązują </w:t>
      </w:r>
      <w:r w:rsidR="00BB37ED" w:rsidRPr="00075AB0">
        <w:rPr>
          <w:rFonts w:ascii="Times New Roman" w:hAnsi="Times New Roman" w:cs="Times New Roman"/>
          <w:sz w:val="24"/>
          <w:szCs w:val="24"/>
        </w:rPr>
        <w:t>now</w:t>
      </w:r>
      <w:r w:rsidRPr="00075AB0">
        <w:rPr>
          <w:rFonts w:ascii="Times New Roman" w:hAnsi="Times New Roman" w:cs="Times New Roman"/>
          <w:sz w:val="24"/>
          <w:szCs w:val="24"/>
        </w:rPr>
        <w:t>e</w:t>
      </w:r>
      <w:r w:rsidR="00BB37ED" w:rsidRPr="00075AB0">
        <w:rPr>
          <w:rFonts w:ascii="Times New Roman" w:hAnsi="Times New Roman" w:cs="Times New Roman"/>
          <w:sz w:val="24"/>
          <w:szCs w:val="24"/>
        </w:rPr>
        <w:t xml:space="preserve"> przepis</w:t>
      </w:r>
      <w:r w:rsidRPr="00075AB0">
        <w:rPr>
          <w:rFonts w:ascii="Times New Roman" w:hAnsi="Times New Roman" w:cs="Times New Roman"/>
          <w:sz w:val="24"/>
          <w:szCs w:val="24"/>
        </w:rPr>
        <w:t>y</w:t>
      </w:r>
      <w:r w:rsidR="00045FDD" w:rsidRPr="00075AB0">
        <w:rPr>
          <w:rFonts w:ascii="Times New Roman" w:hAnsi="Times New Roman" w:cs="Times New Roman"/>
          <w:sz w:val="24"/>
          <w:szCs w:val="24"/>
        </w:rPr>
        <w:t xml:space="preserve"> w zakresie zdrowi</w:t>
      </w:r>
      <w:r w:rsidR="0055742F" w:rsidRPr="00075AB0">
        <w:rPr>
          <w:rFonts w:ascii="Times New Roman" w:hAnsi="Times New Roman" w:cs="Times New Roman"/>
          <w:sz w:val="24"/>
          <w:szCs w:val="24"/>
        </w:rPr>
        <w:t>a</w:t>
      </w:r>
      <w:r w:rsidR="00DC3778">
        <w:rPr>
          <w:rFonts w:ascii="Times New Roman" w:hAnsi="Times New Roman" w:cs="Times New Roman"/>
          <w:sz w:val="24"/>
          <w:szCs w:val="24"/>
        </w:rPr>
        <w:t xml:space="preserve"> roślin -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045FDD" w:rsidRPr="00075AB0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2016/2031 z dnia 26 października 2016 r. </w:t>
      </w:r>
      <w:r w:rsidR="00045FDD" w:rsidRPr="00DC3778">
        <w:rPr>
          <w:rFonts w:ascii="Times New Roman" w:hAnsi="Times New Roman" w:cs="Times New Roman"/>
          <w:i/>
          <w:sz w:val="24"/>
          <w:szCs w:val="24"/>
        </w:rPr>
        <w:t>w sprawie środków ochronnych przeciwko agrofagom roślin</w:t>
      </w:r>
      <w:r w:rsidR="00045FDD" w:rsidRPr="00075AB0">
        <w:rPr>
          <w:rFonts w:ascii="Times New Roman" w:hAnsi="Times New Roman" w:cs="Times New Roman"/>
          <w:sz w:val="24"/>
          <w:szCs w:val="24"/>
        </w:rPr>
        <w:t>, tzw. Prawo Zdrowia</w:t>
      </w:r>
      <w:r w:rsidR="0055742F" w:rsidRPr="00075AB0">
        <w:rPr>
          <w:rFonts w:ascii="Times New Roman" w:hAnsi="Times New Roman" w:cs="Times New Roman"/>
          <w:sz w:val="24"/>
          <w:szCs w:val="24"/>
        </w:rPr>
        <w:t xml:space="preserve"> Roślin. Przepisy Rozporządzenia</w:t>
      </w:r>
      <w:r w:rsidR="00045FDD" w:rsidRPr="00075AB0">
        <w:rPr>
          <w:rFonts w:ascii="Times New Roman" w:hAnsi="Times New Roman" w:cs="Times New Roman"/>
          <w:sz w:val="24"/>
          <w:szCs w:val="24"/>
        </w:rPr>
        <w:t xml:space="preserve"> są stosowane wprost</w:t>
      </w:r>
      <w:r w:rsidR="002C0D16">
        <w:rPr>
          <w:rFonts w:ascii="Times New Roman" w:hAnsi="Times New Roman" w:cs="Times New Roman"/>
          <w:sz w:val="24"/>
          <w:szCs w:val="24"/>
        </w:rPr>
        <w:t>.</w:t>
      </w:r>
      <w:r w:rsidR="00DC3778">
        <w:rPr>
          <w:rFonts w:ascii="Times New Roman" w:hAnsi="Times New Roman" w:cs="Times New Roman"/>
          <w:sz w:val="24"/>
          <w:szCs w:val="24"/>
        </w:rPr>
        <w:t xml:space="preserve"> P</w:t>
      </w:r>
      <w:r w:rsidR="000B721C" w:rsidRPr="00075AB0">
        <w:rPr>
          <w:rFonts w:ascii="Times New Roman" w:hAnsi="Times New Roman" w:cs="Times New Roman"/>
          <w:sz w:val="24"/>
          <w:szCs w:val="24"/>
        </w:rPr>
        <w:t xml:space="preserve">rzepisy krajowe, wprowadzające to Rozporządzenie </w:t>
      </w:r>
      <w:r w:rsidR="00C8461B" w:rsidRPr="00075AB0">
        <w:rPr>
          <w:rFonts w:ascii="Times New Roman" w:hAnsi="Times New Roman" w:cs="Times New Roman"/>
          <w:sz w:val="24"/>
          <w:szCs w:val="24"/>
        </w:rPr>
        <w:t>określą</w:t>
      </w:r>
      <w:r w:rsidR="000B721C" w:rsidRPr="00075AB0">
        <w:rPr>
          <w:rFonts w:ascii="Times New Roman" w:hAnsi="Times New Roman" w:cs="Times New Roman"/>
          <w:sz w:val="24"/>
          <w:szCs w:val="24"/>
        </w:rPr>
        <w:t xml:space="preserve"> jedynie </w:t>
      </w:r>
      <w:r w:rsidR="00C8461B" w:rsidRPr="00075AB0">
        <w:rPr>
          <w:rFonts w:ascii="Times New Roman" w:hAnsi="Times New Roman" w:cs="Times New Roman"/>
          <w:sz w:val="24"/>
          <w:szCs w:val="24"/>
        </w:rPr>
        <w:t>organy właściwe do realizacji przepisów oraz doprecyz</w:t>
      </w:r>
      <w:r w:rsidR="00567DF8">
        <w:rPr>
          <w:rFonts w:ascii="Times New Roman" w:hAnsi="Times New Roman" w:cs="Times New Roman"/>
          <w:sz w:val="24"/>
          <w:szCs w:val="24"/>
        </w:rPr>
        <w:t>ow</w:t>
      </w:r>
      <w:r w:rsidR="00C8461B" w:rsidRPr="00075AB0">
        <w:rPr>
          <w:rFonts w:ascii="Times New Roman" w:hAnsi="Times New Roman" w:cs="Times New Roman"/>
          <w:sz w:val="24"/>
          <w:szCs w:val="24"/>
        </w:rPr>
        <w:t xml:space="preserve">ują </w:t>
      </w:r>
      <w:r w:rsidR="00AB3C43" w:rsidRPr="00075AB0">
        <w:rPr>
          <w:rFonts w:ascii="Times New Roman" w:hAnsi="Times New Roman" w:cs="Times New Roman"/>
          <w:sz w:val="24"/>
          <w:szCs w:val="24"/>
        </w:rPr>
        <w:t xml:space="preserve">sposoby realizacji </w:t>
      </w:r>
      <w:r w:rsidR="00C8461B" w:rsidRPr="00075AB0">
        <w:rPr>
          <w:rFonts w:ascii="Times New Roman" w:hAnsi="Times New Roman" w:cs="Times New Roman"/>
          <w:sz w:val="24"/>
          <w:szCs w:val="24"/>
        </w:rPr>
        <w:t>niektór</w:t>
      </w:r>
      <w:r w:rsidR="00AB3C43" w:rsidRPr="00075AB0">
        <w:rPr>
          <w:rFonts w:ascii="Times New Roman" w:hAnsi="Times New Roman" w:cs="Times New Roman"/>
          <w:sz w:val="24"/>
          <w:szCs w:val="24"/>
        </w:rPr>
        <w:t>ych</w:t>
      </w:r>
      <w:r w:rsidR="00C8461B" w:rsidRPr="00075AB0">
        <w:rPr>
          <w:rFonts w:ascii="Times New Roman" w:hAnsi="Times New Roman" w:cs="Times New Roman"/>
          <w:sz w:val="24"/>
          <w:szCs w:val="24"/>
        </w:rPr>
        <w:t xml:space="preserve"> wymog</w:t>
      </w:r>
      <w:r w:rsidR="00AB3C43" w:rsidRPr="00075AB0">
        <w:rPr>
          <w:rFonts w:ascii="Times New Roman" w:hAnsi="Times New Roman" w:cs="Times New Roman"/>
          <w:sz w:val="24"/>
          <w:szCs w:val="24"/>
        </w:rPr>
        <w:t>ów</w:t>
      </w:r>
      <w:r w:rsidR="00DC3778">
        <w:rPr>
          <w:rFonts w:ascii="Times New Roman" w:hAnsi="Times New Roman" w:cs="Times New Roman"/>
          <w:sz w:val="24"/>
          <w:szCs w:val="24"/>
        </w:rPr>
        <w:t>,</w:t>
      </w:r>
      <w:r w:rsidR="00C8461B" w:rsidRPr="00075AB0">
        <w:rPr>
          <w:rFonts w:ascii="Times New Roman" w:hAnsi="Times New Roman" w:cs="Times New Roman"/>
          <w:sz w:val="24"/>
          <w:szCs w:val="24"/>
        </w:rPr>
        <w:t xml:space="preserve"> wynikając</w:t>
      </w:r>
      <w:r w:rsidR="00AB3C43" w:rsidRPr="00075AB0">
        <w:rPr>
          <w:rFonts w:ascii="Times New Roman" w:hAnsi="Times New Roman" w:cs="Times New Roman"/>
          <w:sz w:val="24"/>
          <w:szCs w:val="24"/>
        </w:rPr>
        <w:t>ych</w:t>
      </w:r>
      <w:r w:rsidR="00C8461B" w:rsidRPr="00075AB0">
        <w:rPr>
          <w:rFonts w:ascii="Times New Roman" w:hAnsi="Times New Roman" w:cs="Times New Roman"/>
          <w:sz w:val="24"/>
          <w:szCs w:val="24"/>
        </w:rPr>
        <w:t xml:space="preserve"> z tego Rozporządzenia.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="00045FDD" w:rsidRPr="0007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0B2" w:rsidRPr="007B5495" w:rsidRDefault="001670B2" w:rsidP="00DC377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70B2" w:rsidRPr="002C0D16" w:rsidRDefault="001670B2" w:rsidP="00C3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16">
        <w:rPr>
          <w:rFonts w:ascii="Times New Roman" w:hAnsi="Times New Roman" w:cs="Times New Roman"/>
          <w:b/>
          <w:sz w:val="24"/>
          <w:szCs w:val="24"/>
        </w:rPr>
        <w:t xml:space="preserve">Rejestracja podmiotów </w:t>
      </w:r>
      <w:r w:rsidR="0065697B">
        <w:rPr>
          <w:rFonts w:ascii="Times New Roman" w:hAnsi="Times New Roman" w:cs="Times New Roman"/>
          <w:b/>
          <w:sz w:val="24"/>
          <w:szCs w:val="24"/>
        </w:rPr>
        <w:t xml:space="preserve">w urzędowym rejestrze podmiotów </w:t>
      </w:r>
      <w:r w:rsidRPr="002C0D16">
        <w:rPr>
          <w:rFonts w:ascii="Times New Roman" w:hAnsi="Times New Roman" w:cs="Times New Roman"/>
          <w:b/>
          <w:sz w:val="24"/>
          <w:szCs w:val="24"/>
        </w:rPr>
        <w:t>profesjonalnych</w:t>
      </w:r>
    </w:p>
    <w:p w:rsidR="001670B2" w:rsidRPr="00075AB0" w:rsidRDefault="001670B2" w:rsidP="006569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AB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65697B">
        <w:rPr>
          <w:rFonts w:ascii="Times New Roman" w:hAnsi="Times New Roman" w:cs="Times New Roman"/>
          <w:sz w:val="24"/>
          <w:szCs w:val="24"/>
        </w:rPr>
        <w:t xml:space="preserve">zapisami </w:t>
      </w:r>
      <w:r w:rsidR="00567DF8">
        <w:rPr>
          <w:rFonts w:ascii="Times New Roman" w:hAnsi="Times New Roman" w:cs="Times New Roman"/>
          <w:sz w:val="24"/>
          <w:szCs w:val="24"/>
        </w:rPr>
        <w:t>a</w:t>
      </w:r>
      <w:r w:rsidR="0065697B">
        <w:rPr>
          <w:rFonts w:ascii="Times New Roman" w:hAnsi="Times New Roman" w:cs="Times New Roman"/>
          <w:sz w:val="24"/>
          <w:szCs w:val="24"/>
        </w:rPr>
        <w:t>rt. 65</w:t>
      </w:r>
      <w:r w:rsidR="00AA47C2">
        <w:rPr>
          <w:rFonts w:ascii="Times New Roman" w:hAnsi="Times New Roman" w:cs="Times New Roman"/>
          <w:sz w:val="24"/>
          <w:szCs w:val="24"/>
        </w:rPr>
        <w:t xml:space="preserve"> R</w:t>
      </w:r>
      <w:r w:rsidRPr="00075AB0">
        <w:rPr>
          <w:rFonts w:ascii="Times New Roman" w:hAnsi="Times New Roman" w:cs="Times New Roman"/>
          <w:sz w:val="24"/>
          <w:szCs w:val="24"/>
        </w:rPr>
        <w:t>ozporządzenia 2016/2031 zakłady/podmioty profesjonalne upoważnione do stosowania oznaczeń, o których mowa w art.</w:t>
      </w:r>
      <w:r w:rsidR="0065697B">
        <w:rPr>
          <w:rFonts w:ascii="Times New Roman" w:hAnsi="Times New Roman" w:cs="Times New Roman"/>
          <w:sz w:val="24"/>
          <w:szCs w:val="24"/>
        </w:rPr>
        <w:t xml:space="preserve"> 98 </w:t>
      </w:r>
      <w:r w:rsidR="000B0B81">
        <w:rPr>
          <w:rFonts w:ascii="Times New Roman" w:hAnsi="Times New Roman" w:cs="Times New Roman"/>
          <w:sz w:val="24"/>
          <w:szCs w:val="24"/>
        </w:rPr>
        <w:t xml:space="preserve">tego Rozporządzenia </w:t>
      </w:r>
      <w:r w:rsidR="0065697B">
        <w:rPr>
          <w:rFonts w:ascii="Times New Roman" w:hAnsi="Times New Roman" w:cs="Times New Roman"/>
          <w:sz w:val="24"/>
          <w:szCs w:val="24"/>
        </w:rPr>
        <w:t>(czyli zakłady znakujące drewniany materiał opakowaniowy (DMO)</w:t>
      </w:r>
      <w:r w:rsidR="001946FA">
        <w:rPr>
          <w:rFonts w:ascii="Times New Roman" w:hAnsi="Times New Roman" w:cs="Times New Roman"/>
          <w:sz w:val="24"/>
          <w:szCs w:val="24"/>
        </w:rPr>
        <w:t xml:space="preserve"> wg. S</w:t>
      </w:r>
      <w:r w:rsidRPr="00075AB0">
        <w:rPr>
          <w:rFonts w:ascii="Times New Roman" w:hAnsi="Times New Roman" w:cs="Times New Roman"/>
          <w:sz w:val="24"/>
          <w:szCs w:val="24"/>
        </w:rPr>
        <w:t xml:space="preserve">tandardu ISPM </w:t>
      </w:r>
      <w:r w:rsidR="00C44CF4">
        <w:rPr>
          <w:rFonts w:ascii="Times New Roman" w:hAnsi="Times New Roman" w:cs="Times New Roman"/>
          <w:sz w:val="24"/>
          <w:szCs w:val="24"/>
        </w:rPr>
        <w:t xml:space="preserve">Nr </w:t>
      </w:r>
      <w:r w:rsidRPr="00075AB0">
        <w:rPr>
          <w:rFonts w:ascii="Times New Roman" w:hAnsi="Times New Roman" w:cs="Times New Roman"/>
          <w:sz w:val="24"/>
          <w:szCs w:val="24"/>
        </w:rPr>
        <w:t xml:space="preserve">15) </w:t>
      </w:r>
      <w:r w:rsidRPr="00C74FC3">
        <w:rPr>
          <w:rFonts w:ascii="Times New Roman" w:hAnsi="Times New Roman" w:cs="Times New Roman"/>
          <w:b/>
          <w:sz w:val="24"/>
          <w:szCs w:val="24"/>
          <w:u w:val="single"/>
        </w:rPr>
        <w:t>muszą być zarejestrowane przez właściwy organ prowadzący „urzędowy rejestr podmiotów profesjonalnych”</w:t>
      </w:r>
      <w:r w:rsidRPr="007339B3">
        <w:rPr>
          <w:rFonts w:ascii="Times New Roman" w:hAnsi="Times New Roman" w:cs="Times New Roman"/>
          <w:sz w:val="24"/>
          <w:szCs w:val="24"/>
        </w:rPr>
        <w:t xml:space="preserve">. </w:t>
      </w:r>
      <w:r w:rsidR="0065697B" w:rsidRPr="00075AB0">
        <w:rPr>
          <w:rFonts w:ascii="Times New Roman" w:hAnsi="Times New Roman" w:cs="Times New Roman"/>
          <w:sz w:val="24"/>
          <w:szCs w:val="24"/>
        </w:rPr>
        <w:t>Zgodnie z</w:t>
      </w:r>
      <w:r w:rsidR="00845676">
        <w:rPr>
          <w:rFonts w:ascii="Times New Roman" w:hAnsi="Times New Roman" w:cs="Times New Roman"/>
          <w:sz w:val="24"/>
          <w:szCs w:val="24"/>
        </w:rPr>
        <w:t xml:space="preserve"> zapisami</w:t>
      </w:r>
      <w:r w:rsidR="0065697B"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845676">
        <w:rPr>
          <w:rFonts w:ascii="Times New Roman" w:hAnsi="Times New Roman" w:cs="Times New Roman"/>
          <w:sz w:val="24"/>
          <w:szCs w:val="24"/>
        </w:rPr>
        <w:t xml:space="preserve">art. 21 </w:t>
      </w:r>
      <w:r w:rsidR="0065697B" w:rsidRPr="00075AB0">
        <w:rPr>
          <w:rFonts w:ascii="Times New Roman" w:hAnsi="Times New Roman" w:cs="Times New Roman"/>
          <w:sz w:val="24"/>
          <w:szCs w:val="24"/>
        </w:rPr>
        <w:t xml:space="preserve">ustawy </w:t>
      </w:r>
      <w:r w:rsidR="00845676">
        <w:rPr>
          <w:rFonts w:ascii="Times New Roman" w:hAnsi="Times New Roman" w:cs="Times New Roman"/>
          <w:sz w:val="24"/>
          <w:szCs w:val="24"/>
        </w:rPr>
        <w:t xml:space="preserve">z dnia 13 lutego 2020 r. </w:t>
      </w:r>
      <w:r w:rsidR="00845676">
        <w:rPr>
          <w:rFonts w:ascii="Times New Roman" w:hAnsi="Times New Roman" w:cs="Times New Roman"/>
          <w:sz w:val="24"/>
          <w:szCs w:val="24"/>
        </w:rPr>
        <w:br/>
      </w:r>
      <w:r w:rsidR="0065697B" w:rsidRPr="00075AB0">
        <w:rPr>
          <w:rFonts w:ascii="Times New Roman" w:hAnsi="Times New Roman" w:cs="Times New Roman"/>
          <w:sz w:val="24"/>
          <w:szCs w:val="24"/>
        </w:rPr>
        <w:t>o o</w:t>
      </w:r>
      <w:r w:rsidR="004B3674">
        <w:rPr>
          <w:rFonts w:ascii="Times New Roman" w:hAnsi="Times New Roman" w:cs="Times New Roman"/>
          <w:sz w:val="24"/>
          <w:szCs w:val="24"/>
        </w:rPr>
        <w:t>chronie roślin przed agrofagami</w:t>
      </w:r>
      <w:r w:rsidR="0065697B"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845676">
        <w:rPr>
          <w:rFonts w:ascii="Times New Roman" w:hAnsi="Times New Roman" w:cs="Times New Roman"/>
          <w:sz w:val="24"/>
          <w:szCs w:val="24"/>
        </w:rPr>
        <w:t xml:space="preserve">(Dz. U. 2020 r. poz. 426) </w:t>
      </w:r>
      <w:r w:rsidR="0065697B" w:rsidRPr="00075AB0">
        <w:rPr>
          <w:rFonts w:ascii="Times New Roman" w:hAnsi="Times New Roman" w:cs="Times New Roman"/>
          <w:sz w:val="24"/>
          <w:szCs w:val="24"/>
        </w:rPr>
        <w:t>w Polsce organem właściwym do prowadzenia „reje</w:t>
      </w:r>
      <w:r w:rsidR="00A52E93">
        <w:rPr>
          <w:rFonts w:ascii="Times New Roman" w:hAnsi="Times New Roman" w:cs="Times New Roman"/>
          <w:sz w:val="24"/>
          <w:szCs w:val="24"/>
        </w:rPr>
        <w:t xml:space="preserve">stru podmiotów profesjonalnych” </w:t>
      </w:r>
      <w:r w:rsidR="00845676">
        <w:rPr>
          <w:rFonts w:ascii="Times New Roman" w:hAnsi="Times New Roman" w:cs="Times New Roman"/>
          <w:sz w:val="24"/>
          <w:szCs w:val="24"/>
        </w:rPr>
        <w:t>jest</w:t>
      </w:r>
      <w:r w:rsidR="0065697B" w:rsidRPr="00075AB0">
        <w:rPr>
          <w:rFonts w:ascii="Times New Roman" w:hAnsi="Times New Roman" w:cs="Times New Roman"/>
          <w:sz w:val="24"/>
          <w:szCs w:val="24"/>
        </w:rPr>
        <w:t xml:space="preserve"> Wojewódzki Inspektor Ochrony Roślin i Nasiennictwa, właściwy dla miejsca zamieszkania lub siedziby podmiotu</w:t>
      </w:r>
      <w:r w:rsidR="00845676">
        <w:rPr>
          <w:rFonts w:ascii="Times New Roman" w:hAnsi="Times New Roman" w:cs="Times New Roman"/>
          <w:sz w:val="24"/>
          <w:szCs w:val="24"/>
        </w:rPr>
        <w:t>.</w:t>
      </w:r>
    </w:p>
    <w:p w:rsidR="0065697B" w:rsidRPr="00075AB0" w:rsidRDefault="0065697B" w:rsidP="0065697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 xml:space="preserve">Wpis do „urzędowego rejestru podmiotów profesjonalnych” jest jednym z dwóch </w:t>
      </w:r>
      <w:r w:rsidR="007339B3">
        <w:rPr>
          <w:rFonts w:ascii="Times New Roman" w:hAnsi="Times New Roman" w:cs="Times New Roman"/>
          <w:sz w:val="24"/>
          <w:szCs w:val="24"/>
        </w:rPr>
        <w:t>warunków, określonych w art. 71</w:t>
      </w:r>
      <w:r w:rsidRPr="00075AB0">
        <w:rPr>
          <w:rFonts w:ascii="Times New Roman" w:hAnsi="Times New Roman" w:cs="Times New Roman"/>
          <w:sz w:val="24"/>
          <w:szCs w:val="24"/>
        </w:rPr>
        <w:t xml:space="preserve"> projektu ustawy, aby zakłady posiadające </w:t>
      </w:r>
      <w:r w:rsidR="00C30D84">
        <w:rPr>
          <w:rFonts w:ascii="Times New Roman" w:hAnsi="Times New Roman" w:cs="Times New Roman"/>
          <w:sz w:val="24"/>
          <w:szCs w:val="24"/>
        </w:rPr>
        <w:t>aktualnie</w:t>
      </w:r>
      <w:r w:rsidRPr="00075AB0">
        <w:rPr>
          <w:rFonts w:ascii="Times New Roman" w:hAnsi="Times New Roman" w:cs="Times New Roman"/>
          <w:sz w:val="24"/>
          <w:szCs w:val="24"/>
        </w:rPr>
        <w:t xml:space="preserve"> uprawnienie do znakowania DMO wg. standardu ISPM </w:t>
      </w:r>
      <w:r w:rsidR="00C44CF4">
        <w:rPr>
          <w:rFonts w:ascii="Times New Roman" w:hAnsi="Times New Roman" w:cs="Times New Roman"/>
          <w:sz w:val="24"/>
          <w:szCs w:val="24"/>
        </w:rPr>
        <w:t xml:space="preserve">Nr </w:t>
      </w:r>
      <w:r w:rsidRPr="00075AB0">
        <w:rPr>
          <w:rFonts w:ascii="Times New Roman" w:hAnsi="Times New Roman" w:cs="Times New Roman"/>
          <w:sz w:val="24"/>
          <w:szCs w:val="24"/>
        </w:rPr>
        <w:t>15 (tj. znajdujące się w rejestrze</w:t>
      </w:r>
      <w:r w:rsidR="007339B3">
        <w:rPr>
          <w:rFonts w:ascii="Times New Roman" w:hAnsi="Times New Roman" w:cs="Times New Roman"/>
          <w:sz w:val="24"/>
          <w:szCs w:val="24"/>
        </w:rPr>
        <w:t>,</w:t>
      </w:r>
      <w:r w:rsidRPr="00075AB0">
        <w:rPr>
          <w:rFonts w:ascii="Times New Roman" w:hAnsi="Times New Roman" w:cs="Times New Roman"/>
          <w:sz w:val="24"/>
          <w:szCs w:val="24"/>
        </w:rPr>
        <w:t xml:space="preserve"> prowadzonym przez I</w:t>
      </w:r>
      <w:r>
        <w:rPr>
          <w:rFonts w:ascii="Times New Roman" w:hAnsi="Times New Roman" w:cs="Times New Roman"/>
          <w:sz w:val="24"/>
          <w:szCs w:val="24"/>
        </w:rPr>
        <w:t>nstytut Technologii Drewna</w:t>
      </w:r>
      <w:r w:rsidRPr="00075AB0">
        <w:rPr>
          <w:rFonts w:ascii="Times New Roman" w:hAnsi="Times New Roman" w:cs="Times New Roman"/>
          <w:sz w:val="24"/>
          <w:szCs w:val="24"/>
        </w:rPr>
        <w:t xml:space="preserve">) utrzymały to uprawnienie. </w:t>
      </w:r>
    </w:p>
    <w:p w:rsidR="007339B3" w:rsidRDefault="001670B2" w:rsidP="000B0B8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</w:t>
      </w:r>
      <w:r w:rsidRPr="00075AB0">
        <w:rPr>
          <w:rFonts w:ascii="Times New Roman" w:hAnsi="Times New Roman" w:cs="Times New Roman"/>
          <w:sz w:val="24"/>
          <w:szCs w:val="24"/>
        </w:rPr>
        <w:t xml:space="preserve"> spełnienia po</w:t>
      </w:r>
      <w:r>
        <w:rPr>
          <w:rFonts w:ascii="Times New Roman" w:hAnsi="Times New Roman" w:cs="Times New Roman"/>
          <w:sz w:val="24"/>
          <w:szCs w:val="24"/>
        </w:rPr>
        <w:t>wyższego wymogu,</w:t>
      </w:r>
      <w:r w:rsidRPr="00BD67B0"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sz w:val="24"/>
          <w:szCs w:val="24"/>
        </w:rPr>
        <w:t xml:space="preserve">zakłady </w:t>
      </w:r>
      <w:r w:rsidR="00974D89"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974D89"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zobowiązane do dokonania </w:t>
      </w:r>
      <w:r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>wpis</w:t>
      </w:r>
      <w:r w:rsidR="00974D89"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urzędowym rejestrze podmiotów profesjonalnych, prowadzonym przez Wojewódzkiego Inspektora</w:t>
      </w:r>
      <w:r w:rsidR="00974D89">
        <w:rPr>
          <w:rFonts w:ascii="Times New Roman" w:hAnsi="Times New Roman" w:cs="Times New Roman"/>
          <w:sz w:val="24"/>
          <w:szCs w:val="24"/>
        </w:rPr>
        <w:t xml:space="preserve">. </w:t>
      </w:r>
      <w:r w:rsidR="00974D89"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</w:t>
      </w:r>
      <w:r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>otrzymają indywidualny numer</w:t>
      </w:r>
      <w:r w:rsidR="00974D89"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poświadczający rejestrację</w:t>
      </w:r>
      <w:r w:rsidRPr="0053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75AB0">
        <w:rPr>
          <w:rFonts w:ascii="Times New Roman" w:hAnsi="Times New Roman" w:cs="Times New Roman"/>
          <w:sz w:val="24"/>
          <w:szCs w:val="24"/>
        </w:rPr>
        <w:t>Forma numeru wynika z rozwiązań stosowanych przez PIORiN od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sz w:val="24"/>
          <w:szCs w:val="24"/>
        </w:rPr>
        <w:t>roku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sz w:val="24"/>
          <w:szCs w:val="24"/>
        </w:rPr>
        <w:t xml:space="preserve">dla wszystkich podmiotów, których w przeszłości dotyczył </w:t>
      </w:r>
      <w:r>
        <w:rPr>
          <w:rFonts w:ascii="Times New Roman" w:hAnsi="Times New Roman" w:cs="Times New Roman"/>
          <w:sz w:val="24"/>
          <w:szCs w:val="24"/>
        </w:rPr>
        <w:t xml:space="preserve">obowiązek </w:t>
      </w:r>
      <w:r w:rsidRPr="00075AB0">
        <w:rPr>
          <w:rFonts w:ascii="Times New Roman" w:hAnsi="Times New Roman" w:cs="Times New Roman"/>
          <w:sz w:val="24"/>
          <w:szCs w:val="24"/>
        </w:rPr>
        <w:t xml:space="preserve">wpisu do rejestru. Uwzględniając </w:t>
      </w:r>
      <w:r>
        <w:rPr>
          <w:rFonts w:ascii="Times New Roman" w:hAnsi="Times New Roman" w:cs="Times New Roman"/>
          <w:sz w:val="24"/>
          <w:szCs w:val="24"/>
        </w:rPr>
        <w:t xml:space="preserve">jednakże </w:t>
      </w:r>
      <w:r w:rsidRPr="00075AB0">
        <w:rPr>
          <w:rFonts w:ascii="Times New Roman" w:hAnsi="Times New Roman" w:cs="Times New Roman"/>
          <w:sz w:val="24"/>
          <w:szCs w:val="24"/>
        </w:rPr>
        <w:t>aspekt praktyczny</w:t>
      </w:r>
      <w:r w:rsidR="0065697B">
        <w:rPr>
          <w:rFonts w:ascii="Times New Roman" w:hAnsi="Times New Roman" w:cs="Times New Roman"/>
          <w:sz w:val="24"/>
          <w:szCs w:val="24"/>
        </w:rPr>
        <w:t>,</w:t>
      </w:r>
      <w:r w:rsidRPr="00075AB0">
        <w:rPr>
          <w:rFonts w:ascii="Times New Roman" w:hAnsi="Times New Roman" w:cs="Times New Roman"/>
          <w:sz w:val="24"/>
          <w:szCs w:val="24"/>
        </w:rPr>
        <w:t xml:space="preserve"> numer </w:t>
      </w:r>
      <w:r>
        <w:rPr>
          <w:rFonts w:ascii="Times New Roman" w:hAnsi="Times New Roman" w:cs="Times New Roman"/>
          <w:sz w:val="24"/>
          <w:szCs w:val="24"/>
        </w:rPr>
        <w:t xml:space="preserve">nadany przez Wojewódzkiego Inspektora </w:t>
      </w:r>
      <w:r w:rsidRPr="00075AB0">
        <w:rPr>
          <w:rFonts w:ascii="Times New Roman" w:hAnsi="Times New Roman" w:cs="Times New Roman"/>
          <w:sz w:val="24"/>
          <w:szCs w:val="24"/>
        </w:rPr>
        <w:t>będzi</w:t>
      </w:r>
      <w:r w:rsidR="0065697B">
        <w:rPr>
          <w:rFonts w:ascii="Times New Roman" w:hAnsi="Times New Roman" w:cs="Times New Roman"/>
          <w:sz w:val="24"/>
          <w:szCs w:val="24"/>
        </w:rPr>
        <w:t xml:space="preserve">e oznaczeniem identyfikacyjnym, </w:t>
      </w:r>
      <w:r w:rsidRPr="00075AB0">
        <w:rPr>
          <w:rFonts w:ascii="Times New Roman" w:hAnsi="Times New Roman" w:cs="Times New Roman"/>
          <w:sz w:val="24"/>
          <w:szCs w:val="24"/>
        </w:rPr>
        <w:t>wykorzystywanym do kontaktów pomiędzy pod</w:t>
      </w:r>
      <w:r>
        <w:rPr>
          <w:rFonts w:ascii="Times New Roman" w:hAnsi="Times New Roman" w:cs="Times New Roman"/>
          <w:sz w:val="24"/>
          <w:szCs w:val="24"/>
        </w:rPr>
        <w:t>miotem a Wojewódzkim Inspektorem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75AB0">
        <w:rPr>
          <w:rFonts w:ascii="Times New Roman" w:hAnsi="Times New Roman" w:cs="Times New Roman"/>
          <w:sz w:val="24"/>
          <w:szCs w:val="24"/>
        </w:rPr>
        <w:t>nie będzie mi</w:t>
      </w:r>
      <w:r w:rsidR="001946FA">
        <w:rPr>
          <w:rFonts w:ascii="Times New Roman" w:hAnsi="Times New Roman" w:cs="Times New Roman"/>
          <w:sz w:val="24"/>
          <w:szCs w:val="24"/>
        </w:rPr>
        <w:t>ał wpływu na dotychczas nad</w:t>
      </w:r>
      <w:r>
        <w:rPr>
          <w:rFonts w:ascii="Times New Roman" w:hAnsi="Times New Roman" w:cs="Times New Roman"/>
          <w:sz w:val="24"/>
          <w:szCs w:val="24"/>
        </w:rPr>
        <w:t>any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</w:t>
      </w:r>
      <w:r w:rsidRPr="00075AB0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zez Instytut Technologii Drewna. Ponadto</w:t>
      </w:r>
      <w:r w:rsidR="00C74FC3">
        <w:rPr>
          <w:rFonts w:ascii="Times New Roman" w:hAnsi="Times New Roman" w:cs="Times New Roman"/>
          <w:sz w:val="24"/>
          <w:szCs w:val="24"/>
        </w:rPr>
        <w:t>,</w:t>
      </w:r>
      <w:r w:rsidRPr="00075AB0">
        <w:rPr>
          <w:rFonts w:ascii="Times New Roman" w:hAnsi="Times New Roman" w:cs="Times New Roman"/>
          <w:sz w:val="24"/>
          <w:szCs w:val="24"/>
        </w:rPr>
        <w:t xml:space="preserve"> nie będzie </w:t>
      </w:r>
      <w:r>
        <w:rPr>
          <w:rFonts w:ascii="Times New Roman" w:hAnsi="Times New Roman" w:cs="Times New Roman"/>
          <w:sz w:val="24"/>
          <w:szCs w:val="24"/>
        </w:rPr>
        <w:t xml:space="preserve">on również </w:t>
      </w:r>
      <w:r w:rsidRPr="00075AB0">
        <w:rPr>
          <w:rFonts w:ascii="Times New Roman" w:hAnsi="Times New Roman" w:cs="Times New Roman"/>
          <w:sz w:val="24"/>
          <w:szCs w:val="24"/>
        </w:rPr>
        <w:t xml:space="preserve">umieszczany na znakowanym przez zakład DMO. </w:t>
      </w:r>
      <w:r w:rsidRPr="00C30D84">
        <w:rPr>
          <w:rFonts w:ascii="Times New Roman" w:hAnsi="Times New Roman" w:cs="Times New Roman"/>
          <w:b/>
          <w:sz w:val="24"/>
          <w:szCs w:val="24"/>
        </w:rPr>
        <w:t>Do znakowania DMO zakłady będą stosowały dotychczasowe numery, nadane wcześniej przez ITD.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676" w:rsidRDefault="00AA47C2" w:rsidP="000B0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339B3">
        <w:rPr>
          <w:rFonts w:ascii="Times New Roman" w:hAnsi="Times New Roman" w:cs="Times New Roman"/>
          <w:sz w:val="24"/>
          <w:szCs w:val="24"/>
        </w:rPr>
        <w:t>apisy Rozporządzenia</w:t>
      </w:r>
      <w:r w:rsidR="007339B3" w:rsidRPr="00075AB0">
        <w:rPr>
          <w:rFonts w:ascii="Times New Roman" w:hAnsi="Times New Roman" w:cs="Times New Roman"/>
          <w:sz w:val="24"/>
          <w:szCs w:val="24"/>
        </w:rPr>
        <w:t xml:space="preserve"> 2016/2031 określa</w:t>
      </w:r>
      <w:r w:rsidR="007339B3">
        <w:rPr>
          <w:rFonts w:ascii="Times New Roman" w:hAnsi="Times New Roman" w:cs="Times New Roman"/>
          <w:sz w:val="24"/>
          <w:szCs w:val="24"/>
        </w:rPr>
        <w:t>ją</w:t>
      </w:r>
      <w:r w:rsidR="007339B3" w:rsidRPr="00075AB0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7339B3">
        <w:rPr>
          <w:rFonts w:ascii="Times New Roman" w:hAnsi="Times New Roman" w:cs="Times New Roman"/>
          <w:sz w:val="24"/>
          <w:szCs w:val="24"/>
        </w:rPr>
        <w:t xml:space="preserve">rejestracji od 14.12.2019 r., </w:t>
      </w:r>
      <w:r w:rsidR="00567DF8">
        <w:rPr>
          <w:rFonts w:ascii="Times New Roman" w:hAnsi="Times New Roman" w:cs="Times New Roman"/>
          <w:sz w:val="24"/>
          <w:szCs w:val="24"/>
        </w:rPr>
        <w:t>jako</w:t>
      </w:r>
      <w:r w:rsidR="007339B3" w:rsidRPr="00075AB0">
        <w:rPr>
          <w:rFonts w:ascii="Times New Roman" w:hAnsi="Times New Roman" w:cs="Times New Roman"/>
          <w:sz w:val="24"/>
          <w:szCs w:val="24"/>
        </w:rPr>
        <w:t xml:space="preserve"> jeden z dwóch wymogów dla utrzymania posiadanego dotychczas uprawnienia do znakowania DMO wg. </w:t>
      </w:r>
      <w:r w:rsidR="001946FA">
        <w:rPr>
          <w:rFonts w:ascii="Times New Roman" w:hAnsi="Times New Roman" w:cs="Times New Roman"/>
          <w:sz w:val="24"/>
          <w:szCs w:val="24"/>
        </w:rPr>
        <w:t xml:space="preserve">Standardu </w:t>
      </w:r>
      <w:r w:rsidR="007339B3" w:rsidRPr="00075AB0">
        <w:rPr>
          <w:rFonts w:ascii="Times New Roman" w:hAnsi="Times New Roman" w:cs="Times New Roman"/>
          <w:sz w:val="24"/>
          <w:szCs w:val="24"/>
        </w:rPr>
        <w:t xml:space="preserve">ISPM </w:t>
      </w:r>
      <w:r w:rsidR="00C44CF4">
        <w:rPr>
          <w:rFonts w:ascii="Times New Roman" w:hAnsi="Times New Roman" w:cs="Times New Roman"/>
          <w:sz w:val="24"/>
          <w:szCs w:val="24"/>
        </w:rPr>
        <w:t xml:space="preserve">Nr </w:t>
      </w:r>
      <w:r w:rsidR="007339B3" w:rsidRPr="00075AB0"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845676" w:rsidRDefault="00845676" w:rsidP="000B0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7B0" w:rsidRPr="007B5495" w:rsidRDefault="00C74FC3" w:rsidP="000B0B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F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Wobec powyższego</w:t>
      </w:r>
      <w:r w:rsidR="007339B3" w:rsidRPr="00C7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zakłady </w:t>
      </w:r>
      <w:r w:rsidR="00845676">
        <w:rPr>
          <w:rFonts w:ascii="Times New Roman" w:hAnsi="Times New Roman" w:cs="Times New Roman"/>
          <w:b/>
          <w:sz w:val="24"/>
          <w:szCs w:val="24"/>
          <w:u w:val="single"/>
        </w:rPr>
        <w:t>powinny</w:t>
      </w:r>
      <w:r w:rsidR="007339B3" w:rsidRPr="00C7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składać </w:t>
      </w:r>
      <w:r w:rsidR="00AA47C2" w:rsidRPr="00C7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wnioski </w:t>
      </w:r>
      <w:r w:rsidR="007339B3" w:rsidRPr="00C7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do WIORiN </w:t>
      </w:r>
      <w:r w:rsidR="00AA47C2" w:rsidRPr="00C74FC3">
        <w:rPr>
          <w:rFonts w:ascii="Times New Roman" w:hAnsi="Times New Roman" w:cs="Times New Roman"/>
          <w:b/>
          <w:sz w:val="24"/>
          <w:szCs w:val="24"/>
          <w:u w:val="single"/>
        </w:rPr>
        <w:t>o wpis do urzędowego rejestru</w:t>
      </w:r>
      <w:r w:rsidR="007339B3" w:rsidRPr="00C7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podmiotów profesjonalnych. </w:t>
      </w:r>
    </w:p>
    <w:p w:rsidR="002C0D16" w:rsidRPr="00DC3778" w:rsidRDefault="00DC3778" w:rsidP="00C3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Upoważnianie podmiotów</w:t>
      </w:r>
    </w:p>
    <w:p w:rsidR="008F1A0F" w:rsidRPr="00075AB0" w:rsidRDefault="007339B3" w:rsidP="008A2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</w:t>
      </w:r>
      <w:r w:rsidR="004C6A98" w:rsidRPr="00075AB0">
        <w:rPr>
          <w:rFonts w:ascii="Times New Roman" w:hAnsi="Times New Roman" w:cs="Times New Roman"/>
          <w:sz w:val="24"/>
          <w:szCs w:val="24"/>
        </w:rPr>
        <w:t xml:space="preserve"> 96-98 ww. rozporządzenia odnoszą się do kwestii z</w:t>
      </w:r>
      <w:r w:rsidR="0055742F" w:rsidRPr="00075AB0">
        <w:rPr>
          <w:rFonts w:ascii="Times New Roman" w:hAnsi="Times New Roman" w:cs="Times New Roman"/>
          <w:sz w:val="24"/>
          <w:szCs w:val="24"/>
        </w:rPr>
        <w:t>nakowania</w:t>
      </w:r>
      <w:r w:rsidR="004C6A98" w:rsidRPr="00075AB0">
        <w:rPr>
          <w:rFonts w:ascii="Times New Roman" w:hAnsi="Times New Roman" w:cs="Times New Roman"/>
          <w:sz w:val="24"/>
          <w:szCs w:val="24"/>
        </w:rPr>
        <w:t xml:space="preserve"> drewnianego materiału o</w:t>
      </w:r>
      <w:r w:rsidR="001946FA">
        <w:rPr>
          <w:rFonts w:ascii="Times New Roman" w:hAnsi="Times New Roman" w:cs="Times New Roman"/>
          <w:sz w:val="24"/>
          <w:szCs w:val="24"/>
        </w:rPr>
        <w:t>pakowaniowego (DMO), wg. zasad S</w:t>
      </w:r>
      <w:r w:rsidR="004C6A98" w:rsidRPr="00075AB0">
        <w:rPr>
          <w:rFonts w:ascii="Times New Roman" w:hAnsi="Times New Roman" w:cs="Times New Roman"/>
          <w:sz w:val="24"/>
          <w:szCs w:val="24"/>
        </w:rPr>
        <w:t>tandardu ISPM</w:t>
      </w:r>
      <w:r w:rsidR="00C44CF4">
        <w:rPr>
          <w:rFonts w:ascii="Times New Roman" w:hAnsi="Times New Roman" w:cs="Times New Roman"/>
          <w:sz w:val="24"/>
          <w:szCs w:val="24"/>
        </w:rPr>
        <w:t xml:space="preserve"> Nr</w:t>
      </w:r>
      <w:r w:rsidR="004C6A98" w:rsidRPr="00075AB0">
        <w:rPr>
          <w:rFonts w:ascii="Times New Roman" w:hAnsi="Times New Roman" w:cs="Times New Roman"/>
          <w:sz w:val="24"/>
          <w:szCs w:val="24"/>
        </w:rPr>
        <w:t xml:space="preserve"> 15</w:t>
      </w:r>
      <w:r w:rsidR="00DC3778">
        <w:rPr>
          <w:rFonts w:ascii="Times New Roman" w:hAnsi="Times New Roman" w:cs="Times New Roman"/>
          <w:sz w:val="24"/>
          <w:szCs w:val="24"/>
        </w:rPr>
        <w:t>. Artykuł</w:t>
      </w:r>
      <w:r w:rsidR="004C6A98" w:rsidRPr="00075AB0">
        <w:rPr>
          <w:rFonts w:ascii="Times New Roman" w:hAnsi="Times New Roman" w:cs="Times New Roman"/>
          <w:sz w:val="24"/>
          <w:szCs w:val="24"/>
        </w:rPr>
        <w:t xml:space="preserve"> 98 </w:t>
      </w:r>
      <w:r w:rsidR="006F6570" w:rsidRPr="00075AB0">
        <w:rPr>
          <w:rFonts w:ascii="Times New Roman" w:hAnsi="Times New Roman" w:cs="Times New Roman"/>
          <w:sz w:val="24"/>
          <w:szCs w:val="24"/>
        </w:rPr>
        <w:t>dotyczy</w:t>
      </w:r>
      <w:r w:rsidR="0079249A" w:rsidRPr="00075AB0">
        <w:rPr>
          <w:rFonts w:ascii="Times New Roman" w:hAnsi="Times New Roman" w:cs="Times New Roman"/>
          <w:sz w:val="24"/>
          <w:szCs w:val="24"/>
        </w:rPr>
        <w:t xml:space="preserve"> u</w:t>
      </w:r>
      <w:r w:rsidR="00AB3C43" w:rsidRPr="00075AB0">
        <w:rPr>
          <w:rFonts w:ascii="Times New Roman" w:hAnsi="Times New Roman" w:cs="Times New Roman"/>
          <w:sz w:val="24"/>
          <w:szCs w:val="24"/>
        </w:rPr>
        <w:t>poważniania</w:t>
      </w:r>
      <w:r w:rsidR="0079249A" w:rsidRPr="00075AB0">
        <w:rPr>
          <w:rFonts w:ascii="Times New Roman" w:hAnsi="Times New Roman" w:cs="Times New Roman"/>
          <w:sz w:val="24"/>
          <w:szCs w:val="24"/>
        </w:rPr>
        <w:t xml:space="preserve"> podmiotów znakujących drewniane materiały opakowaniowe (DMO</w:t>
      </w:r>
      <w:r w:rsidR="00045FDD" w:rsidRPr="00075AB0">
        <w:rPr>
          <w:rFonts w:ascii="Times New Roman" w:hAnsi="Times New Roman" w:cs="Times New Roman"/>
          <w:sz w:val="24"/>
          <w:szCs w:val="24"/>
        </w:rPr>
        <w:t>).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="00724F0B" w:rsidRPr="00C74FC3">
        <w:rPr>
          <w:rFonts w:ascii="Times New Roman" w:hAnsi="Times New Roman" w:cs="Times New Roman"/>
          <w:b/>
          <w:sz w:val="24"/>
          <w:szCs w:val="24"/>
        </w:rPr>
        <w:t>Upoważnienie do stosowania oznaczenia</w:t>
      </w:r>
      <w:r w:rsidR="00505018" w:rsidRPr="00C7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F0B" w:rsidRPr="00C74FC3">
        <w:rPr>
          <w:rFonts w:ascii="Times New Roman" w:hAnsi="Times New Roman" w:cs="Times New Roman"/>
          <w:b/>
          <w:sz w:val="24"/>
          <w:szCs w:val="24"/>
        </w:rPr>
        <w:t xml:space="preserve">oraz naprawiania drewnianego materiału opakowaniowego jest udzielane </w:t>
      </w:r>
      <w:r w:rsidR="00724F0B" w:rsidRPr="00C74FC3">
        <w:rPr>
          <w:rFonts w:ascii="Times New Roman" w:hAnsi="Times New Roman" w:cs="Times New Roman"/>
          <w:b/>
          <w:sz w:val="24"/>
          <w:szCs w:val="24"/>
          <w:u w:val="single"/>
        </w:rPr>
        <w:t>zarejestrowanemu podmiotowi</w:t>
      </w:r>
      <w:r w:rsidR="00724F0B" w:rsidRPr="00C74FC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05018" w:rsidRPr="00C74FC3">
        <w:rPr>
          <w:rFonts w:ascii="Times New Roman" w:hAnsi="Times New Roman" w:cs="Times New Roman"/>
          <w:b/>
          <w:sz w:val="24"/>
          <w:szCs w:val="24"/>
        </w:rPr>
        <w:t>jego wniosek przez właściwy organ</w:t>
      </w:r>
      <w:r w:rsidR="005254D9" w:rsidRPr="00C74FC3">
        <w:rPr>
          <w:rFonts w:ascii="Times New Roman" w:hAnsi="Times New Roman" w:cs="Times New Roman"/>
          <w:b/>
          <w:sz w:val="24"/>
          <w:szCs w:val="24"/>
        </w:rPr>
        <w:t>, po spełnieniu warunków określonych w tym artykule</w:t>
      </w:r>
      <w:r w:rsidR="001946FA">
        <w:rPr>
          <w:rFonts w:ascii="Times New Roman" w:hAnsi="Times New Roman" w:cs="Times New Roman"/>
          <w:b/>
          <w:sz w:val="24"/>
          <w:szCs w:val="24"/>
        </w:rPr>
        <w:t xml:space="preserve"> 98</w:t>
      </w:r>
      <w:r w:rsidR="005254D9" w:rsidRPr="00075AB0">
        <w:rPr>
          <w:rFonts w:ascii="Times New Roman" w:hAnsi="Times New Roman" w:cs="Times New Roman"/>
          <w:sz w:val="24"/>
          <w:szCs w:val="24"/>
        </w:rPr>
        <w:t>.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="001471ED" w:rsidRPr="00075AB0">
        <w:rPr>
          <w:rFonts w:ascii="Times New Roman" w:hAnsi="Times New Roman" w:cs="Times New Roman"/>
          <w:sz w:val="24"/>
          <w:szCs w:val="24"/>
        </w:rPr>
        <w:t>Wojewódzki Inspektor O</w:t>
      </w:r>
      <w:r w:rsidR="002C0D16">
        <w:rPr>
          <w:rFonts w:ascii="Times New Roman" w:hAnsi="Times New Roman" w:cs="Times New Roman"/>
          <w:sz w:val="24"/>
          <w:szCs w:val="24"/>
        </w:rPr>
        <w:t xml:space="preserve">chrony </w:t>
      </w:r>
      <w:r w:rsidR="001471ED" w:rsidRPr="00075AB0">
        <w:rPr>
          <w:rFonts w:ascii="Times New Roman" w:hAnsi="Times New Roman" w:cs="Times New Roman"/>
          <w:sz w:val="24"/>
          <w:szCs w:val="24"/>
        </w:rPr>
        <w:t>R</w:t>
      </w:r>
      <w:r w:rsidR="002C0D16">
        <w:rPr>
          <w:rFonts w:ascii="Times New Roman" w:hAnsi="Times New Roman" w:cs="Times New Roman"/>
          <w:sz w:val="24"/>
          <w:szCs w:val="24"/>
        </w:rPr>
        <w:t xml:space="preserve">oślin </w:t>
      </w:r>
      <w:r w:rsidR="001471ED" w:rsidRPr="00075AB0">
        <w:rPr>
          <w:rFonts w:ascii="Times New Roman" w:hAnsi="Times New Roman" w:cs="Times New Roman"/>
          <w:sz w:val="24"/>
          <w:szCs w:val="24"/>
        </w:rPr>
        <w:t>i</w:t>
      </w:r>
      <w:r w:rsidR="002C0D16">
        <w:rPr>
          <w:rFonts w:ascii="Times New Roman" w:hAnsi="Times New Roman" w:cs="Times New Roman"/>
          <w:sz w:val="24"/>
          <w:szCs w:val="24"/>
        </w:rPr>
        <w:t xml:space="preserve"> </w:t>
      </w:r>
      <w:r w:rsidR="001471ED" w:rsidRPr="00075AB0">
        <w:rPr>
          <w:rFonts w:ascii="Times New Roman" w:hAnsi="Times New Roman" w:cs="Times New Roman"/>
          <w:sz w:val="24"/>
          <w:szCs w:val="24"/>
        </w:rPr>
        <w:t>N</w:t>
      </w:r>
      <w:r w:rsidR="002C0D16">
        <w:rPr>
          <w:rFonts w:ascii="Times New Roman" w:hAnsi="Times New Roman" w:cs="Times New Roman"/>
          <w:sz w:val="24"/>
          <w:szCs w:val="24"/>
        </w:rPr>
        <w:t>asiennictwa</w:t>
      </w:r>
      <w:r w:rsidR="001471ED"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845676">
        <w:rPr>
          <w:rFonts w:ascii="Times New Roman" w:hAnsi="Times New Roman" w:cs="Times New Roman"/>
          <w:sz w:val="24"/>
          <w:szCs w:val="24"/>
        </w:rPr>
        <w:t xml:space="preserve">zgodnie z art. 29 ustawy </w:t>
      </w:r>
      <w:r w:rsidR="00567DF8">
        <w:rPr>
          <w:rFonts w:ascii="Times New Roman" w:hAnsi="Times New Roman" w:cs="Times New Roman"/>
          <w:sz w:val="24"/>
          <w:szCs w:val="24"/>
        </w:rPr>
        <w:t xml:space="preserve">z dnia 13 lutego 2020 r. </w:t>
      </w:r>
      <w:r w:rsidR="00567DF8">
        <w:rPr>
          <w:rFonts w:ascii="Times New Roman" w:hAnsi="Times New Roman" w:cs="Times New Roman"/>
          <w:sz w:val="24"/>
          <w:szCs w:val="24"/>
        </w:rPr>
        <w:br/>
      </w:r>
      <w:r w:rsidR="00845676">
        <w:rPr>
          <w:rFonts w:ascii="Times New Roman" w:hAnsi="Times New Roman" w:cs="Times New Roman"/>
          <w:sz w:val="24"/>
          <w:szCs w:val="24"/>
        </w:rPr>
        <w:t>o ochronie roślin przed agrofagami jest</w:t>
      </w:r>
      <w:r w:rsidR="001471ED" w:rsidRPr="00075AB0">
        <w:rPr>
          <w:rFonts w:ascii="Times New Roman" w:hAnsi="Times New Roman" w:cs="Times New Roman"/>
          <w:sz w:val="24"/>
          <w:szCs w:val="24"/>
        </w:rPr>
        <w:t xml:space="preserve"> organem właściwym do udzielania</w:t>
      </w:r>
      <w:r w:rsidR="001946FA">
        <w:rPr>
          <w:rFonts w:ascii="Times New Roman" w:hAnsi="Times New Roman" w:cs="Times New Roman"/>
          <w:sz w:val="24"/>
          <w:szCs w:val="24"/>
        </w:rPr>
        <w:t xml:space="preserve"> upoważnienia, </w:t>
      </w:r>
      <w:r w:rsidR="00567DF8">
        <w:rPr>
          <w:rFonts w:ascii="Times New Roman" w:hAnsi="Times New Roman" w:cs="Times New Roman"/>
          <w:sz w:val="24"/>
          <w:szCs w:val="24"/>
        </w:rPr>
        <w:br/>
      </w:r>
      <w:r w:rsidR="001946FA">
        <w:rPr>
          <w:rFonts w:ascii="Times New Roman" w:hAnsi="Times New Roman" w:cs="Times New Roman"/>
          <w:sz w:val="24"/>
          <w:szCs w:val="24"/>
        </w:rPr>
        <w:t>o którym mowa w a</w:t>
      </w:r>
      <w:r>
        <w:rPr>
          <w:rFonts w:ascii="Times New Roman" w:hAnsi="Times New Roman" w:cs="Times New Roman"/>
          <w:sz w:val="24"/>
          <w:szCs w:val="24"/>
        </w:rPr>
        <w:t xml:space="preserve">rt. 98 </w:t>
      </w:r>
      <w:r w:rsidR="007B5495">
        <w:rPr>
          <w:rFonts w:ascii="Times New Roman" w:hAnsi="Times New Roman" w:cs="Times New Roman"/>
          <w:sz w:val="24"/>
          <w:szCs w:val="24"/>
        </w:rPr>
        <w:t>Rozporządzenia</w:t>
      </w:r>
      <w:r w:rsidR="001471ED" w:rsidRPr="00075AB0">
        <w:rPr>
          <w:rFonts w:ascii="Times New Roman" w:hAnsi="Times New Roman" w:cs="Times New Roman"/>
          <w:sz w:val="24"/>
          <w:szCs w:val="24"/>
        </w:rPr>
        <w:t xml:space="preserve"> 2016/2031</w:t>
      </w:r>
      <w:r w:rsidR="00845676">
        <w:rPr>
          <w:rFonts w:ascii="Times New Roman" w:hAnsi="Times New Roman" w:cs="Times New Roman"/>
          <w:sz w:val="24"/>
          <w:szCs w:val="24"/>
        </w:rPr>
        <w:t>.</w:t>
      </w:r>
      <w:r w:rsidR="001471ED" w:rsidRPr="0007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CF4" w:rsidRPr="00075AB0" w:rsidRDefault="00AC3CF4" w:rsidP="00AC3CF4">
      <w:pPr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 xml:space="preserve">W celu utrzymania posiadanego już uprawnienia do znakowania DMO, w ciągu 90 dni od dnia wejścia w życie ustawy o ochronie roślin przed </w:t>
      </w:r>
      <w:proofErr w:type="spellStart"/>
      <w:r w:rsidRPr="00075AB0">
        <w:rPr>
          <w:rFonts w:ascii="Times New Roman" w:hAnsi="Times New Roman" w:cs="Times New Roman"/>
          <w:sz w:val="24"/>
          <w:szCs w:val="24"/>
        </w:rPr>
        <w:t>agrfgagami</w:t>
      </w:r>
      <w:proofErr w:type="spellEnd"/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i/>
          <w:sz w:val="24"/>
          <w:szCs w:val="24"/>
        </w:rPr>
        <w:t>(</w:t>
      </w:r>
      <w:r w:rsidR="00845676" w:rsidRPr="00567DF8">
        <w:rPr>
          <w:rFonts w:ascii="Times New Roman" w:hAnsi="Times New Roman" w:cs="Times New Roman"/>
          <w:b/>
          <w:i/>
          <w:sz w:val="24"/>
          <w:szCs w:val="24"/>
        </w:rPr>
        <w:t>termin te</w:t>
      </w:r>
      <w:r w:rsidR="007E11F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845676" w:rsidRPr="00567DF8">
        <w:rPr>
          <w:rFonts w:ascii="Times New Roman" w:hAnsi="Times New Roman" w:cs="Times New Roman"/>
          <w:b/>
          <w:i/>
          <w:sz w:val="24"/>
          <w:szCs w:val="24"/>
        </w:rPr>
        <w:t xml:space="preserve"> został wydłużony do 180 dni </w:t>
      </w:r>
      <w:r w:rsidR="00845676" w:rsidRPr="00567DF8"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  <w:r w:rsidR="00845676" w:rsidRPr="00567DF8">
        <w:rPr>
          <w:rFonts w:ascii="Times New Roman" w:hAnsi="Times New Roman" w:cs="Times New Roman"/>
          <w:sz w:val="24"/>
          <w:szCs w:val="24"/>
          <w:shd w:val="clear" w:color="auto" w:fill="FFFFFF"/>
        </w:rPr>
        <w:t>art. 70 ustawy z dnia 16 kwietnia 2020 r. </w:t>
      </w:r>
      <w:r w:rsidR="00845676" w:rsidRPr="00567DF8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o szczególnych instrumentach wsparcia w związku z rozprzestrzenianiem się wirusa SARS-CoV-2</w:t>
      </w:r>
      <w:r w:rsidR="00845676" w:rsidRPr="00567D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67DF8" w:rsidRPr="00567DF8">
        <w:rPr>
          <w:rFonts w:ascii="Times New Roman" w:hAnsi="Times New Roman" w:cs="Times New Roman"/>
          <w:sz w:val="24"/>
          <w:szCs w:val="24"/>
          <w:shd w:val="clear" w:color="auto" w:fill="FFFFFF"/>
        </w:rPr>
        <w:t>Dz. U. 2020 r. poz. 695)</w:t>
      </w:r>
      <w:r w:rsidRPr="00567DF8">
        <w:rPr>
          <w:rFonts w:ascii="Times New Roman" w:hAnsi="Times New Roman" w:cs="Times New Roman"/>
          <w:sz w:val="24"/>
          <w:szCs w:val="24"/>
        </w:rPr>
        <w:t xml:space="preserve">, </w:t>
      </w:r>
      <w:r w:rsidRPr="00075AB0">
        <w:rPr>
          <w:rFonts w:ascii="Times New Roman" w:hAnsi="Times New Roman" w:cs="Times New Roman"/>
          <w:sz w:val="24"/>
          <w:szCs w:val="24"/>
        </w:rPr>
        <w:t>zakłady muszą dopełnić warunk</w:t>
      </w:r>
      <w:r w:rsidR="00567DF8">
        <w:rPr>
          <w:rFonts w:ascii="Times New Roman" w:hAnsi="Times New Roman" w:cs="Times New Roman"/>
          <w:sz w:val="24"/>
          <w:szCs w:val="24"/>
        </w:rPr>
        <w:t>i</w:t>
      </w:r>
      <w:r w:rsidRPr="00075AB0">
        <w:rPr>
          <w:rFonts w:ascii="Times New Roman" w:hAnsi="Times New Roman" w:cs="Times New Roman"/>
          <w:sz w:val="24"/>
          <w:szCs w:val="24"/>
        </w:rPr>
        <w:t xml:space="preserve"> określon</w:t>
      </w:r>
      <w:r w:rsidR="00567DF8">
        <w:rPr>
          <w:rFonts w:ascii="Times New Roman" w:hAnsi="Times New Roman" w:cs="Times New Roman"/>
          <w:sz w:val="24"/>
          <w:szCs w:val="24"/>
        </w:rPr>
        <w:t>e</w:t>
      </w:r>
      <w:r w:rsidRPr="00075AB0">
        <w:rPr>
          <w:rFonts w:ascii="Times New Roman" w:hAnsi="Times New Roman" w:cs="Times New Roman"/>
          <w:sz w:val="24"/>
          <w:szCs w:val="24"/>
        </w:rPr>
        <w:t xml:space="preserve"> w art. 71 </w:t>
      </w:r>
      <w:r w:rsidR="00845676">
        <w:rPr>
          <w:rFonts w:ascii="Times New Roman" w:hAnsi="Times New Roman" w:cs="Times New Roman"/>
          <w:sz w:val="24"/>
          <w:szCs w:val="24"/>
        </w:rPr>
        <w:t>ustawy</w:t>
      </w:r>
      <w:r w:rsidRPr="00075AB0">
        <w:rPr>
          <w:rFonts w:ascii="Times New Roman" w:hAnsi="Times New Roman" w:cs="Times New Roman"/>
          <w:sz w:val="24"/>
          <w:szCs w:val="24"/>
        </w:rPr>
        <w:t xml:space="preserve">. W przypadku niedopełnienia tych </w:t>
      </w:r>
      <w:r w:rsidR="003C2EAD" w:rsidRPr="00075AB0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075AB0">
        <w:rPr>
          <w:rFonts w:ascii="Times New Roman" w:hAnsi="Times New Roman" w:cs="Times New Roman"/>
          <w:sz w:val="24"/>
          <w:szCs w:val="24"/>
        </w:rPr>
        <w:t>przez zakład, wła</w:t>
      </w:r>
      <w:r w:rsidR="00DC3778">
        <w:rPr>
          <w:rFonts w:ascii="Times New Roman" w:hAnsi="Times New Roman" w:cs="Times New Roman"/>
          <w:sz w:val="24"/>
          <w:szCs w:val="24"/>
        </w:rPr>
        <w:t>ściwy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="00DC3778">
        <w:rPr>
          <w:rFonts w:ascii="Times New Roman" w:hAnsi="Times New Roman" w:cs="Times New Roman"/>
          <w:sz w:val="24"/>
          <w:szCs w:val="24"/>
        </w:rPr>
        <w:t>Wojewódzki Inspektor będzie zobowiązany</w:t>
      </w:r>
      <w:r w:rsidRPr="00075AB0">
        <w:rPr>
          <w:rFonts w:ascii="Times New Roman" w:hAnsi="Times New Roman" w:cs="Times New Roman"/>
          <w:sz w:val="24"/>
          <w:szCs w:val="24"/>
        </w:rPr>
        <w:t xml:space="preserve"> wszcząć postępowanie administracyjne w celu cofnięcia </w:t>
      </w:r>
      <w:r w:rsidR="003C2EAD" w:rsidRPr="00075AB0">
        <w:rPr>
          <w:rFonts w:ascii="Times New Roman" w:hAnsi="Times New Roman" w:cs="Times New Roman"/>
          <w:sz w:val="24"/>
          <w:szCs w:val="24"/>
        </w:rPr>
        <w:t>upoważnienia</w:t>
      </w:r>
      <w:r w:rsidRPr="00075AB0">
        <w:rPr>
          <w:rFonts w:ascii="Times New Roman" w:hAnsi="Times New Roman" w:cs="Times New Roman"/>
          <w:sz w:val="24"/>
          <w:szCs w:val="24"/>
        </w:rPr>
        <w:t xml:space="preserve"> zakładowi do znakowania DMO </w:t>
      </w:r>
      <w:r w:rsidR="003C2EAD" w:rsidRPr="00075AB0">
        <w:rPr>
          <w:rFonts w:ascii="Times New Roman" w:hAnsi="Times New Roman" w:cs="Times New Roman"/>
          <w:sz w:val="24"/>
          <w:szCs w:val="24"/>
        </w:rPr>
        <w:t>zgodnie z wymaganiami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 xml:space="preserve">Standardu </w:t>
      </w:r>
      <w:r w:rsidRPr="00075AB0">
        <w:rPr>
          <w:rFonts w:ascii="Times New Roman" w:hAnsi="Times New Roman" w:cs="Times New Roman"/>
          <w:sz w:val="24"/>
          <w:szCs w:val="24"/>
        </w:rPr>
        <w:t xml:space="preserve">ISPM </w:t>
      </w:r>
      <w:r w:rsidR="00C44CF4">
        <w:rPr>
          <w:rFonts w:ascii="Times New Roman" w:hAnsi="Times New Roman" w:cs="Times New Roman"/>
          <w:sz w:val="24"/>
          <w:szCs w:val="24"/>
        </w:rPr>
        <w:t xml:space="preserve">Nr </w:t>
      </w:r>
      <w:r w:rsidRPr="00075AB0">
        <w:rPr>
          <w:rFonts w:ascii="Times New Roman" w:hAnsi="Times New Roman" w:cs="Times New Roman"/>
          <w:sz w:val="24"/>
          <w:szCs w:val="24"/>
        </w:rPr>
        <w:t>15.</w:t>
      </w:r>
    </w:p>
    <w:p w:rsidR="00AB3C43" w:rsidRPr="00075AB0" w:rsidRDefault="007339B3" w:rsidP="00AB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F0631A" w:rsidRPr="00F21473">
        <w:rPr>
          <w:rFonts w:ascii="Times New Roman" w:hAnsi="Times New Roman" w:cs="Times New Roman"/>
          <w:b/>
          <w:sz w:val="24"/>
          <w:szCs w:val="24"/>
        </w:rPr>
        <w:t>warunkiem</w:t>
      </w:r>
      <w:r w:rsidR="00AB3C43" w:rsidRPr="00F21473">
        <w:rPr>
          <w:rFonts w:ascii="Times New Roman" w:hAnsi="Times New Roman" w:cs="Times New Roman"/>
          <w:b/>
          <w:sz w:val="24"/>
          <w:szCs w:val="24"/>
        </w:rPr>
        <w:t>, aby utrzymać uprawnienie (art. 71 ustawy</w:t>
      </w:r>
      <w:r w:rsidR="007B5495" w:rsidRPr="00F21473">
        <w:rPr>
          <w:rFonts w:ascii="Times New Roman" w:hAnsi="Times New Roman" w:cs="Times New Roman"/>
          <w:b/>
          <w:sz w:val="24"/>
          <w:szCs w:val="24"/>
        </w:rPr>
        <w:t xml:space="preserve"> o ochronie ro</w:t>
      </w:r>
      <w:r w:rsidR="00567DF8">
        <w:rPr>
          <w:rFonts w:ascii="Times New Roman" w:hAnsi="Times New Roman" w:cs="Times New Roman"/>
          <w:b/>
          <w:sz w:val="24"/>
          <w:szCs w:val="24"/>
        </w:rPr>
        <w:t>śl</w:t>
      </w:r>
      <w:r w:rsidR="007B5495" w:rsidRPr="00F21473">
        <w:rPr>
          <w:rFonts w:ascii="Times New Roman" w:hAnsi="Times New Roman" w:cs="Times New Roman"/>
          <w:b/>
          <w:sz w:val="24"/>
          <w:szCs w:val="24"/>
        </w:rPr>
        <w:t>in przed agrofagami</w:t>
      </w:r>
      <w:r w:rsidR="00AB3C43" w:rsidRPr="00F21473">
        <w:rPr>
          <w:rFonts w:ascii="Times New Roman" w:hAnsi="Times New Roman" w:cs="Times New Roman"/>
          <w:b/>
          <w:sz w:val="24"/>
          <w:szCs w:val="24"/>
        </w:rPr>
        <w:t>)</w:t>
      </w:r>
      <w:r w:rsidR="00AA47C2" w:rsidRPr="00F2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31A" w:rsidRPr="00F21473">
        <w:rPr>
          <w:rFonts w:ascii="Times New Roman" w:hAnsi="Times New Roman" w:cs="Times New Roman"/>
          <w:b/>
          <w:sz w:val="24"/>
          <w:szCs w:val="24"/>
        </w:rPr>
        <w:t>jest</w:t>
      </w:r>
      <w:r w:rsidR="00FD46C7" w:rsidRPr="00F2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E6A" w:rsidRPr="00F21473">
        <w:rPr>
          <w:rFonts w:ascii="Times New Roman" w:hAnsi="Times New Roman" w:cs="Times New Roman"/>
          <w:b/>
          <w:sz w:val="24"/>
          <w:szCs w:val="24"/>
        </w:rPr>
        <w:t>przekazanie do WIORiN</w:t>
      </w:r>
      <w:r w:rsidR="00640642" w:rsidRPr="00F21473">
        <w:rPr>
          <w:rFonts w:ascii="Times New Roman" w:hAnsi="Times New Roman" w:cs="Times New Roman"/>
          <w:b/>
          <w:sz w:val="24"/>
          <w:szCs w:val="24"/>
        </w:rPr>
        <w:t xml:space="preserve"> informacji i dokumentów</w:t>
      </w:r>
      <w:r w:rsidR="004F3E6A" w:rsidRPr="00F2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42" w:rsidRPr="00F21473">
        <w:rPr>
          <w:rFonts w:ascii="Times New Roman" w:hAnsi="Times New Roman" w:cs="Times New Roman"/>
          <w:b/>
          <w:sz w:val="24"/>
          <w:szCs w:val="24"/>
        </w:rPr>
        <w:t>określonych</w:t>
      </w:r>
      <w:r w:rsidR="004F3E6A" w:rsidRPr="00F21473">
        <w:rPr>
          <w:rFonts w:ascii="Times New Roman" w:hAnsi="Times New Roman" w:cs="Times New Roman"/>
          <w:b/>
          <w:sz w:val="24"/>
          <w:szCs w:val="24"/>
        </w:rPr>
        <w:t xml:space="preserve"> w art. 29</w:t>
      </w:r>
      <w:r w:rsidR="00640642" w:rsidRPr="00F21473">
        <w:rPr>
          <w:rFonts w:ascii="Times New Roman" w:hAnsi="Times New Roman" w:cs="Times New Roman"/>
          <w:b/>
          <w:sz w:val="24"/>
          <w:szCs w:val="24"/>
        </w:rPr>
        <w:t xml:space="preserve"> ust. 3 i 4</w:t>
      </w:r>
      <w:r w:rsidR="005142F1" w:rsidRPr="00075AB0">
        <w:rPr>
          <w:rFonts w:ascii="Times New Roman" w:hAnsi="Times New Roman" w:cs="Times New Roman"/>
          <w:sz w:val="24"/>
          <w:szCs w:val="24"/>
        </w:rPr>
        <w:t>, dotyczących</w:t>
      </w:r>
      <w:r w:rsidR="00AB1E20" w:rsidRPr="00075AB0">
        <w:rPr>
          <w:rFonts w:ascii="Times New Roman" w:hAnsi="Times New Roman" w:cs="Times New Roman"/>
          <w:sz w:val="24"/>
          <w:szCs w:val="24"/>
        </w:rPr>
        <w:t>:</w:t>
      </w:r>
      <w:r w:rsidR="005142F1" w:rsidRPr="0007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43" w:rsidRPr="000B0B81" w:rsidRDefault="005142F1" w:rsidP="000B0B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81">
        <w:rPr>
          <w:rFonts w:ascii="Times New Roman" w:hAnsi="Times New Roman" w:cs="Times New Roman"/>
          <w:sz w:val="24"/>
          <w:szCs w:val="24"/>
        </w:rPr>
        <w:t>wskazania rodzaju zabiegów</w:t>
      </w:r>
      <w:r w:rsidR="007B5495" w:rsidRPr="000B0B81">
        <w:rPr>
          <w:rFonts w:ascii="Times New Roman" w:hAnsi="Times New Roman" w:cs="Times New Roman"/>
          <w:sz w:val="24"/>
          <w:szCs w:val="24"/>
        </w:rPr>
        <w:t>,</w:t>
      </w:r>
      <w:r w:rsidRPr="000B0B81">
        <w:rPr>
          <w:rFonts w:ascii="Times New Roman" w:hAnsi="Times New Roman" w:cs="Times New Roman"/>
          <w:sz w:val="24"/>
          <w:szCs w:val="24"/>
        </w:rPr>
        <w:t xml:space="preserve"> jakie zakład będzie stosował, </w:t>
      </w:r>
    </w:p>
    <w:p w:rsidR="00AB3C43" w:rsidRPr="000B0B81" w:rsidRDefault="005142F1" w:rsidP="000B0B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B81">
        <w:rPr>
          <w:rFonts w:ascii="Times New Roman" w:hAnsi="Times New Roman" w:cs="Times New Roman"/>
          <w:sz w:val="24"/>
          <w:szCs w:val="24"/>
        </w:rPr>
        <w:t>opis</w:t>
      </w:r>
      <w:r w:rsidR="00AB3C43" w:rsidRPr="000B0B81">
        <w:rPr>
          <w:rFonts w:ascii="Times New Roman" w:hAnsi="Times New Roman" w:cs="Times New Roman"/>
          <w:sz w:val="24"/>
          <w:szCs w:val="24"/>
        </w:rPr>
        <w:t>u</w:t>
      </w:r>
      <w:r w:rsidRPr="000B0B81">
        <w:rPr>
          <w:rFonts w:ascii="Times New Roman" w:hAnsi="Times New Roman" w:cs="Times New Roman"/>
          <w:sz w:val="24"/>
          <w:szCs w:val="24"/>
        </w:rPr>
        <w:t xml:space="preserve"> procedur zapewniających spełnienie wymagań</w:t>
      </w:r>
      <w:r w:rsidR="00C30D84" w:rsidRPr="000B0B81">
        <w:rPr>
          <w:rFonts w:ascii="Times New Roman" w:hAnsi="Times New Roman" w:cs="Times New Roman"/>
          <w:sz w:val="24"/>
          <w:szCs w:val="24"/>
        </w:rPr>
        <w:t>, wskazanych w art. 98 ust.2 Rozporządzenia</w:t>
      </w:r>
      <w:r w:rsidR="00AB3C43" w:rsidRPr="000B0B81">
        <w:rPr>
          <w:rFonts w:ascii="Times New Roman" w:hAnsi="Times New Roman" w:cs="Times New Roman"/>
          <w:sz w:val="24"/>
          <w:szCs w:val="24"/>
        </w:rPr>
        <w:t xml:space="preserve"> 2016/2031, </w:t>
      </w:r>
      <w:r w:rsidRPr="000B0B81">
        <w:rPr>
          <w:rFonts w:ascii="Times New Roman" w:hAnsi="Times New Roman" w:cs="Times New Roman"/>
          <w:sz w:val="24"/>
          <w:szCs w:val="24"/>
        </w:rPr>
        <w:t xml:space="preserve">w przypadku stosowania drewna </w:t>
      </w:r>
      <w:r w:rsidR="00AB3C43" w:rsidRPr="000B0B81">
        <w:rPr>
          <w:rFonts w:ascii="Times New Roman" w:hAnsi="Times New Roman" w:cs="Times New Roman"/>
          <w:sz w:val="24"/>
          <w:szCs w:val="24"/>
        </w:rPr>
        <w:t>poddane</w:t>
      </w:r>
      <w:r w:rsidR="00E467A9" w:rsidRPr="000B0B81">
        <w:rPr>
          <w:rFonts w:ascii="Times New Roman" w:hAnsi="Times New Roman" w:cs="Times New Roman"/>
          <w:sz w:val="24"/>
          <w:szCs w:val="24"/>
        </w:rPr>
        <w:t>go</w:t>
      </w:r>
      <w:r w:rsidR="00AB3C43" w:rsidRPr="000B0B81">
        <w:rPr>
          <w:rFonts w:ascii="Times New Roman" w:hAnsi="Times New Roman" w:cs="Times New Roman"/>
          <w:sz w:val="24"/>
          <w:szCs w:val="24"/>
        </w:rPr>
        <w:t xml:space="preserve"> zabiegom </w:t>
      </w:r>
      <w:r w:rsidR="00C30D84" w:rsidRPr="000B0B81">
        <w:rPr>
          <w:rFonts w:ascii="Times New Roman" w:hAnsi="Times New Roman" w:cs="Times New Roman"/>
          <w:sz w:val="24"/>
          <w:szCs w:val="24"/>
        </w:rPr>
        <w:br/>
      </w:r>
      <w:r w:rsidR="00AB3C43" w:rsidRPr="000B0B81">
        <w:rPr>
          <w:rFonts w:ascii="Times New Roman" w:hAnsi="Times New Roman" w:cs="Times New Roman"/>
          <w:sz w:val="24"/>
          <w:szCs w:val="24"/>
        </w:rPr>
        <w:t>w innym zakładzie</w:t>
      </w:r>
      <w:r w:rsidRPr="000B0B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3C43" w:rsidRPr="00075AB0" w:rsidRDefault="005142F1" w:rsidP="000B0B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>wskazania</w:t>
      </w:r>
      <w:r w:rsidR="00C30D84">
        <w:rPr>
          <w:rFonts w:ascii="Times New Roman" w:hAnsi="Times New Roman" w:cs="Times New Roman"/>
          <w:sz w:val="24"/>
          <w:szCs w:val="24"/>
        </w:rPr>
        <w:t>,</w:t>
      </w:r>
      <w:r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AB3C43" w:rsidRPr="00075AB0">
        <w:rPr>
          <w:rFonts w:ascii="Times New Roman" w:hAnsi="Times New Roman" w:cs="Times New Roman"/>
          <w:sz w:val="24"/>
          <w:szCs w:val="24"/>
        </w:rPr>
        <w:t xml:space="preserve">czy </w:t>
      </w:r>
      <w:r w:rsidRPr="00075AB0">
        <w:rPr>
          <w:rFonts w:ascii="Times New Roman" w:hAnsi="Times New Roman" w:cs="Times New Roman"/>
          <w:sz w:val="24"/>
          <w:szCs w:val="24"/>
        </w:rPr>
        <w:t>zakład będzie się ubiega</w:t>
      </w:r>
      <w:r w:rsidR="00AB1E20" w:rsidRPr="00075AB0">
        <w:rPr>
          <w:rFonts w:ascii="Times New Roman" w:hAnsi="Times New Roman" w:cs="Times New Roman"/>
          <w:sz w:val="24"/>
          <w:szCs w:val="24"/>
        </w:rPr>
        <w:t xml:space="preserve">ł o upoważnienie do naprawiania DMO, </w:t>
      </w:r>
    </w:p>
    <w:p w:rsidR="00B2401D" w:rsidRPr="00075AB0" w:rsidRDefault="00AB1E20" w:rsidP="000B0B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>opisu zakładu i stosowanego sprzętu</w:t>
      </w:r>
      <w:r w:rsidR="00591B1B">
        <w:rPr>
          <w:rFonts w:ascii="Times New Roman" w:hAnsi="Times New Roman" w:cs="Times New Roman"/>
          <w:sz w:val="24"/>
          <w:szCs w:val="24"/>
        </w:rPr>
        <w:t>,</w:t>
      </w:r>
      <w:r w:rsidRPr="00075AB0">
        <w:rPr>
          <w:rFonts w:ascii="Times New Roman" w:hAnsi="Times New Roman" w:cs="Times New Roman"/>
          <w:sz w:val="24"/>
          <w:szCs w:val="24"/>
        </w:rPr>
        <w:t xml:space="preserve"> odpowiedniego do przeprowadzania wnioskowanych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sz w:val="24"/>
          <w:szCs w:val="24"/>
        </w:rPr>
        <w:t xml:space="preserve">zabiegów, </w:t>
      </w:r>
    </w:p>
    <w:p w:rsidR="00AB3C43" w:rsidRPr="007B5495" w:rsidRDefault="002D27BD" w:rsidP="000B0B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>dokumentów potwierdzających posiadanie wiedzy niezbędnej do przeprowadzania zabiegów</w:t>
      </w:r>
      <w:r w:rsidR="00B2401D" w:rsidRPr="00075AB0">
        <w:rPr>
          <w:rFonts w:ascii="Times New Roman" w:hAnsi="Times New Roman" w:cs="Times New Roman"/>
          <w:sz w:val="24"/>
          <w:szCs w:val="24"/>
        </w:rPr>
        <w:t>.</w:t>
      </w:r>
      <w:r w:rsidR="00AA4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1C" w:rsidRPr="00075AB0" w:rsidRDefault="00052BB7" w:rsidP="00FD46C7">
      <w:pPr>
        <w:jc w:val="both"/>
        <w:rPr>
          <w:rFonts w:ascii="Times New Roman" w:hAnsi="Times New Roman" w:cs="Times New Roman"/>
          <w:sz w:val="24"/>
          <w:szCs w:val="24"/>
        </w:rPr>
      </w:pPr>
      <w:r w:rsidRPr="00075AB0">
        <w:rPr>
          <w:rFonts w:ascii="Times New Roman" w:hAnsi="Times New Roman" w:cs="Times New Roman"/>
          <w:sz w:val="24"/>
          <w:szCs w:val="24"/>
        </w:rPr>
        <w:t xml:space="preserve">Aby </w:t>
      </w:r>
      <w:r w:rsidR="00CA7096" w:rsidRPr="00075AB0">
        <w:rPr>
          <w:rFonts w:ascii="Times New Roman" w:hAnsi="Times New Roman" w:cs="Times New Roman"/>
          <w:sz w:val="24"/>
          <w:szCs w:val="24"/>
        </w:rPr>
        <w:t xml:space="preserve">było </w:t>
      </w:r>
      <w:r w:rsidRPr="00075AB0">
        <w:rPr>
          <w:rFonts w:ascii="Times New Roman" w:hAnsi="Times New Roman" w:cs="Times New Roman"/>
          <w:sz w:val="24"/>
          <w:szCs w:val="24"/>
        </w:rPr>
        <w:t>moż</w:t>
      </w:r>
      <w:r w:rsidR="008D36A6" w:rsidRPr="00075AB0">
        <w:rPr>
          <w:rFonts w:ascii="Times New Roman" w:hAnsi="Times New Roman" w:cs="Times New Roman"/>
          <w:sz w:val="24"/>
          <w:szCs w:val="24"/>
        </w:rPr>
        <w:t xml:space="preserve">liwe </w:t>
      </w:r>
      <w:r w:rsidR="00E467A9" w:rsidRPr="007B5495">
        <w:rPr>
          <w:rFonts w:ascii="Times New Roman" w:hAnsi="Times New Roman" w:cs="Times New Roman"/>
          <w:sz w:val="24"/>
          <w:szCs w:val="24"/>
        </w:rPr>
        <w:t>przekazanie przez zakład do WIORiN informacji i dokumentów ok</w:t>
      </w:r>
      <w:r w:rsidR="00C44CF4">
        <w:rPr>
          <w:rFonts w:ascii="Times New Roman" w:hAnsi="Times New Roman" w:cs="Times New Roman"/>
          <w:sz w:val="24"/>
          <w:szCs w:val="24"/>
        </w:rPr>
        <w:t>reślonych w art. 29 ust.</w:t>
      </w:r>
      <w:r w:rsidR="007B5495" w:rsidRPr="007B5495">
        <w:rPr>
          <w:rFonts w:ascii="Times New Roman" w:hAnsi="Times New Roman" w:cs="Times New Roman"/>
          <w:sz w:val="24"/>
          <w:szCs w:val="24"/>
        </w:rPr>
        <w:t xml:space="preserve">3 i 4 </w:t>
      </w:r>
      <w:r w:rsidR="00E467A9" w:rsidRPr="007B5495">
        <w:rPr>
          <w:rFonts w:ascii="Times New Roman" w:hAnsi="Times New Roman" w:cs="Times New Roman"/>
          <w:sz w:val="24"/>
          <w:szCs w:val="24"/>
        </w:rPr>
        <w:t>ustawy</w:t>
      </w:r>
      <w:r w:rsidR="00E467A9" w:rsidRPr="00075AB0">
        <w:rPr>
          <w:rFonts w:ascii="Times New Roman" w:hAnsi="Times New Roman" w:cs="Times New Roman"/>
          <w:sz w:val="24"/>
          <w:szCs w:val="24"/>
        </w:rPr>
        <w:t>,</w:t>
      </w:r>
      <w:r w:rsidR="00567DF8">
        <w:rPr>
          <w:rFonts w:ascii="Times New Roman" w:hAnsi="Times New Roman" w:cs="Times New Roman"/>
          <w:sz w:val="24"/>
          <w:szCs w:val="24"/>
        </w:rPr>
        <w:t xml:space="preserve"> </w:t>
      </w:r>
      <w:r w:rsidRPr="00075AB0">
        <w:rPr>
          <w:rFonts w:ascii="Times New Roman" w:hAnsi="Times New Roman" w:cs="Times New Roman"/>
          <w:sz w:val="24"/>
          <w:szCs w:val="24"/>
        </w:rPr>
        <w:t>M</w:t>
      </w:r>
      <w:r w:rsidR="00591B1B">
        <w:rPr>
          <w:rFonts w:ascii="Times New Roman" w:hAnsi="Times New Roman" w:cs="Times New Roman"/>
          <w:sz w:val="24"/>
          <w:szCs w:val="24"/>
        </w:rPr>
        <w:t>inister</w:t>
      </w:r>
      <w:r w:rsidR="007B5495">
        <w:rPr>
          <w:rFonts w:ascii="Times New Roman" w:hAnsi="Times New Roman" w:cs="Times New Roman"/>
          <w:sz w:val="24"/>
          <w:szCs w:val="24"/>
        </w:rPr>
        <w:t xml:space="preserve"> Rolnictwa i Rozwoju Wsi</w:t>
      </w:r>
      <w:r w:rsidRPr="00075AB0">
        <w:rPr>
          <w:rFonts w:ascii="Times New Roman" w:hAnsi="Times New Roman" w:cs="Times New Roman"/>
          <w:sz w:val="24"/>
          <w:szCs w:val="24"/>
        </w:rPr>
        <w:t xml:space="preserve"> musi zrealizować delegację </w:t>
      </w:r>
      <w:r w:rsidR="00F33A41">
        <w:rPr>
          <w:rFonts w:ascii="Times New Roman" w:hAnsi="Times New Roman" w:cs="Times New Roman"/>
          <w:sz w:val="24"/>
          <w:szCs w:val="24"/>
        </w:rPr>
        <w:t>wskazaną</w:t>
      </w:r>
      <w:r w:rsidRPr="00075AB0">
        <w:rPr>
          <w:rFonts w:ascii="Times New Roman" w:hAnsi="Times New Roman" w:cs="Times New Roman"/>
          <w:sz w:val="24"/>
          <w:szCs w:val="24"/>
        </w:rPr>
        <w:t xml:space="preserve"> w art. 30 tej ustawy</w:t>
      </w:r>
      <w:r w:rsidR="00DD3CDD" w:rsidRPr="00075AB0">
        <w:rPr>
          <w:rFonts w:ascii="Times New Roman" w:hAnsi="Times New Roman" w:cs="Times New Roman"/>
          <w:sz w:val="24"/>
          <w:szCs w:val="24"/>
        </w:rPr>
        <w:t xml:space="preserve">, </w:t>
      </w:r>
      <w:r w:rsidR="00F21473">
        <w:rPr>
          <w:rFonts w:ascii="Times New Roman" w:hAnsi="Times New Roman" w:cs="Times New Roman"/>
          <w:sz w:val="24"/>
          <w:szCs w:val="24"/>
        </w:rPr>
        <w:t xml:space="preserve">tj. </w:t>
      </w:r>
      <w:r w:rsidR="00DD3CDD" w:rsidRPr="00075AB0">
        <w:rPr>
          <w:rFonts w:ascii="Times New Roman" w:hAnsi="Times New Roman" w:cs="Times New Roman"/>
          <w:sz w:val="24"/>
          <w:szCs w:val="24"/>
        </w:rPr>
        <w:t>o</w:t>
      </w:r>
      <w:r w:rsidR="00CA7096">
        <w:rPr>
          <w:rFonts w:ascii="Times New Roman" w:hAnsi="Times New Roman" w:cs="Times New Roman"/>
          <w:sz w:val="24"/>
          <w:szCs w:val="24"/>
        </w:rPr>
        <w:t>kreślić</w:t>
      </w:r>
      <w:r w:rsidR="00CD0A85" w:rsidRPr="00075AB0">
        <w:rPr>
          <w:rFonts w:ascii="Times New Roman" w:hAnsi="Times New Roman" w:cs="Times New Roman"/>
          <w:sz w:val="24"/>
          <w:szCs w:val="24"/>
        </w:rPr>
        <w:t xml:space="preserve"> </w:t>
      </w:r>
      <w:r w:rsidR="00591B1B">
        <w:rPr>
          <w:rFonts w:ascii="Times New Roman" w:hAnsi="Times New Roman" w:cs="Times New Roman"/>
          <w:sz w:val="24"/>
          <w:szCs w:val="24"/>
        </w:rPr>
        <w:t>wymagania szczegółowe.</w:t>
      </w:r>
    </w:p>
    <w:p w:rsidR="002C0D16" w:rsidRPr="002C0D16" w:rsidRDefault="002C0D16" w:rsidP="00C3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16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E467A9" w:rsidRPr="00C74FC3" w:rsidRDefault="002C0D16" w:rsidP="00C74F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D16">
        <w:rPr>
          <w:rFonts w:ascii="Times New Roman" w:hAnsi="Times New Roman" w:cs="Times New Roman"/>
          <w:sz w:val="24"/>
          <w:szCs w:val="24"/>
        </w:rPr>
        <w:t>W</w:t>
      </w:r>
      <w:r w:rsidR="00790023" w:rsidRPr="002C0D16">
        <w:rPr>
          <w:rFonts w:ascii="Times New Roman" w:hAnsi="Times New Roman" w:cs="Times New Roman"/>
          <w:sz w:val="24"/>
          <w:szCs w:val="24"/>
        </w:rPr>
        <w:t>zór wniosku o wpis do rejestru podmiotów profesjonalnych</w:t>
      </w:r>
      <w:r w:rsidR="00DC3778">
        <w:rPr>
          <w:rFonts w:ascii="Times New Roman" w:hAnsi="Times New Roman" w:cs="Times New Roman"/>
          <w:sz w:val="24"/>
          <w:szCs w:val="24"/>
        </w:rPr>
        <w:t xml:space="preserve">. </w:t>
      </w:r>
      <w:r w:rsidR="00790023" w:rsidRPr="00DC3778">
        <w:rPr>
          <w:rFonts w:ascii="Times New Roman" w:hAnsi="Times New Roman" w:cs="Times New Roman"/>
          <w:sz w:val="24"/>
          <w:szCs w:val="24"/>
        </w:rPr>
        <w:t xml:space="preserve">Dla zakładów istotne </w:t>
      </w:r>
      <w:r w:rsidR="00417785" w:rsidRPr="00DC3778">
        <w:rPr>
          <w:rFonts w:ascii="Times New Roman" w:hAnsi="Times New Roman" w:cs="Times New Roman"/>
          <w:sz w:val="24"/>
          <w:szCs w:val="24"/>
        </w:rPr>
        <w:t>są</w:t>
      </w:r>
      <w:r w:rsidR="00790023" w:rsidRPr="00DC3778">
        <w:rPr>
          <w:rFonts w:ascii="Times New Roman" w:hAnsi="Times New Roman" w:cs="Times New Roman"/>
          <w:sz w:val="24"/>
          <w:szCs w:val="24"/>
        </w:rPr>
        <w:t xml:space="preserve">: część główna i załącznik A (częściowo). </w:t>
      </w:r>
    </w:p>
    <w:sectPr w:rsidR="00E467A9" w:rsidRPr="00C7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37B1"/>
    <w:multiLevelType w:val="hybridMultilevel"/>
    <w:tmpl w:val="B838D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9D2"/>
    <w:multiLevelType w:val="hybridMultilevel"/>
    <w:tmpl w:val="8CFAF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3400"/>
    <w:multiLevelType w:val="hybridMultilevel"/>
    <w:tmpl w:val="41D87670"/>
    <w:lvl w:ilvl="0" w:tplc="6CD23A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ED"/>
    <w:rsid w:val="00011BF2"/>
    <w:rsid w:val="000252F2"/>
    <w:rsid w:val="00045FDD"/>
    <w:rsid w:val="00052BB7"/>
    <w:rsid w:val="00075AB0"/>
    <w:rsid w:val="000B0B81"/>
    <w:rsid w:val="000B721C"/>
    <w:rsid w:val="00113255"/>
    <w:rsid w:val="0011405A"/>
    <w:rsid w:val="001471ED"/>
    <w:rsid w:val="00155F1A"/>
    <w:rsid w:val="001670B2"/>
    <w:rsid w:val="001946FA"/>
    <w:rsid w:val="001F1CC1"/>
    <w:rsid w:val="002C0D16"/>
    <w:rsid w:val="002D27BD"/>
    <w:rsid w:val="002E1CA6"/>
    <w:rsid w:val="00304A12"/>
    <w:rsid w:val="0031796D"/>
    <w:rsid w:val="003C2EAD"/>
    <w:rsid w:val="003F538E"/>
    <w:rsid w:val="00417785"/>
    <w:rsid w:val="004248CA"/>
    <w:rsid w:val="00436872"/>
    <w:rsid w:val="004B3674"/>
    <w:rsid w:val="004C3E79"/>
    <w:rsid w:val="004C6A98"/>
    <w:rsid w:val="004D27A9"/>
    <w:rsid w:val="004F3E6A"/>
    <w:rsid w:val="00505018"/>
    <w:rsid w:val="00506BBB"/>
    <w:rsid w:val="005142F1"/>
    <w:rsid w:val="005254D9"/>
    <w:rsid w:val="00531384"/>
    <w:rsid w:val="0055742F"/>
    <w:rsid w:val="00567DF8"/>
    <w:rsid w:val="00591B1B"/>
    <w:rsid w:val="005D6E19"/>
    <w:rsid w:val="00640642"/>
    <w:rsid w:val="0065697B"/>
    <w:rsid w:val="006F6570"/>
    <w:rsid w:val="00724F0B"/>
    <w:rsid w:val="007339B3"/>
    <w:rsid w:val="007619C9"/>
    <w:rsid w:val="007815EB"/>
    <w:rsid w:val="00790023"/>
    <w:rsid w:val="0079249A"/>
    <w:rsid w:val="00796BE3"/>
    <w:rsid w:val="007B5495"/>
    <w:rsid w:val="007D4A02"/>
    <w:rsid w:val="007E11FB"/>
    <w:rsid w:val="00845676"/>
    <w:rsid w:val="008A2AD2"/>
    <w:rsid w:val="008D36A6"/>
    <w:rsid w:val="008D3D15"/>
    <w:rsid w:val="008F1A0F"/>
    <w:rsid w:val="00974D89"/>
    <w:rsid w:val="00981BA7"/>
    <w:rsid w:val="00A21642"/>
    <w:rsid w:val="00A32D24"/>
    <w:rsid w:val="00A52E93"/>
    <w:rsid w:val="00AA47C2"/>
    <w:rsid w:val="00AB1E20"/>
    <w:rsid w:val="00AB3C43"/>
    <w:rsid w:val="00AC3CF4"/>
    <w:rsid w:val="00B2401D"/>
    <w:rsid w:val="00B65774"/>
    <w:rsid w:val="00BB37ED"/>
    <w:rsid w:val="00BD67B0"/>
    <w:rsid w:val="00C12529"/>
    <w:rsid w:val="00C30D84"/>
    <w:rsid w:val="00C44CF4"/>
    <w:rsid w:val="00C74FC3"/>
    <w:rsid w:val="00C8461B"/>
    <w:rsid w:val="00CA7096"/>
    <w:rsid w:val="00CD0A85"/>
    <w:rsid w:val="00D65787"/>
    <w:rsid w:val="00D93978"/>
    <w:rsid w:val="00DC3778"/>
    <w:rsid w:val="00DD3CDD"/>
    <w:rsid w:val="00E467A9"/>
    <w:rsid w:val="00E95040"/>
    <w:rsid w:val="00F0631A"/>
    <w:rsid w:val="00F21473"/>
    <w:rsid w:val="00F33A41"/>
    <w:rsid w:val="00FB44D3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A59C-5829-4A23-B6DB-391AE48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C4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4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Sahajdak</dc:creator>
  <cp:lastModifiedBy>Lipiński, Michał</cp:lastModifiedBy>
  <cp:revision>2</cp:revision>
  <cp:lastPrinted>2020-01-13T13:57:00Z</cp:lastPrinted>
  <dcterms:created xsi:type="dcterms:W3CDTF">2024-02-13T12:12:00Z</dcterms:created>
  <dcterms:modified xsi:type="dcterms:W3CDTF">2024-02-13T12:12:00Z</dcterms:modified>
</cp:coreProperties>
</file>