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E20E" w14:textId="6C275E77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4</w:t>
      </w:r>
      <w:r w:rsidRPr="00DA7835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804514D" w14:textId="77777777" w:rsidR="00483FA4" w:rsidRPr="003B0D9C" w:rsidRDefault="00483FA4" w:rsidP="00483FA4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Powiatowa  </w:t>
      </w: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8AFC665" w14:textId="77777777" w:rsidR="00483FA4" w:rsidRPr="003B0D9C" w:rsidRDefault="00483FA4" w:rsidP="00483FA4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>
        <w:rPr>
          <w:kern w:val="0"/>
          <w:sz w:val="28"/>
          <w:szCs w:val="28"/>
          <w14:ligatures w14:val="none"/>
        </w:rPr>
        <w:t>Cegielniana 13</w:t>
      </w:r>
    </w:p>
    <w:p w14:paraId="0A5AFF37" w14:textId="77777777" w:rsidR="00483FA4" w:rsidRPr="003B0D9C" w:rsidRDefault="00483FA4" w:rsidP="00483FA4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66-200 Świebodzin </w:t>
      </w:r>
    </w:p>
    <w:p w14:paraId="3A36F7D0" w14:textId="5CC1F5EC" w:rsidR="005F7783" w:rsidRPr="003B0D9C" w:rsidRDefault="005F7783" w:rsidP="005F7783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 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127121FC" w14:textId="4F5F464A" w:rsid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63B18879" w14:textId="77777777" w:rsidR="00A70DB5" w:rsidRPr="00A70DB5" w:rsidRDefault="00A70DB5" w:rsidP="00A70DB5">
      <w:pPr>
        <w:spacing w:after="200" w:line="276" w:lineRule="auto"/>
        <w:ind w:left="284"/>
        <w:rPr>
          <w:rFonts w:cstheme="minorHAnsi"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</w:t>
      </w:r>
      <w:bookmarkStart w:id="1" w:name="_GoBack"/>
      <w:bookmarkEnd w:id="1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lastRenderedPageBreak/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82FA64" w14:textId="77777777" w:rsidR="00A70DB5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</w:p>
    <w:p w14:paraId="4BC921FE" w14:textId="2CCD6406" w:rsidR="00A70DB5" w:rsidRPr="00B4440C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7E29F306" w14:textId="77777777" w:rsidR="00A70DB5" w:rsidRPr="00B4440C" w:rsidRDefault="00A70DB5" w:rsidP="00A70DB5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2A5D20A5" w14:textId="1614D524" w:rsidR="00A70DB5" w:rsidRPr="00483FA4" w:rsidRDefault="00483FA4" w:rsidP="00483FA4">
      <w:pPr>
        <w:pStyle w:val="Akapitzlist"/>
        <w:numPr>
          <w:ilvl w:val="0"/>
          <w:numId w:val="5"/>
        </w:numPr>
      </w:pPr>
      <w:r w:rsidRPr="00B4440C">
        <w:rPr>
          <w:rFonts w:eastAsia="Times New Roman"/>
          <w:lang w:eastAsia="pl-PL"/>
        </w:rPr>
        <w:t xml:space="preserve">Administratorem przetwarzającym Państwa dane osobowe jest Komendant </w:t>
      </w:r>
      <w:r>
        <w:rPr>
          <w:rFonts w:eastAsia="Times New Roman"/>
          <w:lang w:eastAsia="pl-PL"/>
        </w:rPr>
        <w:t>Powiatowy</w:t>
      </w:r>
      <w:r w:rsidRPr="00B4440C">
        <w:rPr>
          <w:rFonts w:eastAsia="Times New Roman"/>
          <w:lang w:eastAsia="pl-PL"/>
        </w:rPr>
        <w:t xml:space="preserve"> Państwowej Straży Pożarnej w </w:t>
      </w:r>
      <w:r>
        <w:rPr>
          <w:rFonts w:eastAsia="Times New Roman"/>
          <w:lang w:eastAsia="pl-PL"/>
        </w:rPr>
        <w:t>Świebodzinie</w:t>
      </w:r>
      <w:r w:rsidRPr="00B4440C">
        <w:rPr>
          <w:rFonts w:eastAsia="Times New Roman"/>
          <w:lang w:eastAsia="pl-PL"/>
        </w:rPr>
        <w:t xml:space="preserve"> ul. </w:t>
      </w:r>
      <w:r>
        <w:rPr>
          <w:rFonts w:eastAsia="Times New Roman"/>
          <w:lang w:eastAsia="pl-PL"/>
        </w:rPr>
        <w:t>Cegielniana 13, tel. 68 470 73 80</w:t>
      </w:r>
      <w:r w:rsidRPr="00B4440C">
        <w:rPr>
          <w:rFonts w:eastAsia="Times New Roman"/>
          <w:lang w:eastAsia="pl-PL"/>
        </w:rPr>
        <w:t xml:space="preserve">, e-mail: </w:t>
      </w:r>
      <w:hyperlink r:id="rId5" w:history="1">
        <w:r w:rsidRPr="00806167">
          <w:rPr>
            <w:rStyle w:val="Hipercze"/>
            <w:rFonts w:eastAsia="Times New Roman"/>
            <w:lang w:eastAsia="pl-PL"/>
          </w:rPr>
          <w:t>sekretariat@straz.swiebodzin.pl</w:t>
        </w:r>
      </w:hyperlink>
      <w:r w:rsidRPr="00B4440C">
        <w:rPr>
          <w:rFonts w:eastAsia="Times New Roman"/>
          <w:lang w:eastAsia="pl-PL"/>
        </w:rPr>
        <w:t>.</w:t>
      </w:r>
    </w:p>
    <w:p w14:paraId="51BA3055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Wojewódzkiej  w Gorzowie Wlkp. wyznaczony został Inspektor Ochrony Danych, z którym można się skontaktować pod nr tel. 95 733 83 18 lub korzystając z adresu e-mail: </w:t>
      </w:r>
      <w:hyperlink r:id="rId6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6EDD1746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32D2D5F0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4A500C80" w14:textId="77777777" w:rsidR="00716AC0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716AC0">
        <w:rPr>
          <w:rFonts w:eastAsia="Times New Roman"/>
          <w:kern w:val="0"/>
          <w:lang w:eastAsia="pl-PL"/>
          <w14:ligatures w14:val="none"/>
        </w:rPr>
        <w:lastRenderedPageBreak/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 w:rsidR="00716AC0">
        <w:rPr>
          <w:rFonts w:eastAsia="Times New Roman"/>
          <w:kern w:val="0"/>
          <w:lang w:eastAsia="pl-PL"/>
          <w14:ligatures w14:val="none"/>
        </w:rPr>
        <w:t>;</w:t>
      </w:r>
    </w:p>
    <w:p w14:paraId="304A39E1" w14:textId="10C0AA40" w:rsidR="00A70DB5" w:rsidRPr="00716AC0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716AC0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2A9B295B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1D8E5FE1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7A00E9B7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10130D6A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230D10"/>
    <w:rsid w:val="00295512"/>
    <w:rsid w:val="00483FA4"/>
    <w:rsid w:val="005F7783"/>
    <w:rsid w:val="00716AC0"/>
    <w:rsid w:val="00742DF3"/>
    <w:rsid w:val="00776CA8"/>
    <w:rsid w:val="00782478"/>
    <w:rsid w:val="009A6194"/>
    <w:rsid w:val="009D5426"/>
    <w:rsid w:val="00A70DB5"/>
    <w:rsid w:val="00A72F15"/>
    <w:rsid w:val="00AB64B3"/>
    <w:rsid w:val="00C3616F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DB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3FA4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.swiebo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M.Bohuszko (KP Świebodzin)</cp:lastModifiedBy>
  <cp:revision>3</cp:revision>
  <dcterms:created xsi:type="dcterms:W3CDTF">2023-09-20T06:54:00Z</dcterms:created>
  <dcterms:modified xsi:type="dcterms:W3CDTF">2023-09-20T07:13:00Z</dcterms:modified>
</cp:coreProperties>
</file>