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2F065613" w:rsidR="005C22E9" w:rsidRDefault="00E02B18" w:rsidP="00024C5E">
      <w:pPr>
        <w:spacing w:after="0" w:line="360" w:lineRule="auto"/>
        <w:rPr>
          <w:rFonts w:ascii="Arial" w:hAnsi="Arial" w:cs="Arial"/>
          <w:b/>
        </w:rPr>
      </w:pPr>
      <w:r>
        <w:rPr>
          <w:rFonts w:ascii="Arial" w:hAnsi="Arial" w:cs="Arial"/>
          <w:b/>
        </w:rPr>
        <w:t xml:space="preserve">Załącznik nr </w:t>
      </w:r>
      <w:r w:rsidR="00E031AC">
        <w:rPr>
          <w:rFonts w:ascii="Arial" w:hAnsi="Arial" w:cs="Arial"/>
          <w:b/>
        </w:rPr>
        <w:t>5</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18A0999D"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 xml:space="preserve">w sprawie nałożenia obowiązku przeprowadzenia działań naprawczych w związku z wystąpieniem szkody w środowisku w powierzchni ziemi </w:t>
      </w:r>
      <w:r w:rsidR="00024C5E">
        <w:rPr>
          <w:rFonts w:ascii="Arial" w:hAnsi="Arial" w:cs="Arial"/>
        </w:rPr>
        <w:t xml:space="preserve">w tym do danych z ewidencji gruntów i budynków zawierające imiona i nazwiska właścicieli działek, na których </w:t>
      </w:r>
      <w:r w:rsidR="00024C5E" w:rsidRPr="0082515B">
        <w:rPr>
          <w:rFonts w:ascii="Arial" w:hAnsi="Arial" w:cs="Arial"/>
        </w:rPr>
        <w:t xml:space="preserve">oprowadzone </w:t>
      </w:r>
      <w:r w:rsidR="00024C5E" w:rsidRPr="0082515B">
        <w:rPr>
          <w:rFonts w:ascii="Arial" w:hAnsi="Arial" w:cs="Arial"/>
        </w:rPr>
        <w:lastRenderedPageBreak/>
        <w:t xml:space="preserve">będą badania oraz ich adresy. Dane będą miały formę  </w:t>
      </w:r>
      <w:r w:rsidR="00DC2D37" w:rsidRPr="0082515B">
        <w:rPr>
          <w:rFonts w:ascii="Arial" w:hAnsi="Arial" w:cs="Arial"/>
        </w:rPr>
        <w:br/>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DC2D37">
      <w:pPr>
        <w:pStyle w:val="Akapitzlist"/>
        <w:numPr>
          <w:ilvl w:val="0"/>
          <w:numId w:val="4"/>
        </w:numPr>
        <w:spacing w:after="0" w:line="360" w:lineRule="auto"/>
        <w:ind w:left="284" w:hanging="284"/>
        <w:jc w:val="both"/>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DC2D37">
      <w:pPr>
        <w:pStyle w:val="Akapitzlist"/>
        <w:numPr>
          <w:ilvl w:val="0"/>
          <w:numId w:val="9"/>
        </w:numPr>
        <w:spacing w:after="0" w:line="360" w:lineRule="auto"/>
        <w:ind w:left="284" w:hanging="284"/>
        <w:jc w:val="both"/>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DC2D37">
      <w:pPr>
        <w:pStyle w:val="Akapitzlist"/>
        <w:numPr>
          <w:ilvl w:val="0"/>
          <w:numId w:val="9"/>
        </w:numPr>
        <w:spacing w:after="0" w:line="360" w:lineRule="auto"/>
        <w:ind w:left="284" w:hanging="284"/>
        <w:jc w:val="both"/>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665AE061" w:rsidR="000C6A32" w:rsidRDefault="00937329" w:rsidP="00DC2D37">
      <w:pPr>
        <w:pStyle w:val="Akapitzlist"/>
        <w:numPr>
          <w:ilvl w:val="0"/>
          <w:numId w:val="9"/>
        </w:numPr>
        <w:spacing w:after="0" w:line="360" w:lineRule="auto"/>
        <w:ind w:left="284" w:hanging="284"/>
        <w:jc w:val="both"/>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DC2D37">
      <w:pPr>
        <w:pStyle w:val="Akapitzlist"/>
        <w:numPr>
          <w:ilvl w:val="0"/>
          <w:numId w:val="19"/>
        </w:numPr>
        <w:spacing w:after="0" w:line="360" w:lineRule="auto"/>
        <w:ind w:left="284" w:hanging="284"/>
        <w:jc w:val="both"/>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DC2D37">
      <w:pPr>
        <w:pStyle w:val="Akapitzlist"/>
        <w:numPr>
          <w:ilvl w:val="0"/>
          <w:numId w:val="7"/>
        </w:numPr>
        <w:spacing w:after="0" w:line="360" w:lineRule="auto"/>
        <w:ind w:left="284" w:hanging="284"/>
        <w:jc w:val="both"/>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DC2D37">
      <w:pPr>
        <w:pStyle w:val="Akapitzlist"/>
        <w:numPr>
          <w:ilvl w:val="0"/>
          <w:numId w:val="7"/>
        </w:numPr>
        <w:spacing w:after="0" w:line="360" w:lineRule="auto"/>
        <w:ind w:left="284" w:hanging="284"/>
        <w:jc w:val="both"/>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 xml:space="preserve">tajemnicy danych poufnych nie będą one wykorzystywane, ujawniane ani udostępniane </w:t>
      </w:r>
      <w:r w:rsidRPr="00FA61DA">
        <w:rPr>
          <w:rFonts w:ascii="Arial" w:hAnsi="Arial" w:cs="Arial"/>
        </w:rPr>
        <w:lastRenderedPageBreak/>
        <w:t>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DC2D37">
      <w:pPr>
        <w:pStyle w:val="Akapitzlist"/>
        <w:numPr>
          <w:ilvl w:val="0"/>
          <w:numId w:val="8"/>
        </w:numPr>
        <w:spacing w:after="0" w:line="360" w:lineRule="auto"/>
        <w:ind w:left="284" w:hanging="284"/>
        <w:jc w:val="both"/>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DC2D37">
      <w:pPr>
        <w:pStyle w:val="Akapitzlist"/>
        <w:numPr>
          <w:ilvl w:val="0"/>
          <w:numId w:val="8"/>
        </w:numPr>
        <w:spacing w:after="0" w:line="360" w:lineRule="auto"/>
        <w:ind w:left="284" w:hanging="284"/>
        <w:jc w:val="both"/>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B7F98"/>
    <w:rsid w:val="000C6A32"/>
    <w:rsid w:val="0016445E"/>
    <w:rsid w:val="00164D1B"/>
    <w:rsid w:val="0017034F"/>
    <w:rsid w:val="00176400"/>
    <w:rsid w:val="001B0505"/>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04812"/>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1366</Words>
  <Characters>8199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5</cp:revision>
  <cp:lastPrinted>2022-07-25T06:22:00Z</cp:lastPrinted>
  <dcterms:created xsi:type="dcterms:W3CDTF">2022-07-21T12:47:00Z</dcterms:created>
  <dcterms:modified xsi:type="dcterms:W3CDTF">2022-07-25T06:26:00Z</dcterms:modified>
</cp:coreProperties>
</file>