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56" w:rsidRDefault="00935CB0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5 lipca 2022</w:t>
      </w:r>
      <w:bookmarkEnd w:id="1"/>
      <w:r>
        <w:rPr>
          <w:sz w:val="24"/>
          <w:szCs w:val="24"/>
        </w:rPr>
        <w:t xml:space="preserve"> r.</w:t>
      </w:r>
    </w:p>
    <w:p w:rsidR="00E66B56" w:rsidRDefault="00935CB0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ezdSprawaZnak"/>
      <w:r>
        <w:rPr>
          <w:sz w:val="24"/>
          <w:szCs w:val="24"/>
        </w:rPr>
        <w:t>RT-I.431.2.2022</w:t>
      </w:r>
      <w:bookmarkEnd w:id="2"/>
    </w:p>
    <w:p w:rsidR="00E66B56" w:rsidRDefault="00DA2634">
      <w:pPr>
        <w:tabs>
          <w:tab w:val="center" w:pos="1418"/>
        </w:tabs>
        <w:rPr>
          <w:sz w:val="24"/>
          <w:szCs w:val="24"/>
        </w:rPr>
      </w:pPr>
    </w:p>
    <w:p w:rsidR="00E66B56" w:rsidRDefault="00935CB0">
      <w:pPr>
        <w:pStyle w:val="Tekstpodstawowywcity31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Cs w:val="24"/>
          <w:lang w:eastAsia="pl-PL"/>
        </w:rPr>
        <w:t xml:space="preserve">Pan </w:t>
      </w:r>
    </w:p>
    <w:p w:rsidR="00E66B56" w:rsidRDefault="00935CB0">
      <w:pPr>
        <w:pStyle w:val="Tekstpodstawowywcity31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Cs w:val="24"/>
          <w:lang w:eastAsia="pl-PL"/>
        </w:rPr>
        <w:t>Marcin Baranowski</w:t>
      </w:r>
    </w:p>
    <w:p w:rsidR="00E66B56" w:rsidRDefault="00935CB0">
      <w:pPr>
        <w:pStyle w:val="Tekstpodstawowywcity31"/>
        <w:snapToGrid w:val="0"/>
        <w:spacing w:line="360" w:lineRule="auto"/>
        <w:rPr>
          <w:rFonts w:ascii="Times New Roman" w:hAnsi="Times New Roman" w:cs="Times New Roman"/>
          <w:b/>
          <w:color w:val="000000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Cs w:val="24"/>
          <w:lang w:eastAsia="pl-PL"/>
        </w:rPr>
        <w:t>Kierownik Ośrodka Szkolenia Nr 053Ł</w:t>
      </w:r>
    </w:p>
    <w:p w:rsidR="00E66B56" w:rsidRDefault="00935CB0">
      <w:pPr>
        <w:pStyle w:val="Tekstpodstawowywcity31"/>
        <w:spacing w:line="360" w:lineRule="auto"/>
      </w:pPr>
      <w:r>
        <w:rPr>
          <w:rFonts w:ascii="Times New Roman" w:hAnsi="Times New Roman" w:cs="Times New Roman"/>
          <w:b/>
          <w:szCs w:val="24"/>
        </w:rPr>
        <w:t>ul. Szeroka 13a</w:t>
      </w:r>
    </w:p>
    <w:p w:rsidR="00E66B56" w:rsidRDefault="00935CB0">
      <w:pPr>
        <w:pStyle w:val="Tekstpodstawowywcity31"/>
        <w:spacing w:line="360" w:lineRule="auto"/>
      </w:pPr>
      <w:r>
        <w:rPr>
          <w:rFonts w:ascii="Times New Roman" w:hAnsi="Times New Roman" w:cs="Times New Roman"/>
          <w:b/>
          <w:szCs w:val="24"/>
        </w:rPr>
        <w:t xml:space="preserve">97-200 Tomaszów Mazowiecki </w:t>
      </w:r>
    </w:p>
    <w:p w:rsidR="00E66B56" w:rsidRDefault="00DA2634">
      <w:pPr>
        <w:pStyle w:val="Tekstpodstawowywcity31"/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E66B56" w:rsidRDefault="00DA2634">
      <w:pPr>
        <w:pStyle w:val="Tekstpodstawowywcity31"/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E66B56" w:rsidRDefault="00935CB0">
      <w:pPr>
        <w:suppressAutoHyphens w:val="0"/>
        <w:spacing w:beforeAutospacing="1" w:line="360" w:lineRule="auto"/>
        <w:ind w:left="1418" w:firstLine="709"/>
        <w:rPr>
          <w:kern w:val="0"/>
          <w:sz w:val="24"/>
          <w:szCs w:val="24"/>
          <w:lang w:val="ar-SA" w:eastAsia="pl-PL"/>
        </w:rPr>
      </w:pPr>
      <w:r>
        <w:rPr>
          <w:b/>
          <w:bCs/>
          <w:kern w:val="0"/>
          <w:sz w:val="24"/>
          <w:szCs w:val="24"/>
          <w:shd w:val="clear" w:color="auto" w:fill="FFFFFF"/>
          <w:lang w:val="ar-SA" w:eastAsia="pl-PL"/>
        </w:rPr>
        <w:t>WYSTĄPIENIE POKONTROLNE</w:t>
      </w:r>
    </w:p>
    <w:p w:rsidR="00E66B56" w:rsidRDefault="00DA2634">
      <w:pPr>
        <w:suppressAutoHyphens w:val="0"/>
        <w:spacing w:beforeAutospacing="1" w:line="360" w:lineRule="auto"/>
        <w:ind w:left="1418" w:firstLine="709"/>
        <w:rPr>
          <w:b/>
          <w:kern w:val="0"/>
          <w:sz w:val="24"/>
          <w:szCs w:val="24"/>
          <w:lang w:val="ar-SA" w:eastAsia="pl-PL"/>
        </w:rPr>
      </w:pPr>
    </w:p>
    <w:p w:rsidR="00E66B56" w:rsidRDefault="00935CB0">
      <w:pPr>
        <w:suppressAutoHyphens w:val="0"/>
        <w:spacing w:line="360" w:lineRule="auto"/>
        <w:ind w:firstLine="709"/>
        <w:jc w:val="both"/>
        <w:rPr>
          <w:kern w:val="0"/>
          <w:sz w:val="24"/>
          <w:szCs w:val="24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>Zgodnie z art. 39h ust. 2 pkt 1 ustawy z dnia 6 września 2001 r. o transporcie drogowym</w:t>
      </w:r>
      <w:r>
        <w:rPr>
          <w:rStyle w:val="Zakotwiczenieprzypisudolnego"/>
          <w:kern w:val="0"/>
          <w:sz w:val="24"/>
          <w:szCs w:val="24"/>
          <w:shd w:val="clear" w:color="auto" w:fill="FFFFFF"/>
          <w:lang w:val="ar-SA" w:eastAsia="pl-PL"/>
        </w:rPr>
        <w:footnoteReference w:id="1"/>
      </w: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 zwanej dalej „ustawą o transporcie drogowym” oraz art. 45 ust. 1 ustawy z dnia                                    6 marca 2018 r. - Prawo przedsiębiorców</w:t>
      </w:r>
      <w:r>
        <w:rPr>
          <w:rStyle w:val="Zakotwiczenieprzypisudolnego"/>
          <w:kern w:val="0"/>
          <w:sz w:val="24"/>
          <w:szCs w:val="24"/>
          <w:shd w:val="clear" w:color="auto" w:fill="FFFFFF"/>
          <w:lang w:val="ar-SA" w:eastAsia="pl-PL"/>
        </w:rPr>
        <w:footnoteReference w:id="2"/>
      </w: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, zwanej dalej „ustawą prawo przedsiębiorców”                 i Regulaminem Kontroli Łódzkiego Urzędu Wojewódzkiego w Łodzi, stanowiącym załącznik do Zarządzenia Nr 3/2018 Wojewody Łódzkiego z dnia 12 stycznia 2018 r. w sprawie wprowadzenia Regulaminu Kontroli Łódzkiego Urzędu Wojewódzkiego w Łodzi, w dniach                                                 9 - 10 maja 2022 r. została przeprowadzona kontrola, której tematem było sprawdzenie prawidłowości prowadzenia dokumentacji związanej z organizowaniem kursów dla kierowców wykonujących przewóz drogowy. Kontrolą objęto okres </w:t>
      </w:r>
      <w:r>
        <w:rPr>
          <w:kern w:val="0"/>
          <w:sz w:val="24"/>
          <w:szCs w:val="24"/>
          <w:lang w:val="ar-SA" w:eastAsia="pl-PL"/>
        </w:rPr>
        <w:t xml:space="preserve">od 3 stycznia  do 5 kwietnia  2022 r. </w:t>
      </w: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>Kontrolę przeprowadził zespół kontrolerów Łódzkiego Urzędu Wojewódzkiego w Łodzi w składzie:</w:t>
      </w:r>
    </w:p>
    <w:p w:rsidR="00E66B56" w:rsidRDefault="00935CB0">
      <w:pPr>
        <w:numPr>
          <w:ilvl w:val="0"/>
          <w:numId w:val="1"/>
        </w:numPr>
        <w:suppressAutoHyphens w:val="0"/>
        <w:spacing w:line="360" w:lineRule="auto"/>
        <w:ind w:left="0"/>
        <w:jc w:val="both"/>
        <w:rPr>
          <w:kern w:val="0"/>
          <w:sz w:val="24"/>
          <w:szCs w:val="24"/>
          <w:lang w:val="ar-SA" w:eastAsia="pl-PL"/>
        </w:rPr>
      </w:pPr>
      <w:r>
        <w:rPr>
          <w:kern w:val="0"/>
          <w:sz w:val="24"/>
          <w:szCs w:val="24"/>
          <w:lang w:val="ar-SA" w:eastAsia="pl-PL"/>
        </w:rPr>
        <w:t xml:space="preserve">Joanna Kikosicka-Oskroba - starszy specjalista, działająca na podstawie upoważnienia Wojewody Łódzkiego 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>Nr</w:t>
      </w:r>
      <w:r>
        <w:rPr>
          <w:kern w:val="0"/>
          <w:sz w:val="24"/>
          <w:szCs w:val="24"/>
          <w:lang w:val="ar-SA" w:eastAsia="pl-PL"/>
        </w:rPr>
        <w:t xml:space="preserve"> 5/2022 z 14 kwietnia 2022 r., legitymacja służbowa nr 15/2020,            pełniąca funkcję kierownika zespołu kontrolerów,</w:t>
      </w:r>
    </w:p>
    <w:p w:rsidR="00E66B56" w:rsidRDefault="00935CB0">
      <w:pPr>
        <w:numPr>
          <w:ilvl w:val="0"/>
          <w:numId w:val="1"/>
        </w:numPr>
        <w:suppressAutoHyphens w:val="0"/>
        <w:spacing w:line="360" w:lineRule="auto"/>
        <w:ind w:left="0"/>
        <w:jc w:val="both"/>
        <w:rPr>
          <w:kern w:val="0"/>
          <w:sz w:val="24"/>
          <w:szCs w:val="24"/>
          <w:lang w:val="ar-SA" w:eastAsia="pl-PL"/>
        </w:rPr>
      </w:pPr>
      <w:r>
        <w:rPr>
          <w:kern w:val="0"/>
          <w:sz w:val="24"/>
          <w:szCs w:val="24"/>
          <w:lang w:val="ar-SA" w:eastAsia="pl-PL"/>
        </w:rPr>
        <w:t xml:space="preserve">Bożena Pacak - starszy inspektor wojewódzki, działająca na podstawie 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>upoważnienia  Wojewody Łódzkiego Nr 4/2022 z 14 kwietnia</w:t>
      </w:r>
      <w:r>
        <w:rPr>
          <w:kern w:val="0"/>
          <w:sz w:val="24"/>
          <w:szCs w:val="24"/>
          <w:lang w:val="ar-SA" w:eastAsia="pl-PL"/>
        </w:rPr>
        <w:t xml:space="preserve"> 2022 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r., </w:t>
      </w:r>
      <w:r>
        <w:rPr>
          <w:kern w:val="0"/>
          <w:sz w:val="24"/>
          <w:szCs w:val="24"/>
          <w:lang w:val="ar-SA" w:eastAsia="pl-PL"/>
        </w:rPr>
        <w:t>legitymacja służbowa nr 13/2020, członek zespołu kontrolerów.</w:t>
      </w:r>
    </w:p>
    <w:p w:rsidR="00E66B56" w:rsidRDefault="00935CB0">
      <w:pPr>
        <w:suppressAutoHyphens w:val="0"/>
        <w:spacing w:line="360" w:lineRule="auto"/>
        <w:ind w:firstLine="709"/>
        <w:jc w:val="both"/>
        <w:rPr>
          <w:kern w:val="0"/>
          <w:sz w:val="24"/>
          <w:szCs w:val="24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lastRenderedPageBreak/>
        <w:t xml:space="preserve">Kontrola została przeprowadzona po uprzednim przesłaniu do przedsiębiorcy  zawiadomienia z 14 kwietnia 2022 r. o zamiarze wszczęcia kontroli  (data doręczenia:                             20 kwietnia  2022 r.) Rozpoczęta w dniu 9 maja 2022 r. kontrola, zgodnie z art. 48 ust. 2 ustawy prawo przedsiębiorców, została  wszczęta </w:t>
      </w:r>
      <w:r>
        <w:rPr>
          <w:color w:val="333333"/>
          <w:kern w:val="0"/>
          <w:sz w:val="24"/>
          <w:szCs w:val="24"/>
          <w:shd w:val="clear" w:color="auto" w:fill="FFFFFF"/>
          <w:lang w:val="ar-SA" w:eastAsia="pl-PL"/>
        </w:rPr>
        <w:t>w okresie nie wcześniej niż po upływie  7 dni i nie później niż przed upływem 30 dni od dnia doręczenia zawiadomienia o zamiarze wszczęcia kontroli.</w:t>
      </w:r>
    </w:p>
    <w:p w:rsidR="00E66B56" w:rsidRDefault="00935CB0">
      <w:pPr>
        <w:suppressAutoHyphens w:val="0"/>
        <w:spacing w:line="360" w:lineRule="auto"/>
        <w:ind w:firstLine="709"/>
        <w:jc w:val="both"/>
        <w:rPr>
          <w:kern w:val="0"/>
          <w:sz w:val="24"/>
          <w:szCs w:val="24"/>
          <w:lang w:val="ar-SA" w:eastAsia="pl-PL"/>
        </w:rPr>
      </w:pPr>
      <w:r>
        <w:rPr>
          <w:kern w:val="0"/>
          <w:sz w:val="24"/>
          <w:szCs w:val="24"/>
          <w:lang w:val="ar-SA" w:eastAsia="pl-PL"/>
        </w:rPr>
        <w:t xml:space="preserve">Upoważnienia do kontroli wraz z pouczeniem o prawach i obowiązkach kontrolowanego przedsiębiorcy, w dniu rozpoczęcia czynności kontrolnych zostały przekazane przedstawicielowi Ośrodka Szkolenia - Pani Wiolettcie Baranowskiej, posiadającej pełnomocnictwo udzielone przez kierownika jednostki kontrolowanej, Pana  Marcina Baranowskiego do reprezentowania i  podpisywania w jego imieniu wszystkich dokumentów podczas kontroli.   </w:t>
      </w: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>Kontrolerzy  dokonali wpisu do książki kontroli pod poz. Nr 1/2022.</w:t>
      </w:r>
      <w:r>
        <w:rPr>
          <w:kern w:val="0"/>
          <w:sz w:val="24"/>
          <w:szCs w:val="24"/>
          <w:lang w:val="ar-SA" w:eastAsia="pl-PL"/>
        </w:rPr>
        <w:t xml:space="preserve">  </w:t>
      </w:r>
    </w:p>
    <w:p w:rsidR="00E66B56" w:rsidRDefault="00935CB0">
      <w:pPr>
        <w:suppressAutoHyphens w:val="0"/>
        <w:spacing w:line="360" w:lineRule="auto"/>
        <w:ind w:firstLine="709"/>
        <w:jc w:val="both"/>
        <w:rPr>
          <w:kern w:val="0"/>
          <w:sz w:val="24"/>
          <w:szCs w:val="24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W wyniku przeprowadzonej kontroli działalność ośrodka szkolenia w zakresie                         prawidłowości prowadzenia dokumentacji związanej z  organizowaniem kursów dla kierowców wykonujących przewóz drogowy ocenia się </w:t>
      </w:r>
      <w:r>
        <w:rPr>
          <w:b/>
          <w:kern w:val="0"/>
          <w:sz w:val="24"/>
          <w:szCs w:val="24"/>
          <w:shd w:val="clear" w:color="auto" w:fill="FFFFFF"/>
          <w:lang w:val="ar-SA" w:eastAsia="pl-PL"/>
        </w:rPr>
        <w:t>pozytywnie z nieprawidłowościami</w:t>
      </w:r>
      <w:r>
        <w:rPr>
          <w:b/>
          <w:bCs/>
          <w:kern w:val="0"/>
          <w:sz w:val="24"/>
          <w:szCs w:val="24"/>
          <w:shd w:val="clear" w:color="auto" w:fill="FFFFFF"/>
          <w:lang w:val="ar-SA" w:eastAsia="pl-PL"/>
        </w:rPr>
        <w:t xml:space="preserve"> 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>na podstawie niżej wymienionych wniosków i ustaleń.</w:t>
      </w:r>
    </w:p>
    <w:p w:rsidR="00E66B56" w:rsidRDefault="00935CB0">
      <w:pPr>
        <w:suppressAutoHyphens w:val="0"/>
        <w:spacing w:line="360" w:lineRule="auto"/>
        <w:ind w:firstLine="709"/>
        <w:jc w:val="both"/>
        <w:rPr>
          <w:kern w:val="0"/>
          <w:sz w:val="24"/>
          <w:szCs w:val="24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>Działalność gospodarcza w zakresie prowadzenia ośrodka szkolenia stanowi działalność regulowaną w rozumieniu przepisów ustawy z dnia 6 marca 2018 r. - Prawo przedsiębiorców             i wymaga uzyskania wpisu do rejestru przedsiębiorców prowadzących ośrodek szkolenia.  Ośrodek Szkolenia, działający pod nazwą  Ośrodek Szkolenia Kierowców Szóstka Marcin Baranowski zwany dalej Ośrodkiem Szkolenia Szóstka, na podstawie art. 39g ustawy o transporcie drogowym jest wpisany do rejestru przedsiębiorców prowadzących ośrodek szkolenia w zakresie prawa jazdy kategorii: C, C+E, C1, C1+E, oraz D, D+E, D1, D1+E pod nr 053Ł, zgodnie z zaświadczeniem wydanym przez Wojewodę Łódzkiego z dnia 18 listopada 2013 r.</w:t>
      </w:r>
    </w:p>
    <w:p w:rsidR="00E66B56" w:rsidRDefault="00DA2634">
      <w:pPr>
        <w:suppressAutoHyphens w:val="0"/>
        <w:spacing w:line="360" w:lineRule="auto"/>
        <w:ind w:firstLine="709"/>
        <w:jc w:val="both"/>
        <w:rPr>
          <w:b/>
          <w:kern w:val="0"/>
          <w:sz w:val="24"/>
          <w:szCs w:val="24"/>
          <w:lang w:val="ar-SA" w:eastAsia="pl-PL"/>
        </w:rPr>
      </w:pP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lang w:val="ar-SA" w:eastAsia="pl-PL"/>
        </w:rPr>
      </w:pPr>
      <w:r>
        <w:rPr>
          <w:b/>
          <w:kern w:val="0"/>
          <w:sz w:val="24"/>
          <w:szCs w:val="24"/>
          <w:shd w:val="clear" w:color="auto" w:fill="FFFFFF"/>
          <w:lang w:val="ar-SA" w:eastAsia="pl-PL"/>
        </w:rPr>
        <w:t>I.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 Przeprowadzone czynności kontrolne, zgodnie z przedłożoną dokumentacją, dotyczyły prawidłowości prowadzenia zajęć teoretycznych i praktycznych na kwalifikację wstępną                             i wstępną przyspieszoną kat. C, C+E, C1, C1+E i D, D+E, D1, D1+E oraz prawidłowości prowadzenia szkoleń okresowych w zakresie kat. C, C+E, C1, C1+E  i  D, D+E, D1, D1+E.</w:t>
      </w:r>
    </w:p>
    <w:p w:rsidR="00E66B56" w:rsidRDefault="00935CB0">
      <w:pPr>
        <w:suppressAutoHyphens w:val="0"/>
        <w:spacing w:line="360" w:lineRule="auto"/>
        <w:ind w:firstLine="709"/>
        <w:jc w:val="both"/>
        <w:rPr>
          <w:kern w:val="0"/>
          <w:sz w:val="24"/>
          <w:szCs w:val="24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W trakcie prowadzenia czynności kontrolnych kontrolerzy stwierdzili, że ośrodek           szkolenia jest przygotowany do prowadzenia zajęć teoretycznych i praktycznych w zakresie ww. kwalifikacji oraz szkoleń okresowych, zgodnie  z  obowiązującym  programem szkolenia. </w:t>
      </w: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lastRenderedPageBreak/>
        <w:t>1. W okresie kontrolowanym zajęcia teoretyczne prowadzone były w lokalach znajdujących się pod następującymi adresami:</w:t>
      </w:r>
    </w:p>
    <w:p w:rsidR="00E66B56" w:rsidRDefault="00935CB0">
      <w:pPr>
        <w:suppressAutoHyphens w:val="0"/>
        <w:spacing w:line="360" w:lineRule="auto"/>
        <w:ind w:firstLine="709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1.1 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ab/>
        <w:t>97-200 Tomaszów Mazowiecki, ul. Szeroka 13 A - Akt notarialny z dnia 13 marca 2013 r. Repertorium A nr. 2737/2017, znajdujący się w dokumentacji zgromadzonej              w Łódzkim Urzędzie Wojewódzkim w Łódzi,</w:t>
      </w:r>
    </w:p>
    <w:p w:rsidR="00E66B56" w:rsidRDefault="00935CB0">
      <w:pPr>
        <w:suppressAutoHyphens w:val="0"/>
        <w:spacing w:line="360" w:lineRule="auto"/>
        <w:ind w:firstLine="709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1.2 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ab/>
        <w:t>97-200 Tomaszów Mazowiecki, ul. Tomaszowska 1 - umowa użyczenia z dnia 6 pażdziernika 2020 r. zawarta na czas nieoznaczony pomiędzy Dyrektorem Szkoły Podstawowej im. Św. Huberta w Komorowie, a właścicielem Ośrodkiem Szkolenia Szóstka,</w:t>
      </w: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ab/>
        <w:t>1.3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ab/>
        <w:t xml:space="preserve">Ośrodek Szkolenia Szóstka zgodnie z zawartą umową w dniu 26 maja 2020 r.       z przedsiębiorstwem IQONMED Konrad Kowalczyk z siedzibą w Tomaszowie Mazowieckim  i przedłużoną na czas nieoznaczony, może prowadzić również szkolenia teoretyczne pod adresem 97-200 Tomaszów Mazowiecki, ul. Jana Pawła II 41 BC. </w:t>
      </w: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>2. W celu prowadzenia szkoleń zostały zawarte następujące umowy:</w:t>
      </w:r>
    </w:p>
    <w:p w:rsidR="00E66B56" w:rsidRDefault="00935CB0">
      <w:pPr>
        <w:suppressAutoHyphens w:val="0"/>
        <w:spacing w:line="360" w:lineRule="auto"/>
        <w:ind w:firstLine="709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>2.1  W dniu 05 czerwca 2014 r. Ośrodek Szkolenia Szóstka zawarł na czas nieoznaczony umowę Nr 004/LO/2014 z Centrum Edukacji Zawodowej GRUPA CARGO    Sp. z o.o. (umowa znajdująca się w dokumentacji zgromadzonej w Łódzkim Urzędzie Wojewódzkim w Łodzi została przesłana do tut. Urzędu w dniu 11 czerwca 2014 r.), które jest właścicielem mobilnego urządzenia technicznego do symulowania jazdy w warunkach specjalnych autobusem                                i samochodem ciężarowym zwanego symulatorem.</w:t>
      </w:r>
      <w:r>
        <w:rPr>
          <w:color w:val="FF0000"/>
          <w:kern w:val="0"/>
          <w:sz w:val="24"/>
          <w:szCs w:val="24"/>
          <w:shd w:val="clear" w:color="auto" w:fill="FFFFFF"/>
          <w:lang w:val="ar-SA" w:eastAsia="pl-PL"/>
        </w:rPr>
        <w:t xml:space="preserve"> 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Urządzenie posiada aktualne certyfikaty                  z datą ważności do 07.08.2024 r. o numerach CSJ/1/21, CSJ/2/21, CSJ/3/21 dla sumulatora jazdy samochodem ciężarowym i atobusem TRUCK SIMULATOR TS-10. </w:t>
      </w: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W dniu 20 marca 2019 r. zawarto umowę najmu Nr. 006/LO/2019 z GRUPĄ CARGO                 Sp. z o.o. spółka komandytowa, która jest właścicielem pojazdu samochodowego - autobusu marki Ford Transit o numerze rej. SJ 74808 z badaniami technicznymi ważnymi do 17 lipca 2022 r. oraz opinią techniczną uprawnionego rzeczoznawcy samochodowego, która stwierdza, że wymieniony wyżej pojazd jest sprawny technicznie oraz posiada systemy ABS, ASR,                          i ESP, które są tak podłączone, że istnieje możliwość ich wyłączania i załączania. Wyżej wymieniony pojazd jest wykorzystywany </w:t>
      </w:r>
      <w:r>
        <w:rPr>
          <w:kern w:val="0"/>
          <w:sz w:val="24"/>
          <w:szCs w:val="24"/>
          <w:lang w:val="ar-SA" w:eastAsia="pl-PL"/>
        </w:rPr>
        <w:t xml:space="preserve">w celu prowadzenia zajęć praktycznych w zakresie kwalifikacji 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>kat. D, D+E, D1, D1+E.</w:t>
      </w:r>
    </w:p>
    <w:p w:rsidR="00E66B56" w:rsidRDefault="00935CB0">
      <w:pPr>
        <w:suppressAutoHyphens w:val="0"/>
        <w:spacing w:line="360" w:lineRule="auto"/>
        <w:ind w:firstLine="709"/>
        <w:jc w:val="both"/>
        <w:rPr>
          <w:kern w:val="0"/>
          <w:sz w:val="24"/>
          <w:szCs w:val="24"/>
          <w:shd w:val="clear" w:color="auto" w:fill="FFFFFF"/>
          <w:lang w:eastAsia="pl-PL"/>
        </w:rPr>
      </w:pPr>
      <w:r>
        <w:rPr>
          <w:kern w:val="0"/>
          <w:sz w:val="24"/>
          <w:szCs w:val="24"/>
          <w:lang w:val="ar-SA" w:eastAsia="pl-PL"/>
        </w:rPr>
        <w:t xml:space="preserve">2.2 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Ośrodek Szkolenia Szóstka </w:t>
      </w:r>
      <w:r>
        <w:rPr>
          <w:kern w:val="0"/>
          <w:sz w:val="24"/>
          <w:szCs w:val="24"/>
          <w:lang w:val="ar-SA" w:eastAsia="pl-PL"/>
        </w:rPr>
        <w:t xml:space="preserve">w celu prowadzenia zajęć praktycznych                                            w zakresie kwalifikacji kat. 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C, C+E, C1, C1+E, </w:t>
      </w:r>
      <w:r>
        <w:rPr>
          <w:kern w:val="0"/>
          <w:sz w:val="24"/>
          <w:szCs w:val="24"/>
          <w:lang w:val="ar-SA" w:eastAsia="pl-PL"/>
        </w:rPr>
        <w:t xml:space="preserve">dysponuje samochodem ciężarowym MAN              z nr rejestracyjnym ETM TG66, rok produjkcji 2019, zgodnie z przedstawioną dokumentacją jest wyposażony w systemy ABS – układ zapobiegający blokowaniu kół podczas hamowania, </w:t>
      </w:r>
      <w:r>
        <w:rPr>
          <w:kern w:val="0"/>
          <w:sz w:val="24"/>
          <w:szCs w:val="24"/>
          <w:lang w:val="ar-SA" w:eastAsia="pl-PL"/>
        </w:rPr>
        <w:lastRenderedPageBreak/>
        <w:t xml:space="preserve">ASR – system antypoślizgowy i ESP – elektroniczny program stabilizacji. Badanie techniczne ważne do dnia 31 maja 2022 r. </w:t>
      </w:r>
    </w:p>
    <w:p w:rsidR="00E66B56" w:rsidRDefault="00935CB0">
      <w:pPr>
        <w:suppressAutoHyphens w:val="0"/>
        <w:spacing w:line="360" w:lineRule="auto"/>
        <w:ind w:firstLine="709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2.3 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ab/>
        <w:t>Ośrodek Szkolenia Szóstka posiada również przyczepę ciężarową marki FHS – HILDEN ZP 100 o numerze rejestracyjnym ETM 66C8 z badaniami technicznymi ważnymi do 16 marca 2023 r. Kierownik ośrodka szkolenia przekazał oświadczenie o własności przedmiotowej przyczepy.</w:t>
      </w:r>
    </w:p>
    <w:p w:rsidR="00E66B56" w:rsidRDefault="00935CB0">
      <w:pPr>
        <w:suppressAutoHyphens w:val="0"/>
        <w:spacing w:line="360" w:lineRule="auto"/>
        <w:ind w:firstLine="709"/>
        <w:jc w:val="both"/>
        <w:rPr>
          <w:kern w:val="0"/>
          <w:sz w:val="24"/>
          <w:szCs w:val="24"/>
          <w:lang w:val="ar-SA" w:eastAsia="pl-PL"/>
        </w:rPr>
      </w:pPr>
      <w:r>
        <w:rPr>
          <w:kern w:val="0"/>
          <w:sz w:val="24"/>
          <w:szCs w:val="24"/>
          <w:lang w:val="ar-SA" w:eastAsia="pl-PL"/>
        </w:rPr>
        <w:t xml:space="preserve">2.4 </w:t>
      </w:r>
      <w:r>
        <w:rPr>
          <w:kern w:val="0"/>
          <w:sz w:val="24"/>
          <w:szCs w:val="24"/>
          <w:lang w:val="ar-SA" w:eastAsia="pl-PL"/>
        </w:rPr>
        <w:tab/>
      </w: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Ośrodek Szkolenia Szóstka </w:t>
      </w:r>
      <w:r>
        <w:rPr>
          <w:kern w:val="0"/>
          <w:sz w:val="24"/>
          <w:szCs w:val="24"/>
          <w:lang w:val="ar-SA" w:eastAsia="pl-PL"/>
        </w:rPr>
        <w:t xml:space="preserve">jest właścicielem placu manewrowego zlokalizowanego przy ul. Piaskowej w Tomaszowie Mazowieckim - został przedstawiony wypis z Aktu Notarialnego Repertorium A nr 6552/2011 z dnia 13 grudnia 2011 r. </w:t>
      </w: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>3. Szkolenia prowadzone były</w:t>
      </w:r>
      <w:r>
        <w:rPr>
          <w:b/>
          <w:bCs/>
          <w:kern w:val="0"/>
          <w:sz w:val="24"/>
          <w:szCs w:val="24"/>
          <w:shd w:val="clear" w:color="auto" w:fill="FFFFFF"/>
          <w:lang w:val="ar-SA" w:eastAsia="pl-PL"/>
        </w:rPr>
        <w:t xml:space="preserve"> 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w formie wykładów. Z dzienników zajęć potwierdzających uczestnictwo w szkoleniach wynika, że wykładowcami w kontrolownym okresie byli:                 Pan Marcin Baranowski, Pani Wioletta Baranowska, Pan Mariusz Kozitulski, Pan Piotr Tarnaski, dla których zostały przedstawione Certyfikaty Trenera Wykładowcy, oprogramowania Europejski Kierowca Zawodowy wydanego przez Grupę Image.                 Ponadto w Ośrodku Szkolenia Szóstka prowadzone są zajęcia przez instruktorów nauki jazdy  i technki jazdy - do dokumentacji dołączono ksero legitymacji instruktorów nauki jazdy                                              i świadectwa instruktorów techniki jazdy. </w:t>
      </w:r>
      <w:r>
        <w:rPr>
          <w:color w:val="000000"/>
          <w:kern w:val="0"/>
          <w:sz w:val="24"/>
          <w:szCs w:val="24"/>
          <w:shd w:val="clear" w:color="auto" w:fill="FFFFFF"/>
          <w:lang w:val="ar-SA" w:eastAsia="pl-PL"/>
        </w:rPr>
        <w:t>Zatrudnieni instruktorzy posiadają umiejętności                i wykształcenie niezbędne do zapewnienia prawidłowego przebiegu szkolenia, zgodnie                     z obowiązującym  w okresie kontrolowanym  rozporządzeniem Ministra Infrastruktury z dnia 1 kwietnia 2010 roku w sprawie szkolenia kierowców wykonujących przewóz drogowy</w:t>
      </w:r>
      <w:r>
        <w:rPr>
          <w:rStyle w:val="Zakotwiczenieprzypisudolnego"/>
          <w:color w:val="000000"/>
          <w:kern w:val="0"/>
          <w:sz w:val="24"/>
          <w:szCs w:val="24"/>
          <w:shd w:val="clear" w:color="auto" w:fill="FFFFFF"/>
          <w:lang w:val="ar-SA" w:eastAsia="pl-PL"/>
        </w:rPr>
        <w:footnoteReference w:id="3"/>
      </w:r>
      <w:r>
        <w:rPr>
          <w:color w:val="000000"/>
          <w:kern w:val="0"/>
          <w:sz w:val="24"/>
          <w:szCs w:val="24"/>
          <w:shd w:val="clear" w:color="auto" w:fill="FFFFFF"/>
          <w:lang w:val="ar-SA" w:eastAsia="pl-PL"/>
        </w:rPr>
        <w:t xml:space="preserve"> zwanym dalej „rozporządzeniem w sprawie szkolenia kierowców wykonujących przewóz drogowy”. </w:t>
      </w:r>
    </w:p>
    <w:p w:rsidR="00E66B56" w:rsidRDefault="00DA2634">
      <w:pPr>
        <w:suppressAutoHyphens w:val="0"/>
        <w:spacing w:line="360" w:lineRule="auto"/>
        <w:jc w:val="both"/>
        <w:rPr>
          <w:b/>
          <w:kern w:val="0"/>
          <w:sz w:val="24"/>
          <w:szCs w:val="24"/>
          <w:lang w:val="ar-SA" w:eastAsia="pl-PL"/>
        </w:rPr>
      </w:pP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  <w:r>
        <w:rPr>
          <w:b/>
          <w:kern w:val="0"/>
          <w:sz w:val="24"/>
          <w:szCs w:val="24"/>
          <w:shd w:val="clear" w:color="auto" w:fill="FFFFFF"/>
          <w:lang w:val="ar-SA" w:eastAsia="pl-PL"/>
        </w:rPr>
        <w:t>II.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 Zgodnie z przedłożoną przez kierownika ośrodka szkolenia dokumentacją zawierającą zgłoszenia przeprowadzonych kursów od 3 stycznia do 5 kwietnia 2022 r ustalono, że  przedsiębiorca prowadził szkolenia okresowe oraz szkolenia w zakresie kwalifikacji wstępnej  i wstępnej przyspieszonej.</w:t>
      </w: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>1. W zakresie szkolenia okresowego kat. C, C+E, C1, C1+E i kat. D, D+E, D1, D1+E przeszkolono łącznie 227 osób,</w:t>
      </w: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>2.  W zakresie kwalifikacji wstępnej i wstępnej przyspieszonej kat. C, C+E, C1, C1+E i kat.       D, D+E, D1, D1+E,  przeszkolono łącznie</w:t>
      </w:r>
      <w:r>
        <w:rPr>
          <w:color w:val="FF0000"/>
          <w:kern w:val="0"/>
          <w:sz w:val="24"/>
          <w:szCs w:val="24"/>
          <w:shd w:val="clear" w:color="auto" w:fill="FFFFFF"/>
          <w:lang w:val="ar-SA" w:eastAsia="pl-PL"/>
        </w:rPr>
        <w:t xml:space="preserve"> </w:t>
      </w:r>
      <w:r>
        <w:rPr>
          <w:color w:val="000000"/>
          <w:kern w:val="0"/>
          <w:sz w:val="24"/>
          <w:szCs w:val="24"/>
          <w:shd w:val="clear" w:color="auto" w:fill="FFFFFF"/>
          <w:lang w:val="ar-SA" w:eastAsia="pl-PL"/>
        </w:rPr>
        <w:t>13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 osób.</w:t>
      </w: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lastRenderedPageBreak/>
        <w:t>Celem szczegółowego sprawdzenia dokumentacji przyjęto metodę statystyczną polegającą na losowym doborze próby wybierając dzienniki zajęć teoretycznych wraz z prowadzoną dokumentacją dla szkoleń okresowych i dzienniki zajęć teoretycznych z kartami zajęć praktycznych kursów kwalifikacji zawodowej począwszy od numeru 1 z interwałem 3,                    do końca okresu objętego kontrolą.</w:t>
      </w:r>
      <w:r>
        <w:rPr>
          <w:kern w:val="0"/>
          <w:sz w:val="24"/>
          <w:szCs w:val="24"/>
          <w:lang w:val="ar-SA" w:eastAsia="pl-PL"/>
        </w:rPr>
        <w:tab/>
      </w: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3. Kontrolerzy ustalili, że w przypadku szkoleń okresowych i szkoleń kwalifikacyjnych dla każdego kursanta prowadzony jest dziennik zajęć teoretycznych przy czym: </w:t>
      </w:r>
      <w:r>
        <w:rPr>
          <w:kern w:val="0"/>
          <w:sz w:val="24"/>
          <w:szCs w:val="24"/>
          <w:lang w:val="ar-SA" w:eastAsia="pl-PL"/>
        </w:rPr>
        <w:tab/>
      </w:r>
      <w:r>
        <w:rPr>
          <w:kern w:val="0"/>
          <w:sz w:val="24"/>
          <w:szCs w:val="24"/>
          <w:lang w:val="ar-SA" w:eastAsia="pl-PL"/>
        </w:rPr>
        <w:tab/>
      </w:r>
      <w:r>
        <w:rPr>
          <w:kern w:val="0"/>
          <w:sz w:val="24"/>
          <w:szCs w:val="24"/>
          <w:lang w:val="ar-SA" w:eastAsia="pl-PL"/>
        </w:rPr>
        <w:tab/>
      </w: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3.1 Dzienniki zajęć teoretycznych powinny zawierać: dane takie jak: imię i  nazwisko osoby szkolonej, temat przeprowadzonych zajęć, listy obecności osób szkolonych na poszczególnych zajęciach, wykaz przeprowadzonych zajęć, datę, liczbę godzin, imię                       i nazwisko wykładowcy i jego podpis, a w przypadku kursów kwalifikacyjnych dzienniki zajęć powinny zawierać również kartę zęjęć praktycznych. </w:t>
      </w: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>W dziennikach</w:t>
      </w:r>
      <w:r>
        <w:rPr>
          <w:color w:val="FF0000"/>
          <w:kern w:val="0"/>
          <w:sz w:val="24"/>
          <w:szCs w:val="24"/>
          <w:shd w:val="clear" w:color="auto" w:fill="FFFFFF"/>
          <w:lang w:val="ar-SA" w:eastAsia="pl-PL"/>
        </w:rPr>
        <w:t xml:space="preserve"> 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>zajęć teoretycznych dotyczących kwalifikacji wstępnej i kwalifikacji wstępnej przespieszonej nie zostały umieszczone imiona i nazwiska osób uczestniczących w zajęciach. Imiona i nazwiska osób szkolonych zostały wpisane na odzielnych listach obecności, które stanowiły integralną część wspomnianych dzienników. Osoby szkolone potwierdziły obecność na zajęciach własnoręcznym podpisem. Karty zajęć praktycznych zawierały dane zgodnie z</w:t>
      </w:r>
      <w:r>
        <w:rPr>
          <w:rFonts w:hint="cs"/>
          <w:kern w:val="0"/>
          <w:sz w:val="24"/>
          <w:szCs w:val="24"/>
          <w:shd w:val="clear" w:color="auto" w:fill="FFFFFF"/>
          <w:lang w:val="ar-SA" w:eastAsia="pl-PL"/>
        </w:rPr>
        <w:t> 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>rozporządzeniem, prowadzone były dla każdego kursu oddzielnie.</w:t>
      </w: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>W przypadku szkoleń okresowych w dziennikach zajęć teoretycznych wyszczególniono osoby uczestniczące w szkoleniu, które również potwierdziły swój udział w zajęciach własnoręcznym podpisem.</w:t>
      </w:r>
      <w:r>
        <w:rPr>
          <w:kern w:val="0"/>
          <w:sz w:val="24"/>
          <w:szCs w:val="24"/>
          <w:lang w:val="ar-SA" w:eastAsia="pl-PL"/>
        </w:rPr>
        <w:tab/>
      </w:r>
    </w:p>
    <w:p w:rsidR="00E66B56" w:rsidRDefault="00935CB0">
      <w:pPr>
        <w:suppressAutoHyphens w:val="0"/>
        <w:spacing w:line="360" w:lineRule="auto"/>
        <w:ind w:firstLine="709"/>
        <w:jc w:val="both"/>
        <w:rPr>
          <w:kern w:val="0"/>
          <w:sz w:val="24"/>
          <w:szCs w:val="24"/>
          <w:shd w:val="clear" w:color="auto" w:fill="FFFFFF"/>
          <w:lang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3.2 W kontrolowanej dokumentacji dotyczącej </w:t>
      </w:r>
      <w:r>
        <w:rPr>
          <w:kern w:val="0"/>
          <w:sz w:val="24"/>
          <w:szCs w:val="24"/>
          <w:shd w:val="clear" w:color="auto" w:fill="FFFFFF"/>
          <w:lang w:eastAsia="pl-PL"/>
        </w:rPr>
        <w:t xml:space="preserve">uzyskania kwalifikacji 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znajdowały się orzeczenia lekarskie i orzeczenia psychologiczne potwierdzające brak przeciwskazań                      do wykonywania pracy na stanowisku kierowcy oraz oświadczenia o przebywaniu przez dane osoby na terytorium Rzeczypospolitej Polskiej co najmniej 185 dni w roku, co było zgodne               z wymaganiami określonymi w art. 39 b ustawy z dnia 6 września 2001 </w:t>
      </w:r>
      <w:r>
        <w:rPr>
          <w:kern w:val="0"/>
          <w:sz w:val="24"/>
          <w:szCs w:val="24"/>
          <w:shd w:val="clear" w:color="auto" w:fill="FFFFFF"/>
          <w:lang w:eastAsia="pl-PL"/>
        </w:rPr>
        <w:t xml:space="preserve">o transporcie                drogowym. Oświadczenia powinny zostać złożone przed rozpoczęciem kursu                                 kwalifikacyjnego, a były podpisywane przez uczestników w dniu zakończenia szkolenia. </w:t>
      </w:r>
    </w:p>
    <w:p w:rsidR="00E66B56" w:rsidRDefault="00935CB0">
      <w:pPr>
        <w:suppressAutoHyphens w:val="0"/>
        <w:spacing w:line="360" w:lineRule="auto"/>
        <w:ind w:firstLine="709"/>
        <w:jc w:val="both"/>
        <w:rPr>
          <w:kern w:val="0"/>
          <w:sz w:val="24"/>
          <w:szCs w:val="24"/>
          <w:shd w:val="clear" w:color="auto" w:fill="FFFFFF"/>
          <w:lang w:eastAsia="pl-PL"/>
        </w:rPr>
      </w:pPr>
      <w:r>
        <w:rPr>
          <w:kern w:val="0"/>
          <w:sz w:val="24"/>
          <w:szCs w:val="24"/>
          <w:shd w:val="clear" w:color="auto" w:fill="FFFFFF"/>
          <w:lang w:eastAsia="pl-PL"/>
        </w:rPr>
        <w:t xml:space="preserve">3.3 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>W kontrolowanej dokumentacji b</w:t>
      </w:r>
      <w:r>
        <w:rPr>
          <w:kern w:val="0"/>
          <w:sz w:val="24"/>
          <w:szCs w:val="24"/>
          <w:shd w:val="clear" w:color="auto" w:fill="FFFFFF"/>
          <w:lang w:eastAsia="pl-PL"/>
        </w:rPr>
        <w:t xml:space="preserve">rak oświadczeń umożliwiających przystąpienie do szkolenia okresowego, wymienionych w art. 39 d ustawy o transporcie drogowym, między             innymi o przebywaniu co najmniej 185 dni w roku na terytorium Rzeczypospolitej Polskiej. </w:t>
      </w: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shd w:val="clear" w:color="auto" w:fill="FFFFFF"/>
          <w:lang w:eastAsia="pl-PL"/>
        </w:rPr>
      </w:pPr>
      <w:r>
        <w:rPr>
          <w:kern w:val="0"/>
          <w:sz w:val="24"/>
          <w:szCs w:val="24"/>
          <w:shd w:val="clear" w:color="auto" w:fill="FFFFFF"/>
          <w:lang w:eastAsia="pl-PL"/>
        </w:rPr>
        <w:t>Brak oświadczeń oraz podpisywanie ich z niewłaściwą datą stanowi nieprawidłowość za którą odpowiedzialny jest kierownik Ośrodka Szkolenia. Na tę okoliczność osoba upoważniona przez kierownika Ośrodka Szkolenia złożyła stosowne wyjaśnienie.</w:t>
      </w: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lastRenderedPageBreak/>
        <w:t xml:space="preserve">4. Ustalono, że w kontrolowanym okresie, w zgłoszeniu rozpoczęcia szkolenia okresowego           z dnia 25 marca 2022 r. w pozycji nr. 6 omyłkowo wpisano osobę, która nie uczestniczyła                 w zajęciach, a pominięto osobę która brała w nich udział. Do Łódzkiego Urzędu Wojewódzkiego została przesłana korekta informacji dotyczącej rozpoczęcia ww. szkolenia. Ośrodek Szkolenia wysłał jednak błędną informację do Centralnej Ewidencji Kierowców. </w:t>
      </w: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Ponadto jedna z osób omyłkowo podpisała się w rubryce innego uczestnika. </w:t>
      </w: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Stanowi to nieprawidłowość za którą odpowiedzialny jest kierownik Ośrodka Szkolenia. </w:t>
      </w: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>Na tę okoliczność osoba upoważniona przez kierownika Ośrodka Szkolenia złożyła stosowne wyjaśnienia, jednocześnie zobowiązując się do dokonania korekty zgłoszenia w Centralnej Ewidencji Kierowców.</w:t>
      </w:r>
    </w:p>
    <w:p w:rsidR="00E66B56" w:rsidRDefault="00DA2634">
      <w:pPr>
        <w:suppressAutoHyphens w:val="0"/>
        <w:spacing w:line="360" w:lineRule="auto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  <w:r>
        <w:rPr>
          <w:b/>
          <w:kern w:val="0"/>
          <w:sz w:val="24"/>
          <w:szCs w:val="24"/>
          <w:shd w:val="clear" w:color="auto" w:fill="FFFFFF"/>
          <w:lang w:val="ar-SA" w:eastAsia="pl-PL"/>
        </w:rPr>
        <w:t>III.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 Przekazywanie informacji o rozpoczęciu i zakończeniu szkoleń. 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ab/>
      </w:r>
      <w:r>
        <w:rPr>
          <w:kern w:val="0"/>
          <w:sz w:val="24"/>
          <w:szCs w:val="24"/>
          <w:shd w:val="clear" w:color="auto" w:fill="FFFFFF"/>
          <w:lang w:val="ar-SA" w:eastAsia="pl-PL"/>
        </w:rPr>
        <w:tab/>
      </w:r>
      <w:r>
        <w:rPr>
          <w:kern w:val="0"/>
          <w:sz w:val="24"/>
          <w:szCs w:val="24"/>
          <w:shd w:val="clear" w:color="auto" w:fill="FFFFFF"/>
          <w:lang w:val="ar-SA" w:eastAsia="pl-PL"/>
        </w:rPr>
        <w:tab/>
      </w: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>1. Kierownik ośrodka szkolenia, stosownie do art. 39e ust. 2 ustawy o transporcie                drogowym, wypełnia obowiązek przekazywania Wojewodzie Łódzkiemu informacji                               o terminie, czasie i miejscu, w których będą prowadzone zajęcia wraz z listą uczestników kursu kwalifikacyjnego lub szkolenia okresowego, najpóźniej w następnym dniu roboczym                            po dniu rozpoczęcia kursu. Informacje w powyższym zakresie przekazywane były terminowo.</w:t>
      </w: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>2. W terminie 14 dni od dnia zakończenia szkolenia okresowego i wydania świadectwa              kwalifikacji zawodowej potwierdzającego jego ukończenie danych osób, które ukończyły kurs takich jak: imię i nazwisko, datę i miejsce urodzenia, numer PESEL, a w przypadku osoby nie posiadającej numeru PESEL serię, numer i nazwę dokumentu potwierdzajacego tożsamość oraz nazwę państwa które wydało dokument, adres zamieszkania, zakres ukończonego szkolenia, datę rozpoczęcia i zakończenia szkolenia oraz numer wydanego świadectwa kwalifikacji zawodowej.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ab/>
        <w:t xml:space="preserve"> Informacje w powyższym zakresie przekazywane były terminowo, nie zawierały jednak miejsca urodzenia osoby, która ukończyła szkolenie.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ab/>
      </w: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>Stanowi to nieprawidłowość, za którą odpowiedzialny jest kierownik Ośrodka Szkolenia.</w:t>
      </w:r>
    </w:p>
    <w:p w:rsidR="00E66B56" w:rsidRDefault="00935CB0">
      <w:pPr>
        <w:suppressAutoHyphens w:val="0"/>
        <w:spacing w:line="360" w:lineRule="auto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>3. Stosownie do art. 39e ust. 3 ustawy o transporcie drogowym kierownik ośrodka szkolenia, przekazuje do Centralnej Ewidencji Kierowców dane osób, którym wydał świadectwo kwalifikacji zawodowej. Informacje w powyższym zakresie przekazywane były terminowo.</w:t>
      </w:r>
    </w:p>
    <w:p w:rsidR="00E66B56" w:rsidRDefault="00DA2634">
      <w:pPr>
        <w:suppressAutoHyphens w:val="0"/>
        <w:spacing w:line="360" w:lineRule="auto"/>
        <w:jc w:val="both"/>
        <w:rPr>
          <w:bCs/>
          <w:kern w:val="0"/>
          <w:sz w:val="24"/>
          <w:szCs w:val="24"/>
          <w:shd w:val="clear" w:color="auto" w:fill="FFFFFF"/>
          <w:lang w:val="ar-SA" w:eastAsia="pl-PL"/>
        </w:rPr>
      </w:pPr>
    </w:p>
    <w:p w:rsidR="00E66B56" w:rsidRDefault="00935CB0">
      <w:pPr>
        <w:suppressAutoHyphens w:val="0"/>
        <w:spacing w:line="360" w:lineRule="auto"/>
        <w:ind w:firstLine="709"/>
        <w:jc w:val="both"/>
        <w:rPr>
          <w:kern w:val="0"/>
          <w:sz w:val="24"/>
          <w:szCs w:val="24"/>
          <w:lang w:val="ar-SA" w:eastAsia="pl-PL"/>
        </w:rPr>
      </w:pPr>
      <w:r>
        <w:rPr>
          <w:bCs/>
          <w:kern w:val="0"/>
          <w:sz w:val="24"/>
          <w:szCs w:val="24"/>
          <w:shd w:val="clear" w:color="auto" w:fill="FFFFFF"/>
          <w:lang w:val="ar-SA" w:eastAsia="pl-PL"/>
        </w:rPr>
        <w:t xml:space="preserve">Mając na uwadze powyższe, działalność </w:t>
      </w:r>
      <w:r>
        <w:rPr>
          <w:bCs/>
          <w:kern w:val="0"/>
          <w:sz w:val="24"/>
          <w:szCs w:val="24"/>
          <w:shd w:val="clear" w:color="auto" w:fill="FFFFFF"/>
          <w:lang w:eastAsia="pl-PL"/>
        </w:rPr>
        <w:t xml:space="preserve">Ośrodek Szkolenia Szóstka </w:t>
      </w:r>
      <w:r>
        <w:rPr>
          <w:bCs/>
          <w:kern w:val="0"/>
          <w:sz w:val="24"/>
          <w:szCs w:val="24"/>
          <w:shd w:val="clear" w:color="auto" w:fill="FFFFFF"/>
          <w:lang w:val="ar-SA" w:eastAsia="pl-PL"/>
        </w:rPr>
        <w:t>w zakresie sprawdzenia</w:t>
      </w: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 </w:t>
      </w:r>
      <w:r>
        <w:rPr>
          <w:bCs/>
          <w:kern w:val="0"/>
          <w:sz w:val="24"/>
          <w:szCs w:val="24"/>
          <w:shd w:val="clear" w:color="auto" w:fill="FFFFFF"/>
          <w:lang w:val="ar-SA" w:eastAsia="pl-PL"/>
        </w:rPr>
        <w:t>prawidłowości prowadzenia dokumentacji związanej z organizowaniem kursów dla kierowców wykonujących przewóz drogowy, w okresie</w:t>
      </w:r>
      <w:r>
        <w:rPr>
          <w:bCs/>
          <w:kern w:val="0"/>
          <w:sz w:val="24"/>
          <w:szCs w:val="24"/>
          <w:lang w:val="ar-SA" w:eastAsia="pl-PL"/>
        </w:rPr>
        <w:t xml:space="preserve"> od 3 stycznia do 5 kwietnia 2022 r.</w:t>
      </w:r>
      <w:r>
        <w:rPr>
          <w:bCs/>
          <w:kern w:val="0"/>
          <w:sz w:val="24"/>
          <w:szCs w:val="24"/>
          <w:shd w:val="clear" w:color="auto" w:fill="FFFFFF"/>
          <w:lang w:val="ar-SA" w:eastAsia="pl-PL"/>
        </w:rPr>
        <w:t xml:space="preserve"> ocenia się</w:t>
      </w:r>
      <w:r>
        <w:rPr>
          <w:b/>
          <w:bCs/>
          <w:kern w:val="0"/>
          <w:sz w:val="24"/>
          <w:szCs w:val="24"/>
          <w:shd w:val="clear" w:color="auto" w:fill="FFFFFF"/>
          <w:lang w:val="ar-SA" w:eastAsia="pl-PL"/>
        </w:rPr>
        <w:t xml:space="preserve"> </w:t>
      </w:r>
      <w:r>
        <w:rPr>
          <w:b/>
          <w:bCs/>
          <w:kern w:val="0"/>
          <w:sz w:val="24"/>
          <w:szCs w:val="24"/>
          <w:u w:val="single"/>
          <w:shd w:val="clear" w:color="auto" w:fill="FFFFFF"/>
          <w:lang w:val="ar-SA" w:eastAsia="pl-PL"/>
        </w:rPr>
        <w:t>pozytywnie z nieprawidłowościami</w:t>
      </w:r>
      <w:r>
        <w:rPr>
          <w:b/>
          <w:bCs/>
          <w:kern w:val="0"/>
          <w:sz w:val="24"/>
          <w:szCs w:val="24"/>
          <w:shd w:val="clear" w:color="auto" w:fill="FFFFFF"/>
          <w:lang w:val="ar-SA" w:eastAsia="pl-PL"/>
        </w:rPr>
        <w:t>.</w:t>
      </w:r>
    </w:p>
    <w:p w:rsidR="00E66B56" w:rsidRDefault="00935CB0">
      <w:pPr>
        <w:snapToGrid w:val="0"/>
        <w:spacing w:line="360" w:lineRule="auto"/>
        <w:rPr>
          <w:rFonts w:eastAsia="SimSun"/>
          <w:bCs/>
          <w:sz w:val="24"/>
          <w:szCs w:val="24"/>
          <w:shd w:val="clear" w:color="auto" w:fill="FFFFFF"/>
          <w:lang w:eastAsia="ar-SA"/>
        </w:rPr>
      </w:pPr>
      <w:r>
        <w:rPr>
          <w:rFonts w:eastAsia="SimSun"/>
          <w:bCs/>
          <w:sz w:val="24"/>
          <w:szCs w:val="24"/>
          <w:shd w:val="clear" w:color="auto" w:fill="FFFFFF"/>
          <w:lang w:eastAsia="ar-SA"/>
        </w:rPr>
        <w:lastRenderedPageBreak/>
        <w:t xml:space="preserve">Przedstawiając powyższe ustalenia i uwagi, w celu wyeliminowania stwierdzonych nieprawidłowości wnosi się :  </w:t>
      </w:r>
    </w:p>
    <w:p w:rsidR="00E66B56" w:rsidRDefault="00935CB0">
      <w:pPr>
        <w:pStyle w:val="Akapitzlist"/>
        <w:numPr>
          <w:ilvl w:val="0"/>
          <w:numId w:val="2"/>
        </w:numPr>
        <w:suppressAutoHyphens w:val="0"/>
        <w:snapToGrid w:val="0"/>
        <w:spacing w:line="360" w:lineRule="auto"/>
        <w:jc w:val="both"/>
        <w:rPr>
          <w:rFonts w:eastAsia="SimSun"/>
          <w:bCs/>
          <w:sz w:val="24"/>
          <w:szCs w:val="24"/>
          <w:shd w:val="clear" w:color="auto" w:fill="FFFFFF"/>
          <w:lang w:eastAsia="ar-SA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 xml:space="preserve">aby od osób przystępujących do kursów w zakresie  kwalifikacji i w zakresie szkoleń okresowych oświadczenia o spełnieniu warunków określonych w art. 39b i 39d ustawy o transporcie drogowym były pobierane przed rozpoczęciem szkoleń; </w:t>
      </w:r>
    </w:p>
    <w:p w:rsidR="00E66B56" w:rsidRDefault="00935CB0">
      <w:pPr>
        <w:pStyle w:val="Akapitzlist"/>
        <w:numPr>
          <w:ilvl w:val="0"/>
          <w:numId w:val="2"/>
        </w:numPr>
        <w:suppressAutoHyphens w:val="0"/>
        <w:snapToGrid w:val="0"/>
        <w:spacing w:line="360" w:lineRule="auto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  <w:r>
        <w:rPr>
          <w:kern w:val="0"/>
          <w:sz w:val="24"/>
          <w:szCs w:val="24"/>
          <w:shd w:val="clear" w:color="auto" w:fill="FFFFFF"/>
          <w:lang w:val="ar-SA" w:eastAsia="pl-PL"/>
        </w:rPr>
        <w:t>aby ściśle przestrzegać poprawności danych wpisywanych w prowadzonej przez ośrodek szkolenia dokumentacji (m.in. dziennikach zajęć teoretycznych i kartach zajęć praktycznych) oraz przesyłanych do Centralnej Ewidencji Kierowców.</w:t>
      </w:r>
    </w:p>
    <w:p w:rsidR="00E66B56" w:rsidRDefault="00DA2634">
      <w:pPr>
        <w:pStyle w:val="Akapitzlist"/>
        <w:suppressAutoHyphens w:val="0"/>
        <w:snapToGrid w:val="0"/>
        <w:spacing w:line="360" w:lineRule="auto"/>
        <w:ind w:left="1440"/>
        <w:jc w:val="both"/>
        <w:rPr>
          <w:kern w:val="0"/>
          <w:sz w:val="24"/>
          <w:szCs w:val="24"/>
          <w:shd w:val="clear" w:color="auto" w:fill="FFFFFF"/>
          <w:lang w:val="ar-SA" w:eastAsia="pl-PL"/>
        </w:rPr>
      </w:pPr>
    </w:p>
    <w:p w:rsidR="00E66B56" w:rsidRDefault="00935CB0">
      <w:pPr>
        <w:suppressAutoHyphens w:val="0"/>
        <w:spacing w:line="360" w:lineRule="auto"/>
        <w:ind w:firstLine="360"/>
        <w:jc w:val="both"/>
        <w:rPr>
          <w:rFonts w:eastAsia="SimSun"/>
          <w:bCs/>
          <w:sz w:val="24"/>
          <w:szCs w:val="24"/>
          <w:shd w:val="clear" w:color="auto" w:fill="FFFFFF"/>
          <w:lang w:eastAsia="ar-SA"/>
        </w:rPr>
      </w:pPr>
      <w:r>
        <w:rPr>
          <w:color w:val="000000"/>
          <w:sz w:val="24"/>
          <w:szCs w:val="24"/>
          <w:lang w:eastAsia="ar-SA"/>
        </w:rPr>
        <w:t>Stosownie do § 47  Regulaminu Kontroli Łódzkiego Urzędu Wojewódzkiego w Łodzi    przekazuję niniejsze wystąpienie pokontrolne, sporządzone na podstawie projektu wystąpienia pokontrolnego z dnia 03 czerwca 2022 r., do którego nie zostały zgłoszone zastrzeżenia.</w:t>
      </w:r>
    </w:p>
    <w:p w:rsidR="00E66B56" w:rsidRDefault="00935CB0">
      <w:pPr>
        <w:snapToGrid w:val="0"/>
        <w:spacing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ab/>
        <w:t xml:space="preserve">W terminie 14 dni od dnia otrzymania wystąpienia pokontrolnego należy poinformować Wojewodę Łódzkiego o sposobie wykonania wyżej wymienionych zaleceń pokontrolnych, a także o podjętych działaniach w tym zakresie lub przyczynach ich niepodjęcia.        </w:t>
      </w:r>
    </w:p>
    <w:p w:rsidR="00E66B56" w:rsidRDefault="00935CB0">
      <w:pPr>
        <w:snapToGrid w:val="0"/>
        <w:spacing w:line="360" w:lineRule="auto"/>
        <w:ind w:firstLine="36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Zgodnie z § 48 ww. Regulaminu Kontroli od wystąpienia pokontrolnego nie przysługują środki odwoławcze. </w:t>
      </w:r>
    </w:p>
    <w:p w:rsidR="00E66B56" w:rsidRDefault="00935CB0">
      <w:pPr>
        <w:spacing w:line="360" w:lineRule="auto"/>
        <w:ind w:firstLine="36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Natomiast w myśl § 49 ust. 2 zarządzający kontrolę ma prawo żądania w każdym czasie informacji o stanie realizacji zaleceń pokontrolnych lub innych działaniach podjętych w wyniku kontroli, w szczególności w celu usunięcia nieprawidłowości i wykonania wniosków.</w:t>
      </w:r>
    </w:p>
    <w:p w:rsidR="00E66B56" w:rsidRDefault="00DA2634">
      <w:pPr>
        <w:snapToGrid w:val="0"/>
        <w:spacing w:line="360" w:lineRule="auto"/>
        <w:rPr>
          <w:color w:val="000000"/>
          <w:sz w:val="24"/>
          <w:szCs w:val="24"/>
        </w:rPr>
      </w:pPr>
    </w:p>
    <w:p w:rsidR="00E66B56" w:rsidRDefault="00DA2634">
      <w:pPr>
        <w:snapToGrid w:val="0"/>
        <w:spacing w:line="360" w:lineRule="auto"/>
        <w:rPr>
          <w:color w:val="000000"/>
          <w:sz w:val="24"/>
          <w:szCs w:val="24"/>
        </w:rPr>
      </w:pPr>
    </w:p>
    <w:p w:rsidR="00E66B56" w:rsidRDefault="00DA2634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E66B56" w:rsidRDefault="00935CB0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Bogumiła Kapusta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b/>
          <w:bCs/>
          <w:iCs/>
          <w:color w:val="000000"/>
          <w:sz w:val="24"/>
          <w:szCs w:val="24"/>
          <w:lang w:eastAsia="pl-PL"/>
        </w:rPr>
        <w:t>Dyrektor Wydziału Rolnictwa i Transportu</w:t>
      </w:r>
    </w:p>
    <w:sectPr w:rsidR="00E66B5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634" w:rsidRDefault="00DA2634">
      <w:r>
        <w:separator/>
      </w:r>
    </w:p>
  </w:endnote>
  <w:endnote w:type="continuationSeparator" w:id="0">
    <w:p w:rsidR="00DA2634" w:rsidRDefault="00DA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1"/>
    <w:family w:val="auto"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591236"/>
      <w:docPartObj>
        <w:docPartGallery w:val="Page Numbers (Bottom of Page)"/>
        <w:docPartUnique/>
      </w:docPartObj>
    </w:sdtPr>
    <w:sdtEndPr/>
    <w:sdtContent>
      <w:p w:rsidR="00E66B56" w:rsidRDefault="00935CB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83703">
          <w:rPr>
            <w:noProof/>
          </w:rPr>
          <w:t>7</w:t>
        </w:r>
        <w:r>
          <w:fldChar w:fldCharType="end"/>
        </w:r>
      </w:p>
    </w:sdtContent>
  </w:sdt>
  <w:p w:rsidR="00E66B56" w:rsidRDefault="00DA2634">
    <w:pPr>
      <w:pStyle w:val="Stopka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B56" w:rsidRDefault="00935CB0">
    <w:pPr>
      <w:pStyle w:val="Stopka1"/>
      <w:jc w:val="center"/>
      <w:rPr>
        <w:sz w:val="14"/>
      </w:rPr>
    </w:pPr>
    <w:r>
      <w:rPr>
        <w:b/>
        <w:sz w:val="14"/>
      </w:rPr>
      <w:t>ŁÓDZKI URZĄD WOJEWÓDZKI W ŁODZI</w:t>
    </w:r>
  </w:p>
  <w:p w:rsidR="00E66B56" w:rsidRDefault="00935CB0">
    <w:pPr>
      <w:pStyle w:val="Stopka1"/>
      <w:jc w:val="center"/>
    </w:pPr>
    <w:r>
      <w:rPr>
        <w:sz w:val="14"/>
      </w:rPr>
      <w:t xml:space="preserve">90-926 Łódź, ul. Piotrkowska 104, tel.: (+48) 42 664 11 85, fax: (+48) 42 664 10 40 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E66B56" w:rsidRDefault="00DA2634">
    <w:pPr>
      <w:pStyle w:val="Stopka1"/>
      <w:jc w:val="center"/>
    </w:pPr>
    <w:hyperlink r:id="rId1" w:history="1">
      <w:r w:rsidR="00935CB0">
        <w:rPr>
          <w:rStyle w:val="czeinternetowe"/>
          <w:sz w:val="16"/>
          <w:szCs w:val="16"/>
        </w:rPr>
        <w:t>https://www.gov.pl/web/uw-lodzki</w:t>
      </w:r>
    </w:hyperlink>
  </w:p>
  <w:p w:rsidR="00E66B56" w:rsidRDefault="00935CB0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634" w:rsidRDefault="00DA2634">
      <w:pPr>
        <w:rPr>
          <w:sz w:val="12"/>
        </w:rPr>
      </w:pPr>
      <w:r>
        <w:separator/>
      </w:r>
    </w:p>
  </w:footnote>
  <w:footnote w:type="continuationSeparator" w:id="0">
    <w:p w:rsidR="00DA2634" w:rsidRDefault="00DA2634">
      <w:pPr>
        <w:rPr>
          <w:sz w:val="12"/>
        </w:rPr>
      </w:pPr>
      <w:r>
        <w:continuationSeparator/>
      </w:r>
    </w:p>
  </w:footnote>
  <w:footnote w:id="1">
    <w:p w:rsidR="00E66B56" w:rsidRDefault="00935CB0">
      <w:pPr>
        <w:pStyle w:val="Tekstprzypisudolnego"/>
      </w:pPr>
      <w:r>
        <w:rPr>
          <w:rStyle w:val="Znakiprzypiswdolnych"/>
        </w:rPr>
        <w:footnoteRef/>
      </w:r>
      <w:r>
        <w:rPr>
          <w:rFonts w:ascii="Liberation Serif" w:hAnsi="Liberation Serif"/>
          <w:lang w:val="ar-SA"/>
        </w:rPr>
        <w:t xml:space="preserve"> </w:t>
      </w:r>
      <w:r>
        <w:rPr>
          <w:sz w:val="18"/>
          <w:szCs w:val="18"/>
          <w:lang w:val="ar-SA"/>
        </w:rPr>
        <w:t>Ustawa z dnia 6 września 2001 r. o transporcie drogowym (Dz. U. z 2022 r. poz. 180 z późn. zm.).</w:t>
      </w:r>
    </w:p>
  </w:footnote>
  <w:footnote w:id="2">
    <w:p w:rsidR="00E66B56" w:rsidRDefault="00935CB0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  <w:lang w:val="ar-SA"/>
        </w:rPr>
        <w:t xml:space="preserve"> Ustawa </w:t>
      </w:r>
      <w:r>
        <w:rPr>
          <w:sz w:val="18"/>
          <w:szCs w:val="18"/>
          <w:lang w:val="ar-SA"/>
        </w:rPr>
        <w:t>z dnia 6 marca 2018 r. - Prawo przedsiębiorców (Dz. U. z 2021 r. poz. 162 z późn. zm.).</w:t>
      </w:r>
    </w:p>
  </w:footnote>
  <w:footnote w:id="3">
    <w:p w:rsidR="00E66B56" w:rsidRDefault="00935CB0">
      <w:pPr>
        <w:pStyle w:val="sdfootnote"/>
        <w:spacing w:before="280"/>
      </w:pPr>
      <w:r>
        <w:rPr>
          <w:rStyle w:val="Znakiprzypiswdolnych"/>
        </w:rPr>
        <w:footnoteRef/>
      </w:r>
      <w:r>
        <w:rPr>
          <w:sz w:val="24"/>
        </w:rPr>
        <w:t xml:space="preserve"> </w:t>
      </w:r>
      <w:r>
        <w:rPr>
          <w:sz w:val="18"/>
          <w:szCs w:val="18"/>
        </w:rPr>
        <w:t>R</w:t>
      </w:r>
      <w:r>
        <w:rPr>
          <w:color w:val="000000"/>
          <w:sz w:val="18"/>
          <w:szCs w:val="18"/>
          <w:shd w:val="clear" w:color="auto" w:fill="FFFFFF"/>
        </w:rPr>
        <w:t xml:space="preserve">ozporządzenie </w:t>
      </w:r>
      <w:r>
        <w:rPr>
          <w:color w:val="000000"/>
          <w:sz w:val="18"/>
          <w:szCs w:val="18"/>
          <w:shd w:val="clear" w:color="auto" w:fill="FFFFFF"/>
        </w:rPr>
        <w:t>Ministra Infrastruktury z dnia 1 kwietnia 2010 roku w sprawie szkolenia kierowców wykonujących przewóz drogowy (Dz. U. z 2017 r. poz. 151)</w:t>
      </w:r>
    </w:p>
    <w:p w:rsidR="00E66B56" w:rsidRDefault="00DA263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B56" w:rsidRDefault="00DA2634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B56" w:rsidRDefault="00935CB0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77656"/>
    <w:multiLevelType w:val="multilevel"/>
    <w:tmpl w:val="1CE86D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F463E12"/>
    <w:multiLevelType w:val="multilevel"/>
    <w:tmpl w:val="DA1E35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7B0C0E"/>
    <w:multiLevelType w:val="multilevel"/>
    <w:tmpl w:val="6E9002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0" w:hAnsi="0" w:cs="0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76"/>
    <w:rsid w:val="004C4F76"/>
    <w:rsid w:val="00883703"/>
    <w:rsid w:val="00935CB0"/>
    <w:rsid w:val="00DA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B434A-5A46-4F97-9A58-3A5BBC76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uiPriority w:val="99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uiPriority w:val="99"/>
    <w:qFormat/>
    <w:rPr>
      <w:kern w:val="2"/>
    </w:rPr>
  </w:style>
  <w:style w:type="character" w:customStyle="1" w:styleId="Znakiprzypiswdolnych">
    <w:name w:val="Znaki przypisów dolnych"/>
    <w:qFormat/>
    <w:rsid w:val="00AF47DA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F47DA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2160AE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2160AE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1"/>
    <w:uiPriority w:val="99"/>
    <w:unhideWhenUsed/>
    <w:rsid w:val="002160A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1">
    <w:name w:val="Nagłówek 11"/>
    <w:basedOn w:val="Normalny"/>
    <w:next w:val="Normalny"/>
    <w:qFormat/>
    <w:pPr>
      <w:keepNext/>
      <w:widowControl w:val="0"/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ind w:left="2694"/>
      <w:jc w:val="both"/>
      <w:outlineLvl w:val="8"/>
    </w:pPr>
    <w:rPr>
      <w:rFonts w:ascii="Georgia" w:hAnsi="Georgia" w:cs="Georgia"/>
      <w:b/>
      <w:sz w:val="26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dfootnote">
    <w:name w:val="sdfootnote"/>
    <w:basedOn w:val="Normalny"/>
    <w:qFormat/>
    <w:rsid w:val="00AF47DA"/>
    <w:pPr>
      <w:suppressAutoHyphens w:val="0"/>
      <w:spacing w:beforeAutospacing="1"/>
    </w:pPr>
    <w:rPr>
      <w:kern w:val="0"/>
      <w:lang w:val="ar-SA" w:eastAsia="pl-PL"/>
    </w:rPr>
  </w:style>
  <w:style w:type="paragraph" w:styleId="Tekstprzypisudolnego">
    <w:name w:val="footnote text"/>
    <w:basedOn w:val="Normalny"/>
    <w:link w:val="TekstprzypisudolnegoZnak"/>
    <w:rsid w:val="00AF47DA"/>
  </w:style>
  <w:style w:type="paragraph" w:styleId="Akapitzlist">
    <w:name w:val="List Paragraph"/>
    <w:basedOn w:val="Normalny"/>
    <w:uiPriority w:val="34"/>
    <w:qFormat/>
    <w:rsid w:val="00745D2F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2160AE"/>
    <w:pPr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C4F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F76"/>
    <w:rPr>
      <w:rFonts w:ascii="Segoe UI" w:eastAsia="Times New Roman" w:hAnsi="Segoe UI" w:cs="Segoe U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C4434-4CDC-41A7-80AE-84086DBF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2323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Hewlett-Packard Company</Company>
  <LinksUpToDate>false</LinksUpToDate>
  <CharactersWithSpaces>16234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2022-07-05T11:54:00Z</cp:lastPrinted>
  <dcterms:created xsi:type="dcterms:W3CDTF">2022-07-05T13:57:00Z</dcterms:created>
  <dcterms:modified xsi:type="dcterms:W3CDTF">2022-07-05T13:57:00Z</dcterms:modified>
</cp:coreProperties>
</file>