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864"/>
        <w:gridCol w:w="414"/>
        <w:gridCol w:w="155"/>
        <w:gridCol w:w="187"/>
        <w:gridCol w:w="364"/>
        <w:gridCol w:w="19"/>
        <w:gridCol w:w="554"/>
        <w:gridCol w:w="16"/>
        <w:gridCol w:w="269"/>
        <w:gridCol w:w="300"/>
        <w:gridCol w:w="353"/>
        <w:gridCol w:w="217"/>
        <w:gridCol w:w="570"/>
        <w:gridCol w:w="80"/>
        <w:gridCol w:w="71"/>
        <w:gridCol w:w="103"/>
        <w:gridCol w:w="316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04D2B3C7" w14:textId="77777777" w:rsidTr="000B47B1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407BDF24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6B2C3E65" w14:textId="1726E540" w:rsidR="007977CE" w:rsidRPr="005F355E" w:rsidRDefault="0008314C" w:rsidP="008D10E4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</w:t>
            </w:r>
            <w:r w:rsidR="007977CE" w:rsidRPr="005F355E">
              <w:rPr>
                <w:rFonts w:ascii="Times New Roman" w:hAnsi="Times New Roman"/>
                <w:color w:val="000000"/>
              </w:rPr>
              <w:t>staw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="007977CE" w:rsidRPr="005F355E">
              <w:rPr>
                <w:rFonts w:ascii="Times New Roman" w:hAnsi="Times New Roman"/>
                <w:color w:val="000000"/>
              </w:rPr>
              <w:t xml:space="preserve"> o zmianie ustawy o obrocie z zagranicą towarami, </w:t>
            </w:r>
            <w:bookmarkStart w:id="1" w:name="_Hlk126852221"/>
            <w:r w:rsidR="007977CE" w:rsidRPr="005F355E">
              <w:rPr>
                <w:rFonts w:ascii="Times New Roman" w:hAnsi="Times New Roman"/>
                <w:color w:val="000000"/>
              </w:rPr>
              <w:t xml:space="preserve">technologiami i usługami </w:t>
            </w:r>
            <w:bookmarkEnd w:id="1"/>
            <w:r w:rsidR="007977CE" w:rsidRPr="005F355E">
              <w:rPr>
                <w:rFonts w:ascii="Times New Roman" w:hAnsi="Times New Roman"/>
                <w:color w:val="000000"/>
              </w:rPr>
              <w:t>o znaczeniu strategicznym dla bezpieczeństwa państwa,</w:t>
            </w:r>
            <w:r w:rsidR="00C601D6">
              <w:rPr>
                <w:rFonts w:ascii="Times New Roman" w:hAnsi="Times New Roman"/>
                <w:color w:val="000000"/>
              </w:rPr>
              <w:t xml:space="preserve"> </w:t>
            </w:r>
            <w:r w:rsidR="007977CE" w:rsidRPr="005F355E">
              <w:rPr>
                <w:rFonts w:ascii="Times New Roman" w:hAnsi="Times New Roman"/>
                <w:color w:val="000000"/>
              </w:rPr>
              <w:t xml:space="preserve">a także dla utrzymania międzynarodowego pokoju i bezpieczeństwa </w:t>
            </w:r>
            <w:r w:rsidR="00C601D6">
              <w:rPr>
                <w:rFonts w:ascii="Times New Roman" w:hAnsi="Times New Roman"/>
                <w:color w:val="000000"/>
              </w:rPr>
              <w:t xml:space="preserve">oraz </w:t>
            </w:r>
            <w:r w:rsidR="00C601D6" w:rsidRPr="00C601D6">
              <w:rPr>
                <w:rFonts w:ascii="Times New Roman" w:hAnsi="Times New Roman"/>
                <w:color w:val="000000"/>
              </w:rPr>
              <w:t>ustawy o wykonywaniu działalności gospodarczej w zakresie wytwarzania i obrotu materiałami wybuchowymi, bronią, amunicją oraz wyrobami i technologią o przeznaczeniu wojskowym lub policyjnym</w:t>
            </w:r>
          </w:p>
          <w:p w14:paraId="1B628C20" w14:textId="77777777" w:rsidR="00300855" w:rsidRDefault="00300855" w:rsidP="00D63478">
            <w:pPr>
              <w:spacing w:line="240" w:lineRule="auto"/>
              <w:ind w:hanging="34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2EA65C9A" w14:textId="77777777" w:rsidR="00DA77E5" w:rsidRDefault="006A701A" w:rsidP="007977CE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3F3B4388" w14:textId="77777777" w:rsidR="00DA77E5" w:rsidRPr="00DA77E5" w:rsidRDefault="00DA77E5" w:rsidP="007977CE">
            <w:pPr>
              <w:spacing w:line="240" w:lineRule="auto"/>
              <w:ind w:hanging="34"/>
              <w:rPr>
                <w:rFonts w:ascii="Times New Roman" w:hAnsi="Times New Roman"/>
                <w:bCs/>
                <w:sz w:val="21"/>
                <w:szCs w:val="24"/>
              </w:rPr>
            </w:pPr>
            <w:r w:rsidRPr="00DA77E5">
              <w:rPr>
                <w:rFonts w:ascii="Times New Roman" w:hAnsi="Times New Roman"/>
                <w:bCs/>
                <w:sz w:val="21"/>
                <w:szCs w:val="24"/>
              </w:rPr>
              <w:t>Ministerstwo Rozwoju i Technologii</w:t>
            </w:r>
            <w:r w:rsidR="00E84DDC">
              <w:rPr>
                <w:rFonts w:ascii="Times New Roman" w:hAnsi="Times New Roman"/>
                <w:bCs/>
                <w:sz w:val="21"/>
                <w:szCs w:val="24"/>
              </w:rPr>
              <w:t xml:space="preserve"> (MRiT)</w:t>
            </w:r>
          </w:p>
          <w:p w14:paraId="5F9A8C19" w14:textId="77777777" w:rsidR="00DA77E5" w:rsidRPr="00C601D6" w:rsidRDefault="00C601D6" w:rsidP="007977CE">
            <w:pPr>
              <w:spacing w:line="240" w:lineRule="auto"/>
              <w:ind w:hanging="34"/>
              <w:rPr>
                <w:rFonts w:ascii="Times New Roman" w:hAnsi="Times New Roman"/>
                <w:bCs/>
                <w:sz w:val="21"/>
                <w:szCs w:val="24"/>
              </w:rPr>
            </w:pPr>
            <w:r w:rsidRPr="00C601D6">
              <w:rPr>
                <w:rFonts w:ascii="Times New Roman" w:hAnsi="Times New Roman"/>
                <w:bCs/>
                <w:sz w:val="21"/>
                <w:szCs w:val="24"/>
              </w:rPr>
              <w:t xml:space="preserve">Ministerstwo Spraw Wewnętrznych i Administracji </w:t>
            </w:r>
            <w:r w:rsidR="00E84DDC">
              <w:rPr>
                <w:rFonts w:ascii="Times New Roman" w:hAnsi="Times New Roman"/>
                <w:bCs/>
                <w:sz w:val="21"/>
                <w:szCs w:val="24"/>
              </w:rPr>
              <w:t>(MSWiA)</w:t>
            </w:r>
          </w:p>
          <w:p w14:paraId="46FD972A" w14:textId="77777777" w:rsidR="00C601D6" w:rsidRDefault="00C601D6" w:rsidP="007977CE">
            <w:pPr>
              <w:spacing w:line="240" w:lineRule="auto"/>
              <w:ind w:hanging="34"/>
              <w:rPr>
                <w:rFonts w:ascii="Times New Roman" w:hAnsi="Times New Roman"/>
                <w:b/>
                <w:sz w:val="21"/>
                <w:szCs w:val="24"/>
              </w:rPr>
            </w:pPr>
          </w:p>
          <w:p w14:paraId="099CF84F" w14:textId="77777777" w:rsidR="001B3460" w:rsidRPr="00642825" w:rsidRDefault="001B3460" w:rsidP="008D10E4">
            <w:pPr>
              <w:spacing w:line="240" w:lineRule="auto"/>
              <w:ind w:hanging="34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65EE9E34" w14:textId="34D8432E" w:rsidR="00D63478" w:rsidRDefault="00BA008B" w:rsidP="008D10E4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Tomasz Lewandowski</w:t>
            </w:r>
            <w:r w:rsidR="003831AF">
              <w:rPr>
                <w:rFonts w:ascii="Times New Roman" w:hAnsi="Times New Roman"/>
                <w:bCs/>
                <w:color w:val="000000"/>
              </w:rPr>
              <w:t>, Pods</w:t>
            </w:r>
            <w:r w:rsidR="007977CE">
              <w:rPr>
                <w:rFonts w:ascii="Times New Roman" w:hAnsi="Times New Roman"/>
                <w:bCs/>
                <w:color w:val="000000"/>
              </w:rPr>
              <w:t xml:space="preserve">ekretarz Stanu </w:t>
            </w:r>
            <w:r w:rsidR="00BE13E2">
              <w:rPr>
                <w:rFonts w:ascii="Times New Roman" w:hAnsi="Times New Roman"/>
                <w:bCs/>
                <w:color w:val="000000"/>
              </w:rPr>
              <w:t>w Ministerstwie Rozwoju i Technologii</w:t>
            </w:r>
          </w:p>
          <w:p w14:paraId="0E3810E1" w14:textId="32A44585" w:rsidR="00C601D6" w:rsidRDefault="00C601D6" w:rsidP="008D10E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601D6">
              <w:rPr>
                <w:rFonts w:ascii="Times New Roman" w:hAnsi="Times New Roman"/>
                <w:color w:val="000000"/>
              </w:rPr>
              <w:t>Wiesław Szczepański</w:t>
            </w:r>
            <w:r w:rsidR="008D10E4">
              <w:rPr>
                <w:rFonts w:ascii="Times New Roman" w:hAnsi="Times New Roman"/>
                <w:color w:val="000000"/>
              </w:rPr>
              <w:t>,</w:t>
            </w:r>
            <w:r w:rsidRPr="00C601D6">
              <w:rPr>
                <w:rFonts w:ascii="Times New Roman" w:hAnsi="Times New Roman"/>
                <w:color w:val="000000"/>
              </w:rPr>
              <w:t xml:space="preserve"> Sekretarz Stanu </w:t>
            </w:r>
            <w:r w:rsidR="00E84DDC">
              <w:rPr>
                <w:rFonts w:ascii="Times New Roman" w:hAnsi="Times New Roman"/>
                <w:color w:val="000000"/>
              </w:rPr>
              <w:t>w</w:t>
            </w:r>
            <w:r w:rsidR="000014A6">
              <w:rPr>
                <w:rFonts w:ascii="Times New Roman" w:hAnsi="Times New Roman"/>
                <w:color w:val="000000"/>
              </w:rPr>
              <w:t xml:space="preserve"> Ministerstwie Spraw Wewnętrznych i Administracji</w:t>
            </w:r>
          </w:p>
          <w:p w14:paraId="17EC2F01" w14:textId="77777777" w:rsidR="003C53C9" w:rsidRPr="00C601D6" w:rsidRDefault="003C53C9" w:rsidP="00C601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AD3F3BB" w14:textId="77777777" w:rsidR="00047297" w:rsidRPr="00047297" w:rsidRDefault="00047297" w:rsidP="00C7015A">
            <w:pPr>
              <w:spacing w:line="240" w:lineRule="auto"/>
              <w:ind w:hanging="45"/>
              <w:rPr>
                <w:rFonts w:ascii="Times New Roman" w:hAnsi="Times New Roman"/>
                <w:bCs/>
                <w:color w:val="000000"/>
              </w:rPr>
            </w:pPr>
            <w:r w:rsidRPr="00047297">
              <w:rPr>
                <w:rFonts w:ascii="Times New Roman" w:hAnsi="Times New Roman"/>
                <w:b/>
                <w:bCs/>
                <w:color w:val="000000"/>
              </w:rPr>
              <w:t>Kontakt do opiekuna merytorycznego projektu</w:t>
            </w:r>
          </w:p>
          <w:p w14:paraId="75927C70" w14:textId="0C054DC0" w:rsidR="00D34831" w:rsidRPr="00097BE0" w:rsidRDefault="00D34831" w:rsidP="008D10E4">
            <w:pPr>
              <w:spacing w:line="240" w:lineRule="auto"/>
              <w:ind w:hanging="45"/>
              <w:jc w:val="both"/>
              <w:rPr>
                <w:rFonts w:ascii="Times New Roman" w:hAnsi="Times New Roman"/>
                <w:color w:val="000000"/>
              </w:rPr>
            </w:pPr>
            <w:r w:rsidRPr="00C601D6">
              <w:rPr>
                <w:rFonts w:ascii="Times New Roman" w:hAnsi="Times New Roman"/>
                <w:bCs/>
                <w:color w:val="000000"/>
              </w:rPr>
              <w:t xml:space="preserve">Paweł Godawa, </w:t>
            </w:r>
            <w:r>
              <w:rPr>
                <w:rFonts w:ascii="Times New Roman" w:hAnsi="Times New Roman"/>
                <w:bCs/>
                <w:color w:val="000000"/>
              </w:rPr>
              <w:t>N</w:t>
            </w:r>
            <w:r w:rsidRPr="00C601D6">
              <w:rPr>
                <w:rFonts w:ascii="Times New Roman" w:hAnsi="Times New Roman"/>
                <w:bCs/>
                <w:color w:val="000000"/>
              </w:rPr>
              <w:t>aczelnik Wydziału Kontroli</w:t>
            </w:r>
            <w:r>
              <w:rPr>
                <w:rFonts w:ascii="Times New Roman" w:hAnsi="Times New Roman"/>
                <w:bCs/>
                <w:color w:val="000000"/>
              </w:rPr>
              <w:t xml:space="preserve"> Obrotu Uzbrojeniem, </w:t>
            </w:r>
            <w:r w:rsidRPr="00C601D6">
              <w:rPr>
                <w:rFonts w:ascii="Times New Roman" w:hAnsi="Times New Roman"/>
                <w:bCs/>
                <w:color w:val="000000"/>
              </w:rPr>
              <w:t xml:space="preserve">Departament Obrotu Towarami Wrażliwymi i Bezpieczeństwa Technicznego, </w:t>
            </w:r>
            <w:r>
              <w:rPr>
                <w:rFonts w:ascii="Times New Roman" w:hAnsi="Times New Roman"/>
                <w:bCs/>
                <w:color w:val="000000"/>
              </w:rPr>
              <w:t xml:space="preserve">tel. </w:t>
            </w:r>
            <w:r w:rsidRPr="00C601D6">
              <w:rPr>
                <w:rFonts w:ascii="Times New Roman" w:hAnsi="Times New Roman"/>
                <w:bCs/>
                <w:color w:val="000000"/>
              </w:rPr>
              <w:t xml:space="preserve">022 411 97 59, </w:t>
            </w:r>
            <w:r>
              <w:rPr>
                <w:rFonts w:ascii="Times New Roman" w:hAnsi="Times New Roman"/>
                <w:bCs/>
                <w:color w:val="000000"/>
              </w:rPr>
              <w:t xml:space="preserve">e-mail: </w:t>
            </w:r>
            <w:hyperlink r:id="rId8" w:history="1">
              <w:r w:rsidRPr="003C40F5">
                <w:rPr>
                  <w:rStyle w:val="Hipercze"/>
                  <w:rFonts w:ascii="Times New Roman" w:hAnsi="Times New Roman"/>
                  <w:bCs/>
                </w:rPr>
                <w:t>Pawel.Godawa@mrit.gov.pl</w:t>
              </w:r>
            </w:hyperlink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0FBCBF50" w14:textId="77777777" w:rsidR="00D34831" w:rsidRDefault="00D34831" w:rsidP="008D10E4">
            <w:pPr>
              <w:spacing w:line="240" w:lineRule="auto"/>
              <w:ind w:hanging="45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C7015A">
              <w:rPr>
                <w:rFonts w:ascii="Times New Roman" w:hAnsi="Times New Roman"/>
                <w:bCs/>
                <w:color w:val="000000"/>
              </w:rPr>
              <w:t xml:space="preserve">Iwona Bańkowska, </w:t>
            </w:r>
            <w:r>
              <w:rPr>
                <w:rFonts w:ascii="Times New Roman" w:hAnsi="Times New Roman"/>
                <w:bCs/>
                <w:color w:val="000000"/>
              </w:rPr>
              <w:t xml:space="preserve">główny specjalista do spraw legislacji w Wydziale Kontroli Obrotu Uzbrojeniem, </w:t>
            </w:r>
            <w:r w:rsidRPr="00555638">
              <w:rPr>
                <w:rFonts w:ascii="Times New Roman" w:hAnsi="Times New Roman"/>
                <w:bCs/>
                <w:color w:val="000000"/>
              </w:rPr>
              <w:t>Departament Obrotu Towarami Wrażliwymi i Bezpieczeństwa Technicznego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Pr="00C7015A">
              <w:rPr>
                <w:rFonts w:ascii="Times New Roman" w:hAnsi="Times New Roman"/>
                <w:bCs/>
                <w:color w:val="000000"/>
              </w:rPr>
              <w:t xml:space="preserve"> tel. 022 411 96 37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</w:p>
          <w:p w14:paraId="570425D2" w14:textId="77777777" w:rsidR="00D34831" w:rsidRPr="003831AF" w:rsidRDefault="00D34831" w:rsidP="008D10E4">
            <w:pPr>
              <w:spacing w:line="240" w:lineRule="auto"/>
              <w:ind w:hanging="45"/>
              <w:jc w:val="both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3831AF">
              <w:rPr>
                <w:rFonts w:ascii="Times New Roman" w:hAnsi="Times New Roman"/>
                <w:bCs/>
                <w:color w:val="000000"/>
                <w:lang w:val="en-US"/>
              </w:rPr>
              <w:t xml:space="preserve">e-mail: </w:t>
            </w:r>
            <w:hyperlink r:id="rId9" w:history="1">
              <w:r w:rsidRPr="003831AF">
                <w:rPr>
                  <w:rStyle w:val="Hipercze"/>
                  <w:rFonts w:ascii="Times New Roman" w:hAnsi="Times New Roman"/>
                  <w:bCs/>
                  <w:lang w:val="en-US"/>
                </w:rPr>
                <w:t>Iwona.Bankowska@mrit.gov.pl</w:t>
              </w:r>
            </w:hyperlink>
            <w:r w:rsidRPr="003831AF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552BC740" w14:textId="428481F7" w:rsidR="00D34831" w:rsidRDefault="00D34831" w:rsidP="008D10E4">
            <w:pPr>
              <w:spacing w:line="240" w:lineRule="auto"/>
              <w:ind w:hanging="45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Krzysztof Kołodziej, Naczelnik Wydziału Kontroli Obrotu </w:t>
            </w:r>
            <w:r w:rsidRPr="003C40F5">
              <w:rPr>
                <w:rFonts w:ascii="Times New Roman" w:hAnsi="Times New Roman"/>
                <w:color w:val="000000"/>
              </w:rPr>
              <w:t>Produktami Podwójnego Zastosowania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C601D6">
              <w:rPr>
                <w:rFonts w:ascii="Times New Roman" w:hAnsi="Times New Roman"/>
                <w:bCs/>
                <w:color w:val="000000"/>
              </w:rPr>
              <w:t>Departament Obrotu Towarami Wrażliwymi i Bezpieczeństwa Technicznego</w:t>
            </w:r>
            <w:r>
              <w:rPr>
                <w:rFonts w:ascii="Times New Roman" w:hAnsi="Times New Roman"/>
                <w:bCs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tel. 022 411 92 54,e-mail: </w:t>
            </w:r>
            <w:hyperlink r:id="rId10" w:history="1">
              <w:r w:rsidRPr="00AF321C">
                <w:rPr>
                  <w:rStyle w:val="Hipercze"/>
                  <w:rFonts w:ascii="Times New Roman" w:hAnsi="Times New Roman"/>
                </w:rPr>
                <w:t>Krzysztof.Kolodziej@mrit.gov.pl</w:t>
              </w:r>
            </w:hyperlink>
          </w:p>
          <w:p w14:paraId="6CB31D64" w14:textId="68152E59" w:rsidR="00C601D6" w:rsidRDefault="00C601D6" w:rsidP="008D10E4">
            <w:pPr>
              <w:spacing w:line="240" w:lineRule="auto"/>
              <w:ind w:left="-45"/>
              <w:jc w:val="both"/>
              <w:rPr>
                <w:rFonts w:ascii="Times New Roman" w:hAnsi="Times New Roman"/>
                <w:color w:val="000000"/>
              </w:rPr>
            </w:pPr>
            <w:r w:rsidRPr="00C601D6">
              <w:rPr>
                <w:rFonts w:ascii="Times New Roman" w:hAnsi="Times New Roman"/>
                <w:color w:val="000000"/>
              </w:rPr>
              <w:t>Michał Figura</w:t>
            </w:r>
            <w:r w:rsidR="00D34831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601D6">
              <w:rPr>
                <w:rFonts w:ascii="Times New Roman" w:hAnsi="Times New Roman"/>
                <w:color w:val="000000"/>
              </w:rPr>
              <w:t>Naczelnik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601D6">
              <w:rPr>
                <w:rFonts w:ascii="Times New Roman" w:hAnsi="Times New Roman"/>
                <w:color w:val="000000"/>
              </w:rPr>
              <w:t>Wydział</w:t>
            </w:r>
            <w:r w:rsidR="00D34831">
              <w:rPr>
                <w:rFonts w:ascii="Times New Roman" w:hAnsi="Times New Roman"/>
                <w:color w:val="000000"/>
              </w:rPr>
              <w:t>u</w:t>
            </w:r>
            <w:r w:rsidRPr="00C601D6">
              <w:rPr>
                <w:rFonts w:ascii="Times New Roman" w:hAnsi="Times New Roman"/>
                <w:color w:val="000000"/>
              </w:rPr>
              <w:t xml:space="preserve"> do Spraw Obrotu Specjalnego</w:t>
            </w:r>
            <w:r w:rsidR="00D34831">
              <w:rPr>
                <w:rFonts w:ascii="Times New Roman" w:hAnsi="Times New Roman"/>
                <w:color w:val="000000"/>
              </w:rPr>
              <w:t>,</w:t>
            </w:r>
            <w:r w:rsidRPr="00C601D6">
              <w:rPr>
                <w:rFonts w:ascii="Times New Roman" w:hAnsi="Times New Roman"/>
                <w:color w:val="000000"/>
              </w:rPr>
              <w:br/>
              <w:t>Departament Zezwoleń i Koncesji</w:t>
            </w:r>
            <w:r w:rsidR="00D34831">
              <w:rPr>
                <w:rFonts w:ascii="Times New Roman" w:hAnsi="Times New Roman"/>
                <w:color w:val="000000"/>
              </w:rPr>
              <w:t xml:space="preserve"> </w:t>
            </w:r>
            <w:r w:rsidR="008E1B7E">
              <w:rPr>
                <w:rFonts w:ascii="Times New Roman" w:hAnsi="Times New Roman"/>
                <w:color w:val="000000"/>
              </w:rPr>
              <w:t>(</w:t>
            </w:r>
            <w:r w:rsidR="00D34831">
              <w:rPr>
                <w:rFonts w:ascii="Times New Roman" w:hAnsi="Times New Roman"/>
                <w:color w:val="000000"/>
              </w:rPr>
              <w:t>MSWiA</w:t>
            </w:r>
            <w:r w:rsidR="008E1B7E">
              <w:rPr>
                <w:rFonts w:ascii="Times New Roman" w:hAnsi="Times New Roman"/>
                <w:color w:val="000000"/>
              </w:rPr>
              <w:t>)</w:t>
            </w:r>
            <w:r w:rsidR="00D34831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601D6">
              <w:rPr>
                <w:rFonts w:ascii="Times New Roman" w:hAnsi="Times New Roman"/>
                <w:color w:val="000000"/>
              </w:rPr>
              <w:t>tel. +48 47 728 59 95</w:t>
            </w:r>
            <w:r w:rsidR="00D34831">
              <w:rPr>
                <w:rFonts w:ascii="Times New Roman" w:hAnsi="Times New Roman"/>
                <w:color w:val="000000"/>
              </w:rPr>
              <w:t>,</w:t>
            </w:r>
            <w:r w:rsidRPr="00C601D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3068C6E" w14:textId="58533A49" w:rsidR="00191C15" w:rsidRPr="00191C15" w:rsidRDefault="00C601D6" w:rsidP="008D10E4">
            <w:pPr>
              <w:spacing w:line="240" w:lineRule="auto"/>
              <w:ind w:hanging="45"/>
              <w:jc w:val="both"/>
              <w:rPr>
                <w:rFonts w:ascii="Times New Roman" w:hAnsi="Times New Roman"/>
                <w:color w:val="000000"/>
              </w:rPr>
            </w:pPr>
            <w:hyperlink r:id="rId11" w:history="1">
              <w:r w:rsidRPr="00C601D6">
                <w:rPr>
                  <w:rStyle w:val="Hipercze"/>
                  <w:rFonts w:ascii="Times New Roman" w:hAnsi="Times New Roman"/>
                </w:rPr>
                <w:t>michal.figura@mswia.gov.pl</w:t>
              </w:r>
            </w:hyperlink>
            <w:r w:rsidR="00E84DDC">
              <w:rPr>
                <w:rFonts w:ascii="Times New Roman" w:hAnsi="Times New Roman"/>
                <w:color w:val="000000"/>
              </w:rPr>
              <w:t xml:space="preserve"> </w:t>
            </w:r>
            <w:r w:rsidRPr="00C601D6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3D463386" w14:textId="6ECFD0F0" w:rsidR="001B3460" w:rsidRPr="0064282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1A713E">
              <w:rPr>
                <w:rFonts w:ascii="Times New Roman" w:hAnsi="Times New Roman"/>
                <w:sz w:val="21"/>
                <w:szCs w:val="21"/>
              </w:rPr>
              <w:t>3</w:t>
            </w:r>
            <w:r w:rsidR="00F15DB5">
              <w:rPr>
                <w:rFonts w:ascii="Times New Roman" w:hAnsi="Times New Roman"/>
                <w:sz w:val="21"/>
                <w:szCs w:val="21"/>
              </w:rPr>
              <w:t>1</w:t>
            </w:r>
            <w:r w:rsidR="00D63478">
              <w:rPr>
                <w:rFonts w:ascii="Times New Roman" w:hAnsi="Times New Roman"/>
                <w:sz w:val="21"/>
                <w:szCs w:val="21"/>
              </w:rPr>
              <w:t>.</w:t>
            </w:r>
            <w:r w:rsidR="00D52FCE">
              <w:rPr>
                <w:rFonts w:ascii="Times New Roman" w:hAnsi="Times New Roman"/>
                <w:sz w:val="21"/>
                <w:szCs w:val="21"/>
              </w:rPr>
              <w:t>12</w:t>
            </w:r>
            <w:r w:rsidR="00D63478">
              <w:rPr>
                <w:rFonts w:ascii="Times New Roman" w:hAnsi="Times New Roman"/>
                <w:sz w:val="21"/>
                <w:szCs w:val="21"/>
              </w:rPr>
              <w:t>.202</w:t>
            </w:r>
            <w:r w:rsidR="004235F8">
              <w:rPr>
                <w:rFonts w:ascii="Times New Roman" w:hAnsi="Times New Roman"/>
                <w:sz w:val="21"/>
                <w:szCs w:val="21"/>
              </w:rPr>
              <w:t>4</w:t>
            </w:r>
            <w:r w:rsidR="00D63478">
              <w:rPr>
                <w:rFonts w:ascii="Times New Roman" w:hAnsi="Times New Roman"/>
                <w:sz w:val="21"/>
                <w:szCs w:val="21"/>
              </w:rPr>
              <w:t xml:space="preserve"> r.</w:t>
            </w:r>
          </w:p>
          <w:p w14:paraId="4933742B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55FC8351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14:paraId="53469144" w14:textId="77777777" w:rsidR="00D63478" w:rsidRPr="00D63478" w:rsidRDefault="00E10408" w:rsidP="00C7015A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E10408">
              <w:rPr>
                <w:rFonts w:ascii="Times New Roman" w:hAnsi="Times New Roman"/>
                <w:bCs/>
              </w:rPr>
              <w:t>Prawo UE (rozporządzenie)</w:t>
            </w:r>
          </w:p>
          <w:p w14:paraId="553FCB8C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0B709EA4" w14:textId="77777777" w:rsidR="006A701A" w:rsidRPr="008B4FE6" w:rsidRDefault="006A701A" w:rsidP="007943E2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14:paraId="7A82B8D0" w14:textId="77777777" w:rsidR="006A701A" w:rsidRPr="008B4FE6" w:rsidRDefault="003D085B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UC30</w:t>
            </w:r>
          </w:p>
          <w:p w14:paraId="03F90F75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304EB7F4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2479C95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61D1FE3B" w14:textId="77777777" w:rsidTr="000B47B1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6F3CB7A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14:paraId="3BDEEBA9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0130163" w14:textId="36902380" w:rsidR="00987EF3" w:rsidRDefault="00E10408" w:rsidP="007977CE">
            <w:pPr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</w:t>
            </w:r>
            <w:r w:rsidR="00987EF3" w:rsidRPr="00987EF3">
              <w:rPr>
                <w:rFonts w:ascii="Times New Roman" w:hAnsi="Times New Roman"/>
                <w:color w:val="000000"/>
              </w:rPr>
              <w:t>staw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="00987EF3" w:rsidRPr="00987EF3">
              <w:rPr>
                <w:rFonts w:ascii="Times New Roman" w:hAnsi="Times New Roman"/>
                <w:color w:val="000000"/>
              </w:rPr>
              <w:t xml:space="preserve"> </w:t>
            </w:r>
            <w:r w:rsidR="00CD1227">
              <w:rPr>
                <w:rFonts w:ascii="Times New Roman" w:hAnsi="Times New Roman"/>
                <w:color w:val="000000"/>
              </w:rPr>
              <w:t xml:space="preserve">z dnia </w:t>
            </w:r>
            <w:r w:rsidR="00CD1227" w:rsidRPr="00CD1227">
              <w:rPr>
                <w:rFonts w:ascii="Times New Roman" w:hAnsi="Times New Roman"/>
                <w:color w:val="000000"/>
              </w:rPr>
              <w:t xml:space="preserve">29 listopada 2000 r. </w:t>
            </w:r>
            <w:r w:rsidRPr="00E10408">
              <w:rPr>
                <w:rFonts w:ascii="Times New Roman" w:hAnsi="Times New Roman"/>
                <w:color w:val="000000"/>
              </w:rPr>
              <w:t>o obrocie z zagranicą towarami, technologiami i usługami o znaczeniu strategicznym dla bezpieczeństwa państwa,</w:t>
            </w:r>
            <w:r w:rsidR="00CD1227">
              <w:rPr>
                <w:rFonts w:ascii="Times New Roman" w:hAnsi="Times New Roman"/>
                <w:color w:val="000000"/>
              </w:rPr>
              <w:t xml:space="preserve"> </w:t>
            </w:r>
            <w:r w:rsidRPr="00E10408">
              <w:rPr>
                <w:rFonts w:ascii="Times New Roman" w:hAnsi="Times New Roman"/>
                <w:color w:val="000000"/>
              </w:rPr>
              <w:t xml:space="preserve">a także dla utrzymania międzynarodowego pokoju i bezpieczeństwa </w:t>
            </w:r>
            <w:r w:rsidR="00CD1227">
              <w:rPr>
                <w:rFonts w:ascii="Times New Roman" w:hAnsi="Times New Roman"/>
                <w:color w:val="000000"/>
              </w:rPr>
              <w:t>(Dz. U. z 2023 r. poz. 1582), zwana dalej „ustawą o obrocie”</w:t>
            </w:r>
            <w:r w:rsidR="00DA4ABE">
              <w:rPr>
                <w:rFonts w:ascii="Times New Roman" w:hAnsi="Times New Roman"/>
                <w:color w:val="000000"/>
              </w:rPr>
              <w:t>,</w:t>
            </w:r>
            <w:r w:rsidR="00CD122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wymaga dostosowania do</w:t>
            </w:r>
            <w:r w:rsidR="00987EF3" w:rsidRPr="00987EF3">
              <w:rPr>
                <w:rFonts w:ascii="Times New Roman" w:hAnsi="Times New Roman"/>
                <w:color w:val="000000"/>
              </w:rPr>
              <w:t xml:space="preserve"> przepisów rozporządzenia Parlamentu Europejskiego i</w:t>
            </w:r>
            <w:r w:rsidR="00DC06AD">
              <w:rPr>
                <w:rFonts w:ascii="Times New Roman" w:hAnsi="Times New Roman"/>
                <w:color w:val="000000"/>
              </w:rPr>
              <w:t xml:space="preserve"> </w:t>
            </w:r>
            <w:r w:rsidR="00987EF3" w:rsidRPr="00987EF3">
              <w:rPr>
                <w:rFonts w:ascii="Times New Roman" w:hAnsi="Times New Roman"/>
                <w:color w:val="000000"/>
              </w:rPr>
              <w:t>Rady (UE) 2021/821 z dnia 20 maja 2021 r. ustanawiając</w:t>
            </w:r>
            <w:r w:rsidR="00DC06AD">
              <w:rPr>
                <w:rFonts w:ascii="Times New Roman" w:hAnsi="Times New Roman"/>
                <w:color w:val="000000"/>
              </w:rPr>
              <w:t>ego</w:t>
            </w:r>
            <w:r w:rsidR="00987EF3" w:rsidRPr="00987EF3">
              <w:rPr>
                <w:rFonts w:ascii="Times New Roman" w:hAnsi="Times New Roman"/>
                <w:color w:val="000000"/>
              </w:rPr>
              <w:t xml:space="preserve"> unijny system kontroli wywozu, pośrednictwa, pomocy technicznej, tranzytu i transferu produktów podwójnego zastosowania</w:t>
            </w:r>
            <w:r w:rsidR="00CD1227">
              <w:rPr>
                <w:rFonts w:ascii="Times New Roman" w:hAnsi="Times New Roman"/>
                <w:color w:val="000000"/>
              </w:rPr>
              <w:t xml:space="preserve"> </w:t>
            </w:r>
            <w:r w:rsidR="00CD1227" w:rsidRPr="00CD1227">
              <w:rPr>
                <w:rFonts w:ascii="Times New Roman" w:hAnsi="Times New Roman"/>
                <w:color w:val="000000"/>
              </w:rPr>
              <w:t xml:space="preserve">(Dz. Urz. UE L 206 z 11.06.2021, str. 1, z </w:t>
            </w:r>
            <w:proofErr w:type="spellStart"/>
            <w:r w:rsidR="00CD1227" w:rsidRPr="00CD1227">
              <w:rPr>
                <w:rFonts w:ascii="Times New Roman" w:hAnsi="Times New Roman"/>
                <w:color w:val="000000"/>
              </w:rPr>
              <w:t>późn</w:t>
            </w:r>
            <w:proofErr w:type="spellEnd"/>
            <w:r w:rsidR="00CD1227" w:rsidRPr="00CD1227">
              <w:rPr>
                <w:rFonts w:ascii="Times New Roman" w:hAnsi="Times New Roman"/>
                <w:color w:val="000000"/>
              </w:rPr>
              <w:t>. zm.), zwanego dalej „rozporządzeniem 2021/821”</w:t>
            </w:r>
            <w:r w:rsidR="00EE2AF8">
              <w:rPr>
                <w:rFonts w:ascii="Times New Roman" w:hAnsi="Times New Roman"/>
                <w:color w:val="000000"/>
              </w:rPr>
              <w:t>.</w:t>
            </w:r>
          </w:p>
          <w:p w14:paraId="37A33813" w14:textId="04FB6587" w:rsidR="006576A5" w:rsidRDefault="00F26B51" w:rsidP="00DC6E3E">
            <w:pPr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Brak</w:t>
            </w:r>
            <w:r w:rsidRPr="00173449">
              <w:rPr>
                <w:rFonts w:ascii="Times New Roman" w:hAnsi="Times New Roman"/>
                <w:color w:val="000000"/>
              </w:rPr>
              <w:t xml:space="preserve"> </w:t>
            </w:r>
            <w:r w:rsidR="007977CE" w:rsidRPr="00173449">
              <w:rPr>
                <w:rFonts w:ascii="Times New Roman" w:hAnsi="Times New Roman"/>
                <w:color w:val="000000"/>
              </w:rPr>
              <w:t>przepisów, dzięki którym będzie możliwe składanie wniosku o wydanie zezwolenia indywidualnego</w:t>
            </w:r>
            <w:r w:rsidR="005F355E">
              <w:rPr>
                <w:rFonts w:ascii="Times New Roman" w:hAnsi="Times New Roman"/>
                <w:color w:val="000000"/>
              </w:rPr>
              <w:t xml:space="preserve"> lub globalnego na obrót towarami o znaczeniu strategicznym </w:t>
            </w:r>
            <w:r w:rsidR="007977CE" w:rsidRPr="00173449">
              <w:rPr>
                <w:rFonts w:ascii="Times New Roman" w:hAnsi="Times New Roman"/>
                <w:color w:val="000000"/>
              </w:rPr>
              <w:t>za pośrednictwem e-usługi oraz procedowani</w:t>
            </w:r>
            <w:r w:rsidR="0075059F">
              <w:rPr>
                <w:rFonts w:ascii="Times New Roman" w:hAnsi="Times New Roman"/>
                <w:color w:val="000000"/>
              </w:rPr>
              <w:t>e</w:t>
            </w:r>
            <w:r w:rsidR="007977CE" w:rsidRPr="00173449">
              <w:rPr>
                <w:rFonts w:ascii="Times New Roman" w:hAnsi="Times New Roman"/>
                <w:color w:val="000000"/>
              </w:rPr>
              <w:t xml:space="preserve"> </w:t>
            </w:r>
            <w:r w:rsidR="005F355E">
              <w:rPr>
                <w:rFonts w:ascii="Times New Roman" w:hAnsi="Times New Roman"/>
                <w:color w:val="000000"/>
              </w:rPr>
              <w:t xml:space="preserve">takiego </w:t>
            </w:r>
            <w:r w:rsidR="007977CE" w:rsidRPr="00173449">
              <w:rPr>
                <w:rFonts w:ascii="Times New Roman" w:hAnsi="Times New Roman"/>
                <w:color w:val="000000"/>
              </w:rPr>
              <w:t>wniosku w systemie teleinformatycznym Tracker 2.0.</w:t>
            </w:r>
            <w:r w:rsidR="00F26F4C">
              <w:rPr>
                <w:rFonts w:ascii="Times New Roman" w:hAnsi="Times New Roman"/>
                <w:color w:val="000000"/>
              </w:rPr>
              <w:t>,</w:t>
            </w:r>
            <w:r w:rsidR="007977CE" w:rsidRPr="00173449">
              <w:rPr>
                <w:rFonts w:ascii="Times New Roman" w:hAnsi="Times New Roman"/>
                <w:color w:val="000000"/>
              </w:rPr>
              <w:t xml:space="preserve"> który ma służyć wspieraniu procesów licencjonowania obrotu z zagranicą towarami</w:t>
            </w:r>
            <w:r w:rsidR="00F26F4C">
              <w:rPr>
                <w:rFonts w:ascii="Times New Roman" w:hAnsi="Times New Roman"/>
                <w:color w:val="000000"/>
              </w:rPr>
              <w:t>,</w:t>
            </w:r>
            <w:r w:rsidR="007977CE" w:rsidRPr="00173449">
              <w:rPr>
                <w:rFonts w:ascii="Times New Roman" w:hAnsi="Times New Roman"/>
                <w:color w:val="000000"/>
              </w:rPr>
              <w:t xml:space="preserve"> </w:t>
            </w:r>
            <w:r w:rsidR="00F26F4C" w:rsidRPr="00F26F4C">
              <w:rPr>
                <w:rFonts w:ascii="Times New Roman" w:hAnsi="Times New Roman"/>
                <w:color w:val="000000"/>
              </w:rPr>
              <w:t xml:space="preserve">technologiami i usługami </w:t>
            </w:r>
            <w:r w:rsidR="007977CE" w:rsidRPr="00173449">
              <w:rPr>
                <w:rFonts w:ascii="Times New Roman" w:hAnsi="Times New Roman"/>
                <w:color w:val="000000"/>
              </w:rPr>
              <w:t>o znaczeniu strategicznym.</w:t>
            </w:r>
            <w:r w:rsidR="003C4350" w:rsidRPr="00DC6E3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="00191C15" w:rsidRPr="00DC6E3E">
              <w:rPr>
                <w:rFonts w:ascii="Times New Roman" w:hAnsi="Times New Roman"/>
                <w:color w:val="000000"/>
              </w:rPr>
              <w:t>Brak przepisów</w:t>
            </w:r>
            <w:r w:rsidR="0008314C">
              <w:rPr>
                <w:rFonts w:ascii="Times New Roman" w:hAnsi="Times New Roman"/>
                <w:color w:val="000000"/>
              </w:rPr>
              <w:t>,</w:t>
            </w:r>
            <w:r w:rsidR="00191C1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="00191C15">
              <w:rPr>
                <w:rFonts w:ascii="Times New Roman" w:hAnsi="Times New Roman"/>
                <w:color w:val="000000"/>
              </w:rPr>
              <w:t>na podstawie których możliwe będzie prowadzenie ewidencji obrotu towarami o znaczeniu strategicznym</w:t>
            </w:r>
            <w:r w:rsidR="00191C1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="00191C15" w:rsidRPr="00191C15">
              <w:rPr>
                <w:rFonts w:ascii="Times New Roman" w:hAnsi="Times New Roman"/>
                <w:color w:val="000000"/>
              </w:rPr>
              <w:t>w systemie teleinformatycznym Tracker 2.0</w:t>
            </w:r>
            <w:r w:rsidR="00191C15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BAB0B58" w14:textId="560B896D" w:rsidR="00C601D6" w:rsidRPr="00C601D6" w:rsidRDefault="00C601D6" w:rsidP="00DC6E3E">
            <w:pPr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601D6">
              <w:rPr>
                <w:rFonts w:ascii="Times New Roman" w:hAnsi="Times New Roman"/>
                <w:iCs/>
                <w:color w:val="000000"/>
              </w:rPr>
              <w:t xml:space="preserve">Implementacja dyrektywy wykonawczej Komisji (UE) 2024/325 z dnia 19 stycznia 2024 r. zmieniającej dyrektywę wykonawczą (UE) 2019/68 w odniesieniu do minimalnej głębokości oznakowania broni palnej i jej istotnych komponentów (Dz. Urz. UE L </w:t>
            </w:r>
            <w:r w:rsidR="00E84DDC">
              <w:rPr>
                <w:rFonts w:ascii="Times New Roman" w:hAnsi="Times New Roman"/>
                <w:iCs/>
                <w:color w:val="000000"/>
              </w:rPr>
              <w:t>2024/</w:t>
            </w:r>
            <w:r w:rsidRPr="00C601D6">
              <w:rPr>
                <w:rFonts w:ascii="Times New Roman" w:hAnsi="Times New Roman"/>
                <w:iCs/>
                <w:color w:val="000000"/>
              </w:rPr>
              <w:t>325 z 22.</w:t>
            </w:r>
            <w:r w:rsidR="00E84DDC">
              <w:rPr>
                <w:rFonts w:ascii="Times New Roman" w:hAnsi="Times New Roman"/>
                <w:iCs/>
                <w:color w:val="000000"/>
              </w:rPr>
              <w:t>0</w:t>
            </w:r>
            <w:r w:rsidRPr="00C601D6">
              <w:rPr>
                <w:rFonts w:ascii="Times New Roman" w:hAnsi="Times New Roman"/>
                <w:iCs/>
                <w:color w:val="000000"/>
              </w:rPr>
              <w:t>1.2024)</w:t>
            </w:r>
            <w:r w:rsidR="00B934E8">
              <w:rPr>
                <w:rFonts w:ascii="Times New Roman" w:hAnsi="Times New Roman"/>
                <w:iCs/>
                <w:color w:val="000000"/>
              </w:rPr>
              <w:t>, zwanej dalej „</w:t>
            </w:r>
            <w:r w:rsidR="002926FF">
              <w:rPr>
                <w:rFonts w:ascii="Times New Roman" w:hAnsi="Times New Roman"/>
                <w:iCs/>
                <w:color w:val="000000"/>
              </w:rPr>
              <w:t>dyrektyw</w:t>
            </w:r>
            <w:r w:rsidR="00B934E8">
              <w:rPr>
                <w:rFonts w:ascii="Times New Roman" w:hAnsi="Times New Roman"/>
                <w:iCs/>
                <w:color w:val="000000"/>
              </w:rPr>
              <w:t xml:space="preserve">ą </w:t>
            </w:r>
            <w:r w:rsidR="002926FF">
              <w:rPr>
                <w:rFonts w:ascii="Times New Roman" w:hAnsi="Times New Roman"/>
                <w:iCs/>
                <w:color w:val="000000"/>
              </w:rPr>
              <w:t>2024/325</w:t>
            </w:r>
            <w:r w:rsidR="00B934E8">
              <w:rPr>
                <w:rFonts w:ascii="Times New Roman" w:hAnsi="Times New Roman"/>
                <w:iCs/>
                <w:color w:val="000000"/>
              </w:rPr>
              <w:t>”.</w:t>
            </w:r>
            <w:r w:rsidRPr="00C601D6">
              <w:rPr>
                <w:rFonts w:ascii="Times New Roman" w:hAnsi="Times New Roman"/>
                <w:iCs/>
                <w:color w:val="000000"/>
              </w:rPr>
              <w:t xml:space="preserve"> Specyfikacje techniczne określone w dyrektywie wykonawczej (UE) 2019/68 nie zawierały wymogu dotyczącego minimalnej głębokości oznakowania. Dyrektywa 2024/325 uwzględnia minimalną głębokość w przepisach obowiązujących na szczeblu U</w:t>
            </w:r>
            <w:r w:rsidR="00E84DDC">
              <w:rPr>
                <w:rFonts w:ascii="Times New Roman" w:hAnsi="Times New Roman"/>
                <w:iCs/>
                <w:color w:val="000000"/>
              </w:rPr>
              <w:t xml:space="preserve">nii </w:t>
            </w:r>
            <w:r w:rsidRPr="00C601D6">
              <w:rPr>
                <w:rFonts w:ascii="Times New Roman" w:hAnsi="Times New Roman"/>
                <w:iCs/>
                <w:color w:val="000000"/>
              </w:rPr>
              <w:t>E</w:t>
            </w:r>
            <w:r w:rsidR="00E84DDC">
              <w:rPr>
                <w:rFonts w:ascii="Times New Roman" w:hAnsi="Times New Roman"/>
                <w:iCs/>
                <w:color w:val="000000"/>
              </w:rPr>
              <w:t>uropejskiej (UE)</w:t>
            </w:r>
            <w:r w:rsidRPr="00C601D6">
              <w:rPr>
                <w:rFonts w:ascii="Times New Roman" w:hAnsi="Times New Roman"/>
                <w:iCs/>
                <w:color w:val="000000"/>
              </w:rPr>
              <w:t>, co ma zapewnić równe warunki działania podmiotom gospodarczym i użytkownikom broni palnej oraz ułatwić handel na unijnym rynku wewnętrznym. Ponadto</w:t>
            </w:r>
            <w:r w:rsidR="0008314C">
              <w:rPr>
                <w:rFonts w:ascii="Times New Roman" w:hAnsi="Times New Roman"/>
                <w:iCs/>
                <w:color w:val="000000"/>
              </w:rPr>
              <w:t>,</w:t>
            </w:r>
            <w:r w:rsidRPr="00C601D6">
              <w:rPr>
                <w:rFonts w:ascii="Times New Roman" w:hAnsi="Times New Roman"/>
                <w:iCs/>
                <w:color w:val="000000"/>
              </w:rPr>
              <w:t xml:space="preserve"> ma na celu dostosowanie do norm obowiązujących na najważniejszych rynkach wywozu broni palnej do użytku cywilnego (Stany Zjednoczone i Kanada). Dlatego przyjmuje się specyfikację techniczną przewidującą minimalną głębokość oznakowania wynoszącą 0,0762 milimetrów.</w:t>
            </w:r>
          </w:p>
        </w:tc>
      </w:tr>
      <w:tr w:rsidR="006A701A" w:rsidRPr="008B4FE6" w14:paraId="0DE562F0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203912D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608BC740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41140C5" w14:textId="0A8DF836" w:rsidR="008816D4" w:rsidRPr="00254D8E" w:rsidRDefault="008816D4" w:rsidP="00254D8E">
            <w:pPr>
              <w:numPr>
                <w:ilvl w:val="0"/>
                <w:numId w:val="23"/>
              </w:numPr>
              <w:spacing w:before="12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54D8E">
              <w:rPr>
                <w:rFonts w:ascii="Times New Roman" w:hAnsi="Times New Roman"/>
                <w:color w:val="000000"/>
                <w:spacing w:val="-2"/>
              </w:rPr>
              <w:t xml:space="preserve">Zmiana ustawy </w:t>
            </w:r>
            <w:r w:rsidR="00F26F4C" w:rsidRPr="00254D8E">
              <w:rPr>
                <w:rFonts w:ascii="Times New Roman" w:hAnsi="Times New Roman"/>
                <w:color w:val="000000"/>
                <w:spacing w:val="-2"/>
              </w:rPr>
              <w:t xml:space="preserve">o obrocie </w:t>
            </w:r>
            <w:r w:rsidRPr="00254D8E">
              <w:rPr>
                <w:rFonts w:ascii="Times New Roman" w:hAnsi="Times New Roman"/>
                <w:color w:val="000000"/>
                <w:spacing w:val="-2"/>
              </w:rPr>
              <w:t xml:space="preserve">w zakresie produktów podwójnego zastosowania </w:t>
            </w:r>
            <w:r w:rsidR="00555638" w:rsidRPr="00254D8E">
              <w:rPr>
                <w:rFonts w:ascii="Times New Roman" w:hAnsi="Times New Roman"/>
                <w:color w:val="000000"/>
                <w:spacing w:val="-2"/>
              </w:rPr>
              <w:t>przez aktualizację odniesień w ustawie do przepisów rozporządzenia 2021/821. W przepisach obecn</w:t>
            </w:r>
            <w:r w:rsidR="00F26F4C" w:rsidRPr="00254D8E">
              <w:rPr>
                <w:rFonts w:ascii="Times New Roman" w:hAnsi="Times New Roman"/>
                <w:color w:val="000000"/>
                <w:spacing w:val="-2"/>
              </w:rPr>
              <w:t xml:space="preserve">ie obowiązującej </w:t>
            </w:r>
            <w:r w:rsidR="00555638" w:rsidRPr="00254D8E">
              <w:rPr>
                <w:rFonts w:ascii="Times New Roman" w:hAnsi="Times New Roman"/>
                <w:color w:val="000000"/>
                <w:spacing w:val="-2"/>
              </w:rPr>
              <w:t>ustawy</w:t>
            </w:r>
            <w:r w:rsidR="00892C2F"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="00555638" w:rsidRPr="00254D8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26F4C" w:rsidRPr="00254D8E">
              <w:rPr>
                <w:rFonts w:ascii="Times New Roman" w:hAnsi="Times New Roman"/>
                <w:color w:val="000000"/>
                <w:spacing w:val="-2"/>
              </w:rPr>
              <w:t xml:space="preserve">obrocie </w:t>
            </w:r>
            <w:r w:rsidR="00555638" w:rsidRPr="00254D8E">
              <w:rPr>
                <w:rFonts w:ascii="Times New Roman" w:hAnsi="Times New Roman"/>
                <w:color w:val="000000"/>
                <w:spacing w:val="-2"/>
              </w:rPr>
              <w:t>jest kilkadziesiąt odniesień do nieobowiązującego</w:t>
            </w:r>
            <w:r w:rsidR="00EB7FB1" w:rsidRPr="00254D8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594BCB" w:rsidRPr="00254D8E">
              <w:rPr>
                <w:rFonts w:ascii="Times New Roman" w:hAnsi="Times New Roman"/>
                <w:color w:val="000000"/>
                <w:spacing w:val="-2"/>
              </w:rPr>
              <w:t>r</w:t>
            </w:r>
            <w:r w:rsidR="00EB7FB1" w:rsidRPr="00254D8E">
              <w:rPr>
                <w:rFonts w:ascii="Times New Roman" w:hAnsi="Times New Roman"/>
                <w:color w:val="000000"/>
                <w:spacing w:val="-2"/>
              </w:rPr>
              <w:t xml:space="preserve">ozporządzenia </w:t>
            </w:r>
            <w:r w:rsidR="00E14BD6">
              <w:rPr>
                <w:rFonts w:ascii="Times New Roman" w:hAnsi="Times New Roman"/>
                <w:color w:val="000000"/>
                <w:spacing w:val="-2"/>
              </w:rPr>
              <w:t xml:space="preserve">Rady (WE) </w:t>
            </w:r>
            <w:r w:rsidR="00594BCB" w:rsidRPr="00254D8E">
              <w:rPr>
                <w:rFonts w:ascii="Times New Roman" w:hAnsi="Times New Roman"/>
                <w:color w:val="000000"/>
                <w:spacing w:val="-2"/>
              </w:rPr>
              <w:t>nr</w:t>
            </w:r>
            <w:r w:rsidR="00EB7FB1" w:rsidRPr="00042429">
              <w:rPr>
                <w:rFonts w:ascii="Times New Roman" w:hAnsi="Times New Roman"/>
                <w:color w:val="000000"/>
                <w:spacing w:val="-2"/>
              </w:rPr>
              <w:t xml:space="preserve"> 428/2009 z dnia 5 maja 2009 r. ustanawiające</w:t>
            </w:r>
            <w:r w:rsidR="00594BCB" w:rsidRPr="00254D8E">
              <w:rPr>
                <w:rFonts w:ascii="Times New Roman" w:hAnsi="Times New Roman"/>
                <w:color w:val="000000"/>
                <w:spacing w:val="-2"/>
              </w:rPr>
              <w:t>go</w:t>
            </w:r>
            <w:r w:rsidR="00EB7FB1" w:rsidRPr="00042429">
              <w:rPr>
                <w:rFonts w:ascii="Times New Roman" w:hAnsi="Times New Roman"/>
                <w:color w:val="000000"/>
                <w:spacing w:val="-2"/>
              </w:rPr>
              <w:t xml:space="preserve"> wspólnotowy system kontroli wywozu, transferu, pośrednictwa i tranzytu w odniesieniu do produktów podwójnego zastosowania</w:t>
            </w:r>
            <w:r w:rsidR="00594BCB" w:rsidRPr="00254D8E">
              <w:rPr>
                <w:rFonts w:ascii="Times New Roman" w:hAnsi="Times New Roman"/>
                <w:color w:val="000000"/>
                <w:spacing w:val="-2"/>
              </w:rPr>
              <w:t xml:space="preserve"> (</w:t>
            </w:r>
            <w:r w:rsidR="00594BCB" w:rsidRPr="00042429">
              <w:rPr>
                <w:rFonts w:ascii="Times New Roman" w:hAnsi="Times New Roman"/>
                <w:color w:val="000000"/>
                <w:spacing w:val="-2"/>
              </w:rPr>
              <w:t>Dz. Urz. UE L 134 z</w:t>
            </w:r>
            <w:r w:rsidR="00594BCB" w:rsidRPr="00254D8E">
              <w:rPr>
                <w:rFonts w:ascii="Times New Roman" w:hAnsi="Times New Roman"/>
                <w:color w:val="000000"/>
                <w:spacing w:val="-2"/>
              </w:rPr>
              <w:t xml:space="preserve"> 29.05.2009</w:t>
            </w:r>
            <w:r w:rsidR="00E14BD6">
              <w:rPr>
                <w:rFonts w:ascii="Times New Roman" w:hAnsi="Times New Roman"/>
                <w:color w:val="000000"/>
                <w:spacing w:val="-2"/>
              </w:rPr>
              <w:t>, str. 1</w:t>
            </w:r>
            <w:r w:rsidR="002926FF">
              <w:rPr>
                <w:rFonts w:ascii="Times New Roman" w:hAnsi="Times New Roman"/>
                <w:color w:val="000000"/>
                <w:spacing w:val="-2"/>
              </w:rPr>
              <w:t>, z późn. zm.</w:t>
            </w:r>
            <w:r w:rsidR="00594BCB" w:rsidRPr="00042429">
              <w:rPr>
                <w:rFonts w:ascii="Times New Roman" w:hAnsi="Times New Roman"/>
                <w:color w:val="000000"/>
                <w:spacing w:val="-2"/>
              </w:rPr>
              <w:t>)</w:t>
            </w:r>
            <w:r w:rsidR="00594BCB" w:rsidRPr="00254D8E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  <w:p w14:paraId="1D9D760A" w14:textId="77777777" w:rsidR="004928F5" w:rsidRDefault="007977CE" w:rsidP="0008314C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32A2C">
              <w:rPr>
                <w:rFonts w:ascii="Times New Roman" w:hAnsi="Times New Roman"/>
                <w:color w:val="000000"/>
                <w:spacing w:val="-2"/>
              </w:rPr>
              <w:t>Zmiana ustawy</w:t>
            </w:r>
            <w:r w:rsidR="00F26F4C">
              <w:rPr>
                <w:rFonts w:ascii="Times New Roman" w:hAnsi="Times New Roman"/>
                <w:color w:val="000000"/>
                <w:spacing w:val="-2"/>
              </w:rPr>
              <w:t xml:space="preserve"> o obrocie</w:t>
            </w:r>
            <w:r w:rsidRPr="00A32A2C">
              <w:rPr>
                <w:rFonts w:ascii="Times New Roman" w:hAnsi="Times New Roman"/>
                <w:color w:val="000000"/>
                <w:spacing w:val="-2"/>
              </w:rPr>
              <w:t xml:space="preserve"> przez ustanowienie przepisów</w:t>
            </w:r>
            <w:r w:rsidR="00EA56EB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A32A2C">
              <w:rPr>
                <w:rFonts w:ascii="Times New Roman" w:hAnsi="Times New Roman"/>
                <w:color w:val="000000"/>
                <w:spacing w:val="-2"/>
              </w:rPr>
              <w:t xml:space="preserve"> na podstawie których podmiot będzie miał możliwość złożenia wniosku o wydanie zezwolenia indywidualnego</w:t>
            </w:r>
            <w:r w:rsidR="00346E99">
              <w:rPr>
                <w:rFonts w:ascii="Times New Roman" w:hAnsi="Times New Roman"/>
                <w:color w:val="000000"/>
                <w:spacing w:val="-2"/>
              </w:rPr>
              <w:t xml:space="preserve"> na obrót towarami o znaczeniu strategicznym </w:t>
            </w:r>
            <w:r w:rsidRPr="00A32A2C">
              <w:rPr>
                <w:rFonts w:ascii="Times New Roman" w:hAnsi="Times New Roman"/>
                <w:color w:val="000000"/>
                <w:spacing w:val="-2"/>
              </w:rPr>
              <w:t>za pośrednictwem e-usługi</w:t>
            </w:r>
            <w:r w:rsidR="00987EF3" w:rsidRPr="00A32A2C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  <w:p w14:paraId="3CC61861" w14:textId="77777777" w:rsidR="00AC0C63" w:rsidRDefault="00D520D0" w:rsidP="005146F2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Zmiana przepisów </w:t>
            </w:r>
            <w:r w:rsidR="004928F5" w:rsidRPr="004928F5">
              <w:rPr>
                <w:rFonts w:ascii="Times New Roman" w:hAnsi="Times New Roman"/>
                <w:color w:val="000000"/>
                <w:spacing w:val="-2"/>
              </w:rPr>
              <w:t xml:space="preserve">ustawy o obrocie </w:t>
            </w:r>
            <w:r w:rsidR="00DC6E3E">
              <w:rPr>
                <w:rFonts w:ascii="Times New Roman" w:hAnsi="Times New Roman"/>
                <w:color w:val="000000"/>
                <w:spacing w:val="-2"/>
              </w:rPr>
              <w:t>w zakresie prowadzenia ewidencji obrotu</w:t>
            </w:r>
            <w:r w:rsidR="00801E99">
              <w:rPr>
                <w:rFonts w:ascii="Times New Roman" w:hAnsi="Times New Roman"/>
                <w:color w:val="000000"/>
                <w:spacing w:val="-2"/>
              </w:rPr>
              <w:t xml:space="preserve"> towarami o znaczeniu strategicznym</w:t>
            </w:r>
            <w:r w:rsidR="00DC6E3E">
              <w:rPr>
                <w:rFonts w:ascii="Times New Roman" w:hAnsi="Times New Roman"/>
                <w:color w:val="000000"/>
                <w:spacing w:val="-2"/>
              </w:rPr>
              <w:t xml:space="preserve">, poprzez umożliwienie </w:t>
            </w:r>
            <w:r w:rsidR="00801E99">
              <w:rPr>
                <w:rFonts w:ascii="Times New Roman" w:hAnsi="Times New Roman"/>
                <w:color w:val="000000"/>
                <w:spacing w:val="-2"/>
              </w:rPr>
              <w:t xml:space="preserve">prowadzenia </w:t>
            </w:r>
            <w:r w:rsidR="004928F5">
              <w:rPr>
                <w:rFonts w:ascii="Times New Roman" w:hAnsi="Times New Roman"/>
                <w:color w:val="000000"/>
                <w:spacing w:val="-2"/>
              </w:rPr>
              <w:t xml:space="preserve">tej </w:t>
            </w:r>
            <w:r w:rsidR="00801E99">
              <w:rPr>
                <w:rFonts w:ascii="Times New Roman" w:hAnsi="Times New Roman"/>
                <w:color w:val="000000"/>
                <w:spacing w:val="-2"/>
              </w:rPr>
              <w:t xml:space="preserve">ewidencji w systemie teleinformatycznym Tracker 2.0. </w:t>
            </w:r>
          </w:p>
          <w:p w14:paraId="16A2044D" w14:textId="61427C1E" w:rsidR="00175FA4" w:rsidRPr="00175FA4" w:rsidRDefault="00175FA4" w:rsidP="005146F2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both"/>
              <w:rPr>
                <w:rFonts w:ascii="Times New Roman" w:hAnsi="Times New Roman"/>
                <w:iCs/>
                <w:color w:val="000000"/>
                <w:spacing w:val="-2"/>
              </w:rPr>
            </w:pPr>
            <w:r w:rsidRPr="00175FA4">
              <w:rPr>
                <w:rFonts w:ascii="Times New Roman" w:hAnsi="Times New Roman"/>
                <w:iCs/>
                <w:color w:val="000000"/>
                <w:spacing w:val="-2"/>
              </w:rPr>
              <w:t xml:space="preserve">Zmiana ustawy z dnia 13 czerwca 2019 r. o wykonywaniu działalności gospodarczej </w:t>
            </w:r>
            <w:r w:rsidRPr="00175FA4">
              <w:rPr>
                <w:rFonts w:ascii="Times New Roman" w:hAnsi="Times New Roman"/>
                <w:iCs/>
                <w:color w:val="000000"/>
                <w:spacing w:val="-2"/>
              </w:rPr>
              <w:br/>
              <w:t>w zakresie wytwarzania i obrotu materiałami wybuchowymi, bronią, amunicją oraz wyrobami i technologią o przeznaczeniu wojskowym lub policyjnym (Dz. U. z 2023 r. poz. 1743) zapewniająca implementację dyrektywy 2024/325</w:t>
            </w:r>
            <w:r>
              <w:rPr>
                <w:rFonts w:ascii="Times New Roman" w:hAnsi="Times New Roman"/>
                <w:iCs/>
                <w:color w:val="000000"/>
                <w:spacing w:val="-2"/>
              </w:rPr>
              <w:t>.</w:t>
            </w:r>
          </w:p>
        </w:tc>
      </w:tr>
      <w:tr w:rsidR="006A701A" w:rsidRPr="008B4FE6" w14:paraId="435C255A" w14:textId="77777777" w:rsidTr="000B47B1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D67D4D0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5F7A42F6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111B5DA" w14:textId="77777777" w:rsidR="006A701A" w:rsidRPr="00B37C80" w:rsidRDefault="00D63478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63478">
              <w:rPr>
                <w:rFonts w:ascii="Times New Roman" w:hAnsi="Times New Roman"/>
                <w:color w:val="000000"/>
                <w:spacing w:val="-2"/>
              </w:rPr>
              <w:t>Nie dokonano analizy jak kwestie zawarte w przepisach ustawy zostały uregulowane w innych krajach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</w:tc>
      </w:tr>
      <w:tr w:rsidR="006A701A" w:rsidRPr="008B4FE6" w14:paraId="56FA396C" w14:textId="77777777" w:rsidTr="000B47B1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067BE3E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5A92014C" w14:textId="77777777" w:rsidTr="00042429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879C976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53329CEA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552" w:type="dxa"/>
            <w:gridSpan w:val="11"/>
            <w:shd w:val="clear" w:color="auto" w:fill="auto"/>
          </w:tcPr>
          <w:p w14:paraId="57BAB02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132" w:type="dxa"/>
            <w:gridSpan w:val="10"/>
            <w:shd w:val="clear" w:color="auto" w:fill="auto"/>
          </w:tcPr>
          <w:p w14:paraId="300568CB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15175F" w:rsidRPr="008B4FE6" w14:paraId="68FDD437" w14:textId="77777777" w:rsidTr="00042429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2E489A60" w14:textId="77777777" w:rsidR="0015175F" w:rsidRPr="00D63478" w:rsidRDefault="0015175F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Organ kontroli obrotu 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32571F94" w14:textId="7DDBBE8C" w:rsidR="0015175F" w:rsidRDefault="007E201B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Pracownicy MRiT </w:t>
            </w:r>
          </w:p>
        </w:tc>
        <w:tc>
          <w:tcPr>
            <w:tcW w:w="2552" w:type="dxa"/>
            <w:gridSpan w:val="11"/>
            <w:shd w:val="clear" w:color="auto" w:fill="auto"/>
          </w:tcPr>
          <w:p w14:paraId="53634E46" w14:textId="77777777" w:rsidR="0015175F" w:rsidRDefault="007E201B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Analiza własna ministra </w:t>
            </w:r>
          </w:p>
        </w:tc>
        <w:tc>
          <w:tcPr>
            <w:tcW w:w="4132" w:type="dxa"/>
            <w:gridSpan w:val="10"/>
            <w:shd w:val="clear" w:color="auto" w:fill="auto"/>
          </w:tcPr>
          <w:p w14:paraId="23BEC7A5" w14:textId="77777777" w:rsidR="0015175F" w:rsidRDefault="007E201B" w:rsidP="004767A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Zwiększenie liczby postępowań o wydanie zezwolenia w drodze elektronicznej, co spowoduje zmniejszenie obiegu papierowego. </w:t>
            </w:r>
          </w:p>
        </w:tc>
      </w:tr>
      <w:tr w:rsidR="00260F33" w:rsidRPr="008B4FE6" w14:paraId="6A0A0EB6" w14:textId="77777777" w:rsidTr="00042429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6CC32290" w14:textId="77777777" w:rsidR="00260F33" w:rsidRPr="008B4FE6" w:rsidRDefault="00D63478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63478">
              <w:rPr>
                <w:rFonts w:ascii="Times New Roman" w:hAnsi="Times New Roman"/>
                <w:color w:val="000000"/>
              </w:rPr>
              <w:t xml:space="preserve">Podmioty dokonujące obrotu </w:t>
            </w:r>
            <w:r w:rsidR="00A32A2C">
              <w:rPr>
                <w:rFonts w:ascii="Times New Roman" w:hAnsi="Times New Roman"/>
                <w:color w:val="000000"/>
              </w:rPr>
              <w:t>towarami o znaczeniu strategicznym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1511CD53" w14:textId="2CA207BD" w:rsidR="00260F33" w:rsidRPr="00B37C80" w:rsidRDefault="003D085B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Ok.</w:t>
            </w:r>
            <w:r w:rsidR="00CC0A4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E72BFA">
              <w:rPr>
                <w:rFonts w:ascii="Times New Roman" w:hAnsi="Times New Roman"/>
                <w:color w:val="000000"/>
                <w:spacing w:val="-2"/>
              </w:rPr>
              <w:t>350</w:t>
            </w:r>
            <w:r w:rsidR="00CC0A4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podmiotów </w:t>
            </w:r>
          </w:p>
        </w:tc>
        <w:tc>
          <w:tcPr>
            <w:tcW w:w="2552" w:type="dxa"/>
            <w:gridSpan w:val="11"/>
            <w:shd w:val="clear" w:color="auto" w:fill="auto"/>
          </w:tcPr>
          <w:p w14:paraId="66FEA8EA" w14:textId="77777777" w:rsidR="00260F33" w:rsidRPr="00B37C80" w:rsidRDefault="00A32A2C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Rejestr wydanych zezwoleń indywidualnych i zezwoleń globalnych </w:t>
            </w:r>
          </w:p>
        </w:tc>
        <w:tc>
          <w:tcPr>
            <w:tcW w:w="4132" w:type="dxa"/>
            <w:gridSpan w:val="10"/>
            <w:shd w:val="clear" w:color="auto" w:fill="auto"/>
          </w:tcPr>
          <w:p w14:paraId="52A308F3" w14:textId="77777777" w:rsidR="00D0122A" w:rsidRDefault="00D0122A" w:rsidP="004767A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1. </w:t>
            </w:r>
            <w:r w:rsidR="00247A53" w:rsidRPr="00D0122A">
              <w:rPr>
                <w:rFonts w:ascii="Times New Roman" w:hAnsi="Times New Roman"/>
                <w:color w:val="000000"/>
                <w:spacing w:val="-2"/>
              </w:rPr>
              <w:t>Dostosowanie</w:t>
            </w:r>
            <w:r w:rsidR="004928F5"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przepisów u</w:t>
            </w:r>
            <w:r w:rsidR="004928F5" w:rsidRPr="00D0122A">
              <w:rPr>
                <w:rFonts w:ascii="Times New Roman" w:hAnsi="Times New Roman"/>
                <w:color w:val="000000"/>
                <w:spacing w:val="-2"/>
              </w:rPr>
              <w:t>stawy o obrocie</w:t>
            </w:r>
            <w:r w:rsidR="00247A53" w:rsidRPr="00D0122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(w tym usunięcie</w:t>
            </w:r>
            <w:r w:rsidR="00042429" w:rsidRPr="00D0122A">
              <w:rPr>
                <w:rFonts w:ascii="Times New Roman" w:hAnsi="Times New Roman"/>
                <w:color w:val="000000"/>
                <w:spacing w:val="-2"/>
              </w:rPr>
              <w:t xml:space="preserve"> kolizji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jej </w:t>
            </w:r>
            <w:r w:rsidR="00247A53" w:rsidRPr="00D0122A">
              <w:rPr>
                <w:rFonts w:ascii="Times New Roman" w:hAnsi="Times New Roman"/>
                <w:color w:val="000000"/>
                <w:spacing w:val="-2"/>
              </w:rPr>
              <w:t>przepisów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) </w:t>
            </w:r>
            <w:r w:rsidR="00346E99" w:rsidRPr="00D0122A">
              <w:rPr>
                <w:rFonts w:ascii="Times New Roman" w:hAnsi="Times New Roman"/>
                <w:color w:val="000000"/>
                <w:spacing w:val="-2"/>
              </w:rPr>
              <w:t>z</w:t>
            </w:r>
            <w:r w:rsidR="00D440B9" w:rsidRPr="00D0122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A32A2C" w:rsidRPr="00D0122A">
              <w:rPr>
                <w:rFonts w:ascii="Times New Roman" w:hAnsi="Times New Roman"/>
                <w:color w:val="000000"/>
                <w:spacing w:val="-2"/>
              </w:rPr>
              <w:t>przepis</w:t>
            </w:r>
            <w:r w:rsidR="00346E99" w:rsidRPr="00D0122A">
              <w:rPr>
                <w:rFonts w:ascii="Times New Roman" w:hAnsi="Times New Roman"/>
                <w:color w:val="000000"/>
                <w:spacing w:val="-2"/>
              </w:rPr>
              <w:t>ami</w:t>
            </w:r>
            <w:r w:rsidR="00A32A2C" w:rsidRPr="00D0122A">
              <w:rPr>
                <w:rFonts w:ascii="Times New Roman" w:hAnsi="Times New Roman"/>
                <w:color w:val="000000"/>
                <w:spacing w:val="-2"/>
              </w:rPr>
              <w:t xml:space="preserve"> rozporządzenia 2021/821</w:t>
            </w:r>
            <w:r w:rsidR="00173449" w:rsidRPr="00D0122A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  <w:p w14:paraId="62E0EDA7" w14:textId="02EFAFF9" w:rsidR="0015175F" w:rsidRPr="00B37C80" w:rsidRDefault="00A32A2C" w:rsidP="001B241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122A">
              <w:rPr>
                <w:rFonts w:ascii="Times New Roman" w:hAnsi="Times New Roman"/>
                <w:color w:val="000000"/>
                <w:spacing w:val="-2"/>
              </w:rPr>
              <w:t>2.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</w:t>
            </w:r>
            <w:r w:rsidR="00D7713C">
              <w:rPr>
                <w:rFonts w:ascii="Times New Roman" w:hAnsi="Times New Roman"/>
                <w:color w:val="000000"/>
                <w:spacing w:val="-2"/>
              </w:rPr>
              <w:t xml:space="preserve">podmiotom </w:t>
            </w:r>
            <w:r>
              <w:rPr>
                <w:rFonts w:ascii="Times New Roman" w:hAnsi="Times New Roman"/>
                <w:color w:val="000000"/>
                <w:spacing w:val="-2"/>
              </w:rPr>
              <w:t>składani</w:t>
            </w:r>
            <w:r w:rsidR="004928F5">
              <w:rPr>
                <w:rFonts w:ascii="Times New Roman" w:hAnsi="Times New Roman"/>
                <w:color w:val="000000"/>
                <w:spacing w:val="-2"/>
              </w:rPr>
              <w:t>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wniosków</w:t>
            </w:r>
            <w:r w:rsidR="00D7713C">
              <w:rPr>
                <w:rFonts w:ascii="Times New Roman" w:hAnsi="Times New Roman"/>
                <w:color w:val="000000"/>
                <w:spacing w:val="-2"/>
              </w:rPr>
              <w:t xml:space="preserve"> o wydanie</w:t>
            </w:r>
            <w:r w:rsidR="00D7713C" w:rsidRPr="00D7713C">
              <w:rPr>
                <w:rFonts w:ascii="Times New Roman" w:hAnsi="Times New Roman"/>
                <w:color w:val="000000"/>
                <w:spacing w:val="-2"/>
              </w:rPr>
              <w:t xml:space="preserve"> zezwolenia indywidualnego</w:t>
            </w:r>
            <w:r w:rsidR="008305F3">
              <w:t xml:space="preserve"> </w:t>
            </w:r>
            <w:r w:rsidR="008305F3" w:rsidRPr="008305F3">
              <w:rPr>
                <w:rFonts w:ascii="Times New Roman" w:hAnsi="Times New Roman"/>
                <w:color w:val="000000"/>
                <w:spacing w:val="-2"/>
              </w:rPr>
              <w:t>za pośrednictwem e-usługi</w:t>
            </w:r>
            <w:r w:rsidR="00801E99">
              <w:rPr>
                <w:rFonts w:ascii="Times New Roman" w:hAnsi="Times New Roman"/>
                <w:color w:val="000000"/>
                <w:spacing w:val="-2"/>
              </w:rPr>
              <w:t xml:space="preserve"> oraz prowadzenia ewidencji obrotu </w:t>
            </w:r>
            <w:r w:rsidR="00607873">
              <w:rPr>
                <w:rFonts w:ascii="Times New Roman" w:hAnsi="Times New Roman"/>
                <w:color w:val="000000"/>
                <w:spacing w:val="-2"/>
              </w:rPr>
              <w:t>towarami o znaczeniu strategicznym</w:t>
            </w:r>
            <w:r w:rsidR="004928F5">
              <w:rPr>
                <w:rFonts w:ascii="Times New Roman" w:hAnsi="Times New Roman"/>
                <w:color w:val="000000"/>
                <w:spacing w:val="-2"/>
              </w:rPr>
              <w:t xml:space="preserve"> w systemie teleinformatycznym Tracker 2.0.</w:t>
            </w:r>
          </w:p>
        </w:tc>
      </w:tr>
      <w:tr w:rsidR="00175FA4" w:rsidRPr="008B4FE6" w14:paraId="6A0071A6" w14:textId="77777777" w:rsidTr="00042429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EE33D4D" w14:textId="77777777" w:rsidR="00175FA4" w:rsidRPr="00175FA4" w:rsidRDefault="00175FA4" w:rsidP="00175FA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5FA4">
              <w:rPr>
                <w:rFonts w:ascii="Times New Roman" w:hAnsi="Times New Roman"/>
                <w:color w:val="000000"/>
              </w:rPr>
              <w:t>Podmioty dokonujące</w:t>
            </w:r>
          </w:p>
          <w:p w14:paraId="0EB37D01" w14:textId="77777777" w:rsidR="00175FA4" w:rsidRPr="00D63478" w:rsidRDefault="00175FA4" w:rsidP="00175FA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5FA4">
              <w:rPr>
                <w:rFonts w:ascii="Times New Roman" w:hAnsi="Times New Roman"/>
                <w:color w:val="000000"/>
              </w:rPr>
              <w:t>wytwarzania i obrotu bronią palną i jej istotnymi częściami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16CF5486" w14:textId="42E0BED4" w:rsidR="00175FA4" w:rsidRDefault="00175FA4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75FA4">
              <w:rPr>
                <w:rFonts w:ascii="Times New Roman" w:hAnsi="Times New Roman"/>
                <w:color w:val="000000"/>
                <w:spacing w:val="-2"/>
              </w:rPr>
              <w:t>Ok</w:t>
            </w:r>
            <w:r w:rsidR="002926FF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Pr="00175FA4">
              <w:rPr>
                <w:rFonts w:ascii="Times New Roman" w:hAnsi="Times New Roman"/>
                <w:color w:val="000000"/>
                <w:spacing w:val="-2"/>
              </w:rPr>
              <w:t xml:space="preserve"> 15</w:t>
            </w:r>
            <w:r w:rsidR="00E72BFA">
              <w:rPr>
                <w:rFonts w:ascii="Times New Roman" w:hAnsi="Times New Roman"/>
                <w:color w:val="000000"/>
                <w:spacing w:val="-2"/>
              </w:rPr>
              <w:t>0</w:t>
            </w:r>
            <w:r w:rsidR="002926FF">
              <w:rPr>
                <w:rFonts w:ascii="Times New Roman" w:hAnsi="Times New Roman"/>
                <w:color w:val="000000"/>
                <w:spacing w:val="-2"/>
              </w:rPr>
              <w:t xml:space="preserve"> podmiotów</w:t>
            </w:r>
          </w:p>
        </w:tc>
        <w:tc>
          <w:tcPr>
            <w:tcW w:w="2552" w:type="dxa"/>
            <w:gridSpan w:val="11"/>
            <w:shd w:val="clear" w:color="auto" w:fill="auto"/>
          </w:tcPr>
          <w:p w14:paraId="2AEA6542" w14:textId="381DAF12" w:rsidR="00175FA4" w:rsidRDefault="00175FA4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75FA4">
              <w:rPr>
                <w:rFonts w:ascii="Times New Roman" w:hAnsi="Times New Roman"/>
                <w:color w:val="000000"/>
                <w:spacing w:val="-2"/>
              </w:rPr>
              <w:t>Dane własne MSWiA o ilości udzielonych i aktualnie ważnych koncesji w zakresie wytwarzania lub obrotu bronią palną oraz na prowadzenie działalności rusznikarskiej</w:t>
            </w:r>
          </w:p>
        </w:tc>
        <w:tc>
          <w:tcPr>
            <w:tcW w:w="4132" w:type="dxa"/>
            <w:gridSpan w:val="10"/>
            <w:shd w:val="clear" w:color="auto" w:fill="auto"/>
          </w:tcPr>
          <w:p w14:paraId="7D3B60E0" w14:textId="716EF152" w:rsidR="00175FA4" w:rsidRDefault="00175FA4" w:rsidP="004767A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75FA4">
              <w:rPr>
                <w:rFonts w:ascii="Times New Roman" w:hAnsi="Times New Roman"/>
                <w:color w:val="000000"/>
                <w:spacing w:val="-2"/>
              </w:rPr>
              <w:t>Przedsiębiorcy wytwarzający i wprowadzający do obrotu broń palną i jej istotne części dostosują się do ujednoliconych w UE wymogów ich oznakowania</w:t>
            </w:r>
            <w:r w:rsidR="002926FF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73BA67F7" w14:textId="77777777" w:rsidTr="000B47B1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E14EC4F" w14:textId="77777777" w:rsidR="006A701A" w:rsidRPr="008B4FE6" w:rsidRDefault="001B3460" w:rsidP="0025570B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622EEDCC" w14:textId="77777777" w:rsidTr="000B47B1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513363B1" w14:textId="0822FD65" w:rsidR="00DE22E6" w:rsidRDefault="00D63478" w:rsidP="00042429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63478">
              <w:rPr>
                <w:rFonts w:ascii="Times New Roman" w:hAnsi="Times New Roman"/>
                <w:color w:val="000000"/>
                <w:spacing w:val="-2"/>
              </w:rPr>
              <w:t>Projekt zosta</w:t>
            </w:r>
            <w:r w:rsidR="007A0DC0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D63478">
              <w:rPr>
                <w:rFonts w:ascii="Times New Roman" w:hAnsi="Times New Roman"/>
                <w:color w:val="000000"/>
                <w:spacing w:val="-2"/>
              </w:rPr>
              <w:t xml:space="preserve"> zamieszczony w Biuletynie Informacji Publicznej na stronie podmiotowej Rządowego Centrum Legislacji w serwisie Rządowy Proces Legislacyjny z chwilą przekazania projektu do uzgodnień z członkami Rady Ministrów, zgodnie z art. 5 ustawy z dnia 7 lipca 2005 r. o działalności lobbingowej w procesie stanowienia prawa (Dz. U. z 2017 r. poz. 248</w:t>
            </w:r>
            <w:r w:rsidR="007A0DC0">
              <w:rPr>
                <w:rFonts w:ascii="Times New Roman" w:hAnsi="Times New Roman"/>
                <w:color w:val="000000"/>
                <w:spacing w:val="-2"/>
              </w:rPr>
              <w:t>, z późn. zm.</w:t>
            </w:r>
            <w:r w:rsidRPr="00D63478">
              <w:rPr>
                <w:rFonts w:ascii="Times New Roman" w:hAnsi="Times New Roman"/>
                <w:color w:val="000000"/>
                <w:spacing w:val="-2"/>
              </w:rPr>
              <w:t>) i § 4 uchwały Rady Ministrów z dnia 29 października 2013 r. – Regulamin pracy Rady Ministrów (M.P. z 20</w:t>
            </w:r>
            <w:r w:rsidR="00A37BAE">
              <w:rPr>
                <w:rFonts w:ascii="Times New Roman" w:hAnsi="Times New Roman"/>
                <w:color w:val="000000"/>
                <w:spacing w:val="-2"/>
              </w:rPr>
              <w:t>2</w:t>
            </w:r>
            <w:r w:rsidR="00E84DDC">
              <w:rPr>
                <w:rFonts w:ascii="Times New Roman" w:hAnsi="Times New Roman"/>
                <w:color w:val="000000"/>
                <w:spacing w:val="-2"/>
              </w:rPr>
              <w:t>4</w:t>
            </w:r>
            <w:r w:rsidRPr="00D63478">
              <w:rPr>
                <w:rFonts w:ascii="Times New Roman" w:hAnsi="Times New Roman"/>
                <w:color w:val="000000"/>
                <w:spacing w:val="-2"/>
              </w:rPr>
              <w:t xml:space="preserve"> r. poz. </w:t>
            </w:r>
            <w:r w:rsidR="00E84DDC">
              <w:rPr>
                <w:rFonts w:ascii="Times New Roman" w:hAnsi="Times New Roman"/>
                <w:color w:val="000000"/>
                <w:spacing w:val="-2"/>
              </w:rPr>
              <w:t>806</w:t>
            </w:r>
            <w:r w:rsidRPr="00D63478">
              <w:rPr>
                <w:rFonts w:ascii="Times New Roman" w:hAnsi="Times New Roman"/>
                <w:color w:val="000000"/>
                <w:spacing w:val="-2"/>
              </w:rPr>
              <w:t>).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3B846BF8" w14:textId="7C30B50B" w:rsidR="006A701A" w:rsidRPr="00B37C80" w:rsidRDefault="002D171B" w:rsidP="00042429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Konsultacje zosta</w:t>
            </w:r>
            <w:r w:rsidR="00FB36F0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="00175FA4">
              <w:rPr>
                <w:rFonts w:ascii="Times New Roman" w:hAnsi="Times New Roman"/>
                <w:color w:val="000000"/>
                <w:spacing w:val="-2"/>
              </w:rPr>
              <w:t>y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przeprowadzone z Krajową Izbą Gospodarczą</w:t>
            </w:r>
            <w:r w:rsidR="00441EA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2"/>
              </w:rPr>
              <w:t>Konfederacją Lewiatan</w:t>
            </w:r>
            <w:r w:rsidR="00441EA1">
              <w:rPr>
                <w:rFonts w:ascii="Times New Roman" w:hAnsi="Times New Roman"/>
                <w:color w:val="000000"/>
                <w:spacing w:val="-2"/>
              </w:rPr>
              <w:t>, Związkiem Pracodawców R</w:t>
            </w:r>
            <w:r w:rsidR="004928F5">
              <w:rPr>
                <w:rFonts w:ascii="Times New Roman" w:hAnsi="Times New Roman"/>
                <w:color w:val="000000"/>
                <w:spacing w:val="-2"/>
              </w:rPr>
              <w:t xml:space="preserve">zeczpospolitej </w:t>
            </w:r>
            <w:r w:rsidR="00441EA1">
              <w:rPr>
                <w:rFonts w:ascii="Times New Roman" w:hAnsi="Times New Roman"/>
                <w:color w:val="000000"/>
                <w:spacing w:val="-2"/>
              </w:rPr>
              <w:t>P</w:t>
            </w:r>
            <w:r w:rsidR="004928F5">
              <w:rPr>
                <w:rFonts w:ascii="Times New Roman" w:hAnsi="Times New Roman"/>
                <w:color w:val="000000"/>
                <w:spacing w:val="-2"/>
              </w:rPr>
              <w:t>olskiej oraz</w:t>
            </w:r>
            <w:r w:rsidR="00441EA1">
              <w:rPr>
                <w:rFonts w:ascii="Times New Roman" w:hAnsi="Times New Roman"/>
                <w:color w:val="000000"/>
                <w:spacing w:val="-2"/>
              </w:rPr>
              <w:t xml:space="preserve"> Polskim Towarzystwem Gospodarczym.</w:t>
            </w:r>
            <w:r w:rsidR="008816CD">
              <w:t xml:space="preserve"> </w:t>
            </w:r>
            <w:bookmarkStart w:id="4" w:name="_Hlk170312284"/>
            <w:r w:rsidR="008816CD" w:rsidRPr="008816CD">
              <w:rPr>
                <w:rFonts w:ascii="Times New Roman" w:hAnsi="Times New Roman"/>
                <w:color w:val="000000"/>
                <w:spacing w:val="-2"/>
              </w:rPr>
              <w:t xml:space="preserve">Ze względu na pilną potrzebę nowelizacji </w:t>
            </w:r>
            <w:r w:rsidR="00DC06AD">
              <w:rPr>
                <w:rFonts w:ascii="Times New Roman" w:hAnsi="Times New Roman"/>
                <w:color w:val="000000"/>
                <w:spacing w:val="-2"/>
              </w:rPr>
              <w:t xml:space="preserve">ustawy o obrocie </w:t>
            </w:r>
            <w:r w:rsidR="008816CD" w:rsidRPr="008816CD">
              <w:rPr>
                <w:rFonts w:ascii="Times New Roman" w:hAnsi="Times New Roman"/>
                <w:color w:val="000000"/>
                <w:spacing w:val="-2"/>
              </w:rPr>
              <w:t>oraz z uwagi na fakt, że zaproponowane zmiany nie nakładają dodatkowych obciążeń, upraszczając procedury administracyjne związane z uzyskiwaniem zezwoleń, projekt zosta</w:t>
            </w:r>
            <w:r w:rsidR="00175FA4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="008816CD" w:rsidRPr="008816CD">
              <w:rPr>
                <w:rFonts w:ascii="Times New Roman" w:hAnsi="Times New Roman"/>
                <w:color w:val="000000"/>
                <w:spacing w:val="-2"/>
              </w:rPr>
              <w:t xml:space="preserve"> przekazany do konsultacji </w:t>
            </w:r>
            <w:r w:rsidR="008816CD">
              <w:rPr>
                <w:rFonts w:ascii="Times New Roman" w:hAnsi="Times New Roman"/>
                <w:color w:val="000000"/>
                <w:spacing w:val="-2"/>
              </w:rPr>
              <w:t>z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8816CD">
              <w:rPr>
                <w:rFonts w:ascii="Times New Roman" w:hAnsi="Times New Roman"/>
                <w:color w:val="000000"/>
                <w:spacing w:val="-2"/>
              </w:rPr>
              <w:t>t</w:t>
            </w:r>
            <w:r>
              <w:rPr>
                <w:rFonts w:ascii="Times New Roman" w:hAnsi="Times New Roman"/>
                <w:color w:val="000000"/>
                <w:spacing w:val="-2"/>
              </w:rPr>
              <w:t>ermin</w:t>
            </w:r>
            <w:r w:rsidR="008816CD">
              <w:rPr>
                <w:rFonts w:ascii="Times New Roman" w:hAnsi="Times New Roman"/>
                <w:color w:val="000000"/>
                <w:spacing w:val="-2"/>
              </w:rPr>
              <w:t>em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A3572">
              <w:rPr>
                <w:rFonts w:ascii="Times New Roman" w:hAnsi="Times New Roman"/>
                <w:color w:val="000000"/>
                <w:spacing w:val="-2"/>
              </w:rPr>
              <w:t xml:space="preserve">14 dni </w:t>
            </w:r>
            <w:r>
              <w:rPr>
                <w:rFonts w:ascii="Times New Roman" w:hAnsi="Times New Roman"/>
                <w:color w:val="000000"/>
                <w:spacing w:val="-2"/>
              </w:rPr>
              <w:t>na zajęcie stanowiska</w:t>
            </w:r>
            <w:bookmarkEnd w:id="4"/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="00175FA4">
              <w:rPr>
                <w:rFonts w:ascii="Times New Roman" w:hAnsi="Times New Roman"/>
                <w:color w:val="000000"/>
                <w:spacing w:val="-2"/>
              </w:rPr>
              <w:t>W wyniku przyjęcia podczas uzgodnień uwagi MSWiA w zakresie włączenia do ustawy zmieniającej ustawę o obrocie także zmiany</w:t>
            </w:r>
            <w:r w:rsidR="00B934E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75FA4" w:rsidRPr="00175FA4">
              <w:rPr>
                <w:rFonts w:ascii="Times New Roman" w:hAnsi="Times New Roman"/>
                <w:color w:val="000000"/>
                <w:spacing w:val="-2"/>
              </w:rPr>
              <w:t xml:space="preserve">ustawy </w:t>
            </w:r>
            <w:r w:rsidR="0091625E" w:rsidRPr="0091625E">
              <w:rPr>
                <w:rFonts w:ascii="Times New Roman" w:hAnsi="Times New Roman"/>
                <w:color w:val="000000"/>
                <w:spacing w:val="-2"/>
              </w:rPr>
              <w:t>z dnia 13 czerwca 2019 r.</w:t>
            </w:r>
            <w:r w:rsidR="00175FA4" w:rsidRPr="00175FA4">
              <w:rPr>
                <w:rFonts w:ascii="Times New Roman" w:hAnsi="Times New Roman"/>
                <w:color w:val="000000"/>
                <w:spacing w:val="-2"/>
              </w:rPr>
              <w:t xml:space="preserve"> o wykonywaniu działalności gospodarczej w zakresie wytwarzania i obrotu materiałami wybuchowymi, bronią, amunicją oraz wyrobami i technologią o przeznaczeniu wojskowym lub policyjnym</w:t>
            </w:r>
            <w:r w:rsidR="000D4313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="00175FA4">
              <w:rPr>
                <w:rFonts w:ascii="Times New Roman" w:hAnsi="Times New Roman"/>
                <w:color w:val="000000"/>
                <w:spacing w:val="-2"/>
              </w:rPr>
              <w:t xml:space="preserve"> projekt będzie wysłany do ponownych uzgodnień z terminem </w:t>
            </w:r>
            <w:r w:rsidR="00FB36F0">
              <w:rPr>
                <w:rFonts w:ascii="Times New Roman" w:hAnsi="Times New Roman"/>
                <w:color w:val="000000"/>
                <w:spacing w:val="-2"/>
              </w:rPr>
              <w:t>7</w:t>
            </w:r>
            <w:r w:rsidR="00175FA4">
              <w:rPr>
                <w:rFonts w:ascii="Times New Roman" w:hAnsi="Times New Roman"/>
                <w:color w:val="000000"/>
                <w:spacing w:val="-2"/>
              </w:rPr>
              <w:t xml:space="preserve"> dni na zaj</w:t>
            </w:r>
            <w:r w:rsidR="00FB36F0">
              <w:rPr>
                <w:rFonts w:ascii="Times New Roman" w:hAnsi="Times New Roman"/>
                <w:color w:val="000000"/>
                <w:spacing w:val="-2"/>
              </w:rPr>
              <w:t>ę</w:t>
            </w:r>
            <w:r w:rsidR="00175FA4">
              <w:rPr>
                <w:rFonts w:ascii="Times New Roman" w:hAnsi="Times New Roman"/>
                <w:color w:val="000000"/>
                <w:spacing w:val="-2"/>
              </w:rPr>
              <w:t xml:space="preserve">cie stanowiska. </w:t>
            </w:r>
          </w:p>
        </w:tc>
      </w:tr>
      <w:tr w:rsidR="006A701A" w:rsidRPr="008B4FE6" w14:paraId="7B6227AB" w14:textId="77777777" w:rsidTr="000B47B1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D6589BF" w14:textId="77777777" w:rsidR="006A701A" w:rsidRPr="008B4FE6" w:rsidRDefault="006A701A" w:rsidP="0025570B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20CC55A6" w14:textId="77777777" w:rsidTr="000B47B1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7F98CFAA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2463B966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5DCEAF24" w14:textId="77777777" w:rsidTr="000B47B1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59FE81BE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3C437F5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9A374FD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CBF69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1BFA8D1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0BC28F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6D7CCA7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771558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1EA414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12D8287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9498D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24B7A75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349BF339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12AFE9CA" w14:textId="77777777" w:rsidTr="000B47B1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D21E552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867748B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3EEFF12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BC11B4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4002120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03907C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17CA9FF1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366B18C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5B62F43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93FEA4A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0C07A1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C8D70CC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92D1CA0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57668E" w:rsidRPr="008B4FE6" w14:paraId="3D26A061" w14:textId="77777777" w:rsidTr="000B47B1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1A89EB0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CDC712C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FEE7767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67AE98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6A1C094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65D2EB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6B596373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F492A10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4DF8840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E7AA9F5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2D70A60" w14:textId="77777777" w:rsidR="0057668E" w:rsidRPr="00B37C80" w:rsidRDefault="0005506D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--</w:t>
            </w:r>
          </w:p>
        </w:tc>
        <w:tc>
          <w:tcPr>
            <w:tcW w:w="570" w:type="dxa"/>
            <w:shd w:val="clear" w:color="auto" w:fill="FFFFFF"/>
          </w:tcPr>
          <w:p w14:paraId="2EB5CDB5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FA1618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57668E" w:rsidRPr="008B4FE6" w14:paraId="0410E322" w14:textId="77777777" w:rsidTr="000B47B1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DE36F26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92BCA56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FE34A9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37150E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A2F95DF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957968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075F6C1E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2C36C80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E264DC8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--</w:t>
            </w:r>
          </w:p>
        </w:tc>
        <w:tc>
          <w:tcPr>
            <w:tcW w:w="570" w:type="dxa"/>
            <w:shd w:val="clear" w:color="auto" w:fill="FFFFFF"/>
          </w:tcPr>
          <w:p w14:paraId="2E82BF0F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8E86E46" w14:textId="77777777" w:rsidR="0057668E" w:rsidRPr="00B37C80" w:rsidRDefault="0005506D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37DB6CBD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77E76B6B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7668E" w:rsidRPr="008B4FE6" w14:paraId="554C0BB1" w14:textId="77777777" w:rsidTr="000B47B1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6E63B30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9795DE2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013587A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136350F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79E5A23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0F4DAD1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1C7B3F32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3F342EA4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FEE1C60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CC35DB2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DEE7929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0AB11B4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DD31150" w14:textId="77777777" w:rsidR="0057668E" w:rsidRPr="00B37C80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7668E" w:rsidRPr="008B4FE6" w14:paraId="4E9DA8A5" w14:textId="77777777" w:rsidTr="000B47B1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1697937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65C0CBF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461C617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5F93DDE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5C73B7F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7426CC7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A53C88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3B402899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7625BB6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3651EB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9577ABD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C0C89F7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8159262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7668E" w:rsidRPr="008B4FE6" w14:paraId="0CA267F8" w14:textId="77777777" w:rsidTr="000B47B1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15BA320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38DCCA8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1F10E30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7BA3A61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E5E674A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6AD69BC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15BE21B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3A1F7FAF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5722421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6E0F1BC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EA69AC7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88CAA32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76A1B35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7668E" w:rsidRPr="008B4FE6" w14:paraId="1CEFC6A1" w14:textId="77777777" w:rsidTr="000B47B1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D7B52E9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F2888DE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117666C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9C0F270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A2164D1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E256D4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CDD53D1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61E566C5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8A47859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18A9AD9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0749F91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51A5C3C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F514C7A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7668E" w:rsidRPr="008B4FE6" w14:paraId="5714F779" w14:textId="77777777" w:rsidTr="000B47B1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5A3CDF4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20DDB5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FE66150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4301DDE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4F6A56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533BBB5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CB4C214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3D86635D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79EC86A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17B7E59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9AAEF22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DA493CF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2DC76FB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7668E" w:rsidRPr="008B4FE6" w14:paraId="27819984" w14:textId="77777777" w:rsidTr="000B47B1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A66C7CE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40C046D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C12943A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FCD4B9C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1DA980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A0653C7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1FC8C4FA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74396077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836B788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62BB17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54368D7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619AE56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3241F5DB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7668E" w:rsidRPr="008B4FE6" w14:paraId="0D0C81EF" w14:textId="77777777" w:rsidTr="000B47B1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1EB3751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7B5FA84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B585680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6FB16FC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9AD9B02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4209749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158933A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7E14EB6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3973492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AC88567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9B29B61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3FFC5B6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7650990D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7668E" w:rsidRPr="008B4FE6" w14:paraId="4D63BFD3" w14:textId="77777777" w:rsidTr="000B47B1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3E16B31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9DA0792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C6164E5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F68A4DE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C89C645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C88150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B9B0D06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464F7F9D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2DF7B1B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282A92F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9A1129D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354071F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29A22B4C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57668E" w:rsidRPr="008B4FE6" w14:paraId="2C4BFE69" w14:textId="77777777" w:rsidTr="000B47B1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6C2EADB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EB887EE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843B465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86C2EC8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94B68F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D061841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2DDD579F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1F7738B8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BC7A909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5AC8EF7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7F58B9E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21FA3033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1617DB7D" w14:textId="77777777" w:rsidR="0057668E" w:rsidRPr="00B37C80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6A701A" w:rsidRPr="008B4FE6" w14:paraId="6607847F" w14:textId="77777777" w:rsidTr="000B47B1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7A6BDE3A" w14:textId="77777777" w:rsidR="006A701A" w:rsidRPr="00C53F26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17396057" w14:textId="77777777" w:rsidR="006A701A" w:rsidRPr="00B37C80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0F31BA75" w14:textId="49667AA8" w:rsidR="0015175F" w:rsidRPr="0015175F" w:rsidRDefault="0015175F" w:rsidP="0015175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Ź</w:t>
            </w:r>
            <w:r w:rsidRPr="0015175F">
              <w:rPr>
                <w:rFonts w:ascii="Times New Roman" w:hAnsi="Times New Roman"/>
                <w:color w:val="000000"/>
                <w:sz w:val="21"/>
                <w:szCs w:val="21"/>
              </w:rPr>
              <w:t>ródło finansowania to budżet Państwa cz</w:t>
            </w:r>
            <w:r w:rsidR="00974E5B">
              <w:rPr>
                <w:rFonts w:ascii="Times New Roman" w:hAnsi="Times New Roman"/>
                <w:color w:val="000000"/>
                <w:sz w:val="21"/>
                <w:szCs w:val="21"/>
              </w:rPr>
              <w:t>ęść</w:t>
            </w:r>
            <w:r w:rsidRPr="0015175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20</w:t>
            </w:r>
            <w:r w:rsidR="0091625E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  <w:p w14:paraId="01CACD9C" w14:textId="77777777" w:rsidR="006A701A" w:rsidRPr="00B37C80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5C3E8880" w14:textId="77777777" w:rsidR="006A701A" w:rsidRPr="00B37C80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E24BD7" w:rsidRPr="008B4FE6" w14:paraId="18126147" w14:textId="77777777" w:rsidTr="000B47B1">
        <w:trPr>
          <w:gridAfter w:val="1"/>
          <w:wAfter w:w="10" w:type="dxa"/>
          <w:trHeight w:val="1926"/>
        </w:trPr>
        <w:tc>
          <w:tcPr>
            <w:tcW w:w="2243" w:type="dxa"/>
            <w:gridSpan w:val="2"/>
            <w:shd w:val="clear" w:color="auto" w:fill="FFFFFF"/>
          </w:tcPr>
          <w:p w14:paraId="4972DF7E" w14:textId="77777777" w:rsidR="00E24BD7" w:rsidRPr="00C53F26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56F4B911" w14:textId="77777777" w:rsidR="00E24BD7" w:rsidRPr="00C53F26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056CA848" w14:textId="77777777" w:rsidR="0005506D" w:rsidRDefault="0005506D" w:rsidP="003D085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Wszelkie wydatki związane z wejściem w życie ustawy zostaną sfinansowane w ramach limitów wydatków określonych w ustawach budżetowych na kolejne lata we właściwej części budżetowej bez konieczności pozyskiwania dodatkowych środków na ten cel. </w:t>
            </w:r>
          </w:p>
          <w:p w14:paraId="3480833C" w14:textId="77777777" w:rsidR="0005506D" w:rsidRDefault="0005506D" w:rsidP="003D085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41376DA9" w14:textId="334DD390" w:rsidR="00E24BD7" w:rsidRPr="00C53F26" w:rsidRDefault="003D085B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D085B">
              <w:rPr>
                <w:rFonts w:ascii="Times New Roman" w:hAnsi="Times New Roman"/>
                <w:color w:val="000000"/>
                <w:sz w:val="21"/>
                <w:szCs w:val="21"/>
              </w:rPr>
              <w:t>Zakłada się utrzymanie i rozwój systemu teleinformatycznego Tracker 2.0</w:t>
            </w:r>
            <w:r w:rsidR="00DE22E6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  <w:r w:rsidRPr="003D085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w ramach umowy zawartej z wykonawcą zewnętrznym na 3 lata. Szacowany koszt to</w:t>
            </w:r>
            <w:r w:rsidR="002D1060" w:rsidRPr="002D1060">
              <w:t xml:space="preserve"> </w:t>
            </w:r>
            <w:r w:rsidR="002D1060" w:rsidRPr="002D1060">
              <w:rPr>
                <w:rFonts w:ascii="Times New Roman" w:hAnsi="Times New Roman"/>
                <w:color w:val="000000"/>
                <w:sz w:val="21"/>
                <w:szCs w:val="21"/>
              </w:rPr>
              <w:t>3 306 315,01 zł</w:t>
            </w:r>
            <w:r w:rsidRPr="003D085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brutto</w:t>
            </w:r>
            <w:r w:rsidR="00645418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  <w:r w:rsidR="002D106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  <w:p w14:paraId="0676D692" w14:textId="77777777" w:rsidR="00E24BD7" w:rsidRPr="00C53F26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6A701A" w:rsidRPr="008B4FE6" w14:paraId="43CE46FA" w14:textId="77777777" w:rsidTr="000B47B1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142AAA27" w14:textId="77777777" w:rsidR="006A701A" w:rsidRPr="008B4FE6" w:rsidRDefault="006A701A" w:rsidP="0025570B">
            <w:pPr>
              <w:numPr>
                <w:ilvl w:val="0"/>
                <w:numId w:val="2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32C28428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B85B01F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225D467A" w14:textId="77777777" w:rsidTr="000B47B1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6B54C5C6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E343591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3F7C03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2969F5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4"/>
            <w:shd w:val="clear" w:color="auto" w:fill="FFFFFF"/>
          </w:tcPr>
          <w:p w14:paraId="176C2C92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BF68DAB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CA5AE8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6B25C0AB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20546F18" w14:textId="77777777" w:rsidTr="000B47B1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6F656E97" w14:textId="77777777" w:rsidR="006F78C4" w:rsidRDefault="002E6D63" w:rsidP="006F78C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 w:rsidR="001B3460"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21508082" w14:textId="77777777" w:rsidR="006F78C4" w:rsidRDefault="006F78C4" w:rsidP="006F78C4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285EB333" w14:textId="77777777" w:rsidR="002E6D63" w:rsidRPr="00301959" w:rsidRDefault="006F78C4" w:rsidP="006F78C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ceny </w:t>
            </w:r>
            <w:r w:rsidR="00CF5F4F">
              <w:rPr>
                <w:rFonts w:ascii="Times New Roman" w:hAnsi="Times New Roman"/>
                <w:spacing w:val="-2"/>
                <w:sz w:val="21"/>
                <w:szCs w:val="21"/>
              </w:rPr>
              <w:t>stałe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40D794D" w14:textId="77777777" w:rsidR="002E6D63" w:rsidRPr="00301959" w:rsidRDefault="009E3C4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3F36DA5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4CC21148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4C1DD5CA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4"/>
            <w:shd w:val="clear" w:color="auto" w:fill="FFFFFF"/>
          </w:tcPr>
          <w:p w14:paraId="2F9F9008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17656118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274A958F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14:paraId="73585F7F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E6D63" w:rsidRPr="008B4FE6" w14:paraId="59558C28" w14:textId="77777777" w:rsidTr="000B47B1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236AB2E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651FE24" w14:textId="77777777" w:rsidR="002E6D63" w:rsidRPr="00301959" w:rsidRDefault="00705A29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28FA3A3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0B858806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1CBFFF8F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4"/>
            <w:shd w:val="clear" w:color="auto" w:fill="FFFFFF"/>
          </w:tcPr>
          <w:p w14:paraId="0CBBDF54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1E734CD8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4857BE34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14:paraId="6928B285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E6D63" w:rsidRPr="008B4FE6" w14:paraId="19797A88" w14:textId="77777777" w:rsidTr="000B47B1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1EEAD54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C7C3E56" w14:textId="77777777" w:rsidR="002E6D63" w:rsidRPr="00301959" w:rsidRDefault="00A92BAF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="009E3C4B" w:rsidRPr="00301959">
              <w:rPr>
                <w:rFonts w:ascii="Times New Roman" w:hAnsi="Times New Roman"/>
                <w:sz w:val="21"/>
                <w:szCs w:val="21"/>
              </w:rPr>
              <w:t>o</w:t>
            </w:r>
            <w:r w:rsidR="002E6D63" w:rsidRPr="00301959">
              <w:rPr>
                <w:rFonts w:ascii="Times New Roman" w:hAnsi="Times New Roman"/>
                <w:sz w:val="21"/>
                <w:szCs w:val="21"/>
              </w:rPr>
              <w:t>bywatele oraz gospodarstwa domowe</w:t>
            </w:r>
            <w:r w:rsidR="007B69A7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7B69A7" w:rsidRPr="004400B0">
              <w:rPr>
                <w:rFonts w:ascii="Times New Roman" w:hAnsi="Times New Roman"/>
                <w:sz w:val="21"/>
                <w:szCs w:val="21"/>
              </w:rPr>
              <w:t>osoby starsze i niepełnosprawne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5706CBE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05088679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331B9471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4"/>
            <w:shd w:val="clear" w:color="auto" w:fill="FFFFFF"/>
          </w:tcPr>
          <w:p w14:paraId="441A8DA4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49B89735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498DA2CC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14:paraId="59AB3E14" w14:textId="77777777" w:rsidR="002E6D63" w:rsidRPr="00B37C80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A608F" w:rsidRPr="008B4FE6" w14:paraId="161E7CC3" w14:textId="77777777" w:rsidTr="000B47B1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645E7125" w14:textId="77777777" w:rsidR="008A608F" w:rsidRPr="00301959" w:rsidRDefault="008A608F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 w:rsidR="0097181B"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="0097181B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6278C0F" w14:textId="77777777" w:rsidR="008A608F" w:rsidRPr="00301959" w:rsidRDefault="009E3C4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</w:t>
            </w:r>
            <w:r w:rsidR="008A608F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0634D958" w14:textId="77777777" w:rsidR="008A608F" w:rsidRDefault="002762A8" w:rsidP="00FF311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1.</w:t>
            </w:r>
            <w:r w:rsidR="002D171B" w:rsidRPr="002D171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Zmiana ustawy </w:t>
            </w:r>
            <w:r w:rsidR="008305F3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o obrocie </w:t>
            </w:r>
            <w:r w:rsidR="002D171B" w:rsidRPr="002D171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będzie miała korzystny wpływ na podmioty, które są zobowiązane do wnioskowania o wydanie zezwolenia</w:t>
            </w:r>
            <w:r w:rsidR="00E27D3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indywidualnego</w:t>
            </w:r>
            <w:r w:rsidR="002D171B" w:rsidRPr="002D171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E27D32" w:rsidRPr="00E27D3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lub globalnego na obrót towarami o znaczeniu strategicznym</w:t>
            </w:r>
            <w:r w:rsidR="002D171B" w:rsidRPr="002D171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 Dzięki formie wnioskowania za p</w:t>
            </w:r>
            <w:r w:rsidR="00346E9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o</w:t>
            </w:r>
            <w:r w:rsidR="00EE2AF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ś</w:t>
            </w:r>
            <w:r w:rsidR="00346E9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rednictwem</w:t>
            </w:r>
            <w:r w:rsidR="002D171B" w:rsidRPr="002D171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e-usługi oraz prowadzeniu postępowania administracyjnego przy wsparciu systemu teleinformatycznego </w:t>
            </w:r>
            <w:r w:rsidR="008305F3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Tracker 2.0</w:t>
            </w:r>
            <w:r w:rsidR="00974E5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  <w:r w:rsidR="00132F7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2D171B" w:rsidRPr="002D171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nastąpi redukcja obiegu papierowego</w:t>
            </w:r>
            <w:r w:rsidR="002D171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. </w:t>
            </w:r>
            <w:r w:rsidR="0062724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Prowadzenie ewidencji w systemie teleinformatycznym </w:t>
            </w:r>
            <w:r w:rsidR="008B7E61" w:rsidRPr="008B7E6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Tracker 2.0</w:t>
            </w:r>
            <w:r w:rsidR="00DE22E6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  <w:r w:rsidR="008B7E61" w:rsidRPr="008B7E6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62724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będzie dla podmiotów innowacyjnym narzędziem informatycznym.</w:t>
            </w:r>
          </w:p>
          <w:p w14:paraId="3482B9CB" w14:textId="410D0A3E" w:rsidR="002762A8" w:rsidRPr="00B37C80" w:rsidRDefault="002762A8" w:rsidP="00FF311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2.</w:t>
            </w:r>
            <w:r w:rsidRPr="002762A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Zmiana ustawy </w:t>
            </w:r>
            <w:r w:rsidR="0091625E" w:rsidRPr="0091625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 dnia 13 czerwca 2019 r.</w:t>
            </w:r>
            <w:r w:rsidRPr="002762A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o wykonywaniu działalności gospodarczej w zakresie wytwarzania i obrotu materiałami wybuchowymi, bronią, amunicją oraz wyrobami o przeznaczeniu wojskowym lub policyjnym, będzie miała korzystny wpływ na podmioty koncesjonowane ponieważ ujednolici głębokość oznakowania broni palnej i jej istotnych części. Tym samym ułatwi </w:t>
            </w:r>
            <w:r w:rsidR="00DE22E6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jej </w:t>
            </w:r>
            <w:r w:rsidRPr="002762A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sprzedaż poza terytorium </w:t>
            </w:r>
            <w:r w:rsidRPr="00D44DDB">
              <w:rPr>
                <w:rFonts w:ascii="Times New Roman" w:hAnsi="Times New Roman"/>
                <w:color w:val="000000"/>
                <w:spacing w:val="-2"/>
                <w:sz w:val="21"/>
              </w:rPr>
              <w:t>R</w:t>
            </w:r>
            <w:r w:rsidR="00DE22E6" w:rsidRPr="00D44DDB">
              <w:rPr>
                <w:rFonts w:ascii="Times New Roman" w:hAnsi="Times New Roman"/>
                <w:color w:val="000000"/>
                <w:spacing w:val="-2"/>
                <w:sz w:val="21"/>
              </w:rPr>
              <w:t xml:space="preserve">zeczypospolitej </w:t>
            </w:r>
            <w:r w:rsidR="0091625E" w:rsidRPr="00D0122A">
              <w:rPr>
                <w:rFonts w:ascii="Times New Roman" w:hAnsi="Times New Roman"/>
                <w:color w:val="000000"/>
                <w:spacing w:val="-2"/>
              </w:rPr>
              <w:t>Polskiej</w:t>
            </w:r>
            <w:r w:rsidRPr="002762A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</w:tc>
      </w:tr>
      <w:tr w:rsidR="008A608F" w:rsidRPr="008B4FE6" w14:paraId="55232E28" w14:textId="77777777" w:rsidTr="000B47B1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AA4FA6A" w14:textId="77777777" w:rsidR="008A608F" w:rsidRPr="00301959" w:rsidRDefault="008A608F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627897B" w14:textId="77777777" w:rsidR="008A608F" w:rsidRPr="00301959" w:rsidRDefault="009E3C4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</w:t>
            </w:r>
            <w:r w:rsidR="008A608F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05D1E66A" w14:textId="2C4EC757" w:rsidR="008A608F" w:rsidRDefault="002762A8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1.</w:t>
            </w:r>
            <w:r w:rsidR="00B8470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Zmiana ustawy </w:t>
            </w:r>
            <w:r w:rsidR="00DC06AD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o obrocie </w:t>
            </w:r>
            <w:r w:rsidR="00B8470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będzie miała korzystny wpływ na podmioty, które są zobowiązane do wnioskowania o wydanie zezwolenia </w:t>
            </w:r>
            <w:r w:rsidR="00E27D3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indywidualnego lub globalnego </w:t>
            </w:r>
            <w:r w:rsidR="00B8470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na obrót</w:t>
            </w:r>
            <w:r w:rsidR="00E27D3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towarami o znaczeniu strategicznym</w:t>
            </w:r>
            <w:r w:rsidR="00B8470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. Dzięki formie </w:t>
            </w:r>
            <w:r w:rsidR="0010287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wnioskowania </w:t>
            </w:r>
            <w:r w:rsidR="004C125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za p</w:t>
            </w:r>
            <w:r w:rsidR="00346E9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o</w:t>
            </w:r>
            <w:r w:rsidR="00EE2AF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ś</w:t>
            </w:r>
            <w:r w:rsidR="00346E9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rednictwem</w:t>
            </w:r>
            <w:r w:rsidR="004C125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e-usługi </w:t>
            </w:r>
            <w:r w:rsidR="0010287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oraz prowadzeniu postępowania administracyjnego przy wsparciu systemu teleinformatycznego</w:t>
            </w:r>
            <w:r w:rsidR="001E6EA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8305F3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Tracker 2.0</w:t>
            </w:r>
            <w:r w:rsidR="00DE22E6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. </w:t>
            </w:r>
            <w:r w:rsidR="001E6EA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nastąpi redukcja obiegu papierowego.</w:t>
            </w:r>
            <w:r w:rsidR="0017344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627242" w:rsidRPr="0062724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Prowadzenie ewidencji </w:t>
            </w:r>
            <w:r w:rsidR="008B7E6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obrotu </w:t>
            </w:r>
            <w:r w:rsidR="008B7E61" w:rsidRPr="008B7E6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towarami o znaczeniu strategicznym </w:t>
            </w:r>
            <w:r w:rsidR="00627242" w:rsidRPr="0062724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w systemie teleinformatycznym </w:t>
            </w:r>
            <w:r w:rsidR="008B7E61" w:rsidRPr="008B7E6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Tracker 2.0</w:t>
            </w:r>
            <w:r w:rsidR="00DE22E6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  <w:r w:rsidR="008B7E61" w:rsidRPr="008B7E6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627242" w:rsidRPr="0062724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będzie dla podmiotów innowacyjnym narzędziem informatycznym.</w:t>
            </w:r>
          </w:p>
          <w:p w14:paraId="608122DC" w14:textId="06BE9B6D" w:rsidR="002762A8" w:rsidRPr="00B37C80" w:rsidRDefault="002762A8" w:rsidP="00C701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2. </w:t>
            </w:r>
            <w:r w:rsidRPr="002762A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Zmiana ustawy </w:t>
            </w:r>
            <w:r w:rsidR="0091625E" w:rsidRPr="0091625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 dnia 13 czerwca 2019 r.</w:t>
            </w:r>
            <w:r w:rsidRPr="002762A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o wykonywaniu działalności gospodarczej w zakresie wytwarzania i obrotu materiałami wybuchowymi, bronią, amunicją oraz wyrobami o przeznaczeniu wojskowym lub policyjnym, będzie miała korzystny wpływ na podmioty koncesjonowane ponieważ ujednolici głębokość oznakowania broni palnej i jej istotnych części. Tym samym ułatwi</w:t>
            </w:r>
            <w:r w:rsidR="00DE22E6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jej </w:t>
            </w:r>
            <w:r w:rsidRPr="002762A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sprzedaż poza terytorium </w:t>
            </w:r>
            <w:r w:rsidRPr="00D44DDB">
              <w:rPr>
                <w:rFonts w:ascii="Times New Roman" w:hAnsi="Times New Roman"/>
                <w:color w:val="000000"/>
                <w:spacing w:val="-2"/>
                <w:sz w:val="21"/>
              </w:rPr>
              <w:t>R</w:t>
            </w:r>
            <w:r w:rsidR="00DE22E6" w:rsidRPr="00D44DDB">
              <w:rPr>
                <w:rFonts w:ascii="Times New Roman" w:hAnsi="Times New Roman"/>
                <w:color w:val="000000"/>
                <w:spacing w:val="-2"/>
                <w:sz w:val="21"/>
              </w:rPr>
              <w:t xml:space="preserve">zeczypospolitej </w:t>
            </w:r>
            <w:r w:rsidR="0091625E" w:rsidRPr="00D0122A">
              <w:rPr>
                <w:rFonts w:ascii="Times New Roman" w:hAnsi="Times New Roman"/>
                <w:color w:val="000000"/>
                <w:spacing w:val="-2"/>
              </w:rPr>
              <w:t>Polskiej</w:t>
            </w:r>
            <w:r w:rsidRPr="002762A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</w:tc>
      </w:tr>
      <w:tr w:rsidR="009E3C4B" w:rsidRPr="008B4FE6" w14:paraId="3EA169B5" w14:textId="77777777" w:rsidTr="000B47B1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41AEA560" w14:textId="77777777" w:rsidR="009E3C4B" w:rsidRPr="00301959" w:rsidRDefault="009E3C4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40B1C7B" w14:textId="77777777" w:rsidR="009E3C4B" w:rsidRPr="00301959" w:rsidRDefault="00A92BAF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="009E3C4B"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="007B69A7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7B69A7" w:rsidRPr="004400B0">
              <w:rPr>
                <w:rFonts w:ascii="Times New Roman" w:hAnsi="Times New Roman"/>
                <w:sz w:val="21"/>
                <w:szCs w:val="21"/>
              </w:rPr>
              <w:t>osoby starsze i niepełnosprawne</w:t>
            </w:r>
            <w:r w:rsidR="009E3C4B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95074E6" w14:textId="77777777" w:rsidR="009E3C4B" w:rsidRPr="00B37C80" w:rsidRDefault="00F016DA" w:rsidP="009557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Brak wpływu.</w:t>
            </w:r>
          </w:p>
        </w:tc>
      </w:tr>
      <w:tr w:rsidR="005E7371" w:rsidRPr="008B4FE6" w14:paraId="057D8B98" w14:textId="77777777" w:rsidTr="000B47B1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5161098A" w14:textId="77777777" w:rsidR="005E7371" w:rsidRPr="00301959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2B7C33C" w14:textId="77777777" w:rsidR="005E7371" w:rsidRPr="00301959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48" w:type="dxa"/>
            <w:gridSpan w:val="22"/>
            <w:shd w:val="clear" w:color="auto" w:fill="FFFFFF"/>
          </w:tcPr>
          <w:p w14:paraId="2EC98EF1" w14:textId="77777777" w:rsidR="005E7371" w:rsidRPr="00B37C80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5E7371" w:rsidRPr="008B4FE6" w14:paraId="3F23C87C" w14:textId="77777777" w:rsidTr="000B47B1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C610A1B" w14:textId="77777777" w:rsidR="005E7371" w:rsidRPr="00301959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1CD7703" w14:textId="77777777" w:rsidR="005E7371" w:rsidRPr="00301959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48" w:type="dxa"/>
            <w:gridSpan w:val="22"/>
            <w:shd w:val="clear" w:color="auto" w:fill="FFFFFF"/>
          </w:tcPr>
          <w:p w14:paraId="725B99AF" w14:textId="77777777" w:rsidR="005E7371" w:rsidRPr="00B37C80" w:rsidRDefault="005E7371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311F8F7F" w14:textId="77777777" w:rsidTr="000B47B1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14:paraId="5ACF04E7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52FBF32D" w14:textId="77777777" w:rsidR="00E24BD7" w:rsidRPr="00301959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26ACD659" w14:textId="77777777" w:rsidR="00E24BD7" w:rsidRPr="00301959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4FA7D55F" w14:textId="77777777" w:rsidR="00E24BD7" w:rsidRPr="00301959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74B16A76" w14:textId="77777777" w:rsidR="00260F33" w:rsidRDefault="00260F33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554E1F9C" w14:textId="77777777" w:rsidR="00E24BD7" w:rsidRPr="00301959" w:rsidRDefault="00E24BD7" w:rsidP="00C26CC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6A701A" w:rsidRPr="008B4FE6" w14:paraId="3CF8157D" w14:textId="77777777" w:rsidTr="000B47B1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2D0BD3A" w14:textId="77777777" w:rsidR="006A701A" w:rsidRPr="008B4FE6" w:rsidRDefault="006A701A" w:rsidP="0025570B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57336434" w14:textId="77777777" w:rsidTr="000B47B1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145D37D3" w14:textId="77777777" w:rsidR="00D86AFF" w:rsidRPr="008B4FE6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1A5FDA">
              <w:rPr>
                <w:rFonts w:ascii="Times New Roman" w:hAnsi="Times New Roman"/>
                <w:color w:val="000000"/>
              </w:rPr>
            </w:r>
            <w:r w:rsidRPr="001A5FDA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2CF517BE" w14:textId="77777777" w:rsidTr="000B47B1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699814D3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A63DF1D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47303B3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B61AB4A" w14:textId="77777777" w:rsidR="00D86AFF" w:rsidRDefault="00D86AFF" w:rsidP="004F4E17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5D764C87" w14:textId="77777777" w:rsidTr="000B47B1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519C900A" w14:textId="77777777" w:rsidR="001B3460" w:rsidRPr="008B4FE6" w:rsidRDefault="00D63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E4EBC6D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2D9F97E9" w14:textId="77777777" w:rsidR="001B3460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E93984A" w14:textId="77777777" w:rsidR="001B3460" w:rsidRPr="008B4FE6" w:rsidRDefault="001B346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5F463622" w14:textId="77777777" w:rsidR="001B3460" w:rsidRPr="008B4FE6" w:rsidRDefault="00311169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23979BBB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0A3E258F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D33A38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11493C9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0CA77CE2" w14:textId="77777777" w:rsidTr="000B47B1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E62ADF6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AB884D1" w14:textId="77777777" w:rsidR="00BF0DA2" w:rsidRDefault="00311169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3CC2696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9F1081B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5ED0D5D0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003B15F3" w14:textId="77777777" w:rsidTr="000B47B1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106EA84C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  <w:r w:rsidR="002D171B" w:rsidRPr="002D171B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2D171B" w:rsidRPr="002D171B">
              <w:rPr>
                <w:rFonts w:ascii="Times New Roman" w:hAnsi="Times New Roman"/>
                <w:color w:val="000000"/>
              </w:rPr>
              <w:t>Dzięki formie wnioskowania za p</w:t>
            </w:r>
            <w:r w:rsidR="00607873">
              <w:rPr>
                <w:rFonts w:ascii="Times New Roman" w:hAnsi="Times New Roman"/>
                <w:color w:val="000000"/>
              </w:rPr>
              <w:t xml:space="preserve">ośrednictwem </w:t>
            </w:r>
            <w:r w:rsidR="002D171B" w:rsidRPr="002D171B">
              <w:rPr>
                <w:rFonts w:ascii="Times New Roman" w:hAnsi="Times New Roman"/>
                <w:color w:val="000000"/>
              </w:rPr>
              <w:t xml:space="preserve">e-usługi oraz prowadzeniu postępowania administracyjnego przy wsparciu systemu teleinformatycznego </w:t>
            </w:r>
            <w:r w:rsidR="008305F3">
              <w:rPr>
                <w:rFonts w:ascii="Times New Roman" w:hAnsi="Times New Roman"/>
                <w:color w:val="000000"/>
              </w:rPr>
              <w:t xml:space="preserve">Tracker 2.0. </w:t>
            </w:r>
            <w:r w:rsidR="002D171B" w:rsidRPr="002D171B">
              <w:rPr>
                <w:rFonts w:ascii="Times New Roman" w:hAnsi="Times New Roman"/>
                <w:color w:val="000000"/>
              </w:rPr>
              <w:t xml:space="preserve">nastąpi redukcja obiegu papierowego. </w:t>
            </w:r>
            <w:r w:rsidR="002D171B">
              <w:rPr>
                <w:rFonts w:ascii="Times New Roman" w:hAnsi="Times New Roman"/>
                <w:color w:val="000000"/>
              </w:rPr>
              <w:t xml:space="preserve">Jest to rozwiązanie korzystne z punktu widzenia funkcjonowania przedsiębiorcy. </w:t>
            </w:r>
            <w:r w:rsidR="00627242">
              <w:rPr>
                <w:rFonts w:ascii="Times New Roman" w:hAnsi="Times New Roman"/>
                <w:color w:val="000000"/>
              </w:rPr>
              <w:t xml:space="preserve">Możliwość prowadzenia ewidencji obrotu </w:t>
            </w:r>
            <w:r w:rsidR="00D0122A" w:rsidRPr="00D0122A">
              <w:rPr>
                <w:rFonts w:ascii="Times New Roman" w:hAnsi="Times New Roman"/>
                <w:color w:val="000000"/>
              </w:rPr>
              <w:t xml:space="preserve">towarami o znaczeniu strategicznym </w:t>
            </w:r>
            <w:r w:rsidR="00627242">
              <w:rPr>
                <w:rFonts w:ascii="Times New Roman" w:hAnsi="Times New Roman"/>
                <w:color w:val="000000"/>
              </w:rPr>
              <w:t>w systemie teleinformatycznym Tracker 2.0</w:t>
            </w:r>
            <w:r w:rsidR="00DE22E6">
              <w:rPr>
                <w:rFonts w:ascii="Times New Roman" w:hAnsi="Times New Roman"/>
                <w:color w:val="000000"/>
              </w:rPr>
              <w:t>.</w:t>
            </w:r>
            <w:r w:rsidR="00627242">
              <w:rPr>
                <w:rFonts w:ascii="Times New Roman" w:hAnsi="Times New Roman"/>
                <w:color w:val="000000"/>
              </w:rPr>
              <w:t xml:space="preserve"> będzie stanowiło uproszczenie w prowadzeniu działalności i wykonywaniu obowiązków wynikających z ustawy o obrocie. </w:t>
            </w:r>
          </w:p>
        </w:tc>
      </w:tr>
      <w:tr w:rsidR="001B3460" w:rsidRPr="008B4FE6" w14:paraId="3C0EBC7D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5C5B070" w14:textId="77777777" w:rsidR="001B3460" w:rsidRPr="008B4FE6" w:rsidRDefault="001B3460" w:rsidP="0025570B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rynek pracy</w:t>
            </w:r>
            <w:r w:rsidR="0030787F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1B3460" w:rsidRPr="008B4FE6" w14:paraId="5839D6AF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C61DCC2" w14:textId="77777777" w:rsidR="001B3460" w:rsidRPr="008B4FE6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715EADAE" w14:textId="77777777" w:rsidR="001B3460" w:rsidRPr="008B4FE6" w:rsidRDefault="00D63478" w:rsidP="001A1FA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Brak wpływu na rynek pracy</w:t>
            </w:r>
            <w:r w:rsidR="001A1FA4">
              <w:rPr>
                <w:rFonts w:ascii="Times New Roman" w:hAnsi="Times New Roman"/>
                <w:color w:val="000000"/>
              </w:rPr>
              <w:t xml:space="preserve">. </w:t>
            </w:r>
          </w:p>
        </w:tc>
      </w:tr>
      <w:tr w:rsidR="001B3460" w:rsidRPr="008B4FE6" w14:paraId="682E59AD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DEDD5C2" w14:textId="77777777" w:rsidR="001B3460" w:rsidRPr="008B4FE6" w:rsidRDefault="001B3460" w:rsidP="0025570B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02D45EE1" w14:textId="77777777" w:rsidTr="000B47B1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553338C2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9154E6F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16EB7A4" w14:textId="77777777" w:rsidR="00BF6667" w:rsidRPr="00BF6667" w:rsidRDefault="001B3460" w:rsidP="006D46C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F6667"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7F87D4B5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8F8248F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029F3EB8" w14:textId="77777777" w:rsidR="00BF6667" w:rsidRPr="008B4FE6" w:rsidRDefault="00BF6667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3235D83C" w14:textId="77777777" w:rsidR="001B3460" w:rsidRDefault="003D085B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6B542E6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2FE8B365" w14:textId="77777777" w:rsidTr="000B47B1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284891BE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030BDBC1" w14:textId="77777777" w:rsidR="001B3460" w:rsidRPr="008B4FE6" w:rsidRDefault="000E33A8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Wejście w życie projektowanej ustawy nie będzie miało wpływu na pozostałe obszary.</w:t>
            </w:r>
          </w:p>
          <w:p w14:paraId="78FA284B" w14:textId="77777777" w:rsidR="001B3460" w:rsidRPr="008B4FE6" w:rsidRDefault="001B3460" w:rsidP="003D085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B3460" w:rsidRPr="008B4FE6" w14:paraId="105623B0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D36F4B3" w14:textId="77777777" w:rsidR="001B3460" w:rsidRPr="00627221" w:rsidRDefault="00A767D2" w:rsidP="0025570B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lastRenderedPageBreak/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6F3A5A6F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3A3D44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4F14851C" w14:textId="77618DCB" w:rsidR="001B3460" w:rsidRPr="00B37C80" w:rsidRDefault="00CC0A48" w:rsidP="00B37C8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I </w:t>
            </w:r>
            <w:r w:rsidR="00D63478">
              <w:rPr>
                <w:rFonts w:ascii="Times New Roman" w:hAnsi="Times New Roman"/>
                <w:spacing w:val="-2"/>
              </w:rPr>
              <w:t>kwartał 202</w:t>
            </w:r>
            <w:r>
              <w:rPr>
                <w:rFonts w:ascii="Times New Roman" w:hAnsi="Times New Roman"/>
                <w:spacing w:val="-2"/>
              </w:rPr>
              <w:t>5</w:t>
            </w:r>
            <w:r w:rsidR="00D63478">
              <w:rPr>
                <w:rFonts w:ascii="Times New Roman" w:hAnsi="Times New Roman"/>
                <w:spacing w:val="-2"/>
              </w:rPr>
              <w:t xml:space="preserve"> r. </w:t>
            </w:r>
            <w:r w:rsidR="000E33A8">
              <w:rPr>
                <w:rFonts w:ascii="Times New Roman" w:hAnsi="Times New Roman"/>
                <w:spacing w:val="-2"/>
              </w:rPr>
              <w:t xml:space="preserve">Przewiduje się, że ustawa wejdzie w życie </w:t>
            </w:r>
            <w:r w:rsidR="00E279AF">
              <w:rPr>
                <w:rFonts w:ascii="Times New Roman" w:hAnsi="Times New Roman"/>
                <w:spacing w:val="-2"/>
              </w:rPr>
              <w:t xml:space="preserve">po </w:t>
            </w:r>
            <w:r w:rsidR="00AB2DCD">
              <w:rPr>
                <w:rFonts w:ascii="Times New Roman" w:hAnsi="Times New Roman"/>
                <w:spacing w:val="-2"/>
              </w:rPr>
              <w:t xml:space="preserve">upływie </w:t>
            </w:r>
            <w:r w:rsidR="00E279AF">
              <w:rPr>
                <w:rFonts w:ascii="Times New Roman" w:hAnsi="Times New Roman"/>
                <w:spacing w:val="-2"/>
              </w:rPr>
              <w:t>14 dni od dnia ogłoszenia</w:t>
            </w:r>
            <w:r w:rsidR="00DE22E6">
              <w:rPr>
                <w:rFonts w:ascii="Times New Roman" w:hAnsi="Times New Roman"/>
                <w:spacing w:val="-2"/>
              </w:rPr>
              <w:t xml:space="preserve">, </w:t>
            </w:r>
            <w:r w:rsidR="00EB45E7" w:rsidRPr="00EB45E7">
              <w:rPr>
                <w:rFonts w:ascii="Times New Roman" w:hAnsi="Times New Roman"/>
                <w:spacing w:val="-2"/>
              </w:rPr>
              <w:t>z wyjątkiem art. 1 pkt 1</w:t>
            </w:r>
            <w:r w:rsidR="00D45637">
              <w:rPr>
                <w:rFonts w:ascii="Times New Roman" w:hAnsi="Times New Roman"/>
                <w:spacing w:val="-2"/>
              </w:rPr>
              <w:t>9</w:t>
            </w:r>
            <w:r w:rsidR="00EB45E7" w:rsidRPr="00EB45E7">
              <w:rPr>
                <w:rFonts w:ascii="Times New Roman" w:hAnsi="Times New Roman"/>
                <w:spacing w:val="-2"/>
              </w:rPr>
              <w:t xml:space="preserve"> w zakresie art. 27g, który w</w:t>
            </w:r>
            <w:r w:rsidR="00EB45E7">
              <w:rPr>
                <w:rFonts w:ascii="Times New Roman" w:hAnsi="Times New Roman"/>
                <w:spacing w:val="-2"/>
              </w:rPr>
              <w:t xml:space="preserve">ejdzie </w:t>
            </w:r>
            <w:r w:rsidR="00EB45E7" w:rsidRPr="00EB45E7">
              <w:rPr>
                <w:rFonts w:ascii="Times New Roman" w:hAnsi="Times New Roman"/>
                <w:spacing w:val="-2"/>
              </w:rPr>
              <w:t>w życie z dniem następującym po dniu ogłoszenia.</w:t>
            </w:r>
          </w:p>
          <w:p w14:paraId="614355AB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1B3460" w:rsidRPr="008B4FE6" w14:paraId="676AB0DC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CAC41F2" w14:textId="77777777" w:rsidR="001B3460" w:rsidRPr="008B4FE6" w:rsidRDefault="001B3460" w:rsidP="0025570B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133211D8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30FE0DC" w14:textId="6E777CB6" w:rsidR="001B3460" w:rsidRPr="00B37C80" w:rsidRDefault="00F016DA" w:rsidP="001734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Ewaluacja nastąpi po kilku miesiącach od wejścia w życie </w:t>
            </w:r>
            <w:r w:rsidR="006F1526">
              <w:rPr>
                <w:rFonts w:ascii="Times New Roman" w:hAnsi="Times New Roman"/>
                <w:color w:val="000000"/>
                <w:spacing w:val="-2"/>
              </w:rPr>
              <w:t>projektowan</w:t>
            </w:r>
            <w:r w:rsidR="008305F3">
              <w:rPr>
                <w:rFonts w:ascii="Times New Roman" w:hAnsi="Times New Roman"/>
                <w:color w:val="000000"/>
                <w:spacing w:val="-2"/>
              </w:rPr>
              <w:t>ej regulacji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="000B47B1" w:rsidRPr="00865AC4">
              <w:rPr>
                <w:rFonts w:ascii="Times New Roman" w:hAnsi="Times New Roman"/>
                <w:color w:val="000000"/>
                <w:spacing w:val="-2"/>
              </w:rPr>
              <w:t>Miernikiem służącym ocenie funkcjonowania przepisów będzie liczba wniosków</w:t>
            </w:r>
            <w:r w:rsidR="00042429">
              <w:rPr>
                <w:rFonts w:ascii="Times New Roman" w:hAnsi="Times New Roman"/>
                <w:color w:val="000000"/>
                <w:spacing w:val="-2"/>
              </w:rPr>
              <w:t xml:space="preserve"> o wydanie zezwolenia indywidualnego lub globalnego na obrót towarami o znaczeniu strategicznym</w:t>
            </w:r>
            <w:r w:rsidR="000B47B1" w:rsidRPr="00865AC4">
              <w:rPr>
                <w:rFonts w:ascii="Times New Roman" w:hAnsi="Times New Roman"/>
                <w:color w:val="000000"/>
                <w:spacing w:val="-2"/>
              </w:rPr>
              <w:t xml:space="preserve"> składanych za pośrednictwem e-usługi.</w:t>
            </w:r>
            <w:r w:rsidR="00346E9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1B3460" w:rsidRPr="008B4FE6" w14:paraId="654B778F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2E34E9C" w14:textId="77777777" w:rsidR="001B3460" w:rsidRPr="008B4FE6" w:rsidRDefault="001B3460" w:rsidP="0025570B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1B3460" w:rsidRPr="008B4FE6" w14:paraId="7342D534" w14:textId="77777777" w:rsidTr="000B47B1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B368E5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6FF142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2B48AEF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65FA18AF" w14:textId="77777777" w:rsidR="006176ED" w:rsidRPr="00C7015A" w:rsidRDefault="006176ED" w:rsidP="00C7015A">
      <w:pPr>
        <w:pStyle w:val="Nagwek1"/>
        <w:jc w:val="center"/>
        <w:rPr>
          <w:rFonts w:ascii="Times New Roman" w:hAnsi="Times New Roman"/>
          <w:b w:val="0"/>
          <w:bCs w:val="0"/>
          <w:sz w:val="20"/>
          <w:szCs w:val="20"/>
        </w:rPr>
      </w:pPr>
    </w:p>
    <w:sectPr w:rsidR="006176ED" w:rsidRPr="00C7015A" w:rsidSect="000F7948">
      <w:headerReference w:type="default" r:id="rId12"/>
      <w:footerReference w:type="default" r:id="rId13"/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85200" w14:textId="77777777" w:rsidR="003E5748" w:rsidRDefault="003E5748" w:rsidP="00044739">
      <w:pPr>
        <w:spacing w:line="240" w:lineRule="auto"/>
      </w:pPr>
      <w:r>
        <w:separator/>
      </w:r>
    </w:p>
  </w:endnote>
  <w:endnote w:type="continuationSeparator" w:id="0">
    <w:p w14:paraId="29F79B04" w14:textId="77777777" w:rsidR="003E5748" w:rsidRDefault="003E5748" w:rsidP="00044739">
      <w:pPr>
        <w:spacing w:line="240" w:lineRule="auto"/>
      </w:pPr>
      <w:r>
        <w:continuationSeparator/>
      </w:r>
    </w:p>
  </w:endnote>
  <w:endnote w:type="continuationNotice" w:id="1">
    <w:p w14:paraId="51B6E202" w14:textId="77777777" w:rsidR="003E5748" w:rsidRDefault="003E574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C0692" w14:textId="77777777" w:rsidR="00B934E8" w:rsidRDefault="00B934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42549" w14:textId="77777777" w:rsidR="003E5748" w:rsidRDefault="003E5748" w:rsidP="00044739">
      <w:pPr>
        <w:spacing w:line="240" w:lineRule="auto"/>
      </w:pPr>
      <w:r>
        <w:separator/>
      </w:r>
    </w:p>
  </w:footnote>
  <w:footnote w:type="continuationSeparator" w:id="0">
    <w:p w14:paraId="05E895E2" w14:textId="77777777" w:rsidR="003E5748" w:rsidRDefault="003E5748" w:rsidP="00044739">
      <w:pPr>
        <w:spacing w:line="240" w:lineRule="auto"/>
      </w:pPr>
      <w:r>
        <w:continuationSeparator/>
      </w:r>
    </w:p>
  </w:footnote>
  <w:footnote w:type="continuationNotice" w:id="1">
    <w:p w14:paraId="68D5AD93" w14:textId="77777777" w:rsidR="003E5748" w:rsidRDefault="003E574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36C6F" w14:textId="77777777" w:rsidR="00B934E8" w:rsidRDefault="00B934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 w15:restartNumberingAfterBreak="0">
    <w:nsid w:val="171C3663"/>
    <w:multiLevelType w:val="hybridMultilevel"/>
    <w:tmpl w:val="A06E39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C5853"/>
    <w:multiLevelType w:val="hybridMultilevel"/>
    <w:tmpl w:val="ADA89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9" w15:restartNumberingAfterBreak="0">
    <w:nsid w:val="236220E3"/>
    <w:multiLevelType w:val="hybridMultilevel"/>
    <w:tmpl w:val="B70E4A38"/>
    <w:lvl w:ilvl="0" w:tplc="D2628B40">
      <w:start w:val="1"/>
      <w:numFmt w:val="decimal"/>
      <w:lvlText w:val="%1)"/>
      <w:lvlJc w:val="left"/>
      <w:pPr>
        <w:ind w:left="1020" w:hanging="360"/>
      </w:pPr>
    </w:lvl>
    <w:lvl w:ilvl="1" w:tplc="8DF0A39A">
      <w:start w:val="1"/>
      <w:numFmt w:val="decimal"/>
      <w:lvlText w:val="%2)"/>
      <w:lvlJc w:val="left"/>
      <w:pPr>
        <w:ind w:left="1020" w:hanging="360"/>
      </w:pPr>
    </w:lvl>
    <w:lvl w:ilvl="2" w:tplc="F4560C9A">
      <w:start w:val="1"/>
      <w:numFmt w:val="decimal"/>
      <w:lvlText w:val="%3)"/>
      <w:lvlJc w:val="left"/>
      <w:pPr>
        <w:ind w:left="1020" w:hanging="360"/>
      </w:pPr>
    </w:lvl>
    <w:lvl w:ilvl="3" w:tplc="AB2EB860">
      <w:start w:val="1"/>
      <w:numFmt w:val="decimal"/>
      <w:lvlText w:val="%4)"/>
      <w:lvlJc w:val="left"/>
      <w:pPr>
        <w:ind w:left="1020" w:hanging="360"/>
      </w:pPr>
    </w:lvl>
    <w:lvl w:ilvl="4" w:tplc="D3B0A7E8">
      <w:start w:val="1"/>
      <w:numFmt w:val="decimal"/>
      <w:lvlText w:val="%5)"/>
      <w:lvlJc w:val="left"/>
      <w:pPr>
        <w:ind w:left="1020" w:hanging="360"/>
      </w:pPr>
    </w:lvl>
    <w:lvl w:ilvl="5" w:tplc="1910FD4A">
      <w:start w:val="1"/>
      <w:numFmt w:val="decimal"/>
      <w:lvlText w:val="%6)"/>
      <w:lvlJc w:val="left"/>
      <w:pPr>
        <w:ind w:left="1020" w:hanging="360"/>
      </w:pPr>
    </w:lvl>
    <w:lvl w:ilvl="6" w:tplc="88FEFE2C">
      <w:start w:val="1"/>
      <w:numFmt w:val="decimal"/>
      <w:lvlText w:val="%7)"/>
      <w:lvlJc w:val="left"/>
      <w:pPr>
        <w:ind w:left="1020" w:hanging="360"/>
      </w:pPr>
    </w:lvl>
    <w:lvl w:ilvl="7" w:tplc="A35EE8C6">
      <w:start w:val="1"/>
      <w:numFmt w:val="decimal"/>
      <w:lvlText w:val="%8)"/>
      <w:lvlJc w:val="left"/>
      <w:pPr>
        <w:ind w:left="1020" w:hanging="360"/>
      </w:pPr>
    </w:lvl>
    <w:lvl w:ilvl="8" w:tplc="9942EC90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E6432"/>
    <w:multiLevelType w:val="hybridMultilevel"/>
    <w:tmpl w:val="299A7A82"/>
    <w:lvl w:ilvl="0" w:tplc="70EEE784">
      <w:start w:val="1"/>
      <w:numFmt w:val="decimal"/>
      <w:lvlText w:val="%1)"/>
      <w:lvlJc w:val="left"/>
      <w:pPr>
        <w:ind w:left="1020" w:hanging="360"/>
      </w:pPr>
    </w:lvl>
    <w:lvl w:ilvl="1" w:tplc="42B2FAF2">
      <w:start w:val="1"/>
      <w:numFmt w:val="decimal"/>
      <w:lvlText w:val="%2)"/>
      <w:lvlJc w:val="left"/>
      <w:pPr>
        <w:ind w:left="1020" w:hanging="360"/>
      </w:pPr>
    </w:lvl>
    <w:lvl w:ilvl="2" w:tplc="A178F550">
      <w:start w:val="1"/>
      <w:numFmt w:val="decimal"/>
      <w:lvlText w:val="%3)"/>
      <w:lvlJc w:val="left"/>
      <w:pPr>
        <w:ind w:left="1020" w:hanging="360"/>
      </w:pPr>
    </w:lvl>
    <w:lvl w:ilvl="3" w:tplc="A45AABDC">
      <w:start w:val="1"/>
      <w:numFmt w:val="decimal"/>
      <w:lvlText w:val="%4)"/>
      <w:lvlJc w:val="left"/>
      <w:pPr>
        <w:ind w:left="1020" w:hanging="360"/>
      </w:pPr>
    </w:lvl>
    <w:lvl w:ilvl="4" w:tplc="A6F21D84">
      <w:start w:val="1"/>
      <w:numFmt w:val="decimal"/>
      <w:lvlText w:val="%5)"/>
      <w:lvlJc w:val="left"/>
      <w:pPr>
        <w:ind w:left="1020" w:hanging="360"/>
      </w:pPr>
    </w:lvl>
    <w:lvl w:ilvl="5" w:tplc="DC147A28">
      <w:start w:val="1"/>
      <w:numFmt w:val="decimal"/>
      <w:lvlText w:val="%6)"/>
      <w:lvlJc w:val="left"/>
      <w:pPr>
        <w:ind w:left="1020" w:hanging="360"/>
      </w:pPr>
    </w:lvl>
    <w:lvl w:ilvl="6" w:tplc="D212A420">
      <w:start w:val="1"/>
      <w:numFmt w:val="decimal"/>
      <w:lvlText w:val="%7)"/>
      <w:lvlJc w:val="left"/>
      <w:pPr>
        <w:ind w:left="1020" w:hanging="360"/>
      </w:pPr>
    </w:lvl>
    <w:lvl w:ilvl="7" w:tplc="D6DE82BC">
      <w:start w:val="1"/>
      <w:numFmt w:val="decimal"/>
      <w:lvlText w:val="%8)"/>
      <w:lvlJc w:val="left"/>
      <w:pPr>
        <w:ind w:left="1020" w:hanging="360"/>
      </w:pPr>
    </w:lvl>
    <w:lvl w:ilvl="8" w:tplc="03EE1CA2">
      <w:start w:val="1"/>
      <w:numFmt w:val="decimal"/>
      <w:lvlText w:val="%9)"/>
      <w:lvlJc w:val="left"/>
      <w:pPr>
        <w:ind w:left="1020" w:hanging="36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4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7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4934B33"/>
    <w:multiLevelType w:val="hybridMultilevel"/>
    <w:tmpl w:val="0A6A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4" w15:restartNumberingAfterBreak="0">
    <w:nsid w:val="692F7825"/>
    <w:multiLevelType w:val="hybridMultilevel"/>
    <w:tmpl w:val="B4BAC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901D8D"/>
    <w:multiLevelType w:val="hybridMultilevel"/>
    <w:tmpl w:val="852447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7906CB"/>
    <w:multiLevelType w:val="hybridMultilevel"/>
    <w:tmpl w:val="B3C050E8"/>
    <w:lvl w:ilvl="0" w:tplc="6728FE1C">
      <w:start w:val="1"/>
      <w:numFmt w:val="decimal"/>
      <w:lvlText w:val="%1)"/>
      <w:lvlJc w:val="left"/>
      <w:pPr>
        <w:ind w:left="1020" w:hanging="360"/>
      </w:pPr>
    </w:lvl>
    <w:lvl w:ilvl="1" w:tplc="24A89302">
      <w:start w:val="1"/>
      <w:numFmt w:val="decimal"/>
      <w:lvlText w:val="%2)"/>
      <w:lvlJc w:val="left"/>
      <w:pPr>
        <w:ind w:left="1020" w:hanging="360"/>
      </w:pPr>
    </w:lvl>
    <w:lvl w:ilvl="2" w:tplc="34EE16CE">
      <w:start w:val="1"/>
      <w:numFmt w:val="decimal"/>
      <w:lvlText w:val="%3)"/>
      <w:lvlJc w:val="left"/>
      <w:pPr>
        <w:ind w:left="1020" w:hanging="360"/>
      </w:pPr>
    </w:lvl>
    <w:lvl w:ilvl="3" w:tplc="579439A2">
      <w:start w:val="1"/>
      <w:numFmt w:val="decimal"/>
      <w:lvlText w:val="%4)"/>
      <w:lvlJc w:val="left"/>
      <w:pPr>
        <w:ind w:left="1020" w:hanging="360"/>
      </w:pPr>
    </w:lvl>
    <w:lvl w:ilvl="4" w:tplc="5DC24690">
      <w:start w:val="1"/>
      <w:numFmt w:val="decimal"/>
      <w:lvlText w:val="%5)"/>
      <w:lvlJc w:val="left"/>
      <w:pPr>
        <w:ind w:left="1020" w:hanging="360"/>
      </w:pPr>
    </w:lvl>
    <w:lvl w:ilvl="5" w:tplc="5658EFF6">
      <w:start w:val="1"/>
      <w:numFmt w:val="decimal"/>
      <w:lvlText w:val="%6)"/>
      <w:lvlJc w:val="left"/>
      <w:pPr>
        <w:ind w:left="1020" w:hanging="360"/>
      </w:pPr>
    </w:lvl>
    <w:lvl w:ilvl="6" w:tplc="329C13BE">
      <w:start w:val="1"/>
      <w:numFmt w:val="decimal"/>
      <w:lvlText w:val="%7)"/>
      <w:lvlJc w:val="left"/>
      <w:pPr>
        <w:ind w:left="1020" w:hanging="360"/>
      </w:pPr>
    </w:lvl>
    <w:lvl w:ilvl="7" w:tplc="AECC49F8">
      <w:start w:val="1"/>
      <w:numFmt w:val="decimal"/>
      <w:lvlText w:val="%8)"/>
      <w:lvlJc w:val="left"/>
      <w:pPr>
        <w:ind w:left="1020" w:hanging="360"/>
      </w:pPr>
    </w:lvl>
    <w:lvl w:ilvl="8" w:tplc="25AA68AA">
      <w:start w:val="1"/>
      <w:numFmt w:val="decimal"/>
      <w:lvlText w:val="%9)"/>
      <w:lvlJc w:val="left"/>
      <w:pPr>
        <w:ind w:left="1020" w:hanging="360"/>
      </w:pPr>
    </w:lvl>
  </w:abstractNum>
  <w:abstractNum w:abstractNumId="28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D319B2"/>
    <w:multiLevelType w:val="hybridMultilevel"/>
    <w:tmpl w:val="CD1E8CE4"/>
    <w:lvl w:ilvl="0" w:tplc="8758A0FE">
      <w:start w:val="1"/>
      <w:numFmt w:val="decimal"/>
      <w:lvlText w:val="%1)"/>
      <w:lvlJc w:val="left"/>
      <w:pPr>
        <w:ind w:left="1020" w:hanging="360"/>
      </w:pPr>
    </w:lvl>
    <w:lvl w:ilvl="1" w:tplc="C0D8D6C8">
      <w:start w:val="1"/>
      <w:numFmt w:val="decimal"/>
      <w:lvlText w:val="%2)"/>
      <w:lvlJc w:val="left"/>
      <w:pPr>
        <w:ind w:left="1020" w:hanging="360"/>
      </w:pPr>
    </w:lvl>
    <w:lvl w:ilvl="2" w:tplc="4596EDC0">
      <w:start w:val="1"/>
      <w:numFmt w:val="decimal"/>
      <w:lvlText w:val="%3)"/>
      <w:lvlJc w:val="left"/>
      <w:pPr>
        <w:ind w:left="1020" w:hanging="360"/>
      </w:pPr>
    </w:lvl>
    <w:lvl w:ilvl="3" w:tplc="78D0362A">
      <w:start w:val="1"/>
      <w:numFmt w:val="decimal"/>
      <w:lvlText w:val="%4)"/>
      <w:lvlJc w:val="left"/>
      <w:pPr>
        <w:ind w:left="1020" w:hanging="360"/>
      </w:pPr>
    </w:lvl>
    <w:lvl w:ilvl="4" w:tplc="47005682">
      <w:start w:val="1"/>
      <w:numFmt w:val="decimal"/>
      <w:lvlText w:val="%5)"/>
      <w:lvlJc w:val="left"/>
      <w:pPr>
        <w:ind w:left="1020" w:hanging="360"/>
      </w:pPr>
    </w:lvl>
    <w:lvl w:ilvl="5" w:tplc="44F82F78">
      <w:start w:val="1"/>
      <w:numFmt w:val="decimal"/>
      <w:lvlText w:val="%6)"/>
      <w:lvlJc w:val="left"/>
      <w:pPr>
        <w:ind w:left="1020" w:hanging="360"/>
      </w:pPr>
    </w:lvl>
    <w:lvl w:ilvl="6" w:tplc="6C186CC6">
      <w:start w:val="1"/>
      <w:numFmt w:val="decimal"/>
      <w:lvlText w:val="%7)"/>
      <w:lvlJc w:val="left"/>
      <w:pPr>
        <w:ind w:left="1020" w:hanging="360"/>
      </w:pPr>
    </w:lvl>
    <w:lvl w:ilvl="7" w:tplc="5E787526">
      <w:start w:val="1"/>
      <w:numFmt w:val="decimal"/>
      <w:lvlText w:val="%8)"/>
      <w:lvlJc w:val="left"/>
      <w:pPr>
        <w:ind w:left="1020" w:hanging="360"/>
      </w:pPr>
    </w:lvl>
    <w:lvl w:ilvl="8" w:tplc="CDDA9AB6">
      <w:start w:val="1"/>
      <w:numFmt w:val="decimal"/>
      <w:lvlText w:val="%9)"/>
      <w:lvlJc w:val="left"/>
      <w:pPr>
        <w:ind w:left="1020" w:hanging="360"/>
      </w:pPr>
    </w:lvl>
  </w:abstractNum>
  <w:num w:numId="1" w16cid:durableId="11611569">
    <w:abstractNumId w:val="5"/>
  </w:num>
  <w:num w:numId="2" w16cid:durableId="820148683">
    <w:abstractNumId w:val="0"/>
  </w:num>
  <w:num w:numId="3" w16cid:durableId="771776260">
    <w:abstractNumId w:val="12"/>
  </w:num>
  <w:num w:numId="4" w16cid:durableId="1489592170">
    <w:abstractNumId w:val="22"/>
  </w:num>
  <w:num w:numId="5" w16cid:durableId="793013861">
    <w:abstractNumId w:val="1"/>
  </w:num>
  <w:num w:numId="6" w16cid:durableId="1549025318">
    <w:abstractNumId w:val="10"/>
  </w:num>
  <w:num w:numId="7" w16cid:durableId="596137035">
    <w:abstractNumId w:val="15"/>
  </w:num>
  <w:num w:numId="8" w16cid:durableId="2100370371">
    <w:abstractNumId w:val="6"/>
  </w:num>
  <w:num w:numId="9" w16cid:durableId="1232692044">
    <w:abstractNumId w:val="17"/>
  </w:num>
  <w:num w:numId="10" w16cid:durableId="443892140">
    <w:abstractNumId w:val="14"/>
  </w:num>
  <w:num w:numId="11" w16cid:durableId="620301722">
    <w:abstractNumId w:val="16"/>
  </w:num>
  <w:num w:numId="12" w16cid:durableId="1863667273">
    <w:abstractNumId w:val="2"/>
  </w:num>
  <w:num w:numId="13" w16cid:durableId="2132821285">
    <w:abstractNumId w:val="13"/>
  </w:num>
  <w:num w:numId="14" w16cid:durableId="1289241730">
    <w:abstractNumId w:val="23"/>
  </w:num>
  <w:num w:numId="15" w16cid:durableId="2023774585">
    <w:abstractNumId w:val="19"/>
  </w:num>
  <w:num w:numId="16" w16cid:durableId="1225869309">
    <w:abstractNumId w:val="21"/>
  </w:num>
  <w:num w:numId="17" w16cid:durableId="1959141873">
    <w:abstractNumId w:val="7"/>
  </w:num>
  <w:num w:numId="18" w16cid:durableId="1292008162">
    <w:abstractNumId w:val="25"/>
  </w:num>
  <w:num w:numId="19" w16cid:durableId="2080901234">
    <w:abstractNumId w:val="28"/>
  </w:num>
  <w:num w:numId="20" w16cid:durableId="984553139">
    <w:abstractNumId w:val="20"/>
  </w:num>
  <w:num w:numId="21" w16cid:durableId="2122721506">
    <w:abstractNumId w:val="8"/>
  </w:num>
  <w:num w:numId="22" w16cid:durableId="445080188">
    <w:abstractNumId w:val="26"/>
  </w:num>
  <w:num w:numId="23" w16cid:durableId="2118282737">
    <w:abstractNumId w:val="3"/>
  </w:num>
  <w:num w:numId="24" w16cid:durableId="62414370">
    <w:abstractNumId w:val="18"/>
  </w:num>
  <w:num w:numId="25" w16cid:durableId="290552936">
    <w:abstractNumId w:val="29"/>
  </w:num>
  <w:num w:numId="26" w16cid:durableId="2036804736">
    <w:abstractNumId w:val="9"/>
  </w:num>
  <w:num w:numId="27" w16cid:durableId="1603419926">
    <w:abstractNumId w:val="11"/>
  </w:num>
  <w:num w:numId="28" w16cid:durableId="1807703087">
    <w:abstractNumId w:val="27"/>
  </w:num>
  <w:num w:numId="29" w16cid:durableId="1251506338">
    <w:abstractNumId w:val="24"/>
  </w:num>
  <w:num w:numId="30" w16cid:durableId="1035884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4A6"/>
    <w:rsid w:val="000015EE"/>
    <w:rsid w:val="000022D5"/>
    <w:rsid w:val="00004C6A"/>
    <w:rsid w:val="00005109"/>
    <w:rsid w:val="00012AD4"/>
    <w:rsid w:val="00012D11"/>
    <w:rsid w:val="00013EB5"/>
    <w:rsid w:val="00021DAE"/>
    <w:rsid w:val="000231F1"/>
    <w:rsid w:val="00023836"/>
    <w:rsid w:val="0002520B"/>
    <w:rsid w:val="000267C3"/>
    <w:rsid w:val="000356A9"/>
    <w:rsid w:val="000410EF"/>
    <w:rsid w:val="00042429"/>
    <w:rsid w:val="00044138"/>
    <w:rsid w:val="00044739"/>
    <w:rsid w:val="00047297"/>
    <w:rsid w:val="00051637"/>
    <w:rsid w:val="0005506D"/>
    <w:rsid w:val="00056681"/>
    <w:rsid w:val="000648A7"/>
    <w:rsid w:val="0006618B"/>
    <w:rsid w:val="00067093"/>
    <w:rsid w:val="000670C0"/>
    <w:rsid w:val="00071B99"/>
    <w:rsid w:val="000756E5"/>
    <w:rsid w:val="00076806"/>
    <w:rsid w:val="0007704E"/>
    <w:rsid w:val="00080EC8"/>
    <w:rsid w:val="0008314C"/>
    <w:rsid w:val="00091CC5"/>
    <w:rsid w:val="00091DE6"/>
    <w:rsid w:val="000944AC"/>
    <w:rsid w:val="00094CB9"/>
    <w:rsid w:val="000956B2"/>
    <w:rsid w:val="000969E7"/>
    <w:rsid w:val="000A23DE"/>
    <w:rsid w:val="000A4020"/>
    <w:rsid w:val="000A425A"/>
    <w:rsid w:val="000A51F4"/>
    <w:rsid w:val="000A67D7"/>
    <w:rsid w:val="000B47B1"/>
    <w:rsid w:val="000B54FB"/>
    <w:rsid w:val="000C29B0"/>
    <w:rsid w:val="000C76FC"/>
    <w:rsid w:val="000D38FC"/>
    <w:rsid w:val="000D3BB9"/>
    <w:rsid w:val="000D4313"/>
    <w:rsid w:val="000D4D90"/>
    <w:rsid w:val="000D653F"/>
    <w:rsid w:val="000D7AB9"/>
    <w:rsid w:val="000E2D10"/>
    <w:rsid w:val="000E33A8"/>
    <w:rsid w:val="000F2D13"/>
    <w:rsid w:val="000F3204"/>
    <w:rsid w:val="000F7948"/>
    <w:rsid w:val="0010287C"/>
    <w:rsid w:val="0010548B"/>
    <w:rsid w:val="00105E37"/>
    <w:rsid w:val="001072D1"/>
    <w:rsid w:val="00114B4A"/>
    <w:rsid w:val="00117017"/>
    <w:rsid w:val="00122C4F"/>
    <w:rsid w:val="00130E8E"/>
    <w:rsid w:val="0013216E"/>
    <w:rsid w:val="00132F7B"/>
    <w:rsid w:val="00137145"/>
    <w:rsid w:val="001401B5"/>
    <w:rsid w:val="001422B9"/>
    <w:rsid w:val="0014665F"/>
    <w:rsid w:val="001478C9"/>
    <w:rsid w:val="00147F54"/>
    <w:rsid w:val="0015175F"/>
    <w:rsid w:val="00153464"/>
    <w:rsid w:val="001541B3"/>
    <w:rsid w:val="00155B15"/>
    <w:rsid w:val="00155B1A"/>
    <w:rsid w:val="001625BE"/>
    <w:rsid w:val="001643A4"/>
    <w:rsid w:val="001727BB"/>
    <w:rsid w:val="00173449"/>
    <w:rsid w:val="001745CF"/>
    <w:rsid w:val="00175FA4"/>
    <w:rsid w:val="001778DE"/>
    <w:rsid w:val="00180D25"/>
    <w:rsid w:val="0018318D"/>
    <w:rsid w:val="0018572C"/>
    <w:rsid w:val="00187E79"/>
    <w:rsid w:val="00187F0D"/>
    <w:rsid w:val="00191C15"/>
    <w:rsid w:val="00192CC5"/>
    <w:rsid w:val="00192D51"/>
    <w:rsid w:val="001956A7"/>
    <w:rsid w:val="001A118A"/>
    <w:rsid w:val="001A1FA4"/>
    <w:rsid w:val="001A27F4"/>
    <w:rsid w:val="001A2D95"/>
    <w:rsid w:val="001A4CBC"/>
    <w:rsid w:val="001A713E"/>
    <w:rsid w:val="001B2419"/>
    <w:rsid w:val="001B3460"/>
    <w:rsid w:val="001B4CA1"/>
    <w:rsid w:val="001B75D8"/>
    <w:rsid w:val="001C1060"/>
    <w:rsid w:val="001C3C63"/>
    <w:rsid w:val="001D0AA9"/>
    <w:rsid w:val="001D4732"/>
    <w:rsid w:val="001D6A3C"/>
    <w:rsid w:val="001D6D51"/>
    <w:rsid w:val="001E23B7"/>
    <w:rsid w:val="001E40A7"/>
    <w:rsid w:val="001E5617"/>
    <w:rsid w:val="001E6EAC"/>
    <w:rsid w:val="001F0DD6"/>
    <w:rsid w:val="001F653A"/>
    <w:rsid w:val="001F6979"/>
    <w:rsid w:val="00202BC6"/>
    <w:rsid w:val="00203DFA"/>
    <w:rsid w:val="00205141"/>
    <w:rsid w:val="0020516B"/>
    <w:rsid w:val="00205F6F"/>
    <w:rsid w:val="00210D00"/>
    <w:rsid w:val="00211653"/>
    <w:rsid w:val="00213559"/>
    <w:rsid w:val="00213EFD"/>
    <w:rsid w:val="002172F1"/>
    <w:rsid w:val="00217505"/>
    <w:rsid w:val="0021795D"/>
    <w:rsid w:val="00223C7B"/>
    <w:rsid w:val="00224AB1"/>
    <w:rsid w:val="00225268"/>
    <w:rsid w:val="0022687A"/>
    <w:rsid w:val="00226F9A"/>
    <w:rsid w:val="00227B27"/>
    <w:rsid w:val="00230728"/>
    <w:rsid w:val="00234040"/>
    <w:rsid w:val="00234D9D"/>
    <w:rsid w:val="00235CD2"/>
    <w:rsid w:val="002408B3"/>
    <w:rsid w:val="00247655"/>
    <w:rsid w:val="00247A53"/>
    <w:rsid w:val="002523AC"/>
    <w:rsid w:val="00254D8E"/>
    <w:rsid w:val="00254DED"/>
    <w:rsid w:val="00255619"/>
    <w:rsid w:val="0025570B"/>
    <w:rsid w:val="00255DAD"/>
    <w:rsid w:val="00256108"/>
    <w:rsid w:val="00260F33"/>
    <w:rsid w:val="002613BD"/>
    <w:rsid w:val="002624F1"/>
    <w:rsid w:val="00262BF8"/>
    <w:rsid w:val="002630F2"/>
    <w:rsid w:val="00270C81"/>
    <w:rsid w:val="00271558"/>
    <w:rsid w:val="00274862"/>
    <w:rsid w:val="002762A8"/>
    <w:rsid w:val="00280506"/>
    <w:rsid w:val="00280760"/>
    <w:rsid w:val="00282D72"/>
    <w:rsid w:val="00283402"/>
    <w:rsid w:val="00290FD6"/>
    <w:rsid w:val="002914AF"/>
    <w:rsid w:val="002926FF"/>
    <w:rsid w:val="00294259"/>
    <w:rsid w:val="002A2A4B"/>
    <w:rsid w:val="002A2C81"/>
    <w:rsid w:val="002A3572"/>
    <w:rsid w:val="002A447D"/>
    <w:rsid w:val="002A5327"/>
    <w:rsid w:val="002B3D1A"/>
    <w:rsid w:val="002C05B5"/>
    <w:rsid w:val="002C27D0"/>
    <w:rsid w:val="002C2C9B"/>
    <w:rsid w:val="002D1060"/>
    <w:rsid w:val="002D1552"/>
    <w:rsid w:val="002D171B"/>
    <w:rsid w:val="002D17D6"/>
    <w:rsid w:val="002D18D7"/>
    <w:rsid w:val="002D21CE"/>
    <w:rsid w:val="002E3DA3"/>
    <w:rsid w:val="002E450F"/>
    <w:rsid w:val="002E6B38"/>
    <w:rsid w:val="002E6D63"/>
    <w:rsid w:val="002E6E2B"/>
    <w:rsid w:val="002F500B"/>
    <w:rsid w:val="00300855"/>
    <w:rsid w:val="00300991"/>
    <w:rsid w:val="00301959"/>
    <w:rsid w:val="00305B8A"/>
    <w:rsid w:val="0030787F"/>
    <w:rsid w:val="00311169"/>
    <w:rsid w:val="003271E3"/>
    <w:rsid w:val="00331BF9"/>
    <w:rsid w:val="0033495E"/>
    <w:rsid w:val="00334A79"/>
    <w:rsid w:val="00334D8D"/>
    <w:rsid w:val="00337345"/>
    <w:rsid w:val="00337DD2"/>
    <w:rsid w:val="003404D1"/>
    <w:rsid w:val="00342489"/>
    <w:rsid w:val="003443FF"/>
    <w:rsid w:val="00346E99"/>
    <w:rsid w:val="00354B07"/>
    <w:rsid w:val="00355808"/>
    <w:rsid w:val="00362C7E"/>
    <w:rsid w:val="00363309"/>
    <w:rsid w:val="00363601"/>
    <w:rsid w:val="0037491A"/>
    <w:rsid w:val="00376AC9"/>
    <w:rsid w:val="003831AF"/>
    <w:rsid w:val="00392A29"/>
    <w:rsid w:val="00393032"/>
    <w:rsid w:val="00394B69"/>
    <w:rsid w:val="00396C3D"/>
    <w:rsid w:val="00397078"/>
    <w:rsid w:val="003A6953"/>
    <w:rsid w:val="003B6083"/>
    <w:rsid w:val="003B766F"/>
    <w:rsid w:val="003C33B2"/>
    <w:rsid w:val="003C3838"/>
    <w:rsid w:val="003C38F5"/>
    <w:rsid w:val="003C4350"/>
    <w:rsid w:val="003C53C9"/>
    <w:rsid w:val="003C5847"/>
    <w:rsid w:val="003D0681"/>
    <w:rsid w:val="003D085B"/>
    <w:rsid w:val="003D12F6"/>
    <w:rsid w:val="003D1426"/>
    <w:rsid w:val="003E1114"/>
    <w:rsid w:val="003E2F4E"/>
    <w:rsid w:val="003E5748"/>
    <w:rsid w:val="003E720A"/>
    <w:rsid w:val="003F460F"/>
    <w:rsid w:val="003F690F"/>
    <w:rsid w:val="00403E6E"/>
    <w:rsid w:val="004129B4"/>
    <w:rsid w:val="00414AB5"/>
    <w:rsid w:val="00417EF0"/>
    <w:rsid w:val="00422181"/>
    <w:rsid w:val="00423446"/>
    <w:rsid w:val="004235F8"/>
    <w:rsid w:val="004244A8"/>
    <w:rsid w:val="00425F72"/>
    <w:rsid w:val="00427736"/>
    <w:rsid w:val="00433C69"/>
    <w:rsid w:val="00440093"/>
    <w:rsid w:val="00441787"/>
    <w:rsid w:val="00441EA1"/>
    <w:rsid w:val="00442499"/>
    <w:rsid w:val="00444F2D"/>
    <w:rsid w:val="0044619B"/>
    <w:rsid w:val="00452034"/>
    <w:rsid w:val="00455FA6"/>
    <w:rsid w:val="00460C09"/>
    <w:rsid w:val="00466165"/>
    <w:rsid w:val="00466C70"/>
    <w:rsid w:val="004702C9"/>
    <w:rsid w:val="00472E45"/>
    <w:rsid w:val="00473FEA"/>
    <w:rsid w:val="0047579D"/>
    <w:rsid w:val="00475AB0"/>
    <w:rsid w:val="004767A9"/>
    <w:rsid w:val="00483262"/>
    <w:rsid w:val="00484107"/>
    <w:rsid w:val="00485CC5"/>
    <w:rsid w:val="00491398"/>
    <w:rsid w:val="00491733"/>
    <w:rsid w:val="004928F5"/>
    <w:rsid w:val="0049343F"/>
    <w:rsid w:val="004964FC"/>
    <w:rsid w:val="00497769"/>
    <w:rsid w:val="004A145E"/>
    <w:rsid w:val="004A1F15"/>
    <w:rsid w:val="004A2A81"/>
    <w:rsid w:val="004A7BD7"/>
    <w:rsid w:val="004C1251"/>
    <w:rsid w:val="004C15C2"/>
    <w:rsid w:val="004C36D8"/>
    <w:rsid w:val="004C6A0C"/>
    <w:rsid w:val="004D1248"/>
    <w:rsid w:val="004D1E3C"/>
    <w:rsid w:val="004D4169"/>
    <w:rsid w:val="004D6E14"/>
    <w:rsid w:val="004F0A7F"/>
    <w:rsid w:val="004F4E17"/>
    <w:rsid w:val="0050082F"/>
    <w:rsid w:val="00500C56"/>
    <w:rsid w:val="00501713"/>
    <w:rsid w:val="00502EF0"/>
    <w:rsid w:val="00506568"/>
    <w:rsid w:val="005146F2"/>
    <w:rsid w:val="0051551B"/>
    <w:rsid w:val="00520C57"/>
    <w:rsid w:val="00521CA8"/>
    <w:rsid w:val="00522D94"/>
    <w:rsid w:val="00524F5A"/>
    <w:rsid w:val="00532F6E"/>
    <w:rsid w:val="00533D89"/>
    <w:rsid w:val="0053615B"/>
    <w:rsid w:val="00536296"/>
    <w:rsid w:val="00536564"/>
    <w:rsid w:val="00544597"/>
    <w:rsid w:val="0054471F"/>
    <w:rsid w:val="00544FFE"/>
    <w:rsid w:val="005473F5"/>
    <w:rsid w:val="005477E7"/>
    <w:rsid w:val="00552794"/>
    <w:rsid w:val="00555638"/>
    <w:rsid w:val="0056190B"/>
    <w:rsid w:val="00563199"/>
    <w:rsid w:val="00563718"/>
    <w:rsid w:val="00564874"/>
    <w:rsid w:val="00567963"/>
    <w:rsid w:val="0057009A"/>
    <w:rsid w:val="00571260"/>
    <w:rsid w:val="0057189C"/>
    <w:rsid w:val="00573FC1"/>
    <w:rsid w:val="005741EE"/>
    <w:rsid w:val="0057668E"/>
    <w:rsid w:val="00577A6F"/>
    <w:rsid w:val="00594BCB"/>
    <w:rsid w:val="00595E83"/>
    <w:rsid w:val="00596530"/>
    <w:rsid w:val="005967F3"/>
    <w:rsid w:val="0059729E"/>
    <w:rsid w:val="005A06DF"/>
    <w:rsid w:val="005A5527"/>
    <w:rsid w:val="005A5AE6"/>
    <w:rsid w:val="005A6230"/>
    <w:rsid w:val="005A62FB"/>
    <w:rsid w:val="005B1206"/>
    <w:rsid w:val="005B37E8"/>
    <w:rsid w:val="005C0056"/>
    <w:rsid w:val="005D61D6"/>
    <w:rsid w:val="005E0D13"/>
    <w:rsid w:val="005E360F"/>
    <w:rsid w:val="005E5047"/>
    <w:rsid w:val="005E7205"/>
    <w:rsid w:val="005E7371"/>
    <w:rsid w:val="005F116C"/>
    <w:rsid w:val="005F1292"/>
    <w:rsid w:val="005F2131"/>
    <w:rsid w:val="005F355E"/>
    <w:rsid w:val="005F5407"/>
    <w:rsid w:val="005F56C0"/>
    <w:rsid w:val="00605EF6"/>
    <w:rsid w:val="00606455"/>
    <w:rsid w:val="00607873"/>
    <w:rsid w:val="006118E2"/>
    <w:rsid w:val="00614929"/>
    <w:rsid w:val="00616511"/>
    <w:rsid w:val="006176ED"/>
    <w:rsid w:val="006202F3"/>
    <w:rsid w:val="0062097A"/>
    <w:rsid w:val="00621DA6"/>
    <w:rsid w:val="00623CFE"/>
    <w:rsid w:val="00625059"/>
    <w:rsid w:val="00627221"/>
    <w:rsid w:val="00627242"/>
    <w:rsid w:val="00627EE8"/>
    <w:rsid w:val="006316FA"/>
    <w:rsid w:val="00631FAC"/>
    <w:rsid w:val="006370D2"/>
    <w:rsid w:val="0064074F"/>
    <w:rsid w:val="00641F55"/>
    <w:rsid w:val="00643A49"/>
    <w:rsid w:val="00645418"/>
    <w:rsid w:val="00645E4A"/>
    <w:rsid w:val="0064725A"/>
    <w:rsid w:val="00653688"/>
    <w:rsid w:val="006576A5"/>
    <w:rsid w:val="0066091B"/>
    <w:rsid w:val="006660E9"/>
    <w:rsid w:val="00667249"/>
    <w:rsid w:val="00667558"/>
    <w:rsid w:val="00671523"/>
    <w:rsid w:val="006754EF"/>
    <w:rsid w:val="00676C8D"/>
    <w:rsid w:val="00676F1F"/>
    <w:rsid w:val="00677381"/>
    <w:rsid w:val="00677414"/>
    <w:rsid w:val="0068051A"/>
    <w:rsid w:val="006832CF"/>
    <w:rsid w:val="00685865"/>
    <w:rsid w:val="0068601E"/>
    <w:rsid w:val="00692BD4"/>
    <w:rsid w:val="0069348A"/>
    <w:rsid w:val="0069486B"/>
    <w:rsid w:val="006A4904"/>
    <w:rsid w:val="006A548F"/>
    <w:rsid w:val="006A701A"/>
    <w:rsid w:val="006B64DC"/>
    <w:rsid w:val="006B7A91"/>
    <w:rsid w:val="006C4C0B"/>
    <w:rsid w:val="006D46C4"/>
    <w:rsid w:val="006D4704"/>
    <w:rsid w:val="006D6A2D"/>
    <w:rsid w:val="006E1E18"/>
    <w:rsid w:val="006E31CE"/>
    <w:rsid w:val="006E34D3"/>
    <w:rsid w:val="006E57C3"/>
    <w:rsid w:val="006F1435"/>
    <w:rsid w:val="006F1526"/>
    <w:rsid w:val="006F78C4"/>
    <w:rsid w:val="007024B3"/>
    <w:rsid w:val="007031A0"/>
    <w:rsid w:val="00703278"/>
    <w:rsid w:val="00705A29"/>
    <w:rsid w:val="00707498"/>
    <w:rsid w:val="00710AE0"/>
    <w:rsid w:val="00710CD8"/>
    <w:rsid w:val="00711A65"/>
    <w:rsid w:val="0071230D"/>
    <w:rsid w:val="00714133"/>
    <w:rsid w:val="00714DA4"/>
    <w:rsid w:val="00715580"/>
    <w:rsid w:val="007158B2"/>
    <w:rsid w:val="00716081"/>
    <w:rsid w:val="00722B48"/>
    <w:rsid w:val="00724164"/>
    <w:rsid w:val="00725B68"/>
    <w:rsid w:val="00725DE7"/>
    <w:rsid w:val="0072636A"/>
    <w:rsid w:val="00726B44"/>
    <w:rsid w:val="007318DD"/>
    <w:rsid w:val="00731944"/>
    <w:rsid w:val="00733167"/>
    <w:rsid w:val="00740D2C"/>
    <w:rsid w:val="00744BF9"/>
    <w:rsid w:val="0075059F"/>
    <w:rsid w:val="00750A3D"/>
    <w:rsid w:val="00752623"/>
    <w:rsid w:val="00760F1F"/>
    <w:rsid w:val="00762930"/>
    <w:rsid w:val="0076423E"/>
    <w:rsid w:val="007646CB"/>
    <w:rsid w:val="0076532F"/>
    <w:rsid w:val="0076658F"/>
    <w:rsid w:val="0077040A"/>
    <w:rsid w:val="00771255"/>
    <w:rsid w:val="00772D64"/>
    <w:rsid w:val="0078472A"/>
    <w:rsid w:val="00791611"/>
    <w:rsid w:val="00792609"/>
    <w:rsid w:val="00792887"/>
    <w:rsid w:val="007943E2"/>
    <w:rsid w:val="00794F2C"/>
    <w:rsid w:val="00796460"/>
    <w:rsid w:val="007977CE"/>
    <w:rsid w:val="007A0DC0"/>
    <w:rsid w:val="007A3BC7"/>
    <w:rsid w:val="007A5AC4"/>
    <w:rsid w:val="007A7081"/>
    <w:rsid w:val="007B0FDD"/>
    <w:rsid w:val="007B4802"/>
    <w:rsid w:val="007B6668"/>
    <w:rsid w:val="007B69A7"/>
    <w:rsid w:val="007B6B33"/>
    <w:rsid w:val="007B7B21"/>
    <w:rsid w:val="007C032A"/>
    <w:rsid w:val="007C122A"/>
    <w:rsid w:val="007C2701"/>
    <w:rsid w:val="007D2192"/>
    <w:rsid w:val="007D3D73"/>
    <w:rsid w:val="007E201B"/>
    <w:rsid w:val="007F0021"/>
    <w:rsid w:val="007F2F52"/>
    <w:rsid w:val="00801E99"/>
    <w:rsid w:val="00801F71"/>
    <w:rsid w:val="00805F28"/>
    <w:rsid w:val="0080749F"/>
    <w:rsid w:val="00811D46"/>
    <w:rsid w:val="008125B0"/>
    <w:rsid w:val="008144CB"/>
    <w:rsid w:val="00821717"/>
    <w:rsid w:val="00823D23"/>
    <w:rsid w:val="00824210"/>
    <w:rsid w:val="008263C0"/>
    <w:rsid w:val="008305F3"/>
    <w:rsid w:val="00836E82"/>
    <w:rsid w:val="00841422"/>
    <w:rsid w:val="00841D3B"/>
    <w:rsid w:val="0084314C"/>
    <w:rsid w:val="00843171"/>
    <w:rsid w:val="00843324"/>
    <w:rsid w:val="00845F68"/>
    <w:rsid w:val="00845FEE"/>
    <w:rsid w:val="008570CD"/>
    <w:rsid w:val="008575C3"/>
    <w:rsid w:val="00863D28"/>
    <w:rsid w:val="0086441E"/>
    <w:rsid w:val="008648C3"/>
    <w:rsid w:val="00880F26"/>
    <w:rsid w:val="00881036"/>
    <w:rsid w:val="008816CD"/>
    <w:rsid w:val="008816D4"/>
    <w:rsid w:val="00892C2F"/>
    <w:rsid w:val="008934A9"/>
    <w:rsid w:val="00896C2E"/>
    <w:rsid w:val="008A2A33"/>
    <w:rsid w:val="008A5095"/>
    <w:rsid w:val="008A608F"/>
    <w:rsid w:val="008A611A"/>
    <w:rsid w:val="008A7166"/>
    <w:rsid w:val="008B1A9A"/>
    <w:rsid w:val="008B3CDE"/>
    <w:rsid w:val="008B4AB8"/>
    <w:rsid w:val="008B4FE6"/>
    <w:rsid w:val="008B6C37"/>
    <w:rsid w:val="008B7E61"/>
    <w:rsid w:val="008D10E4"/>
    <w:rsid w:val="008D5EB1"/>
    <w:rsid w:val="008E18F7"/>
    <w:rsid w:val="008E1B7E"/>
    <w:rsid w:val="008E1E10"/>
    <w:rsid w:val="008E291B"/>
    <w:rsid w:val="008E4F2F"/>
    <w:rsid w:val="008E5CCF"/>
    <w:rsid w:val="008E74B0"/>
    <w:rsid w:val="008F430C"/>
    <w:rsid w:val="009008A8"/>
    <w:rsid w:val="009009AF"/>
    <w:rsid w:val="009063B0"/>
    <w:rsid w:val="00906A57"/>
    <w:rsid w:val="00907106"/>
    <w:rsid w:val="00907F3B"/>
    <w:rsid w:val="009107FD"/>
    <w:rsid w:val="0091137C"/>
    <w:rsid w:val="00911567"/>
    <w:rsid w:val="009118BF"/>
    <w:rsid w:val="009122AC"/>
    <w:rsid w:val="0091404F"/>
    <w:rsid w:val="00915CAF"/>
    <w:rsid w:val="0091625E"/>
    <w:rsid w:val="00917AAE"/>
    <w:rsid w:val="009251A9"/>
    <w:rsid w:val="00927EE5"/>
    <w:rsid w:val="0093025F"/>
    <w:rsid w:val="00930699"/>
    <w:rsid w:val="00930CC3"/>
    <w:rsid w:val="00931F69"/>
    <w:rsid w:val="00934123"/>
    <w:rsid w:val="00936D10"/>
    <w:rsid w:val="009459BA"/>
    <w:rsid w:val="0094793E"/>
    <w:rsid w:val="009507E6"/>
    <w:rsid w:val="009546AB"/>
    <w:rsid w:val="00954A59"/>
    <w:rsid w:val="00955774"/>
    <w:rsid w:val="009560B5"/>
    <w:rsid w:val="009703D6"/>
    <w:rsid w:val="0097181B"/>
    <w:rsid w:val="009744D2"/>
    <w:rsid w:val="00974E5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87EF3"/>
    <w:rsid w:val="00991F96"/>
    <w:rsid w:val="00996F0A"/>
    <w:rsid w:val="009A1D86"/>
    <w:rsid w:val="009A3E97"/>
    <w:rsid w:val="009B049C"/>
    <w:rsid w:val="009B11C8"/>
    <w:rsid w:val="009B2BCF"/>
    <w:rsid w:val="009B2FF8"/>
    <w:rsid w:val="009B4B5F"/>
    <w:rsid w:val="009B5BA3"/>
    <w:rsid w:val="009D0027"/>
    <w:rsid w:val="009D0655"/>
    <w:rsid w:val="009D7B87"/>
    <w:rsid w:val="009E1E98"/>
    <w:rsid w:val="009E3ABE"/>
    <w:rsid w:val="009E3C4B"/>
    <w:rsid w:val="009E4B37"/>
    <w:rsid w:val="009F0637"/>
    <w:rsid w:val="009F62A6"/>
    <w:rsid w:val="009F674F"/>
    <w:rsid w:val="009F799E"/>
    <w:rsid w:val="00A02020"/>
    <w:rsid w:val="00A02969"/>
    <w:rsid w:val="00A056CB"/>
    <w:rsid w:val="00A07A29"/>
    <w:rsid w:val="00A10FF1"/>
    <w:rsid w:val="00A1506B"/>
    <w:rsid w:val="00A17CB2"/>
    <w:rsid w:val="00A23191"/>
    <w:rsid w:val="00A268EA"/>
    <w:rsid w:val="00A319C0"/>
    <w:rsid w:val="00A32A2C"/>
    <w:rsid w:val="00A33560"/>
    <w:rsid w:val="00A364E4"/>
    <w:rsid w:val="00A371A5"/>
    <w:rsid w:val="00A37BAE"/>
    <w:rsid w:val="00A409A4"/>
    <w:rsid w:val="00A4511F"/>
    <w:rsid w:val="00A47BDF"/>
    <w:rsid w:val="00A51CD7"/>
    <w:rsid w:val="00A52ADB"/>
    <w:rsid w:val="00A533E8"/>
    <w:rsid w:val="00A542D9"/>
    <w:rsid w:val="00A56E64"/>
    <w:rsid w:val="00A61A8E"/>
    <w:rsid w:val="00A624C3"/>
    <w:rsid w:val="00A6498D"/>
    <w:rsid w:val="00A6641C"/>
    <w:rsid w:val="00A7594F"/>
    <w:rsid w:val="00A767D2"/>
    <w:rsid w:val="00A77616"/>
    <w:rsid w:val="00A805DA"/>
    <w:rsid w:val="00A811B4"/>
    <w:rsid w:val="00A87CDE"/>
    <w:rsid w:val="00A92BAF"/>
    <w:rsid w:val="00A93A09"/>
    <w:rsid w:val="00A94737"/>
    <w:rsid w:val="00A94BA3"/>
    <w:rsid w:val="00A96CBA"/>
    <w:rsid w:val="00A97810"/>
    <w:rsid w:val="00AA2C60"/>
    <w:rsid w:val="00AA4238"/>
    <w:rsid w:val="00AB1ACD"/>
    <w:rsid w:val="00AB277F"/>
    <w:rsid w:val="00AB2DCD"/>
    <w:rsid w:val="00AB4099"/>
    <w:rsid w:val="00AB449A"/>
    <w:rsid w:val="00AB7648"/>
    <w:rsid w:val="00AC0C63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0590B"/>
    <w:rsid w:val="00B12DEE"/>
    <w:rsid w:val="00B17462"/>
    <w:rsid w:val="00B2219A"/>
    <w:rsid w:val="00B310C5"/>
    <w:rsid w:val="00B3235A"/>
    <w:rsid w:val="00B3581B"/>
    <w:rsid w:val="00B36B81"/>
    <w:rsid w:val="00B36EF8"/>
    <w:rsid w:val="00B36FEE"/>
    <w:rsid w:val="00B37C80"/>
    <w:rsid w:val="00B5092B"/>
    <w:rsid w:val="00B5194E"/>
    <w:rsid w:val="00B51AF5"/>
    <w:rsid w:val="00B531FC"/>
    <w:rsid w:val="00B55347"/>
    <w:rsid w:val="00B57ADE"/>
    <w:rsid w:val="00B57E5E"/>
    <w:rsid w:val="00B61F37"/>
    <w:rsid w:val="00B6213C"/>
    <w:rsid w:val="00B66E49"/>
    <w:rsid w:val="00B7770F"/>
    <w:rsid w:val="00B77A89"/>
    <w:rsid w:val="00B77B27"/>
    <w:rsid w:val="00B8134E"/>
    <w:rsid w:val="00B816DD"/>
    <w:rsid w:val="00B81B55"/>
    <w:rsid w:val="00B84613"/>
    <w:rsid w:val="00B8470E"/>
    <w:rsid w:val="00B860A5"/>
    <w:rsid w:val="00B87AF0"/>
    <w:rsid w:val="00B9037B"/>
    <w:rsid w:val="00B910BD"/>
    <w:rsid w:val="00B934E8"/>
    <w:rsid w:val="00B93834"/>
    <w:rsid w:val="00B96469"/>
    <w:rsid w:val="00BA008B"/>
    <w:rsid w:val="00BA0DA2"/>
    <w:rsid w:val="00BA2981"/>
    <w:rsid w:val="00BA42EE"/>
    <w:rsid w:val="00BA48F9"/>
    <w:rsid w:val="00BA6C45"/>
    <w:rsid w:val="00BB0DCA"/>
    <w:rsid w:val="00BB2666"/>
    <w:rsid w:val="00BB2842"/>
    <w:rsid w:val="00BB6B80"/>
    <w:rsid w:val="00BC3773"/>
    <w:rsid w:val="00BC381A"/>
    <w:rsid w:val="00BD0962"/>
    <w:rsid w:val="00BD1EED"/>
    <w:rsid w:val="00BE13E2"/>
    <w:rsid w:val="00BF0DA2"/>
    <w:rsid w:val="00BF109C"/>
    <w:rsid w:val="00BF34FA"/>
    <w:rsid w:val="00BF6667"/>
    <w:rsid w:val="00C004B6"/>
    <w:rsid w:val="00C047A7"/>
    <w:rsid w:val="00C05DB0"/>
    <w:rsid w:val="00C05DE5"/>
    <w:rsid w:val="00C067A7"/>
    <w:rsid w:val="00C15BFD"/>
    <w:rsid w:val="00C24599"/>
    <w:rsid w:val="00C26CC7"/>
    <w:rsid w:val="00C33027"/>
    <w:rsid w:val="00C33616"/>
    <w:rsid w:val="00C37667"/>
    <w:rsid w:val="00C40778"/>
    <w:rsid w:val="00C43030"/>
    <w:rsid w:val="00C435DB"/>
    <w:rsid w:val="00C44D73"/>
    <w:rsid w:val="00C470A1"/>
    <w:rsid w:val="00C47762"/>
    <w:rsid w:val="00C47A08"/>
    <w:rsid w:val="00C50B42"/>
    <w:rsid w:val="00C5136A"/>
    <w:rsid w:val="00C516FF"/>
    <w:rsid w:val="00C52B43"/>
    <w:rsid w:val="00C52BFA"/>
    <w:rsid w:val="00C53D1D"/>
    <w:rsid w:val="00C53F26"/>
    <w:rsid w:val="00C540BC"/>
    <w:rsid w:val="00C559D2"/>
    <w:rsid w:val="00C601D6"/>
    <w:rsid w:val="00C64F7D"/>
    <w:rsid w:val="00C67309"/>
    <w:rsid w:val="00C7015A"/>
    <w:rsid w:val="00C71F6C"/>
    <w:rsid w:val="00C7614E"/>
    <w:rsid w:val="00C77BF1"/>
    <w:rsid w:val="00C80D60"/>
    <w:rsid w:val="00C82FBD"/>
    <w:rsid w:val="00C85267"/>
    <w:rsid w:val="00C869EF"/>
    <w:rsid w:val="00C8721B"/>
    <w:rsid w:val="00C9372C"/>
    <w:rsid w:val="00C9470E"/>
    <w:rsid w:val="00C95CEB"/>
    <w:rsid w:val="00C97141"/>
    <w:rsid w:val="00CA039C"/>
    <w:rsid w:val="00CA1054"/>
    <w:rsid w:val="00CA63EB"/>
    <w:rsid w:val="00CA69F1"/>
    <w:rsid w:val="00CA7CF2"/>
    <w:rsid w:val="00CB63FC"/>
    <w:rsid w:val="00CB6991"/>
    <w:rsid w:val="00CC0A48"/>
    <w:rsid w:val="00CC6194"/>
    <w:rsid w:val="00CC6305"/>
    <w:rsid w:val="00CC78A5"/>
    <w:rsid w:val="00CD0516"/>
    <w:rsid w:val="00CD1227"/>
    <w:rsid w:val="00CD756B"/>
    <w:rsid w:val="00CE2BB6"/>
    <w:rsid w:val="00CE69D4"/>
    <w:rsid w:val="00CE734F"/>
    <w:rsid w:val="00CF112E"/>
    <w:rsid w:val="00CF161D"/>
    <w:rsid w:val="00CF5F4F"/>
    <w:rsid w:val="00D0122A"/>
    <w:rsid w:val="00D12F13"/>
    <w:rsid w:val="00D218DC"/>
    <w:rsid w:val="00D24E56"/>
    <w:rsid w:val="00D31643"/>
    <w:rsid w:val="00D31AEB"/>
    <w:rsid w:val="00D32ECD"/>
    <w:rsid w:val="00D34831"/>
    <w:rsid w:val="00D361E4"/>
    <w:rsid w:val="00D42A8F"/>
    <w:rsid w:val="00D439F6"/>
    <w:rsid w:val="00D440B9"/>
    <w:rsid w:val="00D44DDB"/>
    <w:rsid w:val="00D45637"/>
    <w:rsid w:val="00D459C6"/>
    <w:rsid w:val="00D466BC"/>
    <w:rsid w:val="00D50729"/>
    <w:rsid w:val="00D50C19"/>
    <w:rsid w:val="00D520D0"/>
    <w:rsid w:val="00D52FCE"/>
    <w:rsid w:val="00D535BD"/>
    <w:rsid w:val="00D5379E"/>
    <w:rsid w:val="00D62643"/>
    <w:rsid w:val="00D63478"/>
    <w:rsid w:val="00D64C0F"/>
    <w:rsid w:val="00D671EE"/>
    <w:rsid w:val="00D67C57"/>
    <w:rsid w:val="00D71D50"/>
    <w:rsid w:val="00D72EFE"/>
    <w:rsid w:val="00D76227"/>
    <w:rsid w:val="00D7713C"/>
    <w:rsid w:val="00D77DF1"/>
    <w:rsid w:val="00D808A4"/>
    <w:rsid w:val="00D86AFF"/>
    <w:rsid w:val="00D93C2B"/>
    <w:rsid w:val="00D95A44"/>
    <w:rsid w:val="00D95D16"/>
    <w:rsid w:val="00D97C76"/>
    <w:rsid w:val="00DA2A6B"/>
    <w:rsid w:val="00DA4ABE"/>
    <w:rsid w:val="00DA77E5"/>
    <w:rsid w:val="00DB02B4"/>
    <w:rsid w:val="00DB538D"/>
    <w:rsid w:val="00DB6A84"/>
    <w:rsid w:val="00DC06AD"/>
    <w:rsid w:val="00DC275C"/>
    <w:rsid w:val="00DC37DC"/>
    <w:rsid w:val="00DC4B0D"/>
    <w:rsid w:val="00DC6E3E"/>
    <w:rsid w:val="00DC7FE1"/>
    <w:rsid w:val="00DD3F3F"/>
    <w:rsid w:val="00DD5572"/>
    <w:rsid w:val="00DD7F9B"/>
    <w:rsid w:val="00DE22E6"/>
    <w:rsid w:val="00DE5D80"/>
    <w:rsid w:val="00DF10C5"/>
    <w:rsid w:val="00DF1C75"/>
    <w:rsid w:val="00DF4C10"/>
    <w:rsid w:val="00DF58CD"/>
    <w:rsid w:val="00DF65DE"/>
    <w:rsid w:val="00DF6ED5"/>
    <w:rsid w:val="00DF75E3"/>
    <w:rsid w:val="00E019A5"/>
    <w:rsid w:val="00E02EC8"/>
    <w:rsid w:val="00E037F5"/>
    <w:rsid w:val="00E04ECB"/>
    <w:rsid w:val="00E05A09"/>
    <w:rsid w:val="00E06CA1"/>
    <w:rsid w:val="00E10408"/>
    <w:rsid w:val="00E14650"/>
    <w:rsid w:val="00E14BD6"/>
    <w:rsid w:val="00E15CB2"/>
    <w:rsid w:val="00E172B8"/>
    <w:rsid w:val="00E17FB4"/>
    <w:rsid w:val="00E20B75"/>
    <w:rsid w:val="00E212EC"/>
    <w:rsid w:val="00E214F2"/>
    <w:rsid w:val="00E23068"/>
    <w:rsid w:val="00E2371E"/>
    <w:rsid w:val="00E24BD7"/>
    <w:rsid w:val="00E26523"/>
    <w:rsid w:val="00E26809"/>
    <w:rsid w:val="00E279AF"/>
    <w:rsid w:val="00E27D32"/>
    <w:rsid w:val="00E31587"/>
    <w:rsid w:val="00E32696"/>
    <w:rsid w:val="00E3412D"/>
    <w:rsid w:val="00E43B13"/>
    <w:rsid w:val="00E57322"/>
    <w:rsid w:val="00E628CB"/>
    <w:rsid w:val="00E62AD9"/>
    <w:rsid w:val="00E638C8"/>
    <w:rsid w:val="00E6710E"/>
    <w:rsid w:val="00E72BFA"/>
    <w:rsid w:val="00E7509B"/>
    <w:rsid w:val="00E761A3"/>
    <w:rsid w:val="00E84DDC"/>
    <w:rsid w:val="00E86590"/>
    <w:rsid w:val="00E907FF"/>
    <w:rsid w:val="00E96EC4"/>
    <w:rsid w:val="00EA0845"/>
    <w:rsid w:val="00EA42D1"/>
    <w:rsid w:val="00EA42EF"/>
    <w:rsid w:val="00EA56EB"/>
    <w:rsid w:val="00EB2DD1"/>
    <w:rsid w:val="00EB45E7"/>
    <w:rsid w:val="00EB666A"/>
    <w:rsid w:val="00EB6B37"/>
    <w:rsid w:val="00EB7FB1"/>
    <w:rsid w:val="00EC2337"/>
    <w:rsid w:val="00EC29FE"/>
    <w:rsid w:val="00EC3C70"/>
    <w:rsid w:val="00ED3A3D"/>
    <w:rsid w:val="00ED538A"/>
    <w:rsid w:val="00ED6FBC"/>
    <w:rsid w:val="00EE2AF8"/>
    <w:rsid w:val="00EE2F16"/>
    <w:rsid w:val="00EE3861"/>
    <w:rsid w:val="00EE5CE8"/>
    <w:rsid w:val="00EF2E73"/>
    <w:rsid w:val="00EF304A"/>
    <w:rsid w:val="00EF7683"/>
    <w:rsid w:val="00EF7A2D"/>
    <w:rsid w:val="00F016DA"/>
    <w:rsid w:val="00F04F8D"/>
    <w:rsid w:val="00F10AD0"/>
    <w:rsid w:val="00F116CC"/>
    <w:rsid w:val="00F12BD1"/>
    <w:rsid w:val="00F14EC4"/>
    <w:rsid w:val="00F15327"/>
    <w:rsid w:val="00F15DB5"/>
    <w:rsid w:val="00F168CF"/>
    <w:rsid w:val="00F1704B"/>
    <w:rsid w:val="00F20C64"/>
    <w:rsid w:val="00F22B90"/>
    <w:rsid w:val="00F2555C"/>
    <w:rsid w:val="00F26B51"/>
    <w:rsid w:val="00F26F4C"/>
    <w:rsid w:val="00F31DF3"/>
    <w:rsid w:val="00F31EA3"/>
    <w:rsid w:val="00F32369"/>
    <w:rsid w:val="00F33305"/>
    <w:rsid w:val="00F33AE5"/>
    <w:rsid w:val="00F3597D"/>
    <w:rsid w:val="00F37DFE"/>
    <w:rsid w:val="00F4376D"/>
    <w:rsid w:val="00F45399"/>
    <w:rsid w:val="00F465EA"/>
    <w:rsid w:val="00F469A8"/>
    <w:rsid w:val="00F54E7B"/>
    <w:rsid w:val="00F55A88"/>
    <w:rsid w:val="00F64B2D"/>
    <w:rsid w:val="00F704F0"/>
    <w:rsid w:val="00F74005"/>
    <w:rsid w:val="00F759D3"/>
    <w:rsid w:val="00F76884"/>
    <w:rsid w:val="00F77FF0"/>
    <w:rsid w:val="00F83D24"/>
    <w:rsid w:val="00F83DD9"/>
    <w:rsid w:val="00F83F40"/>
    <w:rsid w:val="00F84BAE"/>
    <w:rsid w:val="00F903C5"/>
    <w:rsid w:val="00F94CD1"/>
    <w:rsid w:val="00F970EA"/>
    <w:rsid w:val="00FA117A"/>
    <w:rsid w:val="00FA4F07"/>
    <w:rsid w:val="00FB36F0"/>
    <w:rsid w:val="00FB386A"/>
    <w:rsid w:val="00FB57B6"/>
    <w:rsid w:val="00FC0786"/>
    <w:rsid w:val="00FC49EF"/>
    <w:rsid w:val="00FD40C2"/>
    <w:rsid w:val="00FE36E2"/>
    <w:rsid w:val="00FE5F2C"/>
    <w:rsid w:val="00FF11AD"/>
    <w:rsid w:val="00FF2971"/>
    <w:rsid w:val="00FF311C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AD1A2"/>
  <w15:chartTrackingRefBased/>
  <w15:docId w15:val="{D31891D1-6AD0-4439-9225-0DD2E52D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B7FB1"/>
    <w:pPr>
      <w:keepNext/>
      <w:spacing w:before="240" w:after="60"/>
      <w:outlineLvl w:val="1"/>
    </w:pPr>
    <w:rPr>
      <w:rFonts w:ascii="Aptos Display" w:eastAsia="Times New Roman" w:hAnsi="Aptos Display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D63478"/>
    <w:rPr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D63478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semiHidden/>
    <w:rsid w:val="00EB7FB1"/>
    <w:rPr>
      <w:rFonts w:ascii="Aptos Display" w:eastAsia="Times New Roman" w:hAnsi="Aptos Display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l.Godawa@mrit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chal.figura@mswia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rzysztof.Kolodziej@mrit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wona.Bankowska@mrit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5F1B-87EF-47C7-9A61-81824B08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2099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Links>
    <vt:vector size="18" baseType="variant">
      <vt:variant>
        <vt:i4>4456545</vt:i4>
      </vt:variant>
      <vt:variant>
        <vt:i4>6</vt:i4>
      </vt:variant>
      <vt:variant>
        <vt:i4>0</vt:i4>
      </vt:variant>
      <vt:variant>
        <vt:i4>5</vt:i4>
      </vt:variant>
      <vt:variant>
        <vt:lpwstr>mailto:michal.figura@mswia.gov.pl</vt:lpwstr>
      </vt:variant>
      <vt:variant>
        <vt:lpwstr/>
      </vt:variant>
      <vt:variant>
        <vt:i4>7667778</vt:i4>
      </vt:variant>
      <vt:variant>
        <vt:i4>3</vt:i4>
      </vt:variant>
      <vt:variant>
        <vt:i4>0</vt:i4>
      </vt:variant>
      <vt:variant>
        <vt:i4>5</vt:i4>
      </vt:variant>
      <vt:variant>
        <vt:lpwstr>mailto:Krzysztof.kolodziej@mrit.gov.pl</vt:lpwstr>
      </vt:variant>
      <vt:variant>
        <vt:lpwstr/>
      </vt:variant>
      <vt:variant>
        <vt:i4>7536716</vt:i4>
      </vt:variant>
      <vt:variant>
        <vt:i4>0</vt:i4>
      </vt:variant>
      <vt:variant>
        <vt:i4>0</vt:i4>
      </vt:variant>
      <vt:variant>
        <vt:i4>5</vt:i4>
      </vt:variant>
      <vt:variant>
        <vt:lpwstr>mailto:Iwona.Bankowska@mrit.gov.pl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 Agnieszka</dc:creator>
  <cp:keywords/>
  <cp:lastModifiedBy>Herman Anna</cp:lastModifiedBy>
  <cp:revision>2</cp:revision>
  <cp:lastPrinted>2024-06-26T14:24:00Z</cp:lastPrinted>
  <dcterms:created xsi:type="dcterms:W3CDTF">2025-01-09T17:07:00Z</dcterms:created>
  <dcterms:modified xsi:type="dcterms:W3CDTF">2025-01-09T17:07:00Z</dcterms:modified>
</cp:coreProperties>
</file>