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5D6972DC" w14:textId="77777777" w:rsidR="0000652E" w:rsidRPr="0000652E" w:rsidRDefault="002F726A" w:rsidP="0000652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00652E" w:rsidRPr="000065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Ustawa o zmianie ustawy o obrocie z zagranicą towarami, </w:t>
            </w:r>
            <w:bookmarkStart w:id="0" w:name="_Hlk126852221"/>
            <w:r w:rsidR="0000652E" w:rsidRPr="000065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technologiami i usługami </w:t>
            </w:r>
            <w:bookmarkEnd w:id="0"/>
            <w:r w:rsidR="0000652E" w:rsidRPr="000065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znaczeniu strategicznym dla bezpieczeństwa państwa, a także dla utrzymania międzynarodowego pokoju i bezpieczeństwa oraz ustawy o wykonywaniu działalności gospodarczej w zakresie wytwarzania i obrotu materiałami wybuchowymi, bronią, amunicją oraz wyrobami i technologią o przeznaczeniu wojskowym lub policyjnym</w:t>
            </w:r>
          </w:p>
          <w:p w14:paraId="33EE1F6A" w14:textId="31685CF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4E0004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76FB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11A1805E" w:rsidR="002F726A" w:rsidRPr="00076FB7" w:rsidRDefault="00076FB7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proofErr w:type="spellStart"/>
            <w:r w:rsidRPr="00076FB7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Tracker</w:t>
            </w:r>
            <w:proofErr w:type="spellEnd"/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FE99D7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76FB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4E4FC665" w:rsidR="002F726A" w:rsidRPr="002F726A" w:rsidRDefault="00076FB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76FB7">
              <w:rPr>
                <w:highlight w:val="none"/>
              </w:rPr>
              <w:t>Rejestr udzielonych zezwoleń indywidualnych i zezwoleń globalnych oraz podmiotów korzystających z krajowych zezwoleń generalnych i generalnych unijnych zezwoleń na wywóz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64B6684F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76FB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ED72A8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85E788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3D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33D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F33D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4117AB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3D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33D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C976F7A" w:rsidR="002F726A" w:rsidRPr="002F726A" w:rsidRDefault="00F33DE1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nie jest ogólnodostępny. 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2E2D15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76FB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5CF227FD" w:rsidR="002F726A" w:rsidRPr="002F726A" w:rsidRDefault="00076FB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NIP, KRS, REGON, PESEL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2100F8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76FB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7984431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76FB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A385C25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76FB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EDCEC4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76FB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45ABA87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470E9834" w:rsidR="00076FB7" w:rsidRPr="002F726A" w:rsidRDefault="00076FB7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Ze względu nas zakres informacji przetwarzanych w rejestrze nie przewidziano publikacji w repozytorium interoperacyjności opisów struktur danych i protokołów usług sieciowych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2319905">
    <w:abstractNumId w:val="1"/>
  </w:num>
  <w:num w:numId="2" w16cid:durableId="1100178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652E"/>
    <w:rsid w:val="00016224"/>
    <w:rsid w:val="00022AAB"/>
    <w:rsid w:val="000574B6"/>
    <w:rsid w:val="00062A7C"/>
    <w:rsid w:val="00076FB7"/>
    <w:rsid w:val="00090F63"/>
    <w:rsid w:val="000A12EC"/>
    <w:rsid w:val="002347F4"/>
    <w:rsid w:val="00247169"/>
    <w:rsid w:val="00270AC5"/>
    <w:rsid w:val="002715A6"/>
    <w:rsid w:val="00284530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061C"/>
    <w:rsid w:val="00655EB8"/>
    <w:rsid w:val="00661C06"/>
    <w:rsid w:val="00664C0B"/>
    <w:rsid w:val="00691231"/>
    <w:rsid w:val="006B7874"/>
    <w:rsid w:val="006E4945"/>
    <w:rsid w:val="00776AB5"/>
    <w:rsid w:val="007A24C3"/>
    <w:rsid w:val="007C24F8"/>
    <w:rsid w:val="007F4B15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8581E"/>
    <w:rsid w:val="00EA274F"/>
    <w:rsid w:val="00EB3DAC"/>
    <w:rsid w:val="00ED72A8"/>
    <w:rsid w:val="00F116F0"/>
    <w:rsid w:val="00F13791"/>
    <w:rsid w:val="00F311AF"/>
    <w:rsid w:val="00F33DE1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Bańkowska Iwona</cp:lastModifiedBy>
  <cp:revision>2</cp:revision>
  <dcterms:created xsi:type="dcterms:W3CDTF">2025-01-15T13:50:00Z</dcterms:created>
  <dcterms:modified xsi:type="dcterms:W3CDTF">2025-01-15T13:50:00Z</dcterms:modified>
</cp:coreProperties>
</file>