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8D77" w14:textId="77777777" w:rsidR="007C17A4" w:rsidRPr="009A74E3" w:rsidRDefault="007C17A4" w:rsidP="007C17A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9A74E3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0AA2B131" w14:textId="03D5796F" w:rsidR="007C17A4" w:rsidRPr="0050022D" w:rsidRDefault="007C17A4" w:rsidP="0050022D">
      <w:pPr>
        <w:spacing w:after="0" w:line="240" w:lineRule="auto"/>
        <w:ind w:right="1275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A74E3">
        <w:rPr>
          <w:rFonts w:ascii="Times New Roman" w:hAnsi="Times New Roman"/>
          <w:sz w:val="24"/>
          <w:szCs w:val="24"/>
          <w:lang w:eastAsia="pl-PL"/>
        </w:rPr>
        <w:t>(miejscowość i data</w:t>
      </w:r>
      <w:r w:rsidR="0050022D">
        <w:rPr>
          <w:rFonts w:ascii="Times New Roman" w:hAnsi="Times New Roman"/>
          <w:sz w:val="24"/>
          <w:szCs w:val="24"/>
          <w:lang w:eastAsia="pl-PL"/>
        </w:rPr>
        <w:t>)</w:t>
      </w:r>
    </w:p>
    <w:p w14:paraId="1E7449BE" w14:textId="77777777" w:rsidR="007C17A4" w:rsidRPr="009A74E3" w:rsidRDefault="007C17A4" w:rsidP="007C17A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9A74E3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6E3DC68D" w14:textId="31FD5A22" w:rsidR="007C17A4" w:rsidRPr="009A74E3" w:rsidRDefault="007C17A4" w:rsidP="007C17A4">
      <w:pPr>
        <w:spacing w:after="0" w:line="24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  <w:r w:rsidRPr="009A74E3">
        <w:rPr>
          <w:rFonts w:ascii="Times New Roman" w:hAnsi="Times New Roman"/>
          <w:sz w:val="24"/>
          <w:szCs w:val="24"/>
          <w:lang w:eastAsia="pl-PL"/>
        </w:rPr>
        <w:t xml:space="preserve"> (imię i nazwisko osoby ubiegającej się o pracę)</w:t>
      </w:r>
    </w:p>
    <w:p w14:paraId="52F708D5" w14:textId="77777777" w:rsidR="007C17A4" w:rsidRPr="009A74E3" w:rsidRDefault="007C17A4" w:rsidP="007C17A4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6A1AA5B9" w14:textId="4A55A3AE" w:rsidR="007C17A4" w:rsidRPr="009A74E3" w:rsidRDefault="007C17A4" w:rsidP="007C17A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1B549BF3" w14:textId="353E10B2" w:rsidR="007C17A4" w:rsidRPr="009A74E3" w:rsidRDefault="007C17A4" w:rsidP="007C17A4">
      <w:pPr>
        <w:spacing w:after="0" w:line="240" w:lineRule="auto"/>
        <w:ind w:left="1560" w:right="1275"/>
        <w:rPr>
          <w:rFonts w:ascii="Times New Roman" w:hAnsi="Times New Roman"/>
          <w:sz w:val="24"/>
          <w:szCs w:val="24"/>
          <w:lang w:eastAsia="pl-PL"/>
        </w:rPr>
      </w:pPr>
    </w:p>
    <w:p w14:paraId="17EF88C7" w14:textId="77777777" w:rsidR="007C17A4" w:rsidRPr="009A74E3" w:rsidRDefault="007C17A4" w:rsidP="007C17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B5F096A" w14:textId="7F922853" w:rsidR="007C17A4" w:rsidRPr="009A74E3" w:rsidRDefault="0050022D" w:rsidP="0050022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7C17A4" w:rsidRPr="009A74E3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67F92084" w14:textId="39D4ADB4" w:rsidR="007C17A4" w:rsidRPr="009A74E3" w:rsidRDefault="007C17A4" w:rsidP="007C17A4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A74E3">
        <w:rPr>
          <w:rFonts w:ascii="Times New Roman" w:hAnsi="Times New Roman"/>
          <w:b/>
          <w:sz w:val="24"/>
          <w:szCs w:val="24"/>
          <w:lang w:eastAsia="pl-PL"/>
        </w:rPr>
        <w:t xml:space="preserve"> o zapoznaniu się z informacją dla sygnalistów</w:t>
      </w:r>
    </w:p>
    <w:p w14:paraId="5B614F34" w14:textId="77777777" w:rsidR="007C17A4" w:rsidRPr="009A74E3" w:rsidRDefault="007C17A4" w:rsidP="007C17A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7AD82D5" w14:textId="36FA349E" w:rsidR="009A74E3" w:rsidRPr="009A74E3" w:rsidRDefault="009A74E3" w:rsidP="009A74E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>Ja niżej podpisany/a oświadczam, że otrzymałem/</w:t>
      </w:r>
      <w:proofErr w:type="spellStart"/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>am</w:t>
      </w:r>
      <w:proofErr w:type="spellEnd"/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 xml:space="preserve"> informację</w:t>
      </w:r>
      <w:r w:rsidR="002224BD">
        <w:rPr>
          <w:rFonts w:ascii="Times New Roman" w:eastAsia="Times New Roman" w:hAnsi="Times New Roman"/>
          <w:sz w:val="26"/>
          <w:szCs w:val="26"/>
          <w:lang w:eastAsia="pl-PL"/>
        </w:rPr>
        <w:t xml:space="preserve"> o tym, że</w:t>
      </w:r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="002224BD" w:rsidRPr="009A74E3">
        <w:rPr>
          <w:rFonts w:ascii="Times New Roman" w:eastAsia="Times New Roman" w:hAnsi="Times New Roman"/>
          <w:sz w:val="26"/>
          <w:szCs w:val="26"/>
          <w:lang w:eastAsia="pl-PL"/>
        </w:rPr>
        <w:t xml:space="preserve">zgłoszenia sygnalistów są przyjmowane przez Zespół do Spraw Sygnalistów </w:t>
      </w:r>
      <w:r w:rsidR="002224BD"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="002224BD" w:rsidRPr="009A74E3">
        <w:rPr>
          <w:rFonts w:ascii="Times New Roman" w:eastAsia="Times New Roman" w:hAnsi="Times New Roman"/>
          <w:sz w:val="26"/>
          <w:szCs w:val="26"/>
          <w:lang w:eastAsia="pl-PL"/>
        </w:rPr>
        <w:t>w Prokuraturze Krajowej</w:t>
      </w:r>
      <w:r w:rsidR="002224BD">
        <w:rPr>
          <w:rFonts w:ascii="Times New Roman" w:eastAsia="Times New Roman" w:hAnsi="Times New Roman"/>
          <w:sz w:val="26"/>
          <w:szCs w:val="26"/>
          <w:lang w:eastAsia="pl-PL"/>
        </w:rPr>
        <w:t>.</w:t>
      </w:r>
    </w:p>
    <w:p w14:paraId="1680FE2C" w14:textId="46D2BA98" w:rsidR="009A74E3" w:rsidRPr="009A74E3" w:rsidRDefault="009A74E3" w:rsidP="002224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>Jednocześnie poinformowano mnie, że „Informacja dla sygnalistów” jest dostępna na stronie internetowej Prokuratury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Okręgowej</w:t>
      </w:r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 xml:space="preserve"> w K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oszalinie</w:t>
      </w:r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hyperlink r:id="rId7" w:history="1">
        <w:r w:rsidRPr="009A74E3">
          <w:rPr>
            <w:rStyle w:val="Hipercze"/>
            <w:rFonts w:ascii="Times New Roman" w:eastAsia="Times New Roman" w:hAnsi="Times New Roman"/>
            <w:sz w:val="26"/>
            <w:szCs w:val="26"/>
            <w:lang w:eastAsia="pl-PL"/>
          </w:rPr>
          <w:t>www.gov.pl/web/p</w:t>
        </w:r>
        <w:r w:rsidRPr="00C34CA4">
          <w:rPr>
            <w:rStyle w:val="Hipercze"/>
            <w:rFonts w:ascii="Times New Roman" w:eastAsia="Times New Roman" w:hAnsi="Times New Roman"/>
            <w:sz w:val="26"/>
            <w:szCs w:val="26"/>
            <w:lang w:eastAsia="pl-PL"/>
          </w:rPr>
          <w:t>o</w:t>
        </w:r>
        <w:r w:rsidRPr="009A74E3">
          <w:rPr>
            <w:rStyle w:val="Hipercze"/>
            <w:rFonts w:ascii="Times New Roman" w:eastAsia="Times New Roman" w:hAnsi="Times New Roman"/>
            <w:sz w:val="26"/>
            <w:szCs w:val="26"/>
            <w:lang w:eastAsia="pl-PL"/>
          </w:rPr>
          <w:t>-k</w:t>
        </w:r>
        <w:r w:rsidRPr="00C34CA4">
          <w:rPr>
            <w:rStyle w:val="Hipercze"/>
            <w:rFonts w:ascii="Times New Roman" w:eastAsia="Times New Roman" w:hAnsi="Times New Roman"/>
            <w:sz w:val="26"/>
            <w:szCs w:val="26"/>
            <w:lang w:eastAsia="pl-PL"/>
          </w:rPr>
          <w:t>oszalin</w:t>
        </w:r>
      </w:hyperlink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 xml:space="preserve">  w zakładce „Załatw sprawę”, gdzie znajduje się (link) „Informacje dla sygnalistów”, prowadzący do podstrony internetowej Prokuratury Krajowej pod nazwą </w:t>
      </w:r>
      <w:hyperlink r:id="rId8" w:history="1">
        <w:r w:rsidRPr="009A74E3">
          <w:rPr>
            <w:rFonts w:ascii="Times New Roman" w:eastAsia="Times New Roman" w:hAnsi="Times New Roman"/>
            <w:color w:val="0563C1"/>
            <w:sz w:val="26"/>
            <w:szCs w:val="26"/>
            <w:u w:val="single"/>
            <w:lang w:eastAsia="pl-PL"/>
          </w:rPr>
          <w:t>Informacje dla sygnalistów - Prokuratura Krajowa - Portal Gov.pl</w:t>
        </w:r>
      </w:hyperlink>
      <w:r w:rsidRPr="009A74E3">
        <w:rPr>
          <w:rFonts w:ascii="Times New Roman" w:eastAsia="Times New Roman" w:hAnsi="Times New Roman"/>
          <w:sz w:val="26"/>
          <w:szCs w:val="26"/>
          <w:lang w:eastAsia="pl-PL"/>
        </w:rPr>
        <w:t>.</w:t>
      </w:r>
    </w:p>
    <w:p w14:paraId="6604DDB3" w14:textId="77777777" w:rsidR="002224BD" w:rsidRDefault="002224BD" w:rsidP="002224BD">
      <w:pPr>
        <w:pStyle w:val="Bezodstpw"/>
        <w:jc w:val="center"/>
        <w:rPr>
          <w:b/>
          <w:sz w:val="26"/>
          <w:szCs w:val="26"/>
        </w:rPr>
      </w:pPr>
    </w:p>
    <w:p w14:paraId="62CD61D8" w14:textId="15547287" w:rsidR="002224BD" w:rsidRPr="005257C4" w:rsidRDefault="002224BD" w:rsidP="002224BD">
      <w:pPr>
        <w:pStyle w:val="Bezodstpw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5257C4">
        <w:rPr>
          <w:b/>
          <w:sz w:val="26"/>
          <w:szCs w:val="26"/>
        </w:rPr>
        <w:t>Informacja o zawartości podstrony „Informacje dla sygnalistów”</w:t>
      </w:r>
    </w:p>
    <w:p w14:paraId="467469B0" w14:textId="77777777" w:rsidR="002224BD" w:rsidRDefault="002224BD" w:rsidP="002224BD">
      <w:pPr>
        <w:pStyle w:val="Bezodstpw"/>
        <w:spacing w:line="360" w:lineRule="auto"/>
        <w:rPr>
          <w:sz w:val="26"/>
          <w:szCs w:val="26"/>
        </w:rPr>
      </w:pPr>
    </w:p>
    <w:p w14:paraId="7B07522F" w14:textId="77777777" w:rsidR="002224BD" w:rsidRPr="005257C4" w:rsidRDefault="002224BD" w:rsidP="002224BD">
      <w:pPr>
        <w:pStyle w:val="Bezodstpw"/>
        <w:spacing w:line="360" w:lineRule="auto"/>
        <w:rPr>
          <w:sz w:val="26"/>
          <w:szCs w:val="26"/>
        </w:rPr>
      </w:pPr>
      <w:r w:rsidRPr="005257C4">
        <w:rPr>
          <w:sz w:val="26"/>
          <w:szCs w:val="26"/>
        </w:rPr>
        <w:t>Informacje dla sygnalistów zawiera w szczególności:</w:t>
      </w:r>
    </w:p>
    <w:p w14:paraId="62E8DFB1" w14:textId="77777777" w:rsidR="002224BD" w:rsidRPr="005257C4" w:rsidRDefault="002224BD" w:rsidP="002224BD">
      <w:pPr>
        <w:pStyle w:val="Bezodstpw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Pr="005257C4">
        <w:rPr>
          <w:sz w:val="26"/>
          <w:szCs w:val="26"/>
        </w:rPr>
        <w:t>nformację o numerze i dacie wydania:</w:t>
      </w:r>
    </w:p>
    <w:p w14:paraId="1ADA64A4" w14:textId="77777777" w:rsidR="002224BD" w:rsidRPr="005257C4" w:rsidRDefault="002224BD" w:rsidP="002224BD">
      <w:pPr>
        <w:pStyle w:val="Bezodstpw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</w:t>
      </w:r>
      <w:r w:rsidRPr="005257C4">
        <w:rPr>
          <w:sz w:val="26"/>
          <w:szCs w:val="26"/>
        </w:rPr>
        <w:t>arządzenia w sprawie powołania Zespołu do Spraw Sygnalistów,</w:t>
      </w:r>
    </w:p>
    <w:p w14:paraId="4753AB2A" w14:textId="77777777" w:rsidR="002224BD" w:rsidRDefault="002224BD" w:rsidP="002224BD">
      <w:pPr>
        <w:pStyle w:val="Bezodstpw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zarządzenia w sprawie wdrożenia Procedury zgłoszeń wewnętrznych oraz publikowania informacji dla sygnalistów,</w:t>
      </w:r>
    </w:p>
    <w:p w14:paraId="6FDA3DF3" w14:textId="77777777" w:rsidR="002224BD" w:rsidRDefault="002224BD" w:rsidP="002224BD">
      <w:pPr>
        <w:pStyle w:val="Bezodstpw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zarządzenia w sprawie wdrożenia Procedury zgłoszeń zewnętrznych;</w:t>
      </w:r>
    </w:p>
    <w:p w14:paraId="22878F5C" w14:textId="77777777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adres siedziby Prokuratury Krajowej, adres poczty elektronicznej i numery telefonów Zespołu do Spraw Sygnalistów, wraz z informacją, czy rozmowy telefoniczne mogą być nagrywane;</w:t>
      </w:r>
    </w:p>
    <w:p w14:paraId="45938E78" w14:textId="77777777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treść Procedury zgłoszeń wewnętrznych w pełnym brzmieniu lub w postaci możliwego do pobrania pliku;</w:t>
      </w:r>
    </w:p>
    <w:p w14:paraId="48CD6776" w14:textId="77777777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treść Procedury zgłoszeń zewnętrznych, w pełnym brzmieniu lub w postaci możliwego do pobrania pliku;</w:t>
      </w:r>
    </w:p>
    <w:p w14:paraId="0B06F9DB" w14:textId="77777777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informację, że Prokuratura Krajowa jest administratorem danych osobowych przetwarzanych w związku z przyjęciem zgłoszenia i podejmowaniem działań następczych, oraz administratorem danych osobowych zgromadzonych                     w rejestrze zgłoszeń wewnętrznych i rejestrze zgłoszeń zewnętrznych;</w:t>
      </w:r>
    </w:p>
    <w:p w14:paraId="25ABEDD3" w14:textId="77777777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treść załączników nr 2, nr. 3 i nr. 4 do zarządzenia Prokuratora Generalnego                w sprawie wdrożenia Procedury zgłoszeń wewnętrznych oraz publikowania informacji dla sygnalistów (patrz pkt 1b);</w:t>
      </w:r>
    </w:p>
    <w:p w14:paraId="4FCF7205" w14:textId="77777777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treść przepisów art. 11-22 i art. 55-57 ustawy z dnia 14 czerwca 2024 roku                 o ochronie sygnalistów;</w:t>
      </w:r>
    </w:p>
    <w:p w14:paraId="645616C3" w14:textId="77777777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dane kontaktowe Rzecznika Praw Obywatelskich;</w:t>
      </w:r>
    </w:p>
    <w:p w14:paraId="55B414B9" w14:textId="6482ACA1" w:rsidR="002224BD" w:rsidRDefault="002224BD" w:rsidP="002224BD">
      <w:pPr>
        <w:pStyle w:val="Bezodstpw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informację, że zgodnie z art. 4</w:t>
      </w:r>
      <w:r w:rsidRPr="003D6CD7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ustawy z dni 5 sierpnia 2015 roku                              </w:t>
      </w:r>
      <w:r>
        <w:rPr>
          <w:sz w:val="26"/>
          <w:szCs w:val="26"/>
        </w:rPr>
        <w:br/>
        <w:t>o nieodpłatnej pomocy prawnej, nieodpłatnym  poradnictwie obywatelskim oraz  edukacji prawnej (Dz. U. z 2021 roku, poz. 945) osobie chcącej dokonać zgłoszenia naruszenia prawa w rozumieniu ustawy z dnia 14 czerwca 2024 roku o ochronie sygnalistów przysługuje nieodpłatna pomoc prawna i nieodpłatne poradnictwo obywatelskie.</w:t>
      </w:r>
    </w:p>
    <w:p w14:paraId="788BEDE5" w14:textId="77777777" w:rsidR="002224BD" w:rsidRPr="005257C4" w:rsidRDefault="002224BD" w:rsidP="002224BD">
      <w:pPr>
        <w:pStyle w:val="Bezodstpw"/>
        <w:spacing w:line="360" w:lineRule="auto"/>
        <w:ind w:left="1080"/>
        <w:rPr>
          <w:sz w:val="26"/>
          <w:szCs w:val="26"/>
        </w:rPr>
      </w:pPr>
    </w:p>
    <w:p w14:paraId="0B751EB1" w14:textId="77777777" w:rsidR="007C17A4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72730DD" w14:textId="77777777" w:rsidR="007C17A4" w:rsidRPr="00CB18A7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58A497B" w14:textId="77777777" w:rsidR="007C17A4" w:rsidRDefault="007C17A4" w:rsidP="007C17A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531BA31" w14:textId="77777777" w:rsidR="007C17A4" w:rsidRPr="00DB4126" w:rsidRDefault="007C17A4" w:rsidP="007C17A4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1FC0C0B8" w14:textId="77777777" w:rsidR="007C17A4" w:rsidRPr="00CB18A7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AE214B" w14:textId="77777777" w:rsidR="007C17A4" w:rsidRPr="00CB18A7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3401AE7" w14:textId="77777777" w:rsidR="007C17A4" w:rsidRPr="00CB18A7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54F5E4" w14:textId="77777777" w:rsidR="007C17A4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F6A3446" w14:textId="77777777" w:rsidR="007C17A4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864326D" w14:textId="77777777" w:rsidR="007C17A4" w:rsidRPr="00CB18A7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EF66FF" w14:textId="77777777" w:rsidR="007C17A4" w:rsidRPr="00CB18A7" w:rsidRDefault="007C17A4" w:rsidP="007C17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D70975" w14:textId="77777777" w:rsidR="001B1D17" w:rsidRDefault="001B1D17"/>
    <w:sectPr w:rsidR="001B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F0F9" w14:textId="77777777" w:rsidR="00E43E23" w:rsidRDefault="00E43E23" w:rsidP="007C17A4">
      <w:pPr>
        <w:spacing w:after="0" w:line="240" w:lineRule="auto"/>
      </w:pPr>
      <w:r>
        <w:separator/>
      </w:r>
    </w:p>
  </w:endnote>
  <w:endnote w:type="continuationSeparator" w:id="0">
    <w:p w14:paraId="704FC735" w14:textId="77777777" w:rsidR="00E43E23" w:rsidRDefault="00E43E23" w:rsidP="007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8391" w14:textId="77777777" w:rsidR="00E43E23" w:rsidRDefault="00E43E23" w:rsidP="007C17A4">
      <w:pPr>
        <w:spacing w:after="0" w:line="240" w:lineRule="auto"/>
      </w:pPr>
      <w:r>
        <w:separator/>
      </w:r>
    </w:p>
  </w:footnote>
  <w:footnote w:type="continuationSeparator" w:id="0">
    <w:p w14:paraId="26010CF3" w14:textId="77777777" w:rsidR="00E43E23" w:rsidRDefault="00E43E23" w:rsidP="007C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208D"/>
    <w:multiLevelType w:val="hybridMultilevel"/>
    <w:tmpl w:val="C81C5A46"/>
    <w:lvl w:ilvl="0" w:tplc="76563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F5D9F"/>
    <w:multiLevelType w:val="hybridMultilevel"/>
    <w:tmpl w:val="B08A4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A4"/>
    <w:rsid w:val="001B1D17"/>
    <w:rsid w:val="002224BD"/>
    <w:rsid w:val="0050022D"/>
    <w:rsid w:val="005A72EE"/>
    <w:rsid w:val="0063029F"/>
    <w:rsid w:val="007C17A4"/>
    <w:rsid w:val="009A74E3"/>
    <w:rsid w:val="00DD6396"/>
    <w:rsid w:val="00E43E23"/>
    <w:rsid w:val="00F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9CF4"/>
  <w15:chartTrackingRefBased/>
  <w15:docId w15:val="{D800A38C-1924-4CDB-8054-487B009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7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17A4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17A4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510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22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okuratura-krajowa/informacje-dla-sygnalis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po-kosza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Bojarska Beata (PO Koszalin)</dc:creator>
  <cp:keywords/>
  <dc:description/>
  <cp:lastModifiedBy>Pawłowska Arletta (PO Koszalin)</cp:lastModifiedBy>
  <cp:revision>2</cp:revision>
  <dcterms:created xsi:type="dcterms:W3CDTF">2025-01-03T12:13:00Z</dcterms:created>
  <dcterms:modified xsi:type="dcterms:W3CDTF">2025-01-03T12:13:00Z</dcterms:modified>
</cp:coreProperties>
</file>