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C98B613"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E55634">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4E664D31"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E55634">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E55634">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38727E">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38727E" w:rsidRPr="0092759C">
        <w:rPr>
          <w:rFonts w:ascii="Cambria" w:hAnsi="Cambria" w:cs="Arial"/>
          <w:sz w:val="22"/>
          <w:szCs w:val="22"/>
          <w:lang w:eastAsia="pl-PL"/>
        </w:rPr>
        <w:t>1</w:t>
      </w:r>
      <w:r w:rsidR="0038727E">
        <w:rPr>
          <w:rFonts w:ascii="Cambria" w:hAnsi="Cambria" w:cs="Arial"/>
          <w:sz w:val="22"/>
          <w:szCs w:val="22"/>
          <w:lang w:eastAsia="pl-PL"/>
        </w:rPr>
        <w:t>710</w:t>
      </w:r>
      <w:r w:rsidR="0038727E"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E55634">
        <w:rPr>
          <w:rFonts w:ascii="Cambria" w:hAnsi="Cambria" w:cs="Arial"/>
          <w:sz w:val="22"/>
          <w:szCs w:val="22"/>
          <w:lang w:eastAsia="pl-PL"/>
        </w:rPr>
        <w:t>.</w:t>
      </w:r>
      <w:r w:rsidR="0092759C" w:rsidRPr="00E55634">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E55634">
        <w:rPr>
          <w:rFonts w:ascii="Cambria" w:hAnsi="Cambria" w:cs="Arial"/>
          <w:sz w:val="22"/>
          <w:szCs w:val="22"/>
          <w:lang w:eastAsia="pl-PL"/>
        </w:rPr>
        <w:t>i</w:t>
      </w:r>
      <w:proofErr w:type="spellEnd"/>
      <w:r w:rsidRPr="00E55634">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1207419"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lastRenderedPageBreak/>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E55634">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0512D07B"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3DD4B9A7" w14:textId="1813147B" w:rsidR="00E55634" w:rsidRDefault="00E55634"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powiadomienia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60B538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E5563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E55634">
        <w:rPr>
          <w:rFonts w:ascii="Cambria" w:hAnsi="Cambria" w:cs="Arial"/>
          <w:sz w:val="22"/>
          <w:szCs w:val="22"/>
          <w:lang w:eastAsia="pl-PL"/>
        </w:rPr>
        <w:t>2</w:t>
      </w:r>
      <w:r w:rsidR="0038727E">
        <w:rPr>
          <w:rFonts w:ascii="Cambria" w:hAnsi="Cambria" w:cs="Arial"/>
          <w:sz w:val="22"/>
          <w:szCs w:val="22"/>
          <w:lang w:eastAsia="pl-PL"/>
        </w:rPr>
        <w:t>2</w:t>
      </w:r>
      <w:r w:rsidR="00E110CB" w:rsidRPr="00E55634">
        <w:rPr>
          <w:rFonts w:ascii="Cambria" w:hAnsi="Cambria" w:cs="Arial"/>
          <w:sz w:val="22"/>
          <w:szCs w:val="22"/>
          <w:lang w:eastAsia="pl-PL"/>
        </w:rPr>
        <w:t xml:space="preserve"> </w:t>
      </w:r>
      <w:r>
        <w:rPr>
          <w:rFonts w:ascii="Cambria" w:hAnsi="Cambria" w:cs="Arial"/>
          <w:sz w:val="22"/>
          <w:szCs w:val="22"/>
          <w:lang w:eastAsia="pl-PL"/>
        </w:rPr>
        <w:t xml:space="preserve">r. poz. </w:t>
      </w:r>
      <w:r w:rsidR="0038727E" w:rsidRPr="00E55634">
        <w:rPr>
          <w:rFonts w:ascii="Cambria" w:hAnsi="Cambria" w:cs="Arial"/>
          <w:sz w:val="22"/>
          <w:szCs w:val="22"/>
          <w:lang w:eastAsia="pl-PL"/>
        </w:rPr>
        <w:t>1</w:t>
      </w:r>
      <w:r w:rsidR="0038727E">
        <w:rPr>
          <w:rFonts w:ascii="Cambria" w:hAnsi="Cambria" w:cs="Arial"/>
          <w:sz w:val="22"/>
          <w:szCs w:val="22"/>
          <w:lang w:eastAsia="pl-PL"/>
        </w:rPr>
        <w:t xml:space="preserve">510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E55634">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1F65E17E" w14:textId="77777777" w:rsidR="00E55634"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w:t>
      </w:r>
      <w:r w:rsidR="00E55634">
        <w:rPr>
          <w:rFonts w:ascii="Cambria" w:hAnsi="Cambria" w:cs="Arial"/>
          <w:sz w:val="22"/>
          <w:szCs w:val="22"/>
          <w:lang w:eastAsia="pl-PL"/>
        </w:rPr>
        <w:t>następujący rachunek bankowy Wykonawcy:</w:t>
      </w:r>
    </w:p>
    <w:p w14:paraId="3F334B7E" w14:textId="77777777" w:rsidR="00E55634"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w:t>
      </w:r>
    </w:p>
    <w:p w14:paraId="7C767C96" w14:textId="77777777" w:rsidR="00E55634"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w:t>
      </w:r>
    </w:p>
    <w:p w14:paraId="0B661602" w14:textId="66A37FC8" w:rsidR="0013110C" w:rsidRDefault="00E55634" w:rsidP="00E5563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Pr>
          <w:rFonts w:ascii="Cambria" w:hAnsi="Cambria" w:cs="Arial"/>
          <w:sz w:val="22"/>
          <w:szCs w:val="22"/>
          <w:lang w:eastAsia="pl-PL"/>
        </w:rPr>
        <w:lastRenderedPageBreak/>
        <w:t xml:space="preserve">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xml:space="preserve">-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pozycję cięć ze stopniem wadliwych pni większym niż 20 %, </w:t>
      </w:r>
      <w:r>
        <w:rPr>
          <w:rFonts w:ascii="Cambria" w:hAnsi="Cambria" w:cs="Arial"/>
          <w:bCs/>
          <w:sz w:val="22"/>
          <w:szCs w:val="22"/>
          <w:lang w:eastAsia="pl-PL"/>
        </w:rPr>
        <w:lastRenderedPageBreak/>
        <w:t>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9946065" w14:textId="77777777" w:rsidR="0029371C" w:rsidRDefault="0029371C" w:rsidP="0029371C">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0C42D019" w14:textId="77777777" w:rsidR="0029371C" w:rsidRDefault="0029371C" w:rsidP="0029371C">
      <w:pPr>
        <w:tabs>
          <w:tab w:val="left" w:pos="4820"/>
        </w:tabs>
        <w:spacing w:before="120"/>
        <w:rPr>
          <w:sz w:val="24"/>
        </w:rPr>
      </w:pPr>
    </w:p>
    <w:p w14:paraId="7A35F48B" w14:textId="77777777" w:rsidR="0029371C" w:rsidRDefault="0029371C" w:rsidP="0029371C">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02F371CF"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5061C8AC"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525C4A59"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399D1D56"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5B7B4063"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2261EF22"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21FA4AD"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32FD329A" w14:textId="77777777" w:rsidR="0029371C" w:rsidRDefault="0029371C" w:rsidP="0029371C">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68B08CD"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pracą na wysokości.</w:t>
      </w:r>
    </w:p>
    <w:p w14:paraId="0EDD658F" w14:textId="77777777" w:rsidR="0029371C" w:rsidRDefault="0029371C" w:rsidP="0029371C">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5E8DE48E" w14:textId="77777777" w:rsidR="0029371C" w:rsidRDefault="0029371C" w:rsidP="0029371C">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048611FA" w14:textId="77777777" w:rsidR="0029371C" w:rsidRDefault="0029371C" w:rsidP="0029371C">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266C5700"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255250CD" w14:textId="77777777" w:rsidR="0029371C" w:rsidRDefault="0029371C" w:rsidP="0029371C">
      <w:pPr>
        <w:numPr>
          <w:ilvl w:val="0"/>
          <w:numId w:val="37"/>
        </w:numPr>
        <w:tabs>
          <w:tab w:val="left" w:pos="4820"/>
        </w:tabs>
        <w:suppressAutoHyphens w:val="0"/>
        <w:spacing w:before="120"/>
        <w:jc w:val="both"/>
        <w:rPr>
          <w:sz w:val="24"/>
        </w:rPr>
      </w:pPr>
      <w:r>
        <w:rPr>
          <w:sz w:val="24"/>
        </w:rPr>
        <w:t>Zagrożenia wynikające z obecności osób postronnych.</w:t>
      </w:r>
    </w:p>
    <w:p w14:paraId="61F28BFB" w14:textId="77777777" w:rsidR="0029371C" w:rsidRDefault="0029371C" w:rsidP="0029371C">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30F10F46" w14:textId="77777777" w:rsidR="0029371C" w:rsidRDefault="0029371C" w:rsidP="0029371C">
      <w:pPr>
        <w:numPr>
          <w:ilvl w:val="0"/>
          <w:numId w:val="37"/>
        </w:numPr>
        <w:tabs>
          <w:tab w:val="left" w:pos="4820"/>
        </w:tabs>
        <w:suppressAutoHyphens w:val="0"/>
        <w:spacing w:before="120"/>
        <w:jc w:val="both"/>
        <w:rPr>
          <w:sz w:val="24"/>
        </w:rPr>
      </w:pPr>
      <w:r>
        <w:rPr>
          <w:sz w:val="24"/>
        </w:rPr>
        <w:t>Zagrożenia odzwierzęce.</w:t>
      </w:r>
    </w:p>
    <w:p w14:paraId="2AE3CA45" w14:textId="77777777" w:rsidR="0029371C" w:rsidRDefault="0029371C" w:rsidP="0029371C">
      <w:pPr>
        <w:numPr>
          <w:ilvl w:val="0"/>
          <w:numId w:val="37"/>
        </w:numPr>
        <w:tabs>
          <w:tab w:val="left" w:pos="4820"/>
        </w:tabs>
        <w:suppressAutoHyphens w:val="0"/>
        <w:spacing w:before="120"/>
        <w:jc w:val="both"/>
        <w:rPr>
          <w:sz w:val="24"/>
        </w:rPr>
      </w:pPr>
      <w:r>
        <w:rPr>
          <w:sz w:val="24"/>
        </w:rPr>
        <w:t>Zagrożenia pozostałe</w:t>
      </w:r>
    </w:p>
    <w:p w14:paraId="7FD38ABC" w14:textId="77777777" w:rsidR="0029371C" w:rsidRDefault="0029371C" w:rsidP="0029371C">
      <w:pPr>
        <w:tabs>
          <w:tab w:val="left" w:pos="1134"/>
          <w:tab w:val="left" w:pos="1433"/>
        </w:tabs>
        <w:suppressAutoHyphens w:val="0"/>
        <w:spacing w:before="120"/>
        <w:rPr>
          <w:rFonts w:ascii="Cambria" w:hAnsi="Cambria" w:cs="Arial"/>
          <w:color w:val="000000"/>
          <w:sz w:val="22"/>
          <w:szCs w:val="22"/>
          <w:lang w:eastAsia="pl-PL"/>
        </w:rPr>
      </w:pPr>
    </w:p>
    <w:p w14:paraId="0A58E600" w14:textId="2F53B6B1" w:rsidR="0029371C" w:rsidRDefault="0029371C" w:rsidP="0029371C">
      <w:pPr>
        <w:tabs>
          <w:tab w:val="left" w:pos="1134"/>
          <w:tab w:val="left" w:pos="1248"/>
        </w:tabs>
        <w:suppressAutoHyphens w:val="0"/>
        <w:spacing w:before="120"/>
        <w:rPr>
          <w:rFonts w:ascii="Cambria" w:hAnsi="Cambria" w:cs="Arial"/>
          <w:color w:val="000000"/>
          <w:sz w:val="22"/>
          <w:szCs w:val="22"/>
          <w:lang w:eastAsia="pl-PL"/>
        </w:rPr>
      </w:pPr>
    </w:p>
    <w:p w14:paraId="07846F74" w14:textId="5110BE1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29371C">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FBF3EE7" w14:textId="77777777" w:rsidR="0029371C" w:rsidRDefault="0029371C" w:rsidP="00225ACD">
      <w:pPr>
        <w:tabs>
          <w:tab w:val="left" w:pos="1134"/>
        </w:tabs>
        <w:suppressAutoHyphens w:val="0"/>
        <w:spacing w:before="120"/>
        <w:jc w:val="right"/>
        <w:rPr>
          <w:rFonts w:ascii="Cambria" w:hAnsi="Cambria" w:cs="Arial"/>
          <w:b/>
          <w:color w:val="000000"/>
          <w:sz w:val="22"/>
          <w:szCs w:val="22"/>
          <w:lang w:eastAsia="pl-PL"/>
        </w:rPr>
      </w:pPr>
    </w:p>
    <w:p w14:paraId="4168C903" w14:textId="77777777" w:rsidR="0029371C" w:rsidRDefault="0029371C" w:rsidP="0029371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F45380" w14:textId="77777777" w:rsidR="0029371C" w:rsidRDefault="0029371C" w:rsidP="0029371C">
      <w:pPr>
        <w:tabs>
          <w:tab w:val="left" w:pos="1134"/>
        </w:tabs>
        <w:suppressAutoHyphens w:val="0"/>
        <w:spacing w:before="120"/>
        <w:jc w:val="center"/>
        <w:rPr>
          <w:rFonts w:ascii="Cambria" w:hAnsi="Cambria" w:cs="Arial"/>
          <w:b/>
          <w:color w:val="000000"/>
          <w:sz w:val="22"/>
          <w:szCs w:val="22"/>
          <w:lang w:eastAsia="pl-PL"/>
        </w:rPr>
      </w:pPr>
    </w:p>
    <w:p w14:paraId="1734466B" w14:textId="77777777" w:rsidR="0029371C" w:rsidRDefault="0029371C" w:rsidP="0029371C">
      <w:pPr>
        <w:numPr>
          <w:ilvl w:val="0"/>
          <w:numId w:val="35"/>
        </w:numPr>
        <w:suppressAutoHyphens w:val="0"/>
        <w:spacing w:after="89" w:line="264" w:lineRule="auto"/>
        <w:ind w:left="142"/>
        <w:jc w:val="both"/>
        <w:rPr>
          <w:rFonts w:asciiTheme="minorHAnsi" w:hAnsiTheme="minorHAnsi" w:cstheme="minorHAnsi"/>
          <w:b/>
          <w:sz w:val="24"/>
          <w:szCs w:val="24"/>
          <w:lang w:eastAsia="pl-PL"/>
        </w:rPr>
      </w:pPr>
      <w:r>
        <w:rPr>
          <w:rFonts w:asciiTheme="minorHAnsi" w:hAnsiTheme="minorHAnsi" w:cstheme="minorHAnsi"/>
          <w:b/>
          <w:sz w:val="24"/>
          <w:szCs w:val="24"/>
        </w:rPr>
        <w:t xml:space="preserve">Hodowla lasu. </w:t>
      </w:r>
    </w:p>
    <w:p w14:paraId="4B7E4685" w14:textId="30308F9E"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1. Melioracje agrotechniczne- Przewidywany okres wykonania prac to czerwiec-październik 2023 roku. </w:t>
      </w:r>
    </w:p>
    <w:p w14:paraId="46643961" w14:textId="77777777" w:rsidR="0029371C" w:rsidRDefault="0029371C" w:rsidP="0029371C">
      <w:pPr>
        <w:ind w:left="142"/>
        <w:jc w:val="both"/>
        <w:rPr>
          <w:rFonts w:asciiTheme="minorHAnsi" w:hAnsiTheme="minorHAnsi" w:cstheme="minorHAnsi"/>
          <w:sz w:val="24"/>
          <w:szCs w:val="24"/>
        </w:rPr>
      </w:pPr>
    </w:p>
    <w:p w14:paraId="0DFA08A5" w14:textId="59C4B4F2" w:rsidR="0029371C" w:rsidRDefault="0029371C" w:rsidP="0029371C">
      <w:pPr>
        <w:spacing w:after="120"/>
        <w:ind w:left="142"/>
        <w:jc w:val="both"/>
        <w:rPr>
          <w:rFonts w:asciiTheme="minorHAnsi" w:hAnsiTheme="minorHAnsi" w:cstheme="minorHAnsi"/>
          <w:sz w:val="24"/>
          <w:szCs w:val="24"/>
        </w:rPr>
      </w:pPr>
      <w:r>
        <w:rPr>
          <w:rFonts w:asciiTheme="minorHAnsi" w:hAnsiTheme="minorHAnsi" w:cstheme="minorHAnsi"/>
          <w:sz w:val="24"/>
          <w:szCs w:val="24"/>
        </w:rPr>
        <w:t>2. Sztuczne wprowadzanie nowego pokolenia lasu- Przewidywany okres wykonania prac to wiosna: kwiecień-maj  2023 (dla sadzonek iglastych i liściastych pochodzących ze szkółek leśnych i tunelowych) ,wczesna jesień: wrzesień 2023 (dla sadzonek sosny i liściastych ze szkółki kontenerowej).  Podane terminy odnowień mogą ulec modyfikacji w zależności od dostępności sadzonek i warunków atmosferycznych.</w:t>
      </w:r>
    </w:p>
    <w:p w14:paraId="4C2A6394" w14:textId="4ABAEBB6" w:rsidR="0029371C" w:rsidRDefault="0029371C" w:rsidP="0029371C">
      <w:pPr>
        <w:spacing w:after="212"/>
        <w:ind w:left="142"/>
        <w:jc w:val="both"/>
        <w:rPr>
          <w:rFonts w:asciiTheme="minorHAnsi" w:hAnsiTheme="minorHAnsi" w:cstheme="minorHAnsi"/>
          <w:sz w:val="24"/>
          <w:szCs w:val="24"/>
        </w:rPr>
      </w:pPr>
      <w:r>
        <w:rPr>
          <w:rFonts w:asciiTheme="minorHAnsi" w:hAnsiTheme="minorHAnsi" w:cstheme="minorHAnsi"/>
          <w:sz w:val="24"/>
          <w:szCs w:val="24"/>
        </w:rPr>
        <w:t xml:space="preserve">3. Pielęgnowanie gleby-Przewidywany okres wykonania prac to czerwiec, lipiec i sierpień 2023 roku z możliwością zlecenia części prac w maju i wrześniu. </w:t>
      </w:r>
    </w:p>
    <w:p w14:paraId="113B031B" w14:textId="6DF9962D"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4. Czyszczenia wczesne- Przewidywany okres wykonania prac to kwiecień-sierpień 2023 roku . </w:t>
      </w:r>
    </w:p>
    <w:p w14:paraId="1FF2CA39" w14:textId="77777777" w:rsidR="0029371C" w:rsidRDefault="0029371C" w:rsidP="0029371C">
      <w:pPr>
        <w:ind w:left="142"/>
        <w:jc w:val="both"/>
        <w:rPr>
          <w:rFonts w:asciiTheme="minorHAnsi" w:hAnsiTheme="minorHAnsi" w:cstheme="minorHAnsi"/>
          <w:sz w:val="24"/>
          <w:szCs w:val="24"/>
        </w:rPr>
      </w:pPr>
    </w:p>
    <w:p w14:paraId="4044B503" w14:textId="61B8F2B3" w:rsidR="0029371C" w:rsidRDefault="0029371C" w:rsidP="0029371C">
      <w:pPr>
        <w:spacing w:after="208"/>
        <w:ind w:left="142"/>
        <w:jc w:val="both"/>
        <w:rPr>
          <w:rFonts w:asciiTheme="minorHAnsi" w:hAnsiTheme="minorHAnsi" w:cstheme="minorHAnsi"/>
          <w:sz w:val="24"/>
          <w:szCs w:val="24"/>
        </w:rPr>
      </w:pPr>
      <w:r>
        <w:rPr>
          <w:rFonts w:asciiTheme="minorHAnsi" w:hAnsiTheme="minorHAnsi" w:cstheme="minorHAnsi"/>
          <w:sz w:val="24"/>
          <w:szCs w:val="24"/>
        </w:rPr>
        <w:t xml:space="preserve">5. Czyszczenia późne- Przewidywany okres wykonania prac to 2023 rok zlecenie prac będzie sukcesywnie. </w:t>
      </w:r>
    </w:p>
    <w:p w14:paraId="26E118CC" w14:textId="2FCBAB24"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6.a.</w:t>
      </w:r>
      <w:r>
        <w:t xml:space="preserve"> </w:t>
      </w:r>
      <w:r>
        <w:rPr>
          <w:rFonts w:asciiTheme="minorHAnsi" w:hAnsiTheme="minorHAnsi" w:cstheme="minorHAnsi"/>
          <w:sz w:val="24"/>
          <w:szCs w:val="24"/>
        </w:rPr>
        <w:t xml:space="preserve">Czyszczenia późne w trzebieżach- Przewidywany okres wykonania prac to luty-październik 2023 roku. </w:t>
      </w:r>
    </w:p>
    <w:p w14:paraId="24810262" w14:textId="77777777" w:rsidR="0029371C" w:rsidRDefault="0029371C" w:rsidP="0029371C">
      <w:pPr>
        <w:ind w:left="142"/>
        <w:jc w:val="both"/>
        <w:rPr>
          <w:rFonts w:asciiTheme="minorHAnsi" w:hAnsiTheme="minorHAnsi" w:cstheme="minorHAnsi"/>
          <w:sz w:val="24"/>
          <w:szCs w:val="24"/>
        </w:rPr>
      </w:pPr>
    </w:p>
    <w:p w14:paraId="04452CE4" w14:textId="1B80DC56"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6.b. Pomoc przy szacunkach brakarskich- Przewidywany okres wykonania prac to styczeń-październik 2023 roku. </w:t>
      </w:r>
    </w:p>
    <w:p w14:paraId="6CD7DEA6" w14:textId="77777777" w:rsidR="0029371C" w:rsidRDefault="0029371C" w:rsidP="0029371C">
      <w:pPr>
        <w:ind w:left="142"/>
        <w:jc w:val="both"/>
        <w:rPr>
          <w:rFonts w:asciiTheme="minorHAnsi" w:hAnsiTheme="minorHAnsi" w:cstheme="minorHAnsi"/>
          <w:sz w:val="24"/>
          <w:szCs w:val="24"/>
        </w:rPr>
      </w:pPr>
    </w:p>
    <w:p w14:paraId="30856C82" w14:textId="1EFA36E3" w:rsidR="0029371C" w:rsidRDefault="0029371C" w:rsidP="0029371C">
      <w:pPr>
        <w:ind w:left="142"/>
        <w:jc w:val="both"/>
        <w:rPr>
          <w:rFonts w:asciiTheme="minorHAnsi" w:hAnsiTheme="minorHAnsi" w:cstheme="minorHAnsi"/>
          <w:sz w:val="24"/>
          <w:szCs w:val="24"/>
        </w:rPr>
      </w:pPr>
      <w:r>
        <w:rPr>
          <w:rFonts w:asciiTheme="minorHAnsi" w:hAnsiTheme="minorHAnsi" w:cstheme="minorHAnsi"/>
          <w:sz w:val="24"/>
          <w:szCs w:val="24"/>
        </w:rPr>
        <w:t xml:space="preserve">6.c. Przecięcie linii oddziałowych- Przewidywany okres wykonania prac to marzec-październik 2023 roku. </w:t>
      </w:r>
    </w:p>
    <w:p w14:paraId="09A087C7" w14:textId="77777777" w:rsidR="0029371C" w:rsidRDefault="0029371C" w:rsidP="0029371C">
      <w:pPr>
        <w:pStyle w:val="Nagwek1"/>
        <w:ind w:left="142"/>
        <w:jc w:val="both"/>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II. Ochrona lasu </w:t>
      </w:r>
    </w:p>
    <w:p w14:paraId="6E859AE2" w14:textId="44630528" w:rsidR="0029371C" w:rsidRDefault="0029371C" w:rsidP="0029371C">
      <w:pPr>
        <w:spacing w:after="209"/>
        <w:ind w:left="426" w:hanging="284"/>
        <w:jc w:val="both"/>
        <w:rPr>
          <w:rFonts w:asciiTheme="minorHAnsi" w:hAnsiTheme="minorHAnsi" w:cstheme="minorHAnsi"/>
          <w:sz w:val="24"/>
          <w:szCs w:val="24"/>
        </w:rPr>
      </w:pPr>
      <w:r>
        <w:rPr>
          <w:rFonts w:asciiTheme="minorHAnsi" w:hAnsiTheme="minorHAnsi" w:cstheme="minorHAnsi"/>
          <w:sz w:val="24"/>
          <w:szCs w:val="24"/>
        </w:rPr>
        <w:t xml:space="preserve">1. Próbne poszukiwania owadów w </w:t>
      </w:r>
      <w:proofErr w:type="spellStart"/>
      <w:r>
        <w:rPr>
          <w:rFonts w:asciiTheme="minorHAnsi" w:hAnsiTheme="minorHAnsi" w:cstheme="minorHAnsi"/>
          <w:sz w:val="24"/>
          <w:szCs w:val="24"/>
        </w:rPr>
        <w:t>ściole</w:t>
      </w:r>
      <w:proofErr w:type="spellEnd"/>
      <w:r>
        <w:rPr>
          <w:rFonts w:asciiTheme="minorHAnsi" w:hAnsiTheme="minorHAnsi" w:cstheme="minorHAnsi"/>
          <w:sz w:val="24"/>
          <w:szCs w:val="24"/>
        </w:rPr>
        <w:t xml:space="preserve"> – przewidywany okres wykonania prac to listopad 2023 roku. </w:t>
      </w:r>
    </w:p>
    <w:p w14:paraId="1693B5C8" w14:textId="45B29277" w:rsidR="0029371C" w:rsidRDefault="0029371C" w:rsidP="0029371C">
      <w:pPr>
        <w:ind w:left="426" w:hanging="284"/>
        <w:jc w:val="both"/>
        <w:rPr>
          <w:rFonts w:asciiTheme="minorHAnsi" w:hAnsiTheme="minorHAnsi" w:cstheme="minorHAnsi"/>
          <w:sz w:val="24"/>
          <w:szCs w:val="24"/>
        </w:rPr>
      </w:pPr>
      <w:r>
        <w:rPr>
          <w:rFonts w:asciiTheme="minorHAnsi" w:hAnsiTheme="minorHAnsi" w:cstheme="minorHAnsi"/>
          <w:sz w:val="24"/>
          <w:szCs w:val="24"/>
        </w:rPr>
        <w:t xml:space="preserve">2. Zwalczanie kornika </w:t>
      </w:r>
      <w:proofErr w:type="spellStart"/>
      <w:r>
        <w:rPr>
          <w:rFonts w:asciiTheme="minorHAnsi" w:hAnsiTheme="minorHAnsi" w:cstheme="minorHAnsi"/>
          <w:sz w:val="24"/>
          <w:szCs w:val="24"/>
        </w:rPr>
        <w:t>ostrozębnego</w:t>
      </w:r>
      <w:proofErr w:type="spellEnd"/>
      <w:r>
        <w:rPr>
          <w:rFonts w:asciiTheme="minorHAnsi" w:hAnsiTheme="minorHAnsi" w:cstheme="minorHAnsi"/>
          <w:sz w:val="24"/>
          <w:szCs w:val="24"/>
        </w:rPr>
        <w:t xml:space="preserve">– przewidywany okres wykonania prac to 2023 rok. </w:t>
      </w:r>
    </w:p>
    <w:p w14:paraId="3BB17FDD" w14:textId="77777777" w:rsidR="0029371C" w:rsidRDefault="0029371C" w:rsidP="0029371C">
      <w:pPr>
        <w:ind w:left="201"/>
        <w:jc w:val="both"/>
        <w:rPr>
          <w:rFonts w:asciiTheme="minorHAnsi" w:hAnsiTheme="minorHAnsi" w:cstheme="minorHAnsi"/>
          <w:sz w:val="24"/>
          <w:szCs w:val="24"/>
        </w:rPr>
      </w:pPr>
    </w:p>
    <w:p w14:paraId="238322B2" w14:textId="77777777" w:rsidR="0029371C" w:rsidRDefault="0029371C" w:rsidP="0029371C">
      <w:pPr>
        <w:pStyle w:val="Akapitzlist"/>
        <w:spacing w:after="212"/>
        <w:ind w:left="360"/>
        <w:jc w:val="both"/>
        <w:rPr>
          <w:rFonts w:asciiTheme="minorHAnsi" w:hAnsiTheme="minorHAnsi" w:cstheme="minorHAnsi"/>
          <w:sz w:val="24"/>
          <w:szCs w:val="24"/>
        </w:rPr>
      </w:pPr>
    </w:p>
    <w:p w14:paraId="78D6BF3B" w14:textId="6EA9BDCA" w:rsidR="0029371C" w:rsidRDefault="0029371C" w:rsidP="0029371C">
      <w:pPr>
        <w:pStyle w:val="Akapitzlist"/>
        <w:numPr>
          <w:ilvl w:val="0"/>
          <w:numId w:val="36"/>
        </w:numPr>
        <w:ind w:hanging="218"/>
        <w:jc w:val="both"/>
        <w:rPr>
          <w:rFonts w:asciiTheme="minorHAnsi" w:hAnsiTheme="minorHAnsi" w:cstheme="minorHAnsi"/>
          <w:sz w:val="24"/>
          <w:szCs w:val="24"/>
        </w:rPr>
      </w:pPr>
      <w:r>
        <w:rPr>
          <w:rFonts w:asciiTheme="minorHAnsi" w:hAnsiTheme="minorHAnsi" w:cstheme="minorHAnsi"/>
          <w:sz w:val="24"/>
          <w:szCs w:val="24"/>
        </w:rPr>
        <w:t xml:space="preserve">Pozostałe prace ręczne w ochronie lasu – przewidywany okres wykonania prac to 2022 rok. </w:t>
      </w:r>
    </w:p>
    <w:p w14:paraId="61733FF4" w14:textId="77777777" w:rsidR="0029371C" w:rsidRDefault="0029371C" w:rsidP="0029371C">
      <w:pPr>
        <w:jc w:val="both"/>
        <w:rPr>
          <w:rFonts w:asciiTheme="minorHAnsi" w:hAnsiTheme="minorHAnsi" w:cstheme="minorHAnsi"/>
          <w:sz w:val="24"/>
          <w:szCs w:val="24"/>
        </w:rPr>
      </w:pPr>
    </w:p>
    <w:p w14:paraId="1D6967DB" w14:textId="187B3532" w:rsidR="0029371C" w:rsidRDefault="0029371C" w:rsidP="0029371C">
      <w:pPr>
        <w:pStyle w:val="Akapitzlist"/>
        <w:numPr>
          <w:ilvl w:val="0"/>
          <w:numId w:val="36"/>
        </w:numPr>
        <w:spacing w:after="212"/>
        <w:ind w:hanging="218"/>
        <w:jc w:val="both"/>
        <w:rPr>
          <w:rFonts w:asciiTheme="minorHAnsi" w:hAnsiTheme="minorHAnsi" w:cstheme="minorHAnsi"/>
          <w:sz w:val="24"/>
          <w:szCs w:val="24"/>
        </w:rPr>
      </w:pPr>
      <w:r>
        <w:rPr>
          <w:rFonts w:asciiTheme="minorHAnsi" w:hAnsiTheme="minorHAnsi" w:cstheme="minorHAnsi"/>
          <w:sz w:val="24"/>
          <w:szCs w:val="24"/>
        </w:rPr>
        <w:t xml:space="preserve">Grodzenie upraw przed zwierzyną siatką – przewidywany okres wykonania prac to marzec – listopad 2023. </w:t>
      </w:r>
    </w:p>
    <w:p w14:paraId="6FC20BD5" w14:textId="77777777" w:rsidR="0029371C" w:rsidRDefault="0029371C" w:rsidP="0029371C">
      <w:pPr>
        <w:pStyle w:val="Akapitzlist"/>
        <w:rPr>
          <w:rFonts w:asciiTheme="minorHAnsi" w:hAnsiTheme="minorHAnsi" w:cstheme="minorHAnsi"/>
          <w:sz w:val="24"/>
          <w:szCs w:val="24"/>
        </w:rPr>
      </w:pPr>
    </w:p>
    <w:p w14:paraId="024CCAF7" w14:textId="77777777" w:rsidR="0029371C" w:rsidRDefault="0029371C" w:rsidP="0029371C">
      <w:pPr>
        <w:pStyle w:val="Akapitzlist"/>
        <w:spacing w:after="212"/>
        <w:ind w:left="360"/>
        <w:jc w:val="both"/>
        <w:rPr>
          <w:rFonts w:asciiTheme="minorHAnsi" w:hAnsiTheme="minorHAnsi" w:cstheme="minorHAnsi"/>
          <w:sz w:val="24"/>
          <w:szCs w:val="24"/>
        </w:rPr>
      </w:pPr>
    </w:p>
    <w:p w14:paraId="57131E73" w14:textId="4F14CA41" w:rsidR="0029371C" w:rsidRDefault="0029371C" w:rsidP="0029371C">
      <w:pPr>
        <w:pStyle w:val="Akapitzlist"/>
        <w:numPr>
          <w:ilvl w:val="0"/>
          <w:numId w:val="36"/>
        </w:numPr>
        <w:ind w:hanging="218"/>
        <w:rPr>
          <w:rFonts w:asciiTheme="minorHAnsi" w:hAnsiTheme="minorHAnsi" w:cstheme="minorHAnsi"/>
          <w:sz w:val="24"/>
          <w:szCs w:val="24"/>
        </w:rPr>
      </w:pPr>
      <w:r>
        <w:rPr>
          <w:rFonts w:asciiTheme="minorHAnsi" w:hAnsiTheme="minorHAnsi" w:cstheme="minorHAnsi"/>
          <w:sz w:val="24"/>
          <w:szCs w:val="24"/>
        </w:rPr>
        <w:t xml:space="preserve">Demontaż i konserwacja grodzeń – przewidywany okres wykonania prac to sukcesywnie 2023 rok (demontaż) oraz 2023 rok (konserwacja). </w:t>
      </w:r>
    </w:p>
    <w:p w14:paraId="13840EE1" w14:textId="77777777" w:rsidR="0029371C" w:rsidRDefault="0029371C" w:rsidP="0029371C">
      <w:pPr>
        <w:pStyle w:val="Nagwek1"/>
        <w:ind w:left="201" w:hanging="59"/>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III. Pozyskanie drewna </w:t>
      </w:r>
    </w:p>
    <w:p w14:paraId="4C3B83D6" w14:textId="7539F167" w:rsidR="0029371C" w:rsidRDefault="0029371C" w:rsidP="0029371C">
      <w:pPr>
        <w:spacing w:after="225"/>
        <w:ind w:left="201" w:hanging="59"/>
        <w:rPr>
          <w:rFonts w:asciiTheme="minorHAnsi" w:hAnsiTheme="minorHAnsi" w:cstheme="minorHAnsi"/>
          <w:sz w:val="24"/>
          <w:szCs w:val="24"/>
        </w:rPr>
      </w:pPr>
      <w:r>
        <w:rPr>
          <w:rFonts w:asciiTheme="minorHAnsi" w:hAnsiTheme="minorHAnsi" w:cstheme="minorHAnsi"/>
          <w:sz w:val="24"/>
          <w:szCs w:val="24"/>
        </w:rPr>
        <w:t xml:space="preserve">1. Trzebieże wczesne- Przewidywany okres wykonania prac to styczeń-  wrzesień 2023 roku. </w:t>
      </w:r>
    </w:p>
    <w:p w14:paraId="223D8821" w14:textId="77777777" w:rsidR="0029371C" w:rsidRDefault="0029371C" w:rsidP="0029371C">
      <w:pPr>
        <w:ind w:left="201" w:hanging="59"/>
        <w:jc w:val="both"/>
        <w:rPr>
          <w:rFonts w:asciiTheme="minorHAnsi" w:hAnsiTheme="minorHAnsi" w:cstheme="minorHAnsi"/>
          <w:sz w:val="24"/>
          <w:szCs w:val="24"/>
        </w:rPr>
      </w:pPr>
      <w:r>
        <w:rPr>
          <w:rFonts w:asciiTheme="minorHAnsi" w:hAnsiTheme="minorHAnsi" w:cstheme="minorHAnsi"/>
          <w:sz w:val="24"/>
          <w:szCs w:val="24"/>
        </w:rPr>
        <w:t xml:space="preserve">2. Pozostałe prace z pozyskania będą realizowane proporcjonalnie do upływającego czasu. </w:t>
      </w:r>
    </w:p>
    <w:p w14:paraId="2D9C163B" w14:textId="77777777" w:rsidR="0029371C" w:rsidRDefault="0029371C" w:rsidP="0029371C">
      <w:pPr>
        <w:ind w:left="201" w:hanging="59"/>
        <w:jc w:val="both"/>
        <w:rPr>
          <w:rFonts w:asciiTheme="minorHAnsi" w:hAnsiTheme="minorHAnsi" w:cstheme="minorHAnsi"/>
          <w:sz w:val="24"/>
          <w:szCs w:val="24"/>
        </w:rPr>
      </w:pPr>
    </w:p>
    <w:p w14:paraId="580DB0C5" w14:textId="77777777" w:rsidR="0029371C" w:rsidRDefault="0029371C" w:rsidP="0029371C">
      <w:pPr>
        <w:spacing w:after="228"/>
        <w:ind w:left="426" w:hanging="284"/>
        <w:rPr>
          <w:rFonts w:asciiTheme="minorHAnsi" w:hAnsiTheme="minorHAnsi" w:cstheme="minorHAnsi"/>
          <w:sz w:val="24"/>
          <w:szCs w:val="24"/>
        </w:rPr>
      </w:pPr>
      <w:r>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20435F84" w14:textId="77777777" w:rsidR="0029371C" w:rsidRDefault="0029371C" w:rsidP="0029371C">
      <w:pPr>
        <w:suppressAutoHyphens w:val="0"/>
        <w:spacing w:after="249" w:line="264" w:lineRule="auto"/>
        <w:ind w:left="142"/>
        <w:rPr>
          <w:rFonts w:asciiTheme="minorHAnsi" w:hAnsiTheme="minorHAnsi" w:cstheme="minorHAnsi"/>
          <w:b/>
          <w:sz w:val="24"/>
          <w:szCs w:val="24"/>
        </w:rPr>
      </w:pPr>
      <w:r>
        <w:rPr>
          <w:rFonts w:asciiTheme="minorHAnsi" w:hAnsiTheme="minorHAnsi" w:cstheme="minorHAnsi"/>
          <w:b/>
          <w:sz w:val="24"/>
          <w:szCs w:val="24"/>
        </w:rPr>
        <w:t xml:space="preserve">IV. Zagospodarowanie turystyczne i Edukacja Leśna. </w:t>
      </w:r>
    </w:p>
    <w:p w14:paraId="53B41EA6" w14:textId="77777777" w:rsidR="0029371C" w:rsidRDefault="0029371C" w:rsidP="0029371C">
      <w:pPr>
        <w:ind w:left="201" w:hanging="59"/>
        <w:rPr>
          <w:rFonts w:asciiTheme="minorHAnsi" w:hAnsiTheme="minorHAnsi" w:cstheme="minorHAnsi"/>
          <w:sz w:val="24"/>
          <w:szCs w:val="24"/>
        </w:rPr>
      </w:pPr>
      <w:r>
        <w:rPr>
          <w:rFonts w:asciiTheme="minorHAnsi" w:hAnsiTheme="minorHAnsi" w:cstheme="minorHAnsi"/>
          <w:sz w:val="24"/>
          <w:szCs w:val="24"/>
        </w:rPr>
        <w:t xml:space="preserve">Prace zlecane będą w okresie obowiązywania umowy z nasileniem w okresie letnim. </w:t>
      </w:r>
    </w:p>
    <w:p w14:paraId="53ACF36E" w14:textId="77777777" w:rsidR="0029371C" w:rsidRPr="0029371C" w:rsidRDefault="0029371C" w:rsidP="0029371C">
      <w:pPr>
        <w:tabs>
          <w:tab w:val="left" w:pos="1134"/>
        </w:tabs>
        <w:suppressAutoHyphens w:val="0"/>
        <w:spacing w:before="120"/>
        <w:rPr>
          <w:rFonts w:ascii="Cambria" w:hAnsi="Cambria" w:cs="Arial"/>
          <w:bCs/>
          <w:color w:val="000000"/>
          <w:sz w:val="22"/>
          <w:szCs w:val="22"/>
          <w:lang w:eastAsia="pl-PL"/>
        </w:rPr>
      </w:pPr>
    </w:p>
    <w:p w14:paraId="4FB417B0" w14:textId="36DCE79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29371C">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B12C0" w14:textId="77777777" w:rsidR="006A5B99" w:rsidRDefault="006A5B99">
      <w:r>
        <w:separator/>
      </w:r>
    </w:p>
  </w:endnote>
  <w:endnote w:type="continuationSeparator" w:id="0">
    <w:p w14:paraId="25CB9DE2" w14:textId="77777777" w:rsidR="006A5B99" w:rsidRDefault="006A5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CB1D1" w14:textId="77777777" w:rsidR="006A5B99" w:rsidRDefault="006A5B99">
      <w:r>
        <w:separator/>
      </w:r>
    </w:p>
  </w:footnote>
  <w:footnote w:type="continuationSeparator" w:id="0">
    <w:p w14:paraId="04F2B74A" w14:textId="77777777" w:rsidR="006A5B99" w:rsidRDefault="006A5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5"/>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1"/>
  </w:num>
  <w:num w:numId="13" w16cid:durableId="1862815165">
    <w:abstractNumId w:val="6"/>
  </w:num>
  <w:num w:numId="14" w16cid:durableId="158622877">
    <w:abstractNumId w:val="23"/>
  </w:num>
  <w:num w:numId="15" w16cid:durableId="2028210496">
    <w:abstractNumId w:val="34"/>
  </w:num>
  <w:num w:numId="16" w16cid:durableId="1814906896">
    <w:abstractNumId w:val="14"/>
  </w:num>
  <w:num w:numId="17" w16cid:durableId="431555756">
    <w:abstractNumId w:val="13"/>
  </w:num>
  <w:num w:numId="18" w16cid:durableId="975379549">
    <w:abstractNumId w:val="17"/>
  </w:num>
  <w:num w:numId="19" w16cid:durableId="1411459857">
    <w:abstractNumId w:val="31"/>
  </w:num>
  <w:num w:numId="20" w16cid:durableId="1239176158">
    <w:abstractNumId w:val="12"/>
  </w:num>
  <w:num w:numId="21" w16cid:durableId="489949905">
    <w:abstractNumId w:val="18"/>
  </w:num>
  <w:num w:numId="22" w16cid:durableId="1866406991">
    <w:abstractNumId w:val="10"/>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1"/>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18475942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11585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20396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430"/>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71C"/>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27E7A"/>
    <w:rsid w:val="00330F8C"/>
    <w:rsid w:val="00333E5C"/>
    <w:rsid w:val="00333E7A"/>
    <w:rsid w:val="003342DD"/>
    <w:rsid w:val="0033489E"/>
    <w:rsid w:val="003358F3"/>
    <w:rsid w:val="00335FC7"/>
    <w:rsid w:val="00336101"/>
    <w:rsid w:val="00336F69"/>
    <w:rsid w:val="00337374"/>
    <w:rsid w:val="00337C36"/>
    <w:rsid w:val="00337ECE"/>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27E"/>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5E7"/>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5B99"/>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2D28"/>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C8D"/>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834"/>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373"/>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634"/>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2506">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9725</Words>
  <Characters>58351</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2</cp:revision>
  <cp:lastPrinted>2017-05-23T11:32:00Z</cp:lastPrinted>
  <dcterms:created xsi:type="dcterms:W3CDTF">2022-10-11T09:21:00Z</dcterms:created>
  <dcterms:modified xsi:type="dcterms:W3CDTF">2022-10-11T09:21:00Z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