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ED2B" w14:textId="77777777" w:rsidR="00F770D6" w:rsidRDefault="00F770D6"/>
    <w:p w14:paraId="2401E1E6" w14:textId="0896213A" w:rsidR="00D416A4" w:rsidRDefault="00D416A4" w:rsidP="00903984">
      <w:pPr>
        <w:jc w:val="center"/>
        <w:rPr>
          <w:rFonts w:ascii="Barlow" w:hAnsi="Barlow" w:cs="Times New Roman"/>
          <w:b/>
          <w:bCs/>
        </w:rPr>
      </w:pPr>
      <w:r>
        <w:rPr>
          <w:noProof/>
        </w:rPr>
        <w:drawing>
          <wp:inline distT="0" distB="0" distL="0" distR="0" wp14:anchorId="09C77002" wp14:editId="23DEA764">
            <wp:extent cx="8892540" cy="4842510"/>
            <wp:effectExtent l="0" t="0" r="3810" b="0"/>
            <wp:docPr id="1396490085" name="Obraz 2" descr="Obraz zawierający tekst, zrzut ekranu, Oprogramowanie gier wideo, Gr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90085" name="Obraz 2" descr="Obraz zawierający tekst, zrzut ekranu, Oprogramowanie gier wideo, Gra kompute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4FBE" w14:textId="77777777" w:rsidR="00D416A4" w:rsidRDefault="00D416A4" w:rsidP="00903984">
      <w:pPr>
        <w:jc w:val="center"/>
        <w:rPr>
          <w:rFonts w:ascii="Barlow" w:hAnsi="Barlow" w:cs="Times New Roman"/>
          <w:b/>
          <w:bCs/>
        </w:rPr>
      </w:pPr>
    </w:p>
    <w:p w14:paraId="553A3A96" w14:textId="7743F8BD" w:rsidR="00B8506D" w:rsidRPr="00903984" w:rsidRDefault="00903984" w:rsidP="00903984">
      <w:pPr>
        <w:jc w:val="center"/>
        <w:rPr>
          <w:b/>
          <w:bCs/>
        </w:rPr>
      </w:pPr>
      <w:r w:rsidRPr="00903984">
        <w:rPr>
          <w:rFonts w:ascii="Barlow" w:hAnsi="Barlow" w:cs="Times New Roman"/>
          <w:b/>
          <w:bCs/>
        </w:rPr>
        <w:lastRenderedPageBreak/>
        <w:t>PYTANIA UCZESTNIKÓW OGÓLNOPOLSKIEGO PRAWNICZEGO TURNIEJU NEGOCJACYJNEGO DOTYCZĄCE STANU FAKTYCZNEGO OPISANEGO W KAZUSIE</w:t>
      </w:r>
    </w:p>
    <w:p w14:paraId="0AA246EC" w14:textId="77777777" w:rsidR="00B8506D" w:rsidRDefault="00B8506D"/>
    <w:p w14:paraId="65212355" w14:textId="77777777" w:rsidR="00B8506D" w:rsidRDefault="00B8506D"/>
    <w:p w14:paraId="08BDBAF9" w14:textId="77777777" w:rsidR="00D416A4" w:rsidRDefault="00D416A4"/>
    <w:tbl>
      <w:tblPr>
        <w:tblStyle w:val="Tabelasiatki4akcent4"/>
        <w:tblW w:w="14170" w:type="dxa"/>
        <w:tblLook w:val="04A0" w:firstRow="1" w:lastRow="0" w:firstColumn="1" w:lastColumn="0" w:noHBand="0" w:noVBand="1"/>
      </w:tblPr>
      <w:tblGrid>
        <w:gridCol w:w="704"/>
        <w:gridCol w:w="6379"/>
        <w:gridCol w:w="7087"/>
      </w:tblGrid>
      <w:tr w:rsidR="00B8506D" w14:paraId="5DAF1C77" w14:textId="77777777" w:rsidTr="00D93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4E93FE" w14:textId="6673BF49" w:rsidR="00B8506D" w:rsidRDefault="00B8506D">
            <w:r>
              <w:t>Lp.</w:t>
            </w:r>
          </w:p>
        </w:tc>
        <w:tc>
          <w:tcPr>
            <w:tcW w:w="6379" w:type="dxa"/>
          </w:tcPr>
          <w:p w14:paraId="0D9028CE" w14:textId="112548BA" w:rsidR="00B8506D" w:rsidRPr="00B8506D" w:rsidRDefault="00B8506D" w:rsidP="00B850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 w:val="0"/>
                <w:bCs w:val="0"/>
              </w:rPr>
            </w:pPr>
            <w:r w:rsidRPr="00B8506D">
              <w:rPr>
                <w:rFonts w:ascii="Barlow" w:hAnsi="Barlow"/>
                <w:b w:val="0"/>
                <w:bCs w:val="0"/>
              </w:rPr>
              <w:t>PYTANIE</w:t>
            </w:r>
          </w:p>
        </w:tc>
        <w:tc>
          <w:tcPr>
            <w:tcW w:w="7087" w:type="dxa"/>
          </w:tcPr>
          <w:p w14:paraId="6E7A1CC8" w14:textId="5E63B80C" w:rsidR="00B8506D" w:rsidRPr="00B8506D" w:rsidRDefault="00B8506D" w:rsidP="00B850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 w:val="0"/>
                <w:bCs w:val="0"/>
              </w:rPr>
            </w:pPr>
            <w:r w:rsidRPr="00B8506D">
              <w:rPr>
                <w:rFonts w:ascii="Barlow" w:hAnsi="Barlow"/>
                <w:b w:val="0"/>
                <w:bCs w:val="0"/>
              </w:rPr>
              <w:t>ODPOWIEDZI ORGANIZATORÓW</w:t>
            </w:r>
          </w:p>
        </w:tc>
      </w:tr>
      <w:tr w:rsidR="00B8506D" w:rsidRPr="00D416A4" w14:paraId="5A94012E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21E3EC28" w14:textId="2F8E80B2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</w:tcPr>
          <w:p w14:paraId="6D808EBD" w14:textId="77777777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 xml:space="preserve">Czy nadzór inwestorski w istocie angażował się w przedsięwzięcie w czasie jego realizacji? </w:t>
            </w:r>
          </w:p>
          <w:p w14:paraId="3FE775BA" w14:textId="7EA6B6FF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2D9C2714" w14:textId="5CC75D01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Nie było w tym zakresie nieprawidłowości.</w:t>
            </w:r>
          </w:p>
        </w:tc>
      </w:tr>
      <w:tr w:rsidR="00B8506D" w:rsidRPr="00D416A4" w14:paraId="37377618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7AFE3685" w14:textId="08EBFFEA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2.</w:t>
            </w:r>
          </w:p>
        </w:tc>
        <w:tc>
          <w:tcPr>
            <w:tcW w:w="6379" w:type="dxa"/>
            <w:shd w:val="clear" w:color="auto" w:fill="FFFFFF" w:themeFill="background1"/>
          </w:tcPr>
          <w:p w14:paraId="3AE71172" w14:textId="77777777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 xml:space="preserve">Jaką drogą i w jaki sposób Wykonawca kierował swoje żądania, tj. jaki sposób uzgodniono w umowie? Z czego wynikał brak współpracy Gminy w tym zakresie? </w:t>
            </w:r>
          </w:p>
          <w:p w14:paraId="057E9357" w14:textId="6747DFAE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63E7305E" w14:textId="4B5CFAC4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W umowie uzgodniono kontakt w postaci korespondencji elektronicznej i telefoniczny. Podejmowano kontakt w obu tych formach.</w:t>
            </w:r>
          </w:p>
        </w:tc>
      </w:tr>
      <w:tr w:rsidR="00B8506D" w:rsidRPr="00D416A4" w14:paraId="55A0A51A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65BA386E" w14:textId="0EFD7EC9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3.</w:t>
            </w:r>
          </w:p>
        </w:tc>
        <w:tc>
          <w:tcPr>
            <w:tcW w:w="6379" w:type="dxa"/>
            <w:shd w:val="clear" w:color="auto" w:fill="FFFFFF" w:themeFill="background1"/>
          </w:tcPr>
          <w:p w14:paraId="4ECA8165" w14:textId="77777777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Kiedy dokładnie udostępniono Wykonawcy plac budowy?</w:t>
            </w:r>
          </w:p>
          <w:p w14:paraId="3413B944" w14:textId="490D01E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73B72F5B" w14:textId="130EC673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Plac budowy został udostępniony niezwłocznie po zawarciu umowy.</w:t>
            </w:r>
          </w:p>
        </w:tc>
      </w:tr>
      <w:tr w:rsidR="00B8506D" w:rsidRPr="00D416A4" w14:paraId="7C76094D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0EEAB7C8" w14:textId="40F97C8B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4.</w:t>
            </w:r>
          </w:p>
        </w:tc>
        <w:tc>
          <w:tcPr>
            <w:tcW w:w="6379" w:type="dxa"/>
            <w:shd w:val="clear" w:color="auto" w:fill="FFFFFF" w:themeFill="background1"/>
          </w:tcPr>
          <w:p w14:paraId="12818948" w14:textId="77777777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Ile dokładnie dni po udostępnieniu placu budowy przez Gminę rozpoczęła się budowa?</w:t>
            </w:r>
          </w:p>
          <w:p w14:paraId="5D992542" w14:textId="38DFE0DA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57373841" w14:textId="7FC1D213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Budowa rozpoczęła się niezwłocznie po udostępnieniu placu budowy.</w:t>
            </w:r>
          </w:p>
        </w:tc>
      </w:tr>
      <w:tr w:rsidR="00B8506D" w:rsidRPr="00D416A4" w14:paraId="157D2099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574FBA32" w14:textId="2E0B6D41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5.</w:t>
            </w:r>
          </w:p>
        </w:tc>
        <w:tc>
          <w:tcPr>
            <w:tcW w:w="6379" w:type="dxa"/>
            <w:shd w:val="clear" w:color="auto" w:fill="FFFFFF" w:themeFill="background1"/>
          </w:tcPr>
          <w:p w14:paraId="29765B29" w14:textId="77777777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Jaki był uzgodniony pomiędzy Wykonawcą a Zamawiającym prawidłowy sposób kontaktu? Czy kontaktowanie się z Gminą w formie rozmów telefonicznych, o których mówi Spółka w piśmie skierowanym do Gminy było prawidłowym sposobem kontaktu do przekazywania informacji o konieczności dokonania dodatkowych robót (wykonanie dłuższego, niż zakładanego w projekcie, odcinku kanalizacji, wykonanie prac odkrywkowych, dokonanie wymiany fragmentu istniejących rur)?</w:t>
            </w:r>
          </w:p>
          <w:p w14:paraId="28A6E74F" w14:textId="49A51CA9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6BB9DA3A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A22B15B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F4C1A54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FBA07F3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6047EB1" w14:textId="759AD3BE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W umowie uzgodniono kontakt w postaci korespondencji elektronicznej i telefoniczny. Podejmowano kontakt w obu tych formach.</w:t>
            </w:r>
          </w:p>
        </w:tc>
      </w:tr>
      <w:tr w:rsidR="00B8506D" w:rsidRPr="00D416A4" w14:paraId="51DD8CA7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7C584E51" w14:textId="24DD5F33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6.</w:t>
            </w:r>
          </w:p>
        </w:tc>
        <w:tc>
          <w:tcPr>
            <w:tcW w:w="6379" w:type="dxa"/>
            <w:shd w:val="clear" w:color="auto" w:fill="FFFFFF" w:themeFill="background1"/>
          </w:tcPr>
          <w:p w14:paraId="75E68D7E" w14:textId="1B8760FC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 xml:space="preserve">Czy przypisy wliczają się do maksymalnej liczy znaków? </w:t>
            </w:r>
          </w:p>
          <w:p w14:paraId="62C1773B" w14:textId="76C0D54B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3307EB60" w14:textId="75EC42E5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Tak.</w:t>
            </w:r>
          </w:p>
        </w:tc>
      </w:tr>
      <w:tr w:rsidR="00B8506D" w:rsidRPr="00D416A4" w14:paraId="45E9122B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4D39EBBC" w14:textId="35A903C1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lastRenderedPageBreak/>
              <w:t>7.</w:t>
            </w:r>
          </w:p>
        </w:tc>
        <w:tc>
          <w:tcPr>
            <w:tcW w:w="6379" w:type="dxa"/>
            <w:shd w:val="clear" w:color="auto" w:fill="FFFFFF" w:themeFill="background1"/>
          </w:tcPr>
          <w:p w14:paraId="141EB7E4" w14:textId="77777777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Czy montaż specjalistycznego wyposażenia pływalni miał zostać dokonany przez wykonawcę robót tj. firmę Twój Budowlaniec sp. z o.o. w Makowie, czy przez kogoś innego?</w:t>
            </w:r>
          </w:p>
          <w:p w14:paraId="421566A2" w14:textId="3CA5A66B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4A0F3ECD" w14:textId="39EE1B95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Twój Budowlaniec sp. z o.o. nie była zaangażowana w kwestie związane ze specjalistycznym sportowym wyposażeniem pływalni.</w:t>
            </w:r>
          </w:p>
        </w:tc>
      </w:tr>
      <w:tr w:rsidR="00B8506D" w:rsidRPr="00D416A4" w14:paraId="15253A13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39A938F9" w14:textId="4EDD3879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8.</w:t>
            </w:r>
          </w:p>
        </w:tc>
        <w:tc>
          <w:tcPr>
            <w:tcW w:w="6379" w:type="dxa"/>
            <w:shd w:val="clear" w:color="auto" w:fill="FFFFFF" w:themeFill="background1"/>
          </w:tcPr>
          <w:p w14:paraId="2BFB77A8" w14:textId="7EA4EC41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 xml:space="preserve">Czy rozwiązanie ma być napisane dla strony Gminy i dla strony Wykonawcy? </w:t>
            </w:r>
          </w:p>
        </w:tc>
        <w:tc>
          <w:tcPr>
            <w:tcW w:w="7087" w:type="dxa"/>
            <w:shd w:val="clear" w:color="auto" w:fill="FFFFFF" w:themeFill="background1"/>
          </w:tcPr>
          <w:p w14:paraId="692A41A5" w14:textId="1808849C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Zgodnie z regulaminem - przedstawiona przez Uczestników analiza sytuacji negocjacyjnej powinna zostać dokonana z perspektywy wybranej strony. Dokonując tej analizy, należy także ocenić, jakie mogą być rzeczywiste interesy i cele drugiej strony, co stanowi element przygotowania do negocjacji.</w:t>
            </w:r>
          </w:p>
        </w:tc>
      </w:tr>
      <w:tr w:rsidR="00B8506D" w:rsidRPr="00D416A4" w14:paraId="4501A9CB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404E47AA" w14:textId="14C30A44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9.</w:t>
            </w:r>
          </w:p>
        </w:tc>
        <w:tc>
          <w:tcPr>
            <w:tcW w:w="6379" w:type="dxa"/>
            <w:shd w:val="clear" w:color="auto" w:fill="FFFFFF" w:themeFill="background1"/>
          </w:tcPr>
          <w:p w14:paraId="5D1E2043" w14:textId="77777777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 xml:space="preserve">Czy stanowisko archeologiczne było ujawnione w rejestrach publicznych? </w:t>
            </w:r>
          </w:p>
          <w:p w14:paraId="1620110A" w14:textId="19D4060D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673A5CA9" w14:textId="2C0032C8" w:rsidR="00B8506D" w:rsidRPr="00D416A4" w:rsidRDefault="00B8506D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</w:rPr>
              <w:t>Nie</w:t>
            </w:r>
            <w:r w:rsidR="00D416A4">
              <w:rPr>
                <w:rFonts w:ascii="Barlow" w:hAnsi="Barlow"/>
              </w:rPr>
              <w:t>.</w:t>
            </w:r>
          </w:p>
        </w:tc>
      </w:tr>
      <w:tr w:rsidR="00B8506D" w:rsidRPr="00D416A4" w14:paraId="4C97B407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FF" w:themeFill="background1"/>
          </w:tcPr>
          <w:p w14:paraId="063FE132" w14:textId="0F107185" w:rsidR="00B8506D" w:rsidRPr="00D416A4" w:rsidRDefault="00B8506D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 xml:space="preserve">10. </w:t>
            </w:r>
          </w:p>
        </w:tc>
        <w:tc>
          <w:tcPr>
            <w:tcW w:w="6379" w:type="dxa"/>
            <w:shd w:val="clear" w:color="auto" w:fill="FFFFFF" w:themeFill="background1"/>
          </w:tcPr>
          <w:p w14:paraId="736CA87E" w14:textId="77777777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  Czy stanowisko archeologiczne było nieczynne od 30 lat? </w:t>
            </w:r>
          </w:p>
          <w:p w14:paraId="5BAEE785" w14:textId="2446E370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5FF4C789" w14:textId="33A0699B" w:rsidR="00B8506D" w:rsidRPr="00D416A4" w:rsidRDefault="00B8506D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  <w:color w:val="000000"/>
              </w:rPr>
              <w:t>Tak</w:t>
            </w:r>
            <w:r w:rsidR="00D416A4">
              <w:rPr>
                <w:rFonts w:ascii="Barlow" w:hAnsi="Barlow"/>
                <w:color w:val="000000"/>
              </w:rPr>
              <w:t>.</w:t>
            </w:r>
          </w:p>
        </w:tc>
      </w:tr>
      <w:tr w:rsidR="00903984" w:rsidRPr="00D416A4" w14:paraId="682A5C80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E6B5B3F" w14:textId="26925DB5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11.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0957ABB2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5F033E">
              <w:rPr>
                <w:rFonts w:ascii="Barlow" w:hAnsi="Barlow"/>
                <w:color w:val="000000"/>
              </w:rPr>
              <w:t>Czy w umowie zawarto zapis dot. upoważnienia do kontaktów z konserwatorem zabytków?</w:t>
            </w:r>
          </w:p>
          <w:p w14:paraId="479835AF" w14:textId="79BAF3CE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 w:val="restart"/>
            <w:shd w:val="clear" w:color="auto" w:fill="C1E4F5" w:themeFill="accent1" w:themeFillTint="33"/>
          </w:tcPr>
          <w:p w14:paraId="2808553E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9C71A57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A4A2447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E5BAA9F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2553CE04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5CAF07F4" w14:textId="77777777" w:rsidR="00E2347B" w:rsidRDefault="00E2347B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B20C1EF" w14:textId="77777777" w:rsidR="00E2347B" w:rsidRDefault="00E2347B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18DB4047" w14:textId="77777777" w:rsidR="00E2347B" w:rsidRDefault="00E2347B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2A91D47" w14:textId="02BC9CE2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  <w:r w:rsidRPr="00D416A4">
              <w:rPr>
                <w:rFonts w:ascii="Barlow" w:hAnsi="Barlow"/>
                <w:b/>
                <w:bCs/>
              </w:rPr>
              <w:t xml:space="preserve">Dziękujemy również za pozostałe przekazane pytania, na które jednak nie możemy udzielić bardziej szczegółowej odpowiedzi. Proszę pamiętać, że kazus przedstawia fikcyjny stan faktyczny </w:t>
            </w:r>
            <w:r w:rsidR="00D93768">
              <w:rPr>
                <w:rFonts w:ascii="Barlow" w:hAnsi="Barlow"/>
                <w:b/>
                <w:bCs/>
              </w:rPr>
              <w:br/>
            </w:r>
            <w:r w:rsidRPr="00D416A4">
              <w:rPr>
                <w:rFonts w:ascii="Barlow" w:hAnsi="Barlow"/>
                <w:b/>
                <w:bCs/>
              </w:rPr>
              <w:t>(z konieczności – uproszczony i niepełny). Ocena stanu faktycznego, na podstawie dostępnych w kazusie informacji, należy do Uczestników</w:t>
            </w:r>
          </w:p>
          <w:p w14:paraId="750A33F9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C3E7400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0415ED0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52A3E4D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C1BC24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5F1384C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F64ABC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39B7EBC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3D3A28E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9F01F70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D2622B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49C3C20" w14:textId="77777777" w:rsidR="00903984" w:rsidRPr="00D416A4" w:rsidRDefault="0090398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C548669" w14:textId="77777777" w:rsidR="00D416A4" w:rsidRPr="00D416A4" w:rsidRDefault="00D416A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4007513" w14:textId="77777777" w:rsidR="00D416A4" w:rsidRPr="00D416A4" w:rsidRDefault="00D416A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2E483D2" w14:textId="77777777" w:rsidR="00D416A4" w:rsidRPr="00D416A4" w:rsidRDefault="00D416A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0E1BD8F" w14:textId="77777777" w:rsidR="00D416A4" w:rsidRPr="00D416A4" w:rsidRDefault="00D416A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2731E69D" w14:textId="77777777" w:rsidR="00D416A4" w:rsidRPr="00D416A4" w:rsidRDefault="00D416A4" w:rsidP="0090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032A39E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B24B45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308C6A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7CA51D0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D05F086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264C719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4E1884A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FB9FA17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9ABA63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04A9F76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406C6C8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7AA3FF6C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9251F8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B3534D8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766F15D9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8166D1E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0413E53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F9AAA18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662795C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70EE35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FFFF71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9E9D5F6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75ED7AFB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D317EB7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3D38355B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A039A0E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93D22B8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34BC7583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1DC9D688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3CD55C69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1FFE6864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8891D7F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3829BE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6B3E94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C236F1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F4EB121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3F2EF6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B1928CF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0C7E0B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039841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B5BB2C3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E611C0D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F9A863C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D20485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B3E42C3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F45CDC3" w14:textId="77777777" w:rsidR="00903984" w:rsidRPr="00D416A4" w:rsidRDefault="00903984" w:rsidP="00D41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017715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07E10A7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89E7038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B5C55F6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216DD9D2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ADAD08B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84AB21E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D83F124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5DD40226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36A7A78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1FDD305E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FF2D3BD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9180034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1FEF138E" w14:textId="77777777" w:rsidR="005F033E" w:rsidRDefault="005F033E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3730972" w14:textId="77777777" w:rsidR="005F033E" w:rsidRDefault="005F033E" w:rsidP="005F0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BBF3EF8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530C3AE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7D93BDDA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7191F3BB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80A32FA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A550A43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56BACFB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05357F3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31E43A8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43E8422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41540B6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F5DC35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14F9CCC7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5E7A685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2A76104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2C6AF8C5" w14:textId="77777777" w:rsidR="00D416A4" w:rsidRPr="00D416A4" w:rsidRDefault="00D416A4" w:rsidP="00D41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238D4F84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B432C26" w14:textId="77777777" w:rsidR="00D416A4" w:rsidRPr="00D416A4" w:rsidRDefault="00D416A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E6FE366" w14:textId="77777777" w:rsidR="00D416A4" w:rsidRPr="00D416A4" w:rsidRDefault="00D416A4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5920B10" w14:textId="77777777" w:rsidR="00D416A4" w:rsidRPr="00D416A4" w:rsidRDefault="00D416A4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C54617F" w14:textId="77777777" w:rsidR="00D416A4" w:rsidRPr="00D416A4" w:rsidRDefault="00D416A4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FFACA13" w14:textId="77777777" w:rsidR="00D416A4" w:rsidRPr="00D416A4" w:rsidRDefault="00D416A4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0F04794C" w14:textId="77777777" w:rsidR="005F033E" w:rsidRDefault="005F033E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65CA7163" w14:textId="77777777" w:rsidR="005F033E" w:rsidRDefault="005F033E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413AB502" w14:textId="77777777" w:rsidR="005F033E" w:rsidRDefault="005F033E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AE20761" w14:textId="77777777" w:rsidR="005F033E" w:rsidRDefault="005F033E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bCs/>
              </w:rPr>
            </w:pPr>
          </w:p>
          <w:p w14:paraId="73FD005B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F90160F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603BDCF5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F4E6713" w14:textId="77777777" w:rsidR="00D416A4" w:rsidRPr="00D416A4" w:rsidRDefault="00D416A4" w:rsidP="00D41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EE87A63" w14:textId="77777777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  <w:p w14:paraId="35506473" w14:textId="7B0D7B66" w:rsidR="00903984" w:rsidRPr="00D416A4" w:rsidRDefault="00903984" w:rsidP="00903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1A6FC7DC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9A56A25" w14:textId="5DB95792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12.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398DE4B9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Ile razy Wykonawca zwracał się do Gminy z żądaniem zmiany umowy i modyfikacji projektu? </w:t>
            </w:r>
          </w:p>
          <w:p w14:paraId="49E5C6C3" w14:textId="14282AE9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  <w:shd w:val="clear" w:color="auto" w:fill="C1E4F5" w:themeFill="accent1" w:themeFillTint="33"/>
          </w:tcPr>
          <w:p w14:paraId="0F06FEF5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01AA1CB6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3D83130" w14:textId="0C207949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13.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7F7B10B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Kiedy dokładnie Wykonawca odkrył stanowisko archeologiczne?</w:t>
            </w:r>
          </w:p>
          <w:p w14:paraId="17E3AD0C" w14:textId="6402F6E6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  <w:shd w:val="clear" w:color="auto" w:fill="C1E4F5" w:themeFill="accent1" w:themeFillTint="33"/>
          </w:tcPr>
          <w:p w14:paraId="14725817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46985CC3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DC1F307" w14:textId="7C59EDB1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14.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834EE30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otwarcie sportowej klasy pływackiej było ogłoszone społeczności miasta przed 1 czerwca 2021 r.?</w:t>
            </w:r>
          </w:p>
          <w:p w14:paraId="6494FC14" w14:textId="60C6AF9E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  <w:shd w:val="clear" w:color="auto" w:fill="C1E4F5" w:themeFill="accent1" w:themeFillTint="33"/>
          </w:tcPr>
          <w:p w14:paraId="42976F5F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6A877791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25154B4" w14:textId="128E44D0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15.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67FACB2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wynajem basenu w sąsiednim powiecie był jakkolwiek konsultowany ze spółką Twój Budowlaniec?</w:t>
            </w:r>
          </w:p>
          <w:p w14:paraId="252B3357" w14:textId="414C26FA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  <w:shd w:val="clear" w:color="auto" w:fill="C1E4F5" w:themeFill="accent1" w:themeFillTint="33"/>
          </w:tcPr>
          <w:p w14:paraId="055D620E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67C28F91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4835458D" w14:textId="77C55F54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16.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6C445CF5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spółka Twój Budowlaniec informowała Gminę o opóźnionej dacie oddania inwestycji? Jeżeli tak, to w jakim trybie?</w:t>
            </w:r>
          </w:p>
          <w:p w14:paraId="3EBA1B0C" w14:textId="218011D9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04AC79A0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2331A0A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174E1567" w14:textId="39C7D4FF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17.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56BFABF0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Jakie było brzmienie klauzuli waloryzacyjnej w umowie o roboty budowlane?</w:t>
            </w:r>
          </w:p>
          <w:p w14:paraId="2997C9D1" w14:textId="4939812E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F260FA6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94C6120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AAF4272" w14:textId="3F46E840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18.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2F561680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strony w umowie zdefiniowały lub uregulowały </w:t>
            </w:r>
            <w:proofErr w:type="spellStart"/>
            <w:r w:rsidRPr="00D416A4">
              <w:rPr>
                <w:rFonts w:ascii="Barlow" w:hAnsi="Barlow"/>
                <w:color w:val="000000"/>
              </w:rPr>
              <w:t>force</w:t>
            </w:r>
            <w:proofErr w:type="spellEnd"/>
            <w:r w:rsidRPr="00D416A4">
              <w:rPr>
                <w:rFonts w:ascii="Barlow" w:hAnsi="Barlow"/>
                <w:color w:val="000000"/>
              </w:rPr>
              <w:t xml:space="preserve"> </w:t>
            </w:r>
            <w:proofErr w:type="spellStart"/>
            <w:r w:rsidRPr="00D416A4">
              <w:rPr>
                <w:rFonts w:ascii="Barlow" w:hAnsi="Barlow"/>
                <w:color w:val="000000"/>
              </w:rPr>
              <w:t>majeure</w:t>
            </w:r>
            <w:proofErr w:type="spellEnd"/>
            <w:r w:rsidRPr="00D416A4">
              <w:rPr>
                <w:rFonts w:ascii="Barlow" w:hAnsi="Barlow"/>
                <w:color w:val="000000"/>
              </w:rPr>
              <w:t xml:space="preserve"> oraz czy umowa zawiera postanowienie dotyczące rozwiązywania sporów? (klauzula arbitrażowa/ klauzula negocjacyjna)</w:t>
            </w:r>
          </w:p>
          <w:p w14:paraId="2094E44F" w14:textId="3E1DA943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0B077CD3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41DCE78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495EDC38" w14:textId="2FF259D8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19.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57332FE0" w14:textId="12F34A3B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  <w:color w:val="000000"/>
              </w:rPr>
              <w:t>Czy żądanie zapłaty z tytułu robót dodatkowych przez spółkę Twój Budowlaniec w wysokości 5 000 000 zł jest realnym kosztem, który poniósł Wykonawca? Jeżeli tak, to jaki jest podział tych kosztów - tj. ile kosztowały odpowiednio:</w:t>
            </w:r>
            <w:r w:rsidRPr="00D416A4">
              <w:rPr>
                <w:rFonts w:ascii="Barlow" w:hAnsi="Barlow"/>
                <w:color w:val="000000"/>
              </w:rPr>
              <w:br/>
              <w:t>• Sporządzenie projektu odcinku kanalizacji;</w:t>
            </w:r>
            <w:r w:rsidRPr="00D416A4">
              <w:rPr>
                <w:rFonts w:ascii="Barlow" w:hAnsi="Barlow"/>
                <w:color w:val="000000"/>
              </w:rPr>
              <w:br/>
              <w:t>• Wykonanie odcinku kanalizacji dookoła stanowiska archeologicznego według ww. projektu (o ile zwiększyło to koszt w kontraście do pierwotnego projektu tylko tego odcinka kanalizacji);</w:t>
            </w:r>
            <w:r w:rsidRPr="00D416A4">
              <w:rPr>
                <w:rFonts w:ascii="Barlow" w:hAnsi="Barlow"/>
                <w:color w:val="000000"/>
              </w:rPr>
              <w:br/>
              <w:t>• Zbadanie istniejącej kanalizacji;</w:t>
            </w:r>
            <w:r w:rsidRPr="00D416A4">
              <w:rPr>
                <w:rFonts w:ascii="Barlow" w:hAnsi="Barlow"/>
                <w:color w:val="000000"/>
              </w:rPr>
              <w:br/>
              <w:t>• Wymiana dwudziestometrowego fragmentu skorodowanych rur i związane z tym prace ziemne?</w:t>
            </w:r>
          </w:p>
        </w:tc>
        <w:tc>
          <w:tcPr>
            <w:tcW w:w="7087" w:type="dxa"/>
            <w:vMerge/>
          </w:tcPr>
          <w:p w14:paraId="61C094EA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6EB4E9C0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3CB2BC4" w14:textId="1CA3F739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20.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4F681B6F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Jaka jest treść umowy o roboty budowlane z dnia 01 czerwca 2021 r.?</w:t>
            </w:r>
          </w:p>
          <w:p w14:paraId="245AA9F7" w14:textId="1A737993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45371F34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101DC72F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3390A5E7" w14:textId="0E835321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21.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4DE8841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Jaka jest treść specyfikacji istotnych warunków zamówienia?</w:t>
            </w:r>
          </w:p>
          <w:p w14:paraId="4F396CE1" w14:textId="5B0BC275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6912C509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839B303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69E3FFDF" w14:textId="682398DE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22.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6BE440F4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istnieje korespondencja między Gminą a Spółką z okresu wykonywania zobowiązania, a jeśli tak jakiej treści?</w:t>
            </w:r>
          </w:p>
          <w:p w14:paraId="6ADBFC87" w14:textId="6D2FFC56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473C42D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E7D5207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571382B2" w14:textId="6EF3AECC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23.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65200F93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Na jaką kwotę opiewa faktura za materiały konieczne do wymian instalacji kanalizacyjnej?</w:t>
            </w:r>
          </w:p>
          <w:p w14:paraId="2289CD9E" w14:textId="64F0566B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BA1EFE8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9BFF7E6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3FF271A" w14:textId="08FD3A54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24.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1CCBA80C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w umowie stron został zamieszczony zapis na sąd polubowny?</w:t>
            </w:r>
          </w:p>
          <w:p w14:paraId="6E8BCFC2" w14:textId="7330255A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04AE31FA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050AE8C3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115CB4DB" w14:textId="174AE257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25.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6FFC28C1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po wykonaniu robót dodatkowych sporządzony został protokół konieczności?</w:t>
            </w:r>
          </w:p>
          <w:p w14:paraId="2C92EF54" w14:textId="1915EFC6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BF44515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76B22A0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459CC5A6" w14:textId="56A9DD39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26.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127E15C1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konieczność i sposób wykonania prac dodatkowych została poddana ocenie również innych specjalistów niż tylko inżynierowie zatrudnieni w Spółce?</w:t>
            </w:r>
          </w:p>
          <w:p w14:paraId="2A573E55" w14:textId="799C3EFD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6FFF123A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59739DD8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374BF204" w14:textId="107EA96E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27.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06F254A6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w umowie przewidziana została możliwość zmiany terminu realizacji z umowy z uwagi na następujące okoliczności:</w:t>
            </w:r>
            <w:r w:rsidRPr="00D416A4">
              <w:rPr>
                <w:rFonts w:ascii="Barlow" w:hAnsi="Barlow"/>
                <w:color w:val="000000"/>
              </w:rPr>
              <w:br/>
              <w:t>-          nieprzewidziane warunki realizacji, tj. inne niż założono warunki geologiczne, archeologiczne, terenowe, w szczególności: wykopaliska archeologiczne</w:t>
            </w:r>
            <w:r w:rsidRPr="00D416A4">
              <w:rPr>
                <w:rFonts w:ascii="Barlow" w:hAnsi="Barlow"/>
                <w:color w:val="000000"/>
              </w:rPr>
              <w:br/>
              <w:t>-          niekorzystne warunki atmosferyczne uniemożliwiające prawidłowe wykonanie robót, przy czym przez niekorzystne warunki pogodowe należy rozumieć w szczególności nadzwyczajne zjawiska pogodowe takie jak: nawałnice, ulewne deszcze, bardzo silne wiatry lub zbyt niskie temperatury</w:t>
            </w:r>
          </w:p>
          <w:p w14:paraId="77904E27" w14:textId="7A297BB9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7613320A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467D474F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7DE0CF63" w14:textId="45B1C1C9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28.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4322810B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Wykonawca był zobowiązany na podstawie umowy do zgłaszania konieczności przerwania prac z uwagi na niekorzystne warunki atmosferyczne? Jeżeli tak, to czy w stanie faktycznym dokonał zgłoszenia w sposób prawidłowy?</w:t>
            </w:r>
          </w:p>
          <w:p w14:paraId="3480F2B1" w14:textId="247C6650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51EB2F2A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51F56424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1440A33D" w14:textId="1C871A6A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29.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6C033A6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Wykonawca był zobowiązany na podstawie umowy do przedłożenia wyliczeń cen i kosztów związanych z dokonaniem robót dodatkowych? Jeżeli tak, to czy w stanie faktycznym przedłożył niniejsze wyliczenia w sposób prawidłowy?</w:t>
            </w:r>
          </w:p>
          <w:p w14:paraId="0EC31AC7" w14:textId="536DD983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6DE6FFEF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5EFF2BD3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88BB285" w14:textId="6F52FBD7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30.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F57C33C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Na jakim poziomie została ustalona waloryzacja w umowie między Zamawiającym a Wykonawcą?</w:t>
            </w:r>
          </w:p>
          <w:p w14:paraId="124C6CFD" w14:textId="383E5740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8FDE321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7EB029F3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511698FF" w14:textId="453D027C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31.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5EB12BC5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można założyć, zgodnie z twierdzeniem Spółki w piśmie skierowanym do Burmistrza, że przyjęty, poprawiony przez Spółkę przebieg rur został dokonany w sposób zgodny ze sztuką oraz uzgodniony z konserwatorem zabytków?</w:t>
            </w:r>
          </w:p>
          <w:p w14:paraId="6AF85AFC" w14:textId="4AA5F1DD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54C7590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736ADE59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17C3D467" w14:textId="5B7FE0FC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lastRenderedPageBreak/>
              <w:t>32.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04038451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należy przyjąć, że kwoty 5.000.000 zł brutto oraz 500.000 zł brutto są zasadne co do wysokości?</w:t>
            </w:r>
          </w:p>
          <w:p w14:paraId="4EB82BEA" w14:textId="5B3C8D4A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0A798834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83EDC39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53C23640" w14:textId="5EB2DFEE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33.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5F74B84F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problemy kadrowe wykonawcy wynikały z przyczyn związanych z wojną w Ukrainie czy nie miało to z tym faktem nic wspólnego?</w:t>
            </w:r>
          </w:p>
          <w:p w14:paraId="5CA82005" w14:textId="3D054033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8E159C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144418AA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70A8082" w14:textId="65A1A270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34.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3DCB6D86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termin dostawy specjalistycznego wyposażenia pływalni był z góry planowany na koniec roku 2022 r., czy może termin ten uległ przesunięciu wskutek opóźnienia w oddaniu przedmiotu umowy?  </w:t>
            </w:r>
          </w:p>
          <w:p w14:paraId="58F0BD76" w14:textId="0D7CC916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26A14796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73794E23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03E071F7" w14:textId="6DBAC016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35.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09DDF27B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Gmina wiedziała - na etapie podpisywania umowy - o stanowisku archeologicznym? </w:t>
            </w:r>
          </w:p>
          <w:p w14:paraId="5480BA2A" w14:textId="073AFB55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6972C841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F5DC76A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7D04C136" w14:textId="7AE477F8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36.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45303164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spółka Twój Budowlaniec wiedziała - na etapie podpisywania umowy - o stanowisku archeologicznym i czy jeśli wiedziała, to zgłosiła zastrzeżenia do projektu?</w:t>
            </w:r>
          </w:p>
          <w:p w14:paraId="3A752310" w14:textId="7CC8910A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ACEECC3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65853822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6D8C78E3" w14:textId="0212FA39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37.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62F0C39C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Kiedy dokładnie rozpoczęły się problemy kadrowe Wykonawcy? Czym były one spowodowane?</w:t>
            </w:r>
          </w:p>
          <w:p w14:paraId="41067BC6" w14:textId="3571306F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0C73691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152BEF1A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A6797A3" w14:textId="104F12CF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38.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DB870A0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Czy to jest to samo co “projektuj i buduj’?</w:t>
            </w:r>
          </w:p>
          <w:p w14:paraId="633101AF" w14:textId="21ACD01B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D416A4">
              <w:rPr>
                <w:rFonts w:ascii="Barlow" w:hAnsi="Barlow"/>
                <w:color w:val="000000"/>
              </w:rPr>
              <w:t xml:space="preserve"> </w:t>
            </w:r>
          </w:p>
        </w:tc>
        <w:tc>
          <w:tcPr>
            <w:tcW w:w="7087" w:type="dxa"/>
            <w:vMerge/>
          </w:tcPr>
          <w:p w14:paraId="6A1A7CA0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A3B08D7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102838BC" w14:textId="7CA0290B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39.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3154EA49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Wymiana 20 m skorodowanych rur: Kto dał na to zgodę, wodociągi miejskie czy inna instytucja? </w:t>
            </w:r>
          </w:p>
          <w:p w14:paraId="721549FA" w14:textId="28AB7986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5C3F92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18D1967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44842556" w14:textId="42AD9852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40.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392B3A4F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taka wymiana nie swego rodzaju samowolą? Kto w gminie odpowiada za zabytki, który wydział? Czy stanowisko archeologiczne było nieczynne od 30 lat? Kto odpowiadał za projekt budowy basenu? </w:t>
            </w:r>
          </w:p>
          <w:p w14:paraId="1C993DD2" w14:textId="4650D48B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DE55225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2142B757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956147E" w14:textId="2FC8D6A1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41.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444A288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 Kto w gminie odpowiada za zabytki, który wydział? </w:t>
            </w:r>
          </w:p>
          <w:p w14:paraId="665CEB9B" w14:textId="21F8B553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5C77E3D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01CF56CF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6A255B74" w14:textId="70496E26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42.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0C9CEB69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 Kto odpowiadał za projekt budowy basenu? </w:t>
            </w:r>
          </w:p>
          <w:p w14:paraId="36326102" w14:textId="5D510200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45C06AD5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31C21C66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2864D3FE" w14:textId="38FF7C90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43.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1AB7624E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umowa o roboty budowlane zwierała zapis dotyczący waloryzacji wynagrodzenia? I jeżeli tak jaki był jej procent/wysokość?  </w:t>
            </w:r>
          </w:p>
          <w:p w14:paraId="3F257D68" w14:textId="07C69378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1C48D939" w14:textId="77777777" w:rsidR="00903984" w:rsidRPr="00D416A4" w:rsidRDefault="0090398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903984" w:rsidRPr="00D416A4" w14:paraId="110FBCFD" w14:textId="77777777" w:rsidTr="003D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49ADFBA9" w14:textId="482F88B4" w:rsidR="00903984" w:rsidRPr="00D416A4" w:rsidRDefault="0090398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44.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05E5B2B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 xml:space="preserve">Czy umowa przewidywała co w przypadku brak odpowiedzi jednej ze stron? </w:t>
            </w:r>
          </w:p>
          <w:p w14:paraId="329C6108" w14:textId="6814116C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7087" w:type="dxa"/>
            <w:vMerge/>
          </w:tcPr>
          <w:p w14:paraId="34433331" w14:textId="77777777" w:rsidR="00903984" w:rsidRPr="00D416A4" w:rsidRDefault="00903984" w:rsidP="00B85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D416A4" w:rsidRPr="00D416A4" w14:paraId="5651E0A8" w14:textId="77777777" w:rsidTr="003D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1E4F5" w:themeFill="accent1" w:themeFillTint="33"/>
          </w:tcPr>
          <w:p w14:paraId="32CF196B" w14:textId="1CD5293B" w:rsidR="00D416A4" w:rsidRPr="00D416A4" w:rsidRDefault="00D416A4" w:rsidP="00B8506D">
            <w:pPr>
              <w:rPr>
                <w:rFonts w:ascii="Barlow" w:hAnsi="Barlow"/>
                <w:b w:val="0"/>
                <w:bCs w:val="0"/>
              </w:rPr>
            </w:pPr>
            <w:r w:rsidRPr="00D416A4">
              <w:rPr>
                <w:rFonts w:ascii="Barlow" w:hAnsi="Barlow"/>
                <w:b w:val="0"/>
                <w:bCs w:val="0"/>
              </w:rPr>
              <w:t>45.</w:t>
            </w:r>
          </w:p>
        </w:tc>
        <w:tc>
          <w:tcPr>
            <w:tcW w:w="6379" w:type="dxa"/>
            <w:shd w:val="clear" w:color="auto" w:fill="C1E4F5" w:themeFill="accent1" w:themeFillTint="33"/>
          </w:tcPr>
          <w:p w14:paraId="7CCABE92" w14:textId="77777777" w:rsidR="00D416A4" w:rsidRPr="00D416A4" w:rsidRDefault="00D416A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</w:p>
          <w:p w14:paraId="2EEC3400" w14:textId="08FDF242" w:rsidR="00D416A4" w:rsidRPr="00D416A4" w:rsidRDefault="00D416A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  <w:r w:rsidRPr="00D416A4">
              <w:rPr>
                <w:rFonts w:ascii="Barlow" w:hAnsi="Barlow"/>
                <w:color w:val="000000"/>
              </w:rPr>
              <w:t>Rozumiemy, że właściwy Konserwator zabytków nie został powiadomiony o sprawie aa nie też nie zajął stanowiska w tej sprawie? W rozumieniu przepisów ustawy o ochronie zabytków też nie było?</w:t>
            </w:r>
          </w:p>
          <w:p w14:paraId="4E0EEE32" w14:textId="7ECB9EF6" w:rsidR="00D416A4" w:rsidRPr="00D416A4" w:rsidRDefault="00D416A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000000"/>
              </w:rPr>
            </w:pPr>
          </w:p>
        </w:tc>
        <w:tc>
          <w:tcPr>
            <w:tcW w:w="7087" w:type="dxa"/>
            <w:vMerge/>
          </w:tcPr>
          <w:p w14:paraId="2DD4C337" w14:textId="77777777" w:rsidR="00D416A4" w:rsidRPr="00D416A4" w:rsidRDefault="00D416A4" w:rsidP="00B85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</w:tbl>
    <w:p w14:paraId="3ACFBACD" w14:textId="77777777" w:rsidR="00B8506D" w:rsidRPr="00D416A4" w:rsidRDefault="00B8506D">
      <w:pPr>
        <w:rPr>
          <w:rFonts w:ascii="Barlow" w:hAnsi="Barlow"/>
        </w:rPr>
      </w:pPr>
    </w:p>
    <w:sectPr w:rsidR="00B8506D" w:rsidRPr="00D416A4" w:rsidSect="00B850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6D"/>
    <w:rsid w:val="003D0F9B"/>
    <w:rsid w:val="005F033E"/>
    <w:rsid w:val="00693007"/>
    <w:rsid w:val="006D6FDB"/>
    <w:rsid w:val="00903984"/>
    <w:rsid w:val="00AB4A27"/>
    <w:rsid w:val="00B56687"/>
    <w:rsid w:val="00B8506D"/>
    <w:rsid w:val="00D416A4"/>
    <w:rsid w:val="00D93768"/>
    <w:rsid w:val="00E2347B"/>
    <w:rsid w:val="00F45499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FC46"/>
  <w15:chartTrackingRefBased/>
  <w15:docId w15:val="{5FB67DBD-6ECB-4B4E-B93F-85B6F27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0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0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0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0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0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0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0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0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0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0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06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8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D416A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siatki1jasnaakcent4">
    <w:name w:val="Grid Table 1 Light Accent 4"/>
    <w:basedOn w:val="Standardowy"/>
    <w:uiPriority w:val="46"/>
    <w:rsid w:val="00D416A4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D41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4">
    <w:name w:val="Grid Table 4 Accent 4"/>
    <w:basedOn w:val="Standardowy"/>
    <w:uiPriority w:val="49"/>
    <w:rsid w:val="00D416A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Anna</dc:creator>
  <cp:keywords/>
  <dc:description/>
  <cp:lastModifiedBy>Szcześniak Anna</cp:lastModifiedBy>
  <cp:revision>2</cp:revision>
  <dcterms:created xsi:type="dcterms:W3CDTF">2024-04-23T17:07:00Z</dcterms:created>
  <dcterms:modified xsi:type="dcterms:W3CDTF">2024-04-23T17:07:00Z</dcterms:modified>
</cp:coreProperties>
</file>