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3A289039" w:rsidR="00543AD5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96A9C76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C9A5651" w14:textId="5A96D565" w:rsidR="00543AD5" w:rsidRDefault="003C4B20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A40562">
        <w:rPr>
          <w:rFonts w:ascii="Arial" w:hAnsi="Arial" w:cs="Arial"/>
          <w:b/>
          <w:color w:val="auto"/>
          <w:sz w:val="24"/>
          <w:szCs w:val="24"/>
        </w:rPr>
        <w:t>I</w:t>
      </w:r>
      <w:r w:rsidR="004411A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A5177">
        <w:rPr>
          <w:rFonts w:ascii="Arial" w:hAnsi="Arial" w:cs="Arial"/>
          <w:b/>
          <w:color w:val="auto"/>
          <w:sz w:val="24"/>
          <w:szCs w:val="24"/>
        </w:rPr>
        <w:t>kwartał 2021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37EE3678" w14:textId="77777777" w:rsidR="00543AD5" w:rsidRDefault="003C4B2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D044" w14:textId="77777777" w:rsidR="00543AD5" w:rsidRPr="00CA5177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5177">
              <w:rPr>
                <w:rFonts w:ascii="Arial" w:hAnsi="Arial" w:cs="Arial"/>
                <w:color w:val="000000" w:themeColor="text1"/>
                <w:sz w:val="18"/>
                <w:szCs w:val="18"/>
              </w:rPr>
              <w:t>Cyfrowa Piaskownica Administracji</w:t>
            </w:r>
          </w:p>
        </w:tc>
      </w:tr>
      <w:tr w:rsidR="00543AD5" w14:paraId="6762080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608F3" w14:textId="0AE179D2" w:rsidR="00543AD5" w:rsidRDefault="00866122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543AD5" w14:paraId="1C9A8675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F721" w14:textId="5F9178B1" w:rsidR="00543AD5" w:rsidRDefault="003F2B1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Kancelaria Prezesa Rady Ministrów</w:t>
            </w:r>
          </w:p>
        </w:tc>
      </w:tr>
      <w:tr w:rsidR="00543AD5" w14:paraId="1EC5EC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DBDF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543AD5" w14:paraId="07791C1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A089B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543AD5" w14:paraId="16F3D6E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74EB9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10 768 697,58 PLN</w:t>
            </w:r>
          </w:p>
        </w:tc>
      </w:tr>
      <w:tr w:rsidR="00543AD5" w14:paraId="5DC257C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849C1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10 755 397,58 PLN</w:t>
            </w:r>
          </w:p>
        </w:tc>
      </w:tr>
      <w:tr w:rsidR="00543AD5" w14:paraId="1B6D39E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CE50A" w14:textId="77777777" w:rsidR="00543AD5" w:rsidRDefault="003C4B20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01-07-2019</w:t>
            </w:r>
          </w:p>
          <w:p w14:paraId="77B3AEFA" w14:textId="51C872B5" w:rsidR="00543AD5" w:rsidRDefault="00CA517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Pierwotna d</w:t>
            </w:r>
            <w:r w:rsidR="003C4B20">
              <w:rPr>
                <w:rFonts w:ascii="Arial" w:hAnsi="Arial" w:cs="Arial"/>
                <w:color w:val="000000" w:themeColor="text1"/>
                <w:sz w:val="18"/>
                <w:szCs w:val="18"/>
              </w:rPr>
              <w:t>ata zakończenia realizacji projektu</w:t>
            </w:r>
            <w:r w:rsidR="003C4B20">
              <w:rPr>
                <w:rStyle w:val="Zakotwicze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3C4B20">
              <w:rPr>
                <w:rFonts w:ascii="Arial" w:hAnsi="Arial" w:cs="Arial"/>
                <w:color w:val="000000" w:themeColor="text1"/>
                <w:sz w:val="18"/>
                <w:szCs w:val="18"/>
              </w:rPr>
              <w:t>: 31-05-2021</w:t>
            </w:r>
          </w:p>
          <w:p w14:paraId="3DC00405" w14:textId="77777777" w:rsidR="00CA5177" w:rsidRDefault="00CA517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29-08-2021</w:t>
            </w:r>
          </w:p>
          <w:p w14:paraId="6389F165" w14:textId="77777777" w:rsidR="00CB7594" w:rsidRDefault="00CB7594" w:rsidP="00CB5950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E0B87FF" w14:textId="3A5E6AB2" w:rsidR="00CB5950" w:rsidRDefault="00CB5950" w:rsidP="00CB7594">
            <w:pPr>
              <w:spacing w:after="0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14:paraId="4852F490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317D0125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Default="003C4B20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 ramach realizacji projektu nie przewidziano wprowadzania zmian prawnych.</w:t>
      </w:r>
    </w:p>
    <w:p w14:paraId="0D17B351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Pr="00D22CBA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2CB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Pr="00D22CBA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2CB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3AD5" w14:paraId="3E6F3928" w14:textId="77777777">
        <w:tc>
          <w:tcPr>
            <w:tcW w:w="2972" w:type="dxa"/>
            <w:shd w:val="clear" w:color="auto" w:fill="auto"/>
          </w:tcPr>
          <w:p w14:paraId="7179BCE2" w14:textId="371EECDE" w:rsidR="00A42497" w:rsidRPr="00D22CBA" w:rsidRDefault="0029488B" w:rsidP="00891B4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22CBA">
              <w:rPr>
                <w:rFonts w:ascii="Arial" w:hAnsi="Arial" w:cs="Arial"/>
                <w:sz w:val="18"/>
                <w:szCs w:val="20"/>
              </w:rPr>
              <w:t>92,59</w:t>
            </w:r>
            <w:r w:rsidR="00A42497" w:rsidRPr="00D22CBA">
              <w:rPr>
                <w:rFonts w:ascii="Arial" w:hAnsi="Arial" w:cs="Arial"/>
                <w:sz w:val="18"/>
                <w:szCs w:val="20"/>
              </w:rPr>
              <w:t>%</w:t>
            </w:r>
            <w:r w:rsidR="009F6D65" w:rsidRPr="00D22CB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6CF0D0CB" w14:textId="547100D6" w:rsidR="00866122" w:rsidRPr="00D22CBA" w:rsidRDefault="00D22CBA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>36,</w:t>
            </w:r>
            <w:r w:rsidR="00F25EF8"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866122"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6D86E8C4" w14:textId="77777777" w:rsidR="00866122" w:rsidRPr="00D22CBA" w:rsidRDefault="00866122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B9C8C21" w14:textId="2B6B8E1E" w:rsidR="00866122" w:rsidRPr="00D22CBA" w:rsidRDefault="00D22CBA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>35,96</w:t>
            </w:r>
            <w:r w:rsidR="00866122"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6FB8C19A" w14:textId="77777777" w:rsidR="00866122" w:rsidRPr="00D22CBA" w:rsidRDefault="00866122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74AEE3B" w14:textId="3A1B2323" w:rsidR="00543AD5" w:rsidRPr="00D22CBA" w:rsidRDefault="00D22CBA" w:rsidP="00891B4B">
            <w:r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>35,96</w:t>
            </w:r>
            <w:r w:rsidR="00866122"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  <w:shd w:val="clear" w:color="auto" w:fill="auto"/>
          </w:tcPr>
          <w:p w14:paraId="2430CD63" w14:textId="77777777" w:rsidR="00D206E1" w:rsidRDefault="001A2C9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>58,68</w:t>
            </w:r>
            <w:r w:rsidR="003C4B20"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10A253A2" w14:textId="372A93B0" w:rsidR="00543AD5" w:rsidRPr="00A40562" w:rsidRDefault="00D206E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  <w:highlight w:val="yellow"/>
              </w:rPr>
            </w:pPr>
            <w:r>
              <w:t>Beneficjent jest w trakcie procedowania o wydłużenie realizacji projektu do 31.12.2021 r. z uwagi na fakt, że część zespołu decyzją Ministra została oddelegowana do prac nad systemem SEPIS</w:t>
            </w:r>
            <w:r w:rsidR="009A52B2">
              <w:t xml:space="preserve"> i harmono</w:t>
            </w:r>
            <w:r w:rsidR="009A52B2">
              <w:lastRenderedPageBreak/>
              <w:t>gram prac przewidziany w projekcie CPA nie mógł być realizowany zgodnie z założeniami</w:t>
            </w:r>
            <w:r>
              <w:t xml:space="preserve">. </w:t>
            </w:r>
          </w:p>
        </w:tc>
      </w:tr>
    </w:tbl>
    <w:p w14:paraId="63D4450E" w14:textId="77777777" w:rsidR="00543AD5" w:rsidRDefault="00543AD5"/>
    <w:p w14:paraId="616A22B8" w14:textId="77777777" w:rsidR="00543AD5" w:rsidRDefault="00543AD5"/>
    <w:p w14:paraId="3FC2D79E" w14:textId="77777777" w:rsidR="00543AD5" w:rsidRDefault="003C4B20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30D69C05" w14:textId="77777777" w:rsidR="00543AD5" w:rsidRPr="008C11F6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8C11F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8C11F6" w14:paraId="52912362" w14:textId="77777777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C11F6"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:rsidRPr="008C11F6" w14:paraId="2DCAF6DF" w14:textId="77777777">
        <w:tc>
          <w:tcPr>
            <w:tcW w:w="2119" w:type="dxa"/>
            <w:shd w:val="clear" w:color="auto" w:fill="auto"/>
          </w:tcPr>
          <w:p w14:paraId="25073EF2" w14:textId="77777777" w:rsidR="00543AD5" w:rsidRPr="008C11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Zakończenie</w:t>
            </w:r>
          </w:p>
          <w:p w14:paraId="22068350" w14:textId="1497D636" w:rsidR="00543AD5" w:rsidRPr="008C11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E</w:t>
            </w:r>
            <w:r w:rsidR="003C4B20" w:rsidRPr="008C11F6">
              <w:rPr>
                <w:rFonts w:cs="Arial"/>
                <w:b/>
                <w:color w:val="000000" w:themeColor="text1"/>
              </w:rPr>
              <w:t>tapu nr I</w:t>
            </w:r>
            <w:r w:rsidR="003C4B20" w:rsidRPr="008C11F6">
              <w:rPr>
                <w:rFonts w:cs="Arial"/>
                <w:color w:val="000000" w:themeColor="text1"/>
              </w:rPr>
              <w:t xml:space="preserve"> (Portal</w:t>
            </w:r>
          </w:p>
          <w:p w14:paraId="6EE84CC8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współpracy,</w:t>
            </w:r>
          </w:p>
          <w:p w14:paraId="60D681C0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Platforma API CPA</w:t>
            </w:r>
          </w:p>
          <w:p w14:paraId="203C8E93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v1.0, Portfel API v1,</w:t>
            </w:r>
          </w:p>
          <w:p w14:paraId="4E365F7D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uruchomiona</w:t>
            </w:r>
          </w:p>
          <w:p w14:paraId="16FA2032" w14:textId="20019C0D" w:rsidR="00543AD5" w:rsidRPr="008C11F6" w:rsidRDefault="00062FFD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</w:t>
            </w:r>
            <w:r w:rsidR="003C4B20" w:rsidRPr="008C11F6">
              <w:rPr>
                <w:rFonts w:cs="Arial"/>
                <w:color w:val="000000" w:themeColor="text1"/>
              </w:rPr>
              <w:t>nicjatywa nr I)</w:t>
            </w:r>
          </w:p>
        </w:tc>
        <w:tc>
          <w:tcPr>
            <w:tcW w:w="1518" w:type="dxa"/>
            <w:shd w:val="clear" w:color="auto" w:fill="auto"/>
          </w:tcPr>
          <w:p w14:paraId="14B1D337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KPI3 (100)</w:t>
            </w:r>
          </w:p>
        </w:tc>
        <w:tc>
          <w:tcPr>
            <w:tcW w:w="1306" w:type="dxa"/>
            <w:shd w:val="clear" w:color="auto" w:fill="auto"/>
          </w:tcPr>
          <w:p w14:paraId="0500AF8A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color w:val="000000" w:themeColor="text1"/>
              </w:rPr>
              <w:t>09-2019</w:t>
            </w:r>
          </w:p>
        </w:tc>
        <w:tc>
          <w:tcPr>
            <w:tcW w:w="1907" w:type="dxa"/>
            <w:shd w:val="clear" w:color="auto" w:fill="auto"/>
          </w:tcPr>
          <w:p w14:paraId="065AEA59" w14:textId="43866AB9" w:rsidR="00543AD5" w:rsidRPr="008C11F6" w:rsidRDefault="003C4B2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10-2019</w:t>
            </w:r>
          </w:p>
        </w:tc>
        <w:tc>
          <w:tcPr>
            <w:tcW w:w="2789" w:type="dxa"/>
            <w:shd w:val="clear" w:color="auto" w:fill="auto"/>
          </w:tcPr>
          <w:p w14:paraId="68DD080F" w14:textId="77777777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028B1C57" w14:textId="77777777" w:rsidR="00543AD5" w:rsidRPr="008C11F6" w:rsidRDefault="003C4B2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Przyczyną opóźnienia były trudności z mitygacją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543AD5" w14:paraId="62A811BD" w14:textId="77777777">
        <w:tc>
          <w:tcPr>
            <w:tcW w:w="2119" w:type="dxa"/>
            <w:shd w:val="clear" w:color="auto" w:fill="auto"/>
          </w:tcPr>
          <w:p w14:paraId="5E6D8481" w14:textId="77777777" w:rsidR="00543AD5" w:rsidRPr="008C11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Zakończenie</w:t>
            </w:r>
          </w:p>
          <w:p w14:paraId="2A814240" w14:textId="78CC6EAB" w:rsidR="00543AD5" w:rsidRPr="008C11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E</w:t>
            </w:r>
            <w:r w:rsidR="003C4B20" w:rsidRPr="008C11F6">
              <w:rPr>
                <w:rFonts w:cs="Arial"/>
                <w:b/>
                <w:color w:val="000000" w:themeColor="text1"/>
              </w:rPr>
              <w:t>tapu nr II</w:t>
            </w:r>
            <w:r w:rsidR="003C4B20" w:rsidRPr="008C11F6">
              <w:rPr>
                <w:rFonts w:cs="Arial"/>
                <w:color w:val="000000" w:themeColor="text1"/>
              </w:rPr>
              <w:t xml:space="preserve"> (Platforma</w:t>
            </w:r>
          </w:p>
          <w:p w14:paraId="3BD74E9E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API CPA v3, Portfel</w:t>
            </w:r>
          </w:p>
          <w:p w14:paraId="4DEFD42C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API v7, zrealizowana</w:t>
            </w:r>
          </w:p>
          <w:p w14:paraId="04AB6E7C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lastRenderedPageBreak/>
              <w:t>Inicjatywa nr I,</w:t>
            </w:r>
          </w:p>
          <w:p w14:paraId="3FBA3E00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uruchomiona</w:t>
            </w:r>
          </w:p>
          <w:p w14:paraId="66E94D41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18" w:type="dxa"/>
            <w:shd w:val="clear" w:color="auto" w:fill="auto"/>
          </w:tcPr>
          <w:p w14:paraId="1F45ACDA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lastRenderedPageBreak/>
              <w:t>KPI2</w:t>
            </w:r>
          </w:p>
        </w:tc>
        <w:tc>
          <w:tcPr>
            <w:tcW w:w="1306" w:type="dxa"/>
            <w:shd w:val="clear" w:color="auto" w:fill="auto"/>
          </w:tcPr>
          <w:p w14:paraId="4F04F2CC" w14:textId="77777777" w:rsidR="00543AD5" w:rsidRPr="008C11F6" w:rsidRDefault="003C4B20">
            <w:pPr>
              <w:spacing w:after="0" w:line="240" w:lineRule="auto"/>
            </w:pPr>
            <w:r w:rsidRPr="008C11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1907" w:type="dxa"/>
            <w:shd w:val="clear" w:color="auto" w:fill="auto"/>
          </w:tcPr>
          <w:p w14:paraId="0BE36084" w14:textId="10832F50" w:rsidR="00543AD5" w:rsidRPr="008C11F6" w:rsidRDefault="003C4B20">
            <w:pPr>
              <w:pStyle w:val="Akapitzlist"/>
              <w:spacing w:after="0" w:line="240" w:lineRule="auto"/>
              <w:ind w:left="7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2789" w:type="dxa"/>
            <w:shd w:val="clear" w:color="auto" w:fill="auto"/>
          </w:tcPr>
          <w:p w14:paraId="2CFA6AB7" w14:textId="77777777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  <w:p w14:paraId="1DDCC241" w14:textId="77777777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>Miesięczne opóźnienie spowodowane było kilkoma czynnikami:</w:t>
            </w:r>
          </w:p>
          <w:p w14:paraId="3914EDF0" w14:textId="77777777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lastRenderedPageBreak/>
              <w:t>1) brakiem developera Java w zespole podstawowym,</w:t>
            </w:r>
          </w:p>
          <w:p w14:paraId="00F704E8" w14:textId="50DABEAA" w:rsidR="00433C03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2) </w:t>
            </w:r>
            <w:r w:rsidR="00433C03" w:rsidRPr="008C11F6">
              <w:t>zmianą założeń dotyczących budowania społeczności oraz zamówienia na projekty graficzne,</w:t>
            </w:r>
          </w:p>
          <w:p w14:paraId="506DD4C7" w14:textId="72D1711F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>3) opóźnieni</w:t>
            </w:r>
            <w:r w:rsidR="00433C03" w:rsidRPr="008C11F6">
              <w:rPr>
                <w:rFonts w:eastAsia="Times New Roman" w:cs="Arial"/>
                <w:color w:val="000000" w:themeColor="text1"/>
              </w:rPr>
              <w:t>em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 w postępowaniu na usługę formalno-prawną.</w:t>
            </w:r>
            <w:r w:rsidR="00FF1993" w:rsidRPr="008C11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3741555E" w14:textId="655614F1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Dodatkowo podczas realizacji założeń </w:t>
            </w:r>
            <w:r w:rsidR="00C161F2" w:rsidRPr="008C11F6">
              <w:rPr>
                <w:rFonts w:eastAsia="Times New Roman" w:cs="Arial"/>
                <w:color w:val="000000" w:themeColor="text1"/>
              </w:rPr>
              <w:t>E</w:t>
            </w:r>
            <w:r w:rsidRPr="008C11F6">
              <w:rPr>
                <w:rFonts w:eastAsia="Times New Roman" w:cs="Arial"/>
                <w:color w:val="000000" w:themeColor="text1"/>
              </w:rPr>
              <w:t>tapu II wynik</w:t>
            </w:r>
            <w:r w:rsidR="00EC42FE" w:rsidRPr="008C11F6">
              <w:rPr>
                <w:rFonts w:eastAsia="Times New Roman" w:cs="Arial"/>
                <w:color w:val="000000" w:themeColor="text1"/>
              </w:rPr>
              <w:t>nę</w:t>
            </w:r>
            <w:r w:rsidRPr="008C11F6">
              <w:rPr>
                <w:rFonts w:eastAsia="Times New Roman" w:cs="Arial"/>
                <w:color w:val="000000" w:themeColor="text1"/>
              </w:rPr>
              <w:t>ła konieczność zakupu certyfikatów SSL na potrzeby integracji z Węzłem Krajowym</w:t>
            </w:r>
            <w:r w:rsidR="00F93096" w:rsidRPr="008C11F6">
              <w:rPr>
                <w:rFonts w:eastAsia="Times New Roman" w:cs="Arial"/>
                <w:color w:val="000000" w:themeColor="text1"/>
              </w:rPr>
              <w:t>. Całość postępowania</w:t>
            </w:r>
            <w:r w:rsidR="00F17CB7" w:rsidRPr="008C11F6">
              <w:rPr>
                <w:rFonts w:eastAsia="Times New Roman" w:cs="Arial"/>
                <w:color w:val="000000" w:themeColor="text1"/>
              </w:rPr>
              <w:t xml:space="preserve">, tj. </w:t>
            </w:r>
            <w:r w:rsidR="00F93096" w:rsidRPr="008C11F6">
              <w:rPr>
                <w:rFonts w:eastAsia="Times New Roman" w:cs="Arial"/>
                <w:color w:val="000000" w:themeColor="text1"/>
              </w:rPr>
              <w:t>zakup i implementację certyfikatów</w:t>
            </w:r>
            <w:r w:rsidR="00F17CB7" w:rsidRPr="008C11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obsłużył zespół podstawowy. </w:t>
            </w:r>
          </w:p>
          <w:p w14:paraId="6074D5A2" w14:textId="32F8E342" w:rsidR="00543AD5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Pomimo braku </w:t>
            </w:r>
            <w:r w:rsidR="00433C03" w:rsidRPr="008C11F6">
              <w:rPr>
                <w:rFonts w:eastAsia="Times New Roman" w:cs="Arial"/>
                <w:color w:val="000000" w:themeColor="text1"/>
              </w:rPr>
              <w:t xml:space="preserve">developera </w:t>
            </w:r>
            <w:r w:rsidRPr="008C11F6">
              <w:rPr>
                <w:rFonts w:eastAsia="Times New Roman" w:cs="Arial"/>
                <w:color w:val="000000" w:themeColor="text1"/>
              </w:rPr>
              <w:t>Java zrealizowano zaplanowane trzy  wydania repozytorium API oraz dwa wydania Platformy API CPA.</w:t>
            </w:r>
          </w:p>
          <w:p w14:paraId="7D34838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sz w:val="20"/>
              </w:rPr>
              <w:t xml:space="preserve"> </w:t>
            </w:r>
          </w:p>
        </w:tc>
      </w:tr>
      <w:tr w:rsidR="00543AD5" w14:paraId="1CE03DBD" w14:textId="77777777">
        <w:tc>
          <w:tcPr>
            <w:tcW w:w="2119" w:type="dxa"/>
            <w:shd w:val="clear" w:color="auto" w:fill="auto"/>
          </w:tcPr>
          <w:p w14:paraId="64BD6530" w14:textId="77777777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lastRenderedPageBreak/>
              <w:t>Zakończenie</w:t>
            </w:r>
          </w:p>
          <w:p w14:paraId="50DFC0FF" w14:textId="10A1DD2F" w:rsidR="00543AD5" w:rsidRDefault="00FF1993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III</w:t>
            </w:r>
          </w:p>
          <w:p w14:paraId="32FBD95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02CCDAB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v4, Portfel API v16,</w:t>
            </w:r>
          </w:p>
          <w:p w14:paraId="07F01DC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21B295EA" w14:textId="5A9CC4CD" w:rsidR="00543AD5" w:rsidRDefault="00087B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nicjatywy nr II i III)</w:t>
            </w:r>
          </w:p>
        </w:tc>
        <w:tc>
          <w:tcPr>
            <w:tcW w:w="1518" w:type="dxa"/>
            <w:shd w:val="clear" w:color="auto" w:fill="auto"/>
          </w:tcPr>
          <w:p w14:paraId="5B2DF4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KPI5</w:t>
            </w:r>
          </w:p>
        </w:tc>
        <w:tc>
          <w:tcPr>
            <w:tcW w:w="1306" w:type="dxa"/>
            <w:shd w:val="clear" w:color="auto" w:fill="auto"/>
          </w:tcPr>
          <w:p w14:paraId="0D16813C" w14:textId="1C5E5415" w:rsidR="00543AD5" w:rsidRPr="00BD6960" w:rsidRDefault="005723D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04-2021</w:t>
            </w:r>
          </w:p>
        </w:tc>
        <w:tc>
          <w:tcPr>
            <w:tcW w:w="1907" w:type="dxa"/>
            <w:shd w:val="clear" w:color="auto" w:fill="auto"/>
          </w:tcPr>
          <w:p w14:paraId="3368A188" w14:textId="77777777" w:rsidR="00543AD5" w:rsidRPr="00BD6960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4B36DC6A" w14:textId="3843CECC" w:rsidR="00543AD5" w:rsidRDefault="00FE3BC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 realizacji.</w:t>
            </w:r>
          </w:p>
          <w:p w14:paraId="1C6133B7" w14:textId="6A285432" w:rsidR="00FE3BC5" w:rsidRPr="00BD6960" w:rsidRDefault="007960B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Zadania zaplanowane</w:t>
            </w:r>
            <w:r w:rsidR="00FE3BC5">
              <w:rPr>
                <w:rFonts w:eastAsia="Times New Roman" w:cs="Arial"/>
                <w:color w:val="000000" w:themeColor="text1"/>
              </w:rPr>
              <w:t xml:space="preserve"> dla Etapu III nie zostały zakończone</w:t>
            </w:r>
            <w:r w:rsidR="00FE3BC5" w:rsidRPr="00FE3BC5">
              <w:rPr>
                <w:rFonts w:eastAsia="Times New Roman" w:cs="Arial"/>
                <w:color w:val="000000" w:themeColor="text1"/>
              </w:rPr>
              <w:t xml:space="preserve"> w zakładanym terminie z uwagi na fakt, że część zespołu CPA decyzją Ministra została oddelegowana do prac nad systemem SEPIS i harmonogram prac przewidziany w projekcie CPA nie </w:t>
            </w:r>
            <w:r w:rsidR="00FE3BC5" w:rsidRPr="00FE3BC5">
              <w:rPr>
                <w:rFonts w:eastAsia="Times New Roman" w:cs="Arial"/>
                <w:color w:val="000000" w:themeColor="text1"/>
              </w:rPr>
              <w:lastRenderedPageBreak/>
              <w:t>mógł być realizowany zgodnie z założeniami.  Beneficjent jest w trakcie procedowania o wydłużenie realizacji projektu do 31.12.2021 r.</w:t>
            </w:r>
          </w:p>
          <w:p w14:paraId="5009A3DD" w14:textId="0BDBEF52" w:rsidR="00087B16" w:rsidRPr="00BD6960" w:rsidRDefault="00087B16" w:rsidP="005723DC">
            <w:pPr>
              <w:spacing w:after="0" w:line="240" w:lineRule="auto"/>
            </w:pPr>
          </w:p>
        </w:tc>
      </w:tr>
      <w:tr w:rsidR="00543AD5" w14:paraId="325D1802" w14:textId="77777777">
        <w:tc>
          <w:tcPr>
            <w:tcW w:w="2119" w:type="dxa"/>
            <w:shd w:val="clear" w:color="auto" w:fill="auto"/>
          </w:tcPr>
          <w:p w14:paraId="61AD3714" w14:textId="5809BCFC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lastRenderedPageBreak/>
              <w:t>Zakończenie</w:t>
            </w:r>
          </w:p>
          <w:p w14:paraId="4D26D5AD" w14:textId="54849E14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IV</w:t>
            </w:r>
            <w:r w:rsidR="003C4B20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65E03EC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66D4B4C6" w14:textId="7EB154AE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nicjatywa nr IV)</w:t>
            </w:r>
          </w:p>
        </w:tc>
        <w:tc>
          <w:tcPr>
            <w:tcW w:w="1518" w:type="dxa"/>
            <w:shd w:val="clear" w:color="auto" w:fill="auto"/>
          </w:tcPr>
          <w:p w14:paraId="09280C64" w14:textId="0CE583B5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 w:themeColor="text1"/>
              </w:rPr>
              <w:t>KPI1;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KPI4;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KPI3 (200)</w:t>
            </w:r>
          </w:p>
        </w:tc>
        <w:tc>
          <w:tcPr>
            <w:tcW w:w="1306" w:type="dxa"/>
            <w:shd w:val="clear" w:color="auto" w:fill="auto"/>
          </w:tcPr>
          <w:p w14:paraId="6070007D" w14:textId="602DE5B4" w:rsidR="00543AD5" w:rsidRDefault="005723D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08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43CFA30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0FAE7221" w14:textId="71DFFDDE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</w:t>
            </w:r>
            <w:r w:rsidR="003C4B20">
              <w:rPr>
                <w:rFonts w:eastAsia="Times New Roman" w:cs="Arial"/>
                <w:color w:val="000000" w:themeColor="text1"/>
              </w:rPr>
              <w:t>lanowany</w:t>
            </w:r>
            <w:r w:rsidR="001B625E">
              <w:rPr>
                <w:rFonts w:eastAsia="Times New Roman" w:cs="Arial"/>
                <w:color w:val="000000" w:themeColor="text1"/>
              </w:rPr>
              <w:t>.</w:t>
            </w:r>
          </w:p>
        </w:tc>
      </w:tr>
    </w:tbl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14:paraId="367433FF" w14:textId="77777777">
        <w:tc>
          <w:tcPr>
            <w:tcW w:w="2545" w:type="dxa"/>
            <w:shd w:val="clear" w:color="auto" w:fill="auto"/>
          </w:tcPr>
          <w:p w14:paraId="51CB949C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KPI1: Liczba urzędów, które wdrożyły katalog</w:t>
            </w:r>
          </w:p>
          <w:p w14:paraId="0A10FC57" w14:textId="09F0F422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rekomendac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>ji dotyczących awansu cyfrowego</w:t>
            </w:r>
          </w:p>
        </w:tc>
        <w:tc>
          <w:tcPr>
            <w:tcW w:w="1276" w:type="dxa"/>
            <w:shd w:val="clear" w:color="auto" w:fill="auto"/>
          </w:tcPr>
          <w:p w14:paraId="48AD5D0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484266F2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543AD5" w14:paraId="4AE7AF15" w14:textId="77777777">
        <w:tc>
          <w:tcPr>
            <w:tcW w:w="2545" w:type="dxa"/>
            <w:shd w:val="clear" w:color="auto" w:fill="auto"/>
          </w:tcPr>
          <w:p w14:paraId="22FB8E90" w14:textId="0C60E6EF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KPI2: Liczba uruchomionych systemów teleinformatycznych w podmiotach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 xml:space="preserve"> wykonujących zadania publiczne</w:t>
            </w:r>
          </w:p>
        </w:tc>
        <w:tc>
          <w:tcPr>
            <w:tcW w:w="1276" w:type="dxa"/>
            <w:shd w:val="clear" w:color="auto" w:fill="auto"/>
          </w:tcPr>
          <w:p w14:paraId="2798E462" w14:textId="740A9B3B" w:rsidR="00543AD5" w:rsidRPr="00B44E12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</w:t>
            </w:r>
            <w:r w:rsidR="003C4B20" w:rsidRPr="00B44E12">
              <w:rPr>
                <w:rFonts w:eastAsia="Times New Roman" w:cs="Arial"/>
                <w:color w:val="000000" w:themeColor="text1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2F7E54AD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  <w:shd w:val="clear" w:color="auto" w:fill="auto"/>
          </w:tcPr>
          <w:p w14:paraId="7128F26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543AD5" w14:paraId="285B14F5" w14:textId="77777777">
        <w:tc>
          <w:tcPr>
            <w:tcW w:w="2545" w:type="dxa"/>
            <w:shd w:val="clear" w:color="auto" w:fill="auto"/>
          </w:tcPr>
          <w:p w14:paraId="3534A0DB" w14:textId="6CC8CC25" w:rsidR="00543AD5" w:rsidRPr="000C1E40" w:rsidRDefault="003C4B20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8F6241">
              <w:rPr>
                <w:rFonts w:eastAsia="Times New Roman" w:cs="Arial"/>
                <w:color w:val="000000" w:themeColor="text1"/>
              </w:rPr>
              <w:t>KPI3: Liczba udostępnionych usług na Platformie API CPA do t</w:t>
            </w:r>
            <w:r w:rsidR="00FB3E3E" w:rsidRPr="008F6241">
              <w:rPr>
                <w:rFonts w:eastAsia="Times New Roman" w:cs="Arial"/>
                <w:color w:val="000000" w:themeColor="text1"/>
              </w:rPr>
              <w:t>estowania przez społeczność CPA</w:t>
            </w:r>
          </w:p>
        </w:tc>
        <w:tc>
          <w:tcPr>
            <w:tcW w:w="1276" w:type="dxa"/>
            <w:shd w:val="clear" w:color="auto" w:fill="auto"/>
          </w:tcPr>
          <w:p w14:paraId="3F0BBE6F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095901A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100</w:t>
            </w:r>
          </w:p>
          <w:p w14:paraId="44C5FEE0" w14:textId="77777777" w:rsidR="00543AD5" w:rsidRPr="00B44E12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7ACFB18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3" w:type="dxa"/>
            <w:shd w:val="clear" w:color="auto" w:fill="auto"/>
          </w:tcPr>
          <w:p w14:paraId="0CD9DC2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30-09-2019</w:t>
            </w:r>
          </w:p>
          <w:p w14:paraId="1CDEF3C6" w14:textId="77777777" w:rsidR="00543AD5" w:rsidRPr="00B44E12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03AAA3A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2268" w:type="dxa"/>
            <w:shd w:val="clear" w:color="auto" w:fill="auto"/>
          </w:tcPr>
          <w:p w14:paraId="41748038" w14:textId="77777777" w:rsidR="00543AD5" w:rsidRDefault="00DC3B6F" w:rsidP="006B3BC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2</w:t>
            </w:r>
            <w:r w:rsidR="002231A0" w:rsidRPr="00BD6960">
              <w:rPr>
                <w:rFonts w:eastAsia="Times New Roman" w:cs="Arial"/>
                <w:color w:val="000000" w:themeColor="text1"/>
              </w:rPr>
              <w:t>95</w:t>
            </w:r>
          </w:p>
          <w:p w14:paraId="55A14EDB" w14:textId="6375C372" w:rsidR="008F6241" w:rsidRPr="00B44E12" w:rsidRDefault="004C15AC" w:rsidP="004C15A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Wartość wskaźnika</w:t>
            </w:r>
            <w:r w:rsidRPr="004C15AC">
              <w:rPr>
                <w:rFonts w:eastAsia="Times New Roman" w:cs="Arial"/>
                <w:color w:val="000000" w:themeColor="text1"/>
              </w:rPr>
              <w:t xml:space="preserve"> nie został</w:t>
            </w:r>
            <w:r>
              <w:rPr>
                <w:rFonts w:eastAsia="Times New Roman" w:cs="Arial"/>
                <w:color w:val="000000" w:themeColor="text1"/>
              </w:rPr>
              <w:t>a</w:t>
            </w:r>
            <w:r w:rsidRPr="004C15AC">
              <w:rPr>
                <w:rFonts w:eastAsia="Times New Roman" w:cs="Arial"/>
                <w:color w:val="000000" w:themeColor="text1"/>
              </w:rPr>
              <w:t xml:space="preserve"> osiągnięt</w:t>
            </w:r>
            <w:r>
              <w:rPr>
                <w:rFonts w:eastAsia="Times New Roman" w:cs="Arial"/>
                <w:color w:val="000000" w:themeColor="text1"/>
              </w:rPr>
              <w:t>a w zakłada</w:t>
            </w:r>
            <w:r w:rsidRPr="004C15AC">
              <w:rPr>
                <w:rFonts w:eastAsia="Times New Roman" w:cs="Arial"/>
                <w:color w:val="000000" w:themeColor="text1"/>
              </w:rPr>
              <w:t>nym termin</w:t>
            </w:r>
            <w:r>
              <w:rPr>
                <w:rFonts w:eastAsia="Times New Roman" w:cs="Arial"/>
                <w:color w:val="000000" w:themeColor="text1"/>
              </w:rPr>
              <w:t>ie z uwagi na fakt, że część ze</w:t>
            </w:r>
            <w:r w:rsidRPr="004C15AC">
              <w:rPr>
                <w:rFonts w:eastAsia="Times New Roman" w:cs="Arial"/>
                <w:color w:val="000000" w:themeColor="text1"/>
              </w:rPr>
              <w:t xml:space="preserve">społu CPA </w:t>
            </w:r>
            <w:r>
              <w:rPr>
                <w:rFonts w:eastAsia="Times New Roman" w:cs="Arial"/>
                <w:color w:val="000000" w:themeColor="text1"/>
              </w:rPr>
              <w:t>decyzją Ministra została oddele</w:t>
            </w:r>
            <w:r w:rsidRPr="004C15AC">
              <w:rPr>
                <w:rFonts w:eastAsia="Times New Roman" w:cs="Arial"/>
                <w:color w:val="000000" w:themeColor="text1"/>
              </w:rPr>
              <w:t xml:space="preserve">gowana do prac nad </w:t>
            </w:r>
            <w:r w:rsidRPr="004C15AC">
              <w:rPr>
                <w:rFonts w:eastAsia="Times New Roman" w:cs="Arial"/>
                <w:color w:val="000000" w:themeColor="text1"/>
              </w:rPr>
              <w:lastRenderedPageBreak/>
              <w:t>systemem SEPIS i harm</w:t>
            </w:r>
            <w:r>
              <w:rPr>
                <w:rFonts w:eastAsia="Times New Roman" w:cs="Arial"/>
                <w:color w:val="000000" w:themeColor="text1"/>
              </w:rPr>
              <w:t>onogram prac przewidziany w pro</w:t>
            </w:r>
            <w:r w:rsidRPr="004C15AC">
              <w:rPr>
                <w:rFonts w:eastAsia="Times New Roman" w:cs="Arial"/>
                <w:color w:val="000000" w:themeColor="text1"/>
              </w:rPr>
              <w:t>jekcie CP</w:t>
            </w:r>
            <w:r>
              <w:rPr>
                <w:rFonts w:eastAsia="Times New Roman" w:cs="Arial"/>
                <w:color w:val="000000" w:themeColor="text1"/>
              </w:rPr>
              <w:t>A nie mógł być realizowany zgod</w:t>
            </w:r>
            <w:r w:rsidRPr="004C15AC">
              <w:rPr>
                <w:rFonts w:eastAsia="Times New Roman" w:cs="Arial"/>
                <w:color w:val="000000" w:themeColor="text1"/>
              </w:rPr>
              <w:t>nie z założe</w:t>
            </w:r>
            <w:r>
              <w:rPr>
                <w:rFonts w:eastAsia="Times New Roman" w:cs="Arial"/>
                <w:color w:val="000000" w:themeColor="text1"/>
              </w:rPr>
              <w:t>niami.  Beneficjent jest w trak</w:t>
            </w:r>
            <w:r w:rsidRPr="004C15AC">
              <w:rPr>
                <w:rFonts w:eastAsia="Times New Roman" w:cs="Arial"/>
                <w:color w:val="000000" w:themeColor="text1"/>
              </w:rPr>
              <w:t>cie procedowania o wydłużenie realizacji projektu do 31.12.2021 r.</w:t>
            </w:r>
          </w:p>
        </w:tc>
      </w:tr>
      <w:tr w:rsidR="00543AD5" w14:paraId="4ED111B4" w14:textId="77777777">
        <w:tc>
          <w:tcPr>
            <w:tcW w:w="2545" w:type="dxa"/>
            <w:shd w:val="clear" w:color="auto" w:fill="auto"/>
          </w:tcPr>
          <w:p w14:paraId="493FB5F9" w14:textId="77777777" w:rsidR="00543AD5" w:rsidRPr="008F6241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4C15AC">
              <w:rPr>
                <w:rFonts w:eastAsia="Times New Roman" w:cs="Arial"/>
                <w:color w:val="000000" w:themeColor="text1"/>
              </w:rPr>
              <w:lastRenderedPageBreak/>
              <w:t>KPI4: Średni czas dostarczenia</w:t>
            </w:r>
            <w:r w:rsidRPr="008F6241">
              <w:rPr>
                <w:rFonts w:eastAsia="Times New Roman" w:cs="Arial"/>
                <w:color w:val="000000" w:themeColor="text1"/>
              </w:rPr>
              <w:t xml:space="preserve"> testowej wersji usługi na Platformie API CPA od momentu przekazania informacji o nowo</w:t>
            </w:r>
          </w:p>
          <w:p w14:paraId="2C34E96D" w14:textId="77777777" w:rsidR="00543AD5" w:rsidRPr="000C1E4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8F6241"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6" w:type="dxa"/>
            <w:shd w:val="clear" w:color="auto" w:fill="auto"/>
          </w:tcPr>
          <w:p w14:paraId="04EBB785" w14:textId="55F228BC" w:rsidR="00543AD5" w:rsidRPr="00B44E12" w:rsidRDefault="001B6B1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m</w:t>
            </w:r>
            <w:r w:rsidR="003C4B20" w:rsidRPr="00B44E12">
              <w:rPr>
                <w:rFonts w:eastAsia="Times New Roman" w:cs="Arial"/>
                <w:color w:val="000000" w:themeColor="text1"/>
              </w:rPr>
              <w:t>inuty</w:t>
            </w:r>
          </w:p>
        </w:tc>
        <w:tc>
          <w:tcPr>
            <w:tcW w:w="1842" w:type="dxa"/>
            <w:shd w:val="clear" w:color="auto" w:fill="auto"/>
          </w:tcPr>
          <w:p w14:paraId="61EC104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14:paraId="38395F04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0BFEF386" w14:textId="159B3C4D" w:rsidR="00543AD5" w:rsidRPr="00B44E12" w:rsidRDefault="004C15A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4C15AC">
              <w:rPr>
                <w:rFonts w:eastAsia="Times New Roman" w:cs="Arial"/>
                <w:color w:val="000000" w:themeColor="text1"/>
              </w:rPr>
              <w:t>Wartość wskaźnika nie została osiągnięta w zakładanym termin</w:t>
            </w:r>
            <w:r>
              <w:rPr>
                <w:rFonts w:eastAsia="Times New Roman" w:cs="Arial"/>
                <w:color w:val="000000" w:themeColor="text1"/>
              </w:rPr>
              <w:t>ie z uwagi na fakt, że część ze</w:t>
            </w:r>
            <w:r w:rsidRPr="004C15AC">
              <w:rPr>
                <w:rFonts w:eastAsia="Times New Roman" w:cs="Arial"/>
                <w:color w:val="000000" w:themeColor="text1"/>
              </w:rPr>
              <w:t>społu CPA decyzją Ministra została oddelegowana do prac nad systemem SEPIS i harmonogram prac przewidziany w projekcie CPA nie mógł być realizowany zgodnie z założeniami.  Beneficjent jest w trakcie procedowania o wydłużenie realizacji projektu do 31.12.2021 r.</w:t>
            </w:r>
          </w:p>
        </w:tc>
      </w:tr>
      <w:tr w:rsidR="00543AD5" w:rsidRPr="00BD6960" w14:paraId="53179F68" w14:textId="77777777">
        <w:tc>
          <w:tcPr>
            <w:tcW w:w="2545" w:type="dxa"/>
            <w:shd w:val="clear" w:color="auto" w:fill="auto"/>
          </w:tcPr>
          <w:p w14:paraId="45A0FECE" w14:textId="77777777" w:rsidR="00543AD5" w:rsidRPr="000C1E40" w:rsidRDefault="003C4B20">
            <w:pPr>
              <w:spacing w:after="0" w:line="240" w:lineRule="auto"/>
              <w:rPr>
                <w:highlight w:val="yellow"/>
              </w:rPr>
            </w:pPr>
            <w:r w:rsidRPr="000C1E40">
              <w:rPr>
                <w:rFonts w:eastAsia="Times New Roman" w:cs="Arial"/>
                <w:color w:val="000000" w:themeColor="text1"/>
              </w:rPr>
              <w:t>KPI5: Liczba pracowników IT podmiotów wykonujących zadania publiczne objętych wsparciem szkoleniowym</w:t>
            </w:r>
          </w:p>
        </w:tc>
        <w:tc>
          <w:tcPr>
            <w:tcW w:w="1276" w:type="dxa"/>
            <w:shd w:val="clear" w:color="auto" w:fill="auto"/>
          </w:tcPr>
          <w:p w14:paraId="4C5C0B90" w14:textId="77777777" w:rsidR="00543AD5" w:rsidRPr="00BD696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02346E48" w14:textId="77777777" w:rsidR="00543AD5" w:rsidRPr="00BD696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14:paraId="391B302D" w14:textId="77777777" w:rsidR="00543AD5" w:rsidRPr="00BD696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24-11-2020</w:t>
            </w:r>
          </w:p>
          <w:p w14:paraId="307760E7" w14:textId="6B54A4C6" w:rsidR="001B625E" w:rsidRPr="00BD6960" w:rsidRDefault="001B625E" w:rsidP="00BD696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14:paraId="51BA011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0</w:t>
            </w:r>
          </w:p>
          <w:p w14:paraId="6ECD3FDB" w14:textId="5D08E1A0" w:rsidR="000C1E40" w:rsidRPr="00BD6960" w:rsidRDefault="000C1E40" w:rsidP="007960B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W</w:t>
            </w:r>
            <w:r w:rsidR="00164A79">
              <w:rPr>
                <w:rFonts w:eastAsia="Times New Roman" w:cs="Arial"/>
                <w:color w:val="000000" w:themeColor="text1"/>
              </w:rPr>
              <w:t>skaźnik nie został osiągnięty w zakładanym terminie w</w:t>
            </w:r>
            <w:r w:rsidRPr="00BD6960">
              <w:rPr>
                <w:rFonts w:eastAsia="Times New Roman" w:cs="Arial"/>
                <w:color w:val="000000" w:themeColor="text1"/>
              </w:rPr>
              <w:t xml:space="preserve"> związku z sytuacją w kraju wywołaną CO</w:t>
            </w:r>
            <w:r w:rsidRPr="00BD6960">
              <w:rPr>
                <w:rFonts w:eastAsia="Times New Roman" w:cs="Arial"/>
                <w:color w:val="000000" w:themeColor="text1"/>
              </w:rPr>
              <w:lastRenderedPageBreak/>
              <w:t>VID-19 oraz koniecznością zmiany priorytetów w realizowanym projekcie, jak również zmianą terminów osiągnięcia</w:t>
            </w:r>
            <w:r w:rsidR="00A10BEC">
              <w:rPr>
                <w:rFonts w:eastAsia="Times New Roman" w:cs="Arial"/>
                <w:color w:val="000000" w:themeColor="text1"/>
              </w:rPr>
              <w:t xml:space="preserve"> </w:t>
            </w:r>
            <w:r w:rsidRPr="00BD6960">
              <w:rPr>
                <w:rFonts w:eastAsia="Times New Roman" w:cs="Arial"/>
                <w:color w:val="000000" w:themeColor="text1"/>
              </w:rPr>
              <w:t>kamieni milowych</w:t>
            </w:r>
            <w:r w:rsidR="00164A79">
              <w:rPr>
                <w:rFonts w:eastAsia="Times New Roman" w:cs="Arial"/>
                <w:color w:val="000000" w:themeColor="text1"/>
              </w:rPr>
              <w:t>.</w:t>
            </w:r>
            <w:r w:rsidRPr="00BD6960">
              <w:rPr>
                <w:rFonts w:eastAsia="Times New Roman" w:cs="Arial"/>
                <w:color w:val="000000" w:themeColor="text1"/>
              </w:rPr>
              <w:t xml:space="preserve"> </w:t>
            </w:r>
            <w:r w:rsidR="007960BA">
              <w:rPr>
                <w:rFonts w:eastAsia="Times New Roman" w:cs="Arial"/>
                <w:color w:val="000000" w:themeColor="text1"/>
              </w:rPr>
              <w:t xml:space="preserve">W związku z powyższym </w:t>
            </w:r>
            <w:r w:rsidR="00B658F3">
              <w:rPr>
                <w:rFonts w:eastAsia="Times New Roman" w:cs="Arial"/>
                <w:color w:val="000000" w:themeColor="text1"/>
              </w:rPr>
              <w:t xml:space="preserve">część </w:t>
            </w:r>
            <w:r w:rsidR="00164A79">
              <w:rPr>
                <w:rFonts w:eastAsia="Times New Roman" w:cs="Arial"/>
                <w:color w:val="000000" w:themeColor="text1"/>
              </w:rPr>
              <w:t>ze</w:t>
            </w:r>
            <w:r w:rsidR="00164A79" w:rsidRPr="004C15AC">
              <w:rPr>
                <w:rFonts w:eastAsia="Times New Roman" w:cs="Arial"/>
                <w:color w:val="000000" w:themeColor="text1"/>
              </w:rPr>
              <w:t xml:space="preserve">społu CPA </w:t>
            </w:r>
            <w:r w:rsidR="00164A79">
              <w:rPr>
                <w:rFonts w:eastAsia="Times New Roman" w:cs="Arial"/>
                <w:color w:val="000000" w:themeColor="text1"/>
              </w:rPr>
              <w:t>decyzją Ministra została oddele</w:t>
            </w:r>
            <w:r w:rsidR="00164A79" w:rsidRPr="004C15AC">
              <w:rPr>
                <w:rFonts w:eastAsia="Times New Roman" w:cs="Arial"/>
                <w:color w:val="000000" w:themeColor="text1"/>
              </w:rPr>
              <w:t>gowana do prac nad systemem SEPIS i harm</w:t>
            </w:r>
            <w:r w:rsidR="00164A79">
              <w:rPr>
                <w:rFonts w:eastAsia="Times New Roman" w:cs="Arial"/>
                <w:color w:val="000000" w:themeColor="text1"/>
              </w:rPr>
              <w:t>onogram prac przewidziany w pro</w:t>
            </w:r>
            <w:r w:rsidR="00164A79" w:rsidRPr="004C15AC">
              <w:rPr>
                <w:rFonts w:eastAsia="Times New Roman" w:cs="Arial"/>
                <w:color w:val="000000" w:themeColor="text1"/>
              </w:rPr>
              <w:t>jekcie CP</w:t>
            </w:r>
            <w:r w:rsidR="00164A79">
              <w:rPr>
                <w:rFonts w:eastAsia="Times New Roman" w:cs="Arial"/>
                <w:color w:val="000000" w:themeColor="text1"/>
              </w:rPr>
              <w:t>A nie mógł być realizowany zgod</w:t>
            </w:r>
            <w:r w:rsidR="00164A79" w:rsidRPr="004C15AC">
              <w:rPr>
                <w:rFonts w:eastAsia="Times New Roman" w:cs="Arial"/>
                <w:color w:val="000000" w:themeColor="text1"/>
              </w:rPr>
              <w:t>nie z założe</w:t>
            </w:r>
            <w:r w:rsidR="00164A79">
              <w:rPr>
                <w:rFonts w:eastAsia="Times New Roman" w:cs="Arial"/>
                <w:color w:val="000000" w:themeColor="text1"/>
              </w:rPr>
              <w:t>niami.  Beneficjent jest w trak</w:t>
            </w:r>
            <w:r w:rsidR="00164A79" w:rsidRPr="004C15AC">
              <w:rPr>
                <w:rFonts w:eastAsia="Times New Roman" w:cs="Arial"/>
                <w:color w:val="000000" w:themeColor="text1"/>
              </w:rPr>
              <w:t>cie procedowania o wydłużenie realizacji projektu do 31.12.2021 r.</w:t>
            </w:r>
            <w:r w:rsidR="00164A79">
              <w:rPr>
                <w:rFonts w:eastAsia="Times New Roman" w:cs="Arial"/>
                <w:color w:val="000000" w:themeColor="text1"/>
              </w:rPr>
              <w:t xml:space="preserve"> </w:t>
            </w:r>
          </w:p>
        </w:tc>
      </w:tr>
    </w:tbl>
    <w:p w14:paraId="4C4B3385" w14:textId="77777777" w:rsidR="00543AD5" w:rsidRPr="00BD6960" w:rsidRDefault="003C4B2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BD6960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 w:rsidRPr="00BD6960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543AD5" w14:paraId="524A22F9" w14:textId="77777777">
        <w:trPr>
          <w:tblHeader/>
        </w:trPr>
        <w:tc>
          <w:tcPr>
            <w:tcW w:w="2892" w:type="dxa"/>
            <w:shd w:val="clear" w:color="auto" w:fill="D0CECE" w:themeFill="background2" w:themeFillShade="E6"/>
            <w:vAlign w:val="center"/>
          </w:tcPr>
          <w:p w14:paraId="7C044DE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63D8968" w14:textId="77777777">
        <w:tc>
          <w:tcPr>
            <w:tcW w:w="2892" w:type="dxa"/>
            <w:shd w:val="clear" w:color="auto" w:fill="auto"/>
          </w:tcPr>
          <w:p w14:paraId="012C7B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08" w:type="dxa"/>
            <w:shd w:val="clear" w:color="auto" w:fill="auto"/>
          </w:tcPr>
          <w:p w14:paraId="229757E6" w14:textId="77777777" w:rsidR="00543AD5" w:rsidRDefault="003C4B20">
            <w:pPr>
              <w:spacing w:after="0" w:line="240" w:lineRule="auto"/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96" w:type="dxa"/>
            <w:shd w:val="clear" w:color="auto" w:fill="auto"/>
          </w:tcPr>
          <w:p w14:paraId="2313CA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495BD5AC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037" w:type="dxa"/>
            <w:shd w:val="clear" w:color="auto" w:fill="auto"/>
          </w:tcPr>
          <w:p w14:paraId="6321103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0677351F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21CD1587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3BF9F1A" w14:textId="77777777" w:rsidR="00543AD5" w:rsidRDefault="00543AD5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>
        <w:tc>
          <w:tcPr>
            <w:tcW w:w="2824" w:type="dxa"/>
            <w:shd w:val="clear" w:color="auto" w:fill="auto"/>
          </w:tcPr>
          <w:p w14:paraId="0E658C91" w14:textId="77777777" w:rsidR="00543AD5" w:rsidRPr="004C15AC" w:rsidRDefault="003C4B20">
            <w:pPr>
              <w:spacing w:after="0" w:line="240" w:lineRule="auto"/>
            </w:pPr>
            <w:r w:rsidRPr="004C15AC">
              <w:t>Lista publicznych adresów</w:t>
            </w:r>
          </w:p>
          <w:p w14:paraId="68CE55B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4C15AC">
              <w:t>usług API</w:t>
            </w:r>
          </w:p>
        </w:tc>
        <w:tc>
          <w:tcPr>
            <w:tcW w:w="1261" w:type="dxa"/>
            <w:shd w:val="clear" w:color="auto" w:fill="auto"/>
          </w:tcPr>
          <w:p w14:paraId="4EBA37E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395" w:type="dxa"/>
            <w:shd w:val="clear" w:color="auto" w:fill="auto"/>
          </w:tcPr>
          <w:p w14:paraId="590043A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2DB6185D" w14:textId="24749392" w:rsidR="00543AD5" w:rsidRDefault="008F624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Produkt nie został </w:t>
            </w:r>
            <w:r w:rsidR="00610D26">
              <w:rPr>
                <w:rFonts w:eastAsia="Times New Roman" w:cs="Arial"/>
                <w:color w:val="000000" w:themeColor="text1"/>
              </w:rPr>
              <w:t>wdrożony</w:t>
            </w:r>
            <w:r>
              <w:rPr>
                <w:rFonts w:eastAsia="Times New Roman" w:cs="Arial"/>
                <w:color w:val="000000" w:themeColor="text1"/>
              </w:rPr>
              <w:t xml:space="preserve"> w zakładanym terminie z</w:t>
            </w:r>
            <w:r w:rsidRPr="008F6241">
              <w:rPr>
                <w:rFonts w:eastAsia="Times New Roman" w:cs="Arial"/>
                <w:color w:val="000000" w:themeColor="text1"/>
              </w:rPr>
              <w:t xml:space="preserve"> uwagi na fakt, że część zespołu </w:t>
            </w:r>
            <w:r>
              <w:rPr>
                <w:rFonts w:eastAsia="Times New Roman" w:cs="Arial"/>
                <w:color w:val="000000" w:themeColor="text1"/>
              </w:rPr>
              <w:t xml:space="preserve">CPA </w:t>
            </w:r>
            <w:r w:rsidRPr="008F6241">
              <w:rPr>
                <w:rFonts w:eastAsia="Times New Roman" w:cs="Arial"/>
                <w:color w:val="000000" w:themeColor="text1"/>
              </w:rPr>
              <w:t xml:space="preserve">decyzją Ministra została oddelegowana do prac nad systemem SEPIS i harmonogram prac przewidziany w projekcie CPA nie mógł być realizowany zgodnie z założeniami. 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8F6241">
              <w:rPr>
                <w:rFonts w:eastAsia="Times New Roman" w:cs="Arial"/>
                <w:color w:val="000000" w:themeColor="text1"/>
              </w:rPr>
              <w:t>B</w:t>
            </w:r>
            <w:r>
              <w:rPr>
                <w:rFonts w:eastAsia="Times New Roman" w:cs="Arial"/>
                <w:color w:val="000000" w:themeColor="text1"/>
              </w:rPr>
              <w:t>eneficjent jest w trakcie proce</w:t>
            </w:r>
            <w:r w:rsidRPr="008F6241">
              <w:rPr>
                <w:rFonts w:eastAsia="Times New Roman" w:cs="Arial"/>
                <w:color w:val="000000" w:themeColor="text1"/>
              </w:rPr>
              <w:t xml:space="preserve">dowania o wydłużenie realizacji projektu do 31.12.2021 r. </w:t>
            </w:r>
          </w:p>
          <w:p w14:paraId="3DD17EC7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03F2BBA8" w14:textId="77777777" w:rsidR="00543AD5" w:rsidRDefault="003C4B2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43AD5" w14:paraId="67050D9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15DC0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BA68A4C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14:paraId="6F1487A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01A62B0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C8487" w14:textId="77777777" w:rsidR="00543AD5" w:rsidRDefault="00543A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AD5" w14:paraId="227254CC" w14:textId="77777777">
        <w:tc>
          <w:tcPr>
            <w:tcW w:w="2547" w:type="dxa"/>
            <w:shd w:val="clear" w:color="auto" w:fill="auto"/>
          </w:tcPr>
          <w:p w14:paraId="47E7BB17" w14:textId="70392212" w:rsidR="00543AD5" w:rsidRPr="006B3BC7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3BC7">
              <w:t>Produkt P1: Platforma API CPA – platforma informatyczna typu API Management do tworzeni</w:t>
            </w:r>
            <w:r w:rsidR="00FB3E3E" w:rsidRPr="006B3BC7">
              <w:t>a i testowania nowych usług API</w:t>
            </w:r>
          </w:p>
        </w:tc>
        <w:tc>
          <w:tcPr>
            <w:tcW w:w="1700" w:type="dxa"/>
            <w:shd w:val="clear" w:color="auto" w:fill="auto"/>
          </w:tcPr>
          <w:p w14:paraId="20013BA5" w14:textId="77777777" w:rsidR="00543AD5" w:rsidRPr="006B3BC7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31-05-2020</w:t>
            </w:r>
          </w:p>
        </w:tc>
        <w:tc>
          <w:tcPr>
            <w:tcW w:w="1844" w:type="dxa"/>
            <w:shd w:val="clear" w:color="auto" w:fill="auto"/>
          </w:tcPr>
          <w:p w14:paraId="6A59FE0F" w14:textId="7A0D74F1" w:rsidR="00543AD5" w:rsidRDefault="00E36FA9" w:rsidP="00565E87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Opóźnienia wdrożenia</w:t>
            </w:r>
            <w:r w:rsidR="002B0CE0">
              <w:rPr>
                <w:rFonts w:eastAsia="Times New Roman" w:cs="Arial"/>
                <w:color w:val="000000" w:themeColor="text1"/>
              </w:rPr>
              <w:t xml:space="preserve"> produktu </w:t>
            </w:r>
            <w:r>
              <w:rPr>
                <w:rFonts w:eastAsia="Times New Roman" w:cs="Arial"/>
                <w:color w:val="000000" w:themeColor="text1"/>
              </w:rPr>
              <w:t>w</w:t>
            </w:r>
            <w:r w:rsidR="00565E87">
              <w:rPr>
                <w:rFonts w:eastAsia="Times New Roman" w:cs="Arial"/>
                <w:color w:val="000000" w:themeColor="text1"/>
              </w:rPr>
              <w:t xml:space="preserve"> stosunku do zaplanowanej daty wdrożenia, </w:t>
            </w:r>
            <w:r w:rsidR="002B0CE0">
              <w:rPr>
                <w:rFonts w:eastAsia="Times New Roman" w:cs="Arial"/>
                <w:color w:val="000000" w:themeColor="text1"/>
              </w:rPr>
              <w:t xml:space="preserve">dotyczą </w:t>
            </w:r>
            <w:r w:rsidR="002B0CE0" w:rsidRPr="002B0CE0">
              <w:rPr>
                <w:rFonts w:eastAsia="Times New Roman" w:cs="Arial"/>
                <w:color w:val="000000" w:themeColor="text1"/>
              </w:rPr>
              <w:t xml:space="preserve">wdrożenia </w:t>
            </w:r>
            <w:r w:rsidR="002B0CE0" w:rsidRPr="002B0CE0">
              <w:rPr>
                <w:rFonts w:cstheme="minorHAnsi"/>
              </w:rPr>
              <w:t>czwartego wydania p</w:t>
            </w:r>
            <w:r>
              <w:rPr>
                <w:rFonts w:cstheme="minorHAnsi"/>
              </w:rPr>
              <w:t>latformy z silnikiem procesów.</w:t>
            </w:r>
            <w:r w:rsidR="002B0CE0" w:rsidRPr="002B0CE0">
              <w:rPr>
                <w:rFonts w:cstheme="minorHAnsi"/>
              </w:rPr>
              <w:t xml:space="preserve"> </w:t>
            </w:r>
            <w:r w:rsidR="002B0CE0">
              <w:rPr>
                <w:rFonts w:cstheme="minorHAnsi"/>
              </w:rPr>
              <w:lastRenderedPageBreak/>
              <w:t>Problemy z dostarczeniem czwartego wydania platformy wynikają z sytuacji w kraju wywołanej COVID-19 i koniecznością zmiany priorytetów w realizowanych działaniach w ramach projektu CPA.</w:t>
            </w:r>
          </w:p>
        </w:tc>
        <w:tc>
          <w:tcPr>
            <w:tcW w:w="3542" w:type="dxa"/>
            <w:shd w:val="clear" w:color="auto" w:fill="auto"/>
          </w:tcPr>
          <w:p w14:paraId="7287B428" w14:textId="6656DA8D" w:rsidR="003C49C7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. </w:t>
            </w:r>
            <w:r w:rsidR="005F4668" w:rsidRPr="00D768B8">
              <w:rPr>
                <w:rFonts w:eastAsia="Times New Roman" w:cs="Arial"/>
                <w:b/>
                <w:color w:val="000000" w:themeColor="text1"/>
              </w:rPr>
              <w:t>Krajowy System Identyfikacji i Zaufania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BB5DDB7" w14:textId="2CE9F94E" w:rsidR="00543AD5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60D38116" w14:textId="2F469B9D" w:rsidR="005F4668" w:rsidRPr="00D768B8" w:rsidRDefault="005F466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platformą API CPA w celu dokonywania procesu uwierzytelniania dedykowanego do wykonywania poprzez węzeł krajowy.</w:t>
            </w:r>
          </w:p>
          <w:p w14:paraId="1F8D1F30" w14:textId="0E1C099F" w:rsidR="00206B44" w:rsidRPr="00D768B8" w:rsidRDefault="00920A4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- Zakończono</w:t>
            </w:r>
          </w:p>
          <w:p w14:paraId="0B849B8A" w14:textId="77777777" w:rsidR="00206B44" w:rsidRPr="00D768B8" w:rsidRDefault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270A80A" w14:textId="02902651" w:rsidR="004A21FD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lastRenderedPageBreak/>
              <w:t>2.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>Systemy dostawców usług płatniczych</w:t>
            </w:r>
          </w:p>
          <w:p w14:paraId="7D77DEB9" w14:textId="2CA47245" w:rsidR="005F4668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257B677" w14:textId="6E1D2823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usługami płatności dostępnymi w ramach dyrektywy PSD2 lub poprzez usługi typu „paybynet”;</w:t>
            </w:r>
          </w:p>
          <w:p w14:paraId="57A6ED8C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1D3D4C7D" w14:textId="6920485A" w:rsidR="00206B44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Powodem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jest zmiana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nicjatyw 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>CPA.</w:t>
            </w:r>
          </w:p>
          <w:p w14:paraId="0E59AA62" w14:textId="01E3FB02" w:rsidR="00F316E5" w:rsidRPr="00D768B8" w:rsidRDefault="00F316E5" w:rsidP="00206B44">
            <w:pPr>
              <w:pStyle w:val="Akapitzlist"/>
              <w:spacing w:after="0" w:line="240" w:lineRule="auto"/>
              <w:ind w:left="32" w:hanging="688"/>
              <w:rPr>
                <w:rFonts w:eastAsia="Times New Roman" w:cs="Arial"/>
                <w:color w:val="000000" w:themeColor="text1"/>
              </w:rPr>
            </w:pPr>
          </w:p>
          <w:p w14:paraId="45D37B05" w14:textId="77777777" w:rsidR="0003661A" w:rsidRPr="00D768B8" w:rsidRDefault="005C6290" w:rsidP="004A21F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4" w:hanging="17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Inne systemy sektorowe</w:t>
            </w:r>
          </w:p>
          <w:p w14:paraId="2383A809" w14:textId="2E5FADDD" w:rsidR="003C49C7" w:rsidRPr="00D768B8" w:rsidRDefault="003C49C7" w:rsidP="0003661A">
            <w:pPr>
              <w:spacing w:after="0" w:line="240" w:lineRule="auto"/>
              <w:ind w:left="-4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3.1 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ystem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E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widencji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P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aństwowej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I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nspekcji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>anitarnej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 xml:space="preserve"> (SEPIS)</w:t>
            </w:r>
          </w:p>
          <w:p w14:paraId="38A1C1EB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01F2A9DD" w14:textId="3099381A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obszarów testowych dla usług zaplecza w celu realizacji prototypów usług API w oparciu o Platformę API CPA;</w:t>
            </w:r>
          </w:p>
          <w:p w14:paraId="7331DFFD" w14:textId="58326CE9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-</w:t>
            </w:r>
            <w:r w:rsidRPr="00B44E12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44E12">
              <w:rPr>
                <w:rFonts w:eastAsia="Times New Roman" w:cs="Arial"/>
                <w:b/>
                <w:color w:val="000000" w:themeColor="text1"/>
              </w:rPr>
              <w:t>Zakończono</w:t>
            </w:r>
          </w:p>
          <w:p w14:paraId="430F5052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152187F5" w14:textId="77777777" w:rsidR="0003661A" w:rsidRPr="00D768B8" w:rsidRDefault="005C6290" w:rsidP="0003661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6" w:hanging="316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Zintegrowana Platforma Analityczna</w:t>
            </w:r>
          </w:p>
          <w:p w14:paraId="4720AD6C" w14:textId="77777777" w:rsidR="00D768B8" w:rsidRDefault="0003661A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C76DBF6" w14:textId="4BA9DB08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mechanizmu zasilania danymi na potrzeby  realizacji usług API poprzez platformę API CPA;</w:t>
            </w:r>
          </w:p>
          <w:p w14:paraId="4E4490BB" w14:textId="0CC10AEA" w:rsid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6CAC814B" w14:textId="2290EFF4" w:rsidR="00126466" w:rsidRP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dostępniane </w:t>
            </w:r>
            <w:r w:rsidRPr="00D768B8">
              <w:rPr>
                <w:rFonts w:eastAsia="Times New Roman" w:cs="Arial"/>
                <w:color w:val="000000" w:themeColor="text1"/>
              </w:rPr>
              <w:t>API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opierają się o dane testowe lokalne dla obecnych usług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, więc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nie było potrzeby korzystania z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e Zintegrowanej Platformy Anal</w:t>
            </w:r>
            <w:r w:rsidR="0000112C">
              <w:rPr>
                <w:rFonts w:eastAsia="Times New Roman" w:cs="Arial"/>
                <w:color w:val="000000" w:themeColor="text1"/>
              </w:rPr>
              <w:t>i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tycznej.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0CA9EE9D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065E28A7" w14:textId="77777777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5.</w:t>
            </w:r>
            <w:r w:rsidR="00086CA6" w:rsidRPr="00D768B8">
              <w:rPr>
                <w:rFonts w:eastAsia="Times New Roman" w:cs="Arial"/>
                <w:b/>
                <w:color w:val="000000" w:themeColor="text1"/>
              </w:rPr>
              <w:t>CEPiK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AB771F1" w14:textId="1F3EBDD1" w:rsidR="00B04B50" w:rsidRPr="00D768B8" w:rsidRDefault="00045BEE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6A9F9D20" w14:textId="64CC7086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lastRenderedPageBreak/>
              <w:t>Udostępnienie usług zaplecza zawierających dane kierowców i pojazdów w celu ich serwowania w ujednolicony sposób poprzez platformę API CPA;</w:t>
            </w:r>
          </w:p>
          <w:p w14:paraId="0F4C0FED" w14:textId="1205A364" w:rsidR="00206B44" w:rsidRPr="00D768B8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- </w:t>
            </w:r>
            <w:r w:rsidR="00206B44" w:rsidRPr="00D768B8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 w zakresie I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nicjatywy II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>.</w:t>
            </w:r>
          </w:p>
          <w:p w14:paraId="24CE5660" w14:textId="6021F166" w:rsidR="00206B44" w:rsidRPr="00D768B8" w:rsidRDefault="00206B44" w:rsidP="00045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507C2742" w14:textId="77777777" w:rsidR="00045BEE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6.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e-Doręczenia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3C4BAE5" w14:textId="6002E4C2" w:rsidR="00086CA6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43B05F09" w14:textId="2BA73C7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uzgodnionych usług zaplecza w celu ich serwowania poprzez prototypy usług API na platformie API CPA;</w:t>
            </w:r>
          </w:p>
          <w:p w14:paraId="49C88D3B" w14:textId="77777777" w:rsidR="00F74AD6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41D5F79E" w14:textId="2EF37640" w:rsidR="00206B44" w:rsidRPr="00D768B8" w:rsidRDefault="00F74AD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Powodem jest zmiana</w:t>
            </w:r>
            <w:r w:rsidR="00045BEE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>
              <w:rPr>
                <w:rFonts w:eastAsia="Times New Roman" w:cs="Arial"/>
                <w:color w:val="000000" w:themeColor="text1"/>
              </w:rPr>
              <w:t>nicjatyw CPA.</w:t>
            </w:r>
          </w:p>
          <w:p w14:paraId="138C9EC1" w14:textId="77777777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7.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Katalogi Administracji Publicznej</w:t>
            </w:r>
            <w:r w:rsidR="00B04B50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7E978BF8" w14:textId="1C33C8E5" w:rsid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3DF87A8" w14:textId="16E196A4" w:rsidR="00086CA6" w:rsidRPr="00F74AD6" w:rsidRDefault="00086CA6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Pobranie informacji o adresie end point-a oraz opisie prototypu usługi API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4F644C13" w14:textId="5AAC4418" w:rsidR="00206B44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206B44" w:rsidRPr="00F74AD6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</w:p>
          <w:p w14:paraId="1BE457C5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168B63E" w14:textId="77777777" w:rsidR="004A21FD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8.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Portal Współpracy CPA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0B3D2294" w14:textId="5765E33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5C5AE4E" w14:textId="436443E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przestrzeni dla obsługi informacyjnej społeczności CPA;</w:t>
            </w:r>
          </w:p>
          <w:p w14:paraId="788EFC31" w14:textId="697B459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9EC557D" w14:textId="77777777" w:rsidR="004A21FD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92970F2" w14:textId="77777777" w:rsidR="004A21FD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9.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Challenge Rocket</w:t>
            </w:r>
          </w:p>
          <w:p w14:paraId="2C2D9832" w14:textId="79C9B331" w:rsidR="00B04B50" w:rsidRPr="00F74AD6" w:rsidRDefault="004A21FD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5CFE6513" w14:textId="2DA39F52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funkcjonalności org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anizowania wyzwań programistycz</w:t>
            </w:r>
            <w:r w:rsidRPr="00D768B8">
              <w:rPr>
                <w:rFonts w:eastAsia="Times New Roman" w:cs="Arial"/>
                <w:color w:val="000000" w:themeColor="text1"/>
              </w:rPr>
              <w:t>nych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703C5682" w14:textId="77777777" w:rsidR="00F74AD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lastRenderedPageBreak/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</w:p>
          <w:p w14:paraId="596BDD88" w14:textId="1A6D4AEA" w:rsidR="00206B44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N</w:t>
            </w:r>
            <w:r w:rsidR="00F74AD6">
              <w:rPr>
                <w:rFonts w:eastAsia="Times New Roman" w:cs="Arial"/>
                <w:color w:val="000000" w:themeColor="text1"/>
              </w:rPr>
              <w:t>ie było potrzeby korzystania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w </w:t>
            </w:r>
            <w:r w:rsidRPr="00D768B8">
              <w:rPr>
                <w:rFonts w:eastAsia="Times New Roman" w:cs="Arial"/>
                <w:color w:val="000000" w:themeColor="text1"/>
              </w:rPr>
              <w:t>zakończonych W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yd</w:t>
            </w:r>
            <w:r w:rsidRPr="00D768B8">
              <w:rPr>
                <w:rFonts w:eastAsia="Times New Roman" w:cs="Arial"/>
                <w:color w:val="000000" w:themeColor="text1"/>
              </w:rPr>
              <w:t>arzeniach</w:t>
            </w:r>
            <w:r w:rsidR="00F74AD6">
              <w:rPr>
                <w:rFonts w:eastAsia="Times New Roman" w:cs="Arial"/>
                <w:color w:val="000000" w:themeColor="text1"/>
              </w:rPr>
              <w:t xml:space="preserve"> i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nicjat</w:t>
            </w:r>
            <w:r w:rsidRPr="00D768B8">
              <w:rPr>
                <w:rFonts w:eastAsia="Times New Roman" w:cs="Arial"/>
                <w:color w:val="000000" w:themeColor="text1"/>
              </w:rPr>
              <w:t>ywach.</w:t>
            </w:r>
          </w:p>
          <w:p w14:paraId="600BB2E1" w14:textId="77777777" w:rsidR="004F3CC0" w:rsidRPr="00D768B8" w:rsidRDefault="004F3CC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0C47090" w14:textId="77777777" w:rsidR="004F3CC0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10.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Dane.gov.pl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30D3B82" w14:textId="71042C68" w:rsidR="00B04B50" w:rsidRPr="00F74AD6" w:rsidRDefault="004F3CC0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53EAC766" w14:textId="6D38C5A3" w:rsidR="00533A10" w:rsidRPr="00D768B8" w:rsidRDefault="00533A1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usług zaplecza dostępnych w ramach dane.gov.pl do serwowania usług API poprzez platformę API CPA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137AAE60" w14:textId="62D8FD23" w:rsidR="00206B44" w:rsidRPr="00F74AD6" w:rsidRDefault="00D768B8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920A4E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C06B6F9" w14:textId="77777777" w:rsidR="00D768B8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AF501EA" w14:textId="32ADD219" w:rsidR="00D768B8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11.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System Rejestrów Państwowych</w:t>
            </w:r>
            <w:r w:rsidR="00D768B8" w:rsidRPr="00F74AD6">
              <w:rPr>
                <w:rFonts w:eastAsia="Times New Roman" w:cs="Arial"/>
                <w:b/>
                <w:color w:val="000000" w:themeColor="text1"/>
              </w:rPr>
              <w:t xml:space="preserve"> (SRP)</w:t>
            </w:r>
          </w:p>
          <w:p w14:paraId="7E61C570" w14:textId="11325530" w:rsidR="00B04B50" w:rsidRPr="00F74AD6" w:rsidRDefault="00D768B8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06C76DE6" w14:textId="5A430945" w:rsidR="00086CA6" w:rsidRPr="00D768B8" w:rsidRDefault="00533A10" w:rsidP="0053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środowiskami testowymi w celu realizacji usł</w:t>
            </w:r>
            <w:r w:rsidR="00592B97">
              <w:rPr>
                <w:rFonts w:eastAsia="Times New Roman" w:cs="Arial"/>
                <w:color w:val="000000" w:themeColor="text1"/>
              </w:rPr>
              <w:t>ug API w oparciu o zanonimizowa</w:t>
            </w:r>
            <w:r w:rsidRPr="00D768B8">
              <w:rPr>
                <w:rFonts w:eastAsia="Times New Roman" w:cs="Arial"/>
                <w:color w:val="000000" w:themeColor="text1"/>
              </w:rPr>
              <w:t>ne dane. Realizowany w przypadku niedostępności ZPA.</w:t>
            </w:r>
          </w:p>
          <w:p w14:paraId="1A4E1381" w14:textId="6DDFA595" w:rsidR="00D768B8" w:rsidRPr="00F74AD6" w:rsidRDefault="00D768B8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9657BE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1A462252" w14:textId="77777777" w:rsidR="00206B44" w:rsidRDefault="00D768B8" w:rsidP="00D768B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Powodem jest zmiana </w:t>
            </w:r>
            <w:r w:rsidR="009657BE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Pr="00D768B8">
              <w:rPr>
                <w:rFonts w:eastAsia="Times New Roman" w:cs="Arial"/>
                <w:color w:val="000000" w:themeColor="text1"/>
              </w:rPr>
              <w:t>zakresu Inicjatyw.</w:t>
            </w:r>
          </w:p>
          <w:p w14:paraId="48B2A703" w14:textId="77777777" w:rsidR="00FA3CD9" w:rsidRPr="004041A4" w:rsidRDefault="00FA3CD9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4041A4">
              <w:rPr>
                <w:rFonts w:eastAsia="Times New Roman" w:cs="Arial"/>
                <w:b/>
                <w:color w:val="000000" w:themeColor="text1"/>
              </w:rPr>
              <w:t>12. WIIP</w:t>
            </w:r>
          </w:p>
          <w:p w14:paraId="11860527" w14:textId="77777777" w:rsidR="004041A4" w:rsidRPr="00F74AD6" w:rsidRDefault="004041A4" w:rsidP="004041A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Korzystanie</w:t>
            </w:r>
          </w:p>
          <w:p w14:paraId="53C468DC" w14:textId="324DBEA3" w:rsidR="004041A4" w:rsidRPr="004041A4" w:rsidRDefault="004041A4" w:rsidP="004041A4">
            <w:pPr>
              <w:spacing w:after="0" w:line="240" w:lineRule="auto"/>
              <w:ind w:right="1"/>
            </w:pPr>
            <w:r>
              <w:t>N</w:t>
            </w:r>
            <w:r w:rsidRPr="00FC3B1D">
              <w:t>awiązanie współpracy z projektem w celu przygotowania planów zastępczych.</w:t>
            </w:r>
            <w:r>
              <w:t xml:space="preserve"> Efektem działań jest dostęp do zasobów infrastrukturalnych w ramach WIIP i uruchomienie wszystkich środowisk.</w:t>
            </w:r>
          </w:p>
          <w:p w14:paraId="3D34B455" w14:textId="77777777" w:rsidR="004041A4" w:rsidRDefault="004041A4" w:rsidP="004041A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Zawieszono</w:t>
            </w:r>
          </w:p>
          <w:p w14:paraId="19746C7A" w14:textId="6EB59F71" w:rsidR="00FA3CD9" w:rsidRPr="00533A10" w:rsidRDefault="00FA3CD9" w:rsidP="00D768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AD5" w14:paraId="77391E61" w14:textId="77777777">
        <w:tc>
          <w:tcPr>
            <w:tcW w:w="2547" w:type="dxa"/>
            <w:shd w:val="clear" w:color="auto" w:fill="auto"/>
          </w:tcPr>
          <w:p w14:paraId="172BCCBC" w14:textId="648052CB" w:rsidR="00543AD5" w:rsidRPr="00E97E6F" w:rsidRDefault="003C4B20">
            <w:pPr>
              <w:spacing w:after="0" w:line="240" w:lineRule="auto"/>
            </w:pPr>
            <w:r w:rsidRPr="00E97E6F">
              <w:lastRenderedPageBreak/>
              <w:t>Produkt P2: Procedury f</w:t>
            </w:r>
            <w:r w:rsidR="005F4668" w:rsidRPr="00E97E6F">
              <w:t>unkcjonowania CPA obejmujące mię</w:t>
            </w:r>
            <w:r w:rsidRPr="00E97E6F">
              <w:t>dzy innymi:</w:t>
            </w:r>
          </w:p>
          <w:p w14:paraId="065A0BBC" w14:textId="77777777" w:rsidR="00543AD5" w:rsidRPr="00E97E6F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E97E6F">
              <w:t>Zasady wyłaniania nowych inicjatyw i wydarzeń.</w:t>
            </w:r>
          </w:p>
          <w:p w14:paraId="4780F10E" w14:textId="5B9887C1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E97E6F">
              <w:t>Zasady naboru wnioskodawców</w:t>
            </w:r>
            <w:r w:rsidR="00FB3E3E" w:rsidRPr="00E97E6F">
              <w:t>, prowadzenia i oceny inicjatyw</w:t>
            </w:r>
          </w:p>
        </w:tc>
        <w:tc>
          <w:tcPr>
            <w:tcW w:w="1700" w:type="dxa"/>
            <w:shd w:val="clear" w:color="auto" w:fill="auto"/>
          </w:tcPr>
          <w:p w14:paraId="38AC840C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4D5291A8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73AAB6F1" w14:textId="30573A20" w:rsidR="00543AD5" w:rsidRDefault="00E97E6F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7E6F">
              <w:rPr>
                <w:rFonts w:eastAsia="Times New Roman" w:cs="Arial"/>
                <w:color w:val="000000" w:themeColor="text1"/>
              </w:rPr>
              <w:t>Produkt nie został wdrożony w zakładanym terminie z uwagi na fakt, że część zespołu CPA decy</w:t>
            </w:r>
            <w:r>
              <w:rPr>
                <w:rFonts w:eastAsia="Times New Roman" w:cs="Arial"/>
                <w:color w:val="000000" w:themeColor="text1"/>
              </w:rPr>
              <w:t>zją Ministra została oddelegowa</w:t>
            </w:r>
            <w:r w:rsidRPr="00E97E6F">
              <w:rPr>
                <w:rFonts w:eastAsia="Times New Roman" w:cs="Arial"/>
                <w:color w:val="000000" w:themeColor="text1"/>
              </w:rPr>
              <w:t xml:space="preserve">na do </w:t>
            </w:r>
            <w:r>
              <w:rPr>
                <w:rFonts w:eastAsia="Times New Roman" w:cs="Arial"/>
                <w:color w:val="000000" w:themeColor="text1"/>
              </w:rPr>
              <w:t>prac nad systemem SEPIS i harmo</w:t>
            </w:r>
            <w:r w:rsidRPr="00E97E6F">
              <w:rPr>
                <w:rFonts w:eastAsia="Times New Roman" w:cs="Arial"/>
                <w:color w:val="000000" w:themeColor="text1"/>
              </w:rPr>
              <w:t>nogram prac przewidziany w projekcie CPA nie mógł być rea</w:t>
            </w:r>
            <w:r>
              <w:rPr>
                <w:rFonts w:eastAsia="Times New Roman" w:cs="Arial"/>
                <w:color w:val="000000" w:themeColor="text1"/>
              </w:rPr>
              <w:t>lizowany zgodnie z założe</w:t>
            </w:r>
            <w:r w:rsidRPr="00E97E6F">
              <w:rPr>
                <w:rFonts w:eastAsia="Times New Roman" w:cs="Arial"/>
                <w:color w:val="000000" w:themeColor="text1"/>
              </w:rPr>
              <w:t>niami.  Ben</w:t>
            </w:r>
            <w:r>
              <w:rPr>
                <w:rFonts w:eastAsia="Times New Roman" w:cs="Arial"/>
                <w:color w:val="000000" w:themeColor="text1"/>
              </w:rPr>
              <w:t>eficjent jest w trakcie procedo</w:t>
            </w:r>
            <w:r w:rsidRPr="00E97E6F">
              <w:rPr>
                <w:rFonts w:eastAsia="Times New Roman" w:cs="Arial"/>
                <w:color w:val="000000" w:themeColor="text1"/>
              </w:rPr>
              <w:t>wania o wydłużenie realizacji projektu do 31.12.2021 r.</w:t>
            </w:r>
          </w:p>
        </w:tc>
      </w:tr>
      <w:tr w:rsidR="00543AD5" w14:paraId="680CDC71" w14:textId="77777777">
        <w:tc>
          <w:tcPr>
            <w:tcW w:w="2547" w:type="dxa"/>
            <w:shd w:val="clear" w:color="auto" w:fill="auto"/>
          </w:tcPr>
          <w:p w14:paraId="654F5F8E" w14:textId="77777777" w:rsidR="00543AD5" w:rsidRDefault="003C4B20">
            <w:pPr>
              <w:spacing w:after="0" w:line="240" w:lineRule="auto"/>
            </w:pPr>
            <w:r>
              <w:t>Produkt P3: Portal współpracy ze społecznością CPA, w tym:</w:t>
            </w:r>
          </w:p>
          <w:p w14:paraId="3111AF37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społecznościowy</w:t>
            </w:r>
          </w:p>
          <w:p w14:paraId="0E7BA8A6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dewelopera</w:t>
            </w:r>
          </w:p>
        </w:tc>
        <w:tc>
          <w:tcPr>
            <w:tcW w:w="1700" w:type="dxa"/>
            <w:shd w:val="clear" w:color="auto" w:fill="auto"/>
          </w:tcPr>
          <w:p w14:paraId="3901AFB6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10BEB6EE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7F7C8BD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543AD5" w14:paraId="5B2D21AD" w14:textId="77777777">
        <w:tc>
          <w:tcPr>
            <w:tcW w:w="2547" w:type="dxa"/>
            <w:shd w:val="clear" w:color="auto" w:fill="auto"/>
          </w:tcPr>
          <w:p w14:paraId="5071BD48" w14:textId="77777777" w:rsidR="00543AD5" w:rsidRDefault="003C4B20">
            <w:pPr>
              <w:spacing w:after="0" w:line="240" w:lineRule="auto"/>
            </w:pPr>
            <w:r>
              <w:t>Produkt P4: Repozytorium usług API (faza I – pierwsza grupa usług), w tym:</w:t>
            </w:r>
          </w:p>
          <w:p w14:paraId="36775204" w14:textId="0097388C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1A923BA5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7706FAC3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61CEF22A" w14:textId="77777777" w:rsidR="00543AD5" w:rsidRPr="00186DBC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32E14832" w14:textId="77777777">
        <w:tc>
          <w:tcPr>
            <w:tcW w:w="2547" w:type="dxa"/>
            <w:shd w:val="clear" w:color="auto" w:fill="auto"/>
          </w:tcPr>
          <w:p w14:paraId="6D71E3AE" w14:textId="77777777" w:rsidR="00543AD5" w:rsidRPr="003C2B02" w:rsidRDefault="003C4B20">
            <w:pPr>
              <w:spacing w:after="0" w:line="240" w:lineRule="auto"/>
            </w:pPr>
            <w:r w:rsidRPr="003C2B02">
              <w:t>Produkt P5: Repozytorium usług API (faza II – druga grupa usług), w tym:</w:t>
            </w:r>
          </w:p>
          <w:p w14:paraId="45387163" w14:textId="4E937967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 w:rsidRPr="003C2B02">
              <w:t>Testowe usługi API</w:t>
            </w:r>
            <w:r w:rsidR="00FB3E3E" w:rsidRPr="003C2B02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2162C174" w14:textId="020C2CFD" w:rsidR="00543AD5" w:rsidRPr="006D51B6" w:rsidRDefault="00B5046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22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-04-2021</w:t>
            </w:r>
          </w:p>
        </w:tc>
        <w:tc>
          <w:tcPr>
            <w:tcW w:w="1844" w:type="dxa"/>
            <w:shd w:val="clear" w:color="auto" w:fill="auto"/>
          </w:tcPr>
          <w:p w14:paraId="64A434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A7E85D7" w14:textId="6BC55CAD" w:rsidR="00543AD5" w:rsidRDefault="003C2B0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3C2B02">
              <w:rPr>
                <w:rFonts w:eastAsia="Times New Roman" w:cs="Arial"/>
                <w:color w:val="000000" w:themeColor="text1"/>
              </w:rPr>
              <w:t>Produkt nie został wdrożony w zakładanym terminie z uwagi na fakt, że część zespołu CPA decy</w:t>
            </w:r>
            <w:r w:rsidR="00BD72B7">
              <w:rPr>
                <w:rFonts w:eastAsia="Times New Roman" w:cs="Arial"/>
                <w:color w:val="000000" w:themeColor="text1"/>
              </w:rPr>
              <w:t>zją Ministra została oddelegowa</w:t>
            </w:r>
            <w:r w:rsidRPr="003C2B02">
              <w:rPr>
                <w:rFonts w:eastAsia="Times New Roman" w:cs="Arial"/>
                <w:color w:val="000000" w:themeColor="text1"/>
              </w:rPr>
              <w:t xml:space="preserve">na do </w:t>
            </w:r>
            <w:r w:rsidR="00BD72B7">
              <w:rPr>
                <w:rFonts w:eastAsia="Times New Roman" w:cs="Arial"/>
                <w:color w:val="000000" w:themeColor="text1"/>
              </w:rPr>
              <w:t>prac nad systemem SEPIS i harmo</w:t>
            </w:r>
            <w:r w:rsidRPr="003C2B02">
              <w:rPr>
                <w:rFonts w:eastAsia="Times New Roman" w:cs="Arial"/>
                <w:color w:val="000000" w:themeColor="text1"/>
              </w:rPr>
              <w:t>nogram prac przewidziany w projekcie CPA nie mógł b</w:t>
            </w:r>
            <w:r w:rsidR="00BD72B7">
              <w:rPr>
                <w:rFonts w:eastAsia="Times New Roman" w:cs="Arial"/>
                <w:color w:val="000000" w:themeColor="text1"/>
              </w:rPr>
              <w:t>yć realizowany zgodnie z założe</w:t>
            </w:r>
            <w:r w:rsidRPr="003C2B02">
              <w:rPr>
                <w:rFonts w:eastAsia="Times New Roman" w:cs="Arial"/>
                <w:color w:val="000000" w:themeColor="text1"/>
              </w:rPr>
              <w:t>niami.  Ben</w:t>
            </w:r>
            <w:r w:rsidR="00BD72B7">
              <w:rPr>
                <w:rFonts w:eastAsia="Times New Roman" w:cs="Arial"/>
                <w:color w:val="000000" w:themeColor="text1"/>
              </w:rPr>
              <w:t>eficjent jest w trakcie procedo</w:t>
            </w:r>
            <w:r w:rsidRPr="003C2B02">
              <w:rPr>
                <w:rFonts w:eastAsia="Times New Roman" w:cs="Arial"/>
                <w:color w:val="000000" w:themeColor="text1"/>
              </w:rPr>
              <w:t>wania o wydłużenie realizacji projektu do 31.12.2021 r.</w:t>
            </w:r>
          </w:p>
        </w:tc>
      </w:tr>
      <w:tr w:rsidR="00543AD5" w14:paraId="256623EA" w14:textId="77777777">
        <w:tc>
          <w:tcPr>
            <w:tcW w:w="2547" w:type="dxa"/>
            <w:shd w:val="clear" w:color="auto" w:fill="auto"/>
          </w:tcPr>
          <w:p w14:paraId="079B7DC2" w14:textId="77777777" w:rsidR="00543AD5" w:rsidRDefault="003C4B20">
            <w:pPr>
              <w:spacing w:after="0" w:line="240" w:lineRule="auto"/>
            </w:pPr>
            <w:r>
              <w:lastRenderedPageBreak/>
              <w:t>Produkt P6: Raport podsumowujący funkcjonowanie CPA na podstawie</w:t>
            </w:r>
          </w:p>
          <w:p w14:paraId="73343BE9" w14:textId="77777777" w:rsidR="00543AD5" w:rsidRDefault="003C4B20">
            <w:pPr>
              <w:spacing w:after="0" w:line="240" w:lineRule="auto"/>
            </w:pPr>
            <w:r>
              <w:t>udostępnionych prototypów i działań, zawierający</w:t>
            </w:r>
          </w:p>
          <w:p w14:paraId="35EB61F1" w14:textId="67D50E8E" w:rsidR="00543AD5" w:rsidRDefault="003C4B20">
            <w:pPr>
              <w:spacing w:after="0" w:line="240" w:lineRule="auto"/>
              <w:rPr>
                <w:b/>
              </w:rPr>
            </w:pPr>
            <w:r>
              <w:t>rekomendacje dotyczące dalszego wykorzystania rozwiązani</w:t>
            </w:r>
            <w:r w:rsidR="00FB3E3E">
              <w:t>a</w:t>
            </w:r>
          </w:p>
        </w:tc>
        <w:tc>
          <w:tcPr>
            <w:tcW w:w="1700" w:type="dxa"/>
            <w:shd w:val="clear" w:color="auto" w:fill="auto"/>
          </w:tcPr>
          <w:p w14:paraId="22191D9D" w14:textId="16754DC8" w:rsidR="00543AD5" w:rsidRPr="006D51B6" w:rsidRDefault="00B5046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29-08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844" w:type="dxa"/>
            <w:shd w:val="clear" w:color="auto" w:fill="auto"/>
          </w:tcPr>
          <w:p w14:paraId="3891D95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4E4AC4A1" w14:textId="5046C8DB" w:rsidR="00543AD5" w:rsidRDefault="00543AD5" w:rsidP="00CE2D2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</w:p>
        </w:tc>
      </w:tr>
      <w:tr w:rsidR="00543AD5" w14:paraId="088F14A6" w14:textId="77777777">
        <w:tc>
          <w:tcPr>
            <w:tcW w:w="2547" w:type="dxa"/>
            <w:shd w:val="clear" w:color="auto" w:fill="auto"/>
          </w:tcPr>
          <w:p w14:paraId="5A7C902A" w14:textId="469EF7C7" w:rsidR="00543AD5" w:rsidRDefault="003C4B20">
            <w:pPr>
              <w:spacing w:after="0" w:line="240" w:lineRule="auto"/>
            </w:pPr>
            <w:r>
              <w:t>Produkt P7: Wdrożony proces prototy</w:t>
            </w:r>
            <w:r w:rsidR="00FB3E3E">
              <w:t>powania usług API administracji</w:t>
            </w:r>
          </w:p>
        </w:tc>
        <w:tc>
          <w:tcPr>
            <w:tcW w:w="1700" w:type="dxa"/>
            <w:shd w:val="clear" w:color="auto" w:fill="auto"/>
          </w:tcPr>
          <w:p w14:paraId="77B37206" w14:textId="43C3F1BB" w:rsidR="00543AD5" w:rsidRPr="006D51B6" w:rsidRDefault="00487EE6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 w:themeColor="text1"/>
              </w:rPr>
              <w:t>29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</w:t>
            </w:r>
            <w:r w:rsidR="00B50460" w:rsidRPr="00BD6960">
              <w:rPr>
                <w:rFonts w:eastAsia="Times New Roman" w:cs="Arial"/>
                <w:color w:val="000000" w:themeColor="text1"/>
              </w:rPr>
              <w:t>08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844" w:type="dxa"/>
            <w:shd w:val="clear" w:color="auto" w:fill="auto"/>
          </w:tcPr>
          <w:p w14:paraId="3A2A370F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08EFD11" w14:textId="46944F34" w:rsidR="00543AD5" w:rsidRDefault="00543AD5" w:rsidP="00CE2D2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7417E2DE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675DB0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8214E9" w14:textId="77777777" w:rsidR="00543AD5" w:rsidRDefault="003C4B20" w:rsidP="00206B44">
      <w:pPr>
        <w:pStyle w:val="Akapitzlist"/>
        <w:numPr>
          <w:ilvl w:val="0"/>
          <w:numId w:val="1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00B672AF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43AD5" w14:paraId="7EAE1CE5" w14:textId="77777777" w:rsidTr="00B672AF">
        <w:tc>
          <w:tcPr>
            <w:tcW w:w="3144" w:type="dxa"/>
            <w:shd w:val="clear" w:color="auto" w:fill="auto"/>
          </w:tcPr>
          <w:p w14:paraId="6C6AFF6F" w14:textId="77777777" w:rsidR="00543AD5" w:rsidRDefault="003C4B20">
            <w:pPr>
              <w:pStyle w:val="Default"/>
            </w:pPr>
            <w:r w:rsidRPr="004A74C3">
              <w:rPr>
                <w:sz w:val="22"/>
                <w:szCs w:val="22"/>
              </w:rPr>
              <w:t>Brak współpracy gestorów API</w:t>
            </w:r>
            <w:r>
              <w:rPr>
                <w:sz w:val="22"/>
                <w:szCs w:val="22"/>
              </w:rPr>
              <w:t xml:space="preserve"> </w:t>
            </w:r>
          </w:p>
          <w:p w14:paraId="5FD63351" w14:textId="77777777" w:rsidR="00543AD5" w:rsidRDefault="00543AD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377B9D24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1C484B71" w14:textId="77777777" w:rsidR="00543AD5" w:rsidRDefault="003C4B20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1C82EDF8" w14:textId="77777777" w:rsidR="00543AD5" w:rsidRDefault="003C4B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Mitygacja:</w:t>
            </w:r>
            <w:r>
              <w:rPr>
                <w:sz w:val="22"/>
                <w:szCs w:val="22"/>
              </w:rPr>
              <w:t xml:space="preserve"> wczesna komunikacja z gestorami, przygotowanie sposobu realizacji w jak najmniejszym stopniu angażującym gestorów. </w:t>
            </w:r>
          </w:p>
          <w:p w14:paraId="58C780D8" w14:textId="485F484F" w:rsidR="00592B97" w:rsidRDefault="00592B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Spodziewanym efektem działań będzie wypracowanie najlepszej formy współpracy</w:t>
            </w:r>
            <w:r w:rsidR="000011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stanowią</w:t>
            </w:r>
            <w:r>
              <w:rPr>
                <w:sz w:val="22"/>
                <w:szCs w:val="22"/>
              </w:rPr>
              <w:lastRenderedPageBreak/>
              <w:t xml:space="preserve">cej odpowiedź na potrzeby gestorów API przy jednoczesnym </w:t>
            </w:r>
            <w:r w:rsidR="00A32B87">
              <w:rPr>
                <w:sz w:val="22"/>
                <w:szCs w:val="22"/>
              </w:rPr>
              <w:t>uwzględnieniu potrzeb projektu.</w:t>
            </w:r>
          </w:p>
          <w:p w14:paraId="4179F4B8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zmian w stosunku do poprzedniego okresu.</w:t>
            </w:r>
          </w:p>
        </w:tc>
      </w:tr>
      <w:tr w:rsidR="00543AD5" w14:paraId="7F6F5A15" w14:textId="77777777" w:rsidTr="00B672AF">
        <w:tc>
          <w:tcPr>
            <w:tcW w:w="3144" w:type="dxa"/>
            <w:shd w:val="clear" w:color="auto" w:fill="auto"/>
          </w:tcPr>
          <w:p w14:paraId="7897662A" w14:textId="77777777" w:rsidR="00543AD5" w:rsidRDefault="003C4B20">
            <w:pPr>
              <w:spacing w:after="0" w:line="240" w:lineRule="auto"/>
            </w:pPr>
            <w:r>
              <w:lastRenderedPageBreak/>
              <w:t>Opóźnienia w procedurach przetargowych</w:t>
            </w:r>
          </w:p>
        </w:tc>
        <w:tc>
          <w:tcPr>
            <w:tcW w:w="1687" w:type="dxa"/>
            <w:shd w:val="clear" w:color="auto" w:fill="auto"/>
          </w:tcPr>
          <w:p w14:paraId="63374587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5A733803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1138C17B" w14:textId="3707013C" w:rsidR="00543AD5" w:rsidRDefault="003C4B20">
            <w:pPr>
              <w:spacing w:after="0" w:line="240" w:lineRule="auto"/>
              <w:ind w:right="24"/>
            </w:pPr>
            <w:r>
              <w:rPr>
                <w:u w:val="single"/>
              </w:rPr>
              <w:t>Mitygacja:</w:t>
            </w:r>
            <w:r w:rsidR="00920A4E">
              <w:t xml:space="preserve"> r</w:t>
            </w:r>
            <w:r>
              <w:t>ozpoczynanie postępowań jak najwcześniej, identyfikacja interesariuszy zamówienia, angażowanie i uzgadnianie szczegółowych opisów zamówienia z interesariuszami.</w:t>
            </w:r>
          </w:p>
          <w:p w14:paraId="5BC2705A" w14:textId="0A65D339" w:rsidR="00A32B87" w:rsidRDefault="00A32B87">
            <w:pPr>
              <w:spacing w:after="0" w:line="240" w:lineRule="auto"/>
              <w:ind w:right="24"/>
            </w:pPr>
            <w:r>
              <w:t>Spodziewanym efektem działań będzie terminowe przeprowadzenie postępowań</w:t>
            </w:r>
            <w:r w:rsidR="0000112C">
              <w:t>,</w:t>
            </w:r>
            <w:r>
              <w:t xml:space="preserve"> a tym samym terminową realizację założeń projektu.</w:t>
            </w:r>
          </w:p>
          <w:p w14:paraId="49633EDC" w14:textId="77777777" w:rsidR="00543AD5" w:rsidRDefault="003C4B20">
            <w:pPr>
              <w:spacing w:after="0" w:line="240" w:lineRule="auto"/>
              <w:ind w:right="24"/>
            </w:pPr>
            <w:r>
              <w:t>Brak zmian w stosunku do poprzedniego okresu.</w:t>
            </w:r>
          </w:p>
        </w:tc>
      </w:tr>
      <w:tr w:rsidR="00543AD5" w14:paraId="02C076A7" w14:textId="77777777" w:rsidTr="00B672AF">
        <w:tc>
          <w:tcPr>
            <w:tcW w:w="3144" w:type="dxa"/>
            <w:shd w:val="clear" w:color="auto" w:fill="auto"/>
          </w:tcPr>
          <w:p w14:paraId="6DDFC180" w14:textId="5E67C2DD" w:rsidR="00543AD5" w:rsidRDefault="003C4B20">
            <w:pPr>
              <w:spacing w:after="0" w:line="240" w:lineRule="auto"/>
            </w:pPr>
            <w:r>
              <w:t xml:space="preserve">Wyczerpywanie się godzin na dotychczasowych umowach wykonawczych </w:t>
            </w:r>
            <w:r w:rsidR="00FB3E3E">
              <w:t>i brak kontraktacji nowych umów</w:t>
            </w:r>
          </w:p>
        </w:tc>
        <w:tc>
          <w:tcPr>
            <w:tcW w:w="1687" w:type="dxa"/>
            <w:shd w:val="clear" w:color="auto" w:fill="auto"/>
          </w:tcPr>
          <w:p w14:paraId="3C0F3EAA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42DC819" w14:textId="4EEAA682" w:rsidR="00543AD5" w:rsidRDefault="003C4B20">
            <w:pPr>
              <w:spacing w:after="0" w:line="240" w:lineRule="auto"/>
            </w:pPr>
            <w:r>
              <w:rPr>
                <w:u w:val="single"/>
              </w:rPr>
              <w:t>Mitygacja:</w:t>
            </w:r>
            <w:r w:rsidR="00920A4E">
              <w:t xml:space="preserve"> m</w:t>
            </w:r>
            <w:r>
              <w:t>onitorowanie utylizacji godzin, wczesna komunikacja i rozpoczynanie procedur kontynuacji kontraktacji członków zespołu.</w:t>
            </w:r>
          </w:p>
          <w:p w14:paraId="209F8E80" w14:textId="32DAE358" w:rsidR="00A32B87" w:rsidRDefault="00A32B87">
            <w:pPr>
              <w:spacing w:after="0" w:line="240" w:lineRule="auto"/>
            </w:pPr>
            <w:r>
              <w:t xml:space="preserve">Spodziewanym efektem działań będzie możliwość podjęcia decyzji </w:t>
            </w:r>
            <w:r>
              <w:lastRenderedPageBreak/>
              <w:t>zarządczych w kontekście zdefiniowanego ryzyka, tak aby nie zagrożona została realizacja założeń projektu.</w:t>
            </w:r>
          </w:p>
          <w:p w14:paraId="7B623CB9" w14:textId="77777777" w:rsidR="00543AD5" w:rsidRDefault="003C4B20">
            <w:pPr>
              <w:spacing w:after="0" w:line="240" w:lineRule="auto"/>
            </w:pPr>
            <w:r>
              <w:t>Brak zmian w stosunku do poprzedniego okresu.</w:t>
            </w:r>
          </w:p>
        </w:tc>
      </w:tr>
      <w:tr w:rsidR="00543AD5" w14:paraId="26EB40AD" w14:textId="77777777" w:rsidTr="00B672AF">
        <w:tc>
          <w:tcPr>
            <w:tcW w:w="3144" w:type="dxa"/>
            <w:shd w:val="clear" w:color="auto" w:fill="auto"/>
          </w:tcPr>
          <w:p w14:paraId="2C949872" w14:textId="6CD7E696" w:rsidR="00543AD5" w:rsidRDefault="003C4B20">
            <w:pPr>
              <w:spacing w:after="0" w:line="240" w:lineRule="auto"/>
            </w:pPr>
            <w:r>
              <w:lastRenderedPageBreak/>
              <w:t>Odejścia członków zespołu projektowego</w:t>
            </w:r>
          </w:p>
        </w:tc>
        <w:tc>
          <w:tcPr>
            <w:tcW w:w="1687" w:type="dxa"/>
            <w:shd w:val="clear" w:color="auto" w:fill="auto"/>
          </w:tcPr>
          <w:p w14:paraId="5BA91499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F13D56D" w14:textId="4F30D51B" w:rsidR="00543AD5" w:rsidRDefault="003C4B20">
            <w:pPr>
              <w:spacing w:after="0" w:line="240" w:lineRule="auto"/>
              <w:ind w:right="1"/>
            </w:pPr>
            <w:r>
              <w:rPr>
                <w:u w:val="single"/>
              </w:rPr>
              <w:t>Mitygacja:</w:t>
            </w:r>
            <w:r w:rsidR="00920A4E">
              <w:t xml:space="preserve"> m</w:t>
            </w:r>
            <w:r>
              <w:t>onitorowanie nastrojów w zespole, otwarta komunikacja z zespołem, niezwłoczne uruchamianie procedur kontraktacji członków zespołu w przypadku powzięcia informacji o planowanym odejściu.</w:t>
            </w:r>
          </w:p>
          <w:p w14:paraId="36EFC1D1" w14:textId="33CC0959" w:rsidR="00543AD5" w:rsidRDefault="00EB0EA0">
            <w:pPr>
              <w:spacing w:after="0" w:line="240" w:lineRule="auto"/>
              <w:ind w:right="1"/>
            </w:pPr>
            <w:r>
              <w:t>Faktycznym</w:t>
            </w:r>
            <w:r w:rsidR="00A32B87">
              <w:t xml:space="preserve"> efektem działań </w:t>
            </w:r>
            <w:r>
              <w:t xml:space="preserve">było zrekrutowanie w krótkim czasie </w:t>
            </w:r>
            <w:r w:rsidR="00E61F49">
              <w:t xml:space="preserve">od zgłoszenia rezygnacji  z dalszej pracy w projekcie </w:t>
            </w:r>
            <w:r>
              <w:t>dwóch członków zespoł</w:t>
            </w:r>
            <w:r w:rsidR="00E61F49">
              <w:t>u</w:t>
            </w:r>
            <w:r w:rsidR="0000112C">
              <w:t xml:space="preserve"> </w:t>
            </w:r>
            <w:r>
              <w:t>(Starszy kierownik projektu, Lider zespołu wsparcia)</w:t>
            </w:r>
            <w:r w:rsidR="00E61F49">
              <w:t xml:space="preserve">. Zmiana ta nie </w:t>
            </w:r>
            <w:r w:rsidR="0012340F">
              <w:t>wpłynęła na ciągłość realizowanych zadań w projekcie.</w:t>
            </w:r>
            <w:r w:rsidR="00FC3B1D">
              <w:t xml:space="preserve"> </w:t>
            </w:r>
            <w:r w:rsidR="003C4B20">
              <w:t>Brak zmian w stosunku do poprzedniego okresu.</w:t>
            </w:r>
          </w:p>
        </w:tc>
      </w:tr>
      <w:tr w:rsidR="00DE43A3" w14:paraId="0B11947E" w14:textId="77777777" w:rsidTr="00B672AF">
        <w:tc>
          <w:tcPr>
            <w:tcW w:w="3144" w:type="dxa"/>
            <w:shd w:val="clear" w:color="auto" w:fill="auto"/>
          </w:tcPr>
          <w:p w14:paraId="6BA76337" w14:textId="40FB71C4" w:rsidR="00DE43A3" w:rsidRDefault="00DE43A3">
            <w:pPr>
              <w:spacing w:after="0" w:line="240" w:lineRule="auto"/>
            </w:pPr>
            <w:r w:rsidRPr="004A74C3">
              <w:t>Brak zasobów do realizacji projektu</w:t>
            </w:r>
          </w:p>
        </w:tc>
        <w:tc>
          <w:tcPr>
            <w:tcW w:w="1687" w:type="dxa"/>
            <w:shd w:val="clear" w:color="auto" w:fill="auto"/>
          </w:tcPr>
          <w:p w14:paraId="0F9624A0" w14:textId="325840D4" w:rsidR="00DE43A3" w:rsidRDefault="00DE43A3">
            <w:pPr>
              <w:spacing w:after="0" w:line="240" w:lineRule="auto"/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0E07DA7B" w14:textId="05C6673D" w:rsidR="00DE43A3" w:rsidRDefault="00DE43A3">
            <w:pPr>
              <w:spacing w:after="0" w:line="240" w:lineRule="auto"/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6DC0FABD" w14:textId="644EE1EE" w:rsidR="00DE43A3" w:rsidRDefault="00DE43A3">
            <w:pPr>
              <w:spacing w:after="0" w:line="240" w:lineRule="auto"/>
              <w:ind w:right="1"/>
            </w:pPr>
            <w:r w:rsidRPr="005C78F0">
              <w:t xml:space="preserve">Mitygacja: </w:t>
            </w:r>
            <w:r w:rsidR="00920A4E">
              <w:t>w</w:t>
            </w:r>
            <w:r w:rsidRPr="005C78F0">
              <w:t xml:space="preserve">spółdzielenie zasobów z innymi projektami w zakresie </w:t>
            </w:r>
            <w:r w:rsidRPr="005C78F0">
              <w:lastRenderedPageBreak/>
              <w:t>ról projektanta UX oraz projektanta grafiki i zaangażowanie nowych osób na nieobsadzone role</w:t>
            </w:r>
            <w:r w:rsidR="00686672">
              <w:t>.</w:t>
            </w:r>
          </w:p>
          <w:p w14:paraId="6E1D5DEA" w14:textId="0551033F" w:rsidR="0012340F" w:rsidRDefault="0012340F">
            <w:pPr>
              <w:spacing w:after="0" w:line="240" w:lineRule="auto"/>
              <w:ind w:right="1"/>
            </w:pPr>
            <w:r>
              <w:t>Faktycznym efektem działań jest współpraca z pracownikami MC w zakresie</w:t>
            </w:r>
            <w:r w:rsidRPr="005C78F0">
              <w:t xml:space="preserve"> w zakresie ról projektanta UX oraz projektanta grafiki</w:t>
            </w:r>
            <w:r>
              <w:t xml:space="preserve"> oraz obsługa niektórych zadań wynikających z założeń projektu przez zespół podstawow</w:t>
            </w:r>
            <w:r w:rsidR="00D27094">
              <w:t>y do czasu zaangażowania osób na nieobsadzone stanowiska.</w:t>
            </w:r>
          </w:p>
          <w:p w14:paraId="5E5557AE" w14:textId="09C9C5CE" w:rsidR="005C78F0" w:rsidRPr="005C78F0" w:rsidRDefault="00686672">
            <w:pPr>
              <w:spacing w:after="0" w:line="240" w:lineRule="auto"/>
              <w:ind w:right="1"/>
            </w:pPr>
            <w:r w:rsidRPr="00686672">
              <w:t>Brak zmian w stosunku do poprzedniego okre-su.</w:t>
            </w:r>
          </w:p>
        </w:tc>
      </w:tr>
      <w:tr w:rsidR="00A11FAA" w14:paraId="3DBCD686" w14:textId="77777777" w:rsidTr="00B672AF">
        <w:tc>
          <w:tcPr>
            <w:tcW w:w="3144" w:type="dxa"/>
            <w:shd w:val="clear" w:color="auto" w:fill="auto"/>
          </w:tcPr>
          <w:p w14:paraId="35300471" w14:textId="1F6020E5" w:rsidR="00A11FAA" w:rsidRDefault="00A11FAA">
            <w:pPr>
              <w:spacing w:after="0" w:line="240" w:lineRule="auto"/>
            </w:pPr>
            <w:r w:rsidRPr="004A74C3">
              <w:lastRenderedPageBreak/>
              <w:t>Opóźnienia w realizacji projektu WIIP</w:t>
            </w:r>
          </w:p>
        </w:tc>
        <w:tc>
          <w:tcPr>
            <w:tcW w:w="1687" w:type="dxa"/>
            <w:shd w:val="clear" w:color="auto" w:fill="auto"/>
          </w:tcPr>
          <w:p w14:paraId="0E27291D" w14:textId="2C0F8F5F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3A930652" w:rsidR="00A11FAA" w:rsidRDefault="00A11FAA">
            <w:pPr>
              <w:spacing w:after="0" w:line="240" w:lineRule="auto"/>
            </w:pPr>
            <w:r>
              <w:t>Niskie</w:t>
            </w:r>
          </w:p>
        </w:tc>
        <w:tc>
          <w:tcPr>
            <w:tcW w:w="2373" w:type="dxa"/>
            <w:shd w:val="clear" w:color="auto" w:fill="auto"/>
          </w:tcPr>
          <w:p w14:paraId="25733C43" w14:textId="0CDA72F5" w:rsidR="00B000AA" w:rsidRDefault="00B000AA">
            <w:pPr>
              <w:spacing w:after="0" w:line="240" w:lineRule="auto"/>
              <w:ind w:right="1"/>
            </w:pPr>
            <w:r>
              <w:t xml:space="preserve">Mitygacja: </w:t>
            </w:r>
            <w:r w:rsidR="00920A4E">
              <w:t>m</w:t>
            </w:r>
            <w:r w:rsidRPr="00FC3B1D">
              <w:t>onitorowanie postępów prac w projekcie WI</w:t>
            </w:r>
            <w:r>
              <w:t>I</w:t>
            </w:r>
            <w:r w:rsidRPr="00FC3B1D">
              <w:t>P, nawiązanie współpracy z projektem w celu przygotowania planów zastępczych.</w:t>
            </w:r>
          </w:p>
          <w:p w14:paraId="0E3D84BE" w14:textId="11001CCE" w:rsidR="00B000AA" w:rsidRDefault="00B000AA">
            <w:pPr>
              <w:spacing w:after="0" w:line="240" w:lineRule="auto"/>
              <w:ind w:right="1"/>
            </w:pPr>
            <w:r>
              <w:t xml:space="preserve">Faktycznym efektem działań jest </w:t>
            </w:r>
            <w:r w:rsidR="00511554">
              <w:t>dostęp do zasobów infrastrukturalnych w ramach WIIP i uruchomienie wszystkich środowisk.</w:t>
            </w:r>
          </w:p>
          <w:p w14:paraId="14167CC2" w14:textId="3476A916" w:rsidR="005C78F0" w:rsidRPr="005C78F0" w:rsidRDefault="00686672">
            <w:pPr>
              <w:spacing w:after="0" w:line="240" w:lineRule="auto"/>
              <w:ind w:right="1"/>
            </w:pPr>
            <w:r w:rsidRPr="00686672">
              <w:lastRenderedPageBreak/>
              <w:t>Brak zmian w stosunku do poprzedniego okre-su.</w:t>
            </w:r>
          </w:p>
        </w:tc>
      </w:tr>
      <w:tr w:rsidR="00A11FAA" w14:paraId="1DEA0B29" w14:textId="77777777" w:rsidTr="00B672AF">
        <w:tc>
          <w:tcPr>
            <w:tcW w:w="3144" w:type="dxa"/>
            <w:shd w:val="clear" w:color="auto" w:fill="auto"/>
          </w:tcPr>
          <w:p w14:paraId="6FFD2AB7" w14:textId="1CE889DC" w:rsidR="00A11FAA" w:rsidRPr="00DE43A3" w:rsidRDefault="00A11FAA">
            <w:pPr>
              <w:spacing w:after="0" w:line="240" w:lineRule="auto"/>
              <w:rPr>
                <w:highlight w:val="green"/>
              </w:rPr>
            </w:pPr>
            <w:r w:rsidRPr="004A74C3">
              <w:lastRenderedPageBreak/>
              <w:t>Opóźnienie kontraktacji wykonawcy usługi budowy i rozwoju społeczności CPA skutkujące ograniczonym zasięgiem inform</w:t>
            </w:r>
            <w:r w:rsidR="004A74C3">
              <w:t>acji o starcie i realizacji CPA</w:t>
            </w:r>
          </w:p>
        </w:tc>
        <w:tc>
          <w:tcPr>
            <w:tcW w:w="1687" w:type="dxa"/>
            <w:shd w:val="clear" w:color="auto" w:fill="auto"/>
          </w:tcPr>
          <w:p w14:paraId="5E5CA22B" w14:textId="5451737C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2C636D8" w14:textId="05B2BA2A" w:rsidR="00A11FAA" w:rsidRDefault="00A11FAA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6D78449" w14:textId="3EFD7307" w:rsidR="00A11FAA" w:rsidRDefault="00920A4E" w:rsidP="00A11FAA">
            <w:pPr>
              <w:spacing w:after="0" w:line="240" w:lineRule="auto"/>
              <w:ind w:right="1"/>
            </w:pPr>
            <w:r>
              <w:t>Mitygacja: p</w:t>
            </w:r>
            <w:r w:rsidR="00A11FAA" w:rsidRPr="005C78F0">
              <w:t>rzygotowanie umowy z wykonawcą w taki sposób</w:t>
            </w:r>
            <w:r w:rsidR="00FC3B1D">
              <w:t>,</w:t>
            </w:r>
            <w:r w:rsidR="00A11FAA" w:rsidRPr="005C78F0">
              <w:t xml:space="preserve"> by komunikacja mogła wystartować w odpowiednim momencie pomimo opóźnień w kontraktacji. </w:t>
            </w:r>
          </w:p>
          <w:p w14:paraId="4C5DD6F6" w14:textId="38D04ADB" w:rsidR="00511554" w:rsidRPr="005C78F0" w:rsidRDefault="00511554" w:rsidP="00A11FAA">
            <w:pPr>
              <w:spacing w:after="0" w:line="240" w:lineRule="auto"/>
              <w:ind w:right="1"/>
            </w:pPr>
            <w:r>
              <w:t>Spodziewanym efektem będzie realizacja</w:t>
            </w:r>
            <w:r w:rsidR="00C37E81">
              <w:t xml:space="preserve"> zadania</w:t>
            </w:r>
            <w:r>
              <w:t xml:space="preserve"> budowy społeczności  bez </w:t>
            </w:r>
            <w:r w:rsidR="00C37E81">
              <w:t>zagrożenia dla założonych celów w projekcie.</w:t>
            </w:r>
          </w:p>
          <w:p w14:paraId="2932D38A" w14:textId="46FC5189" w:rsidR="00686672" w:rsidRPr="00A11FAA" w:rsidRDefault="00686672" w:rsidP="00A11FAA">
            <w:pPr>
              <w:spacing w:after="0" w:line="240" w:lineRule="auto"/>
              <w:ind w:right="1"/>
              <w:rPr>
                <w:u w:val="single"/>
              </w:rPr>
            </w:pPr>
            <w:r w:rsidRPr="00686672">
              <w:t>Brak zmian w stosunku do poprzedniego okre-su.</w:t>
            </w:r>
          </w:p>
        </w:tc>
      </w:tr>
    </w:tbl>
    <w:p w14:paraId="6FECA290" w14:textId="77777777" w:rsidR="00543AD5" w:rsidRPr="003C0DE8" w:rsidRDefault="00543AD5">
      <w:pPr>
        <w:spacing w:before="240" w:after="120"/>
        <w:rPr>
          <w:rFonts w:ascii="Arial" w:hAnsi="Arial" w:cs="Arial"/>
          <w:sz w:val="20"/>
          <w:szCs w:val="20"/>
        </w:rPr>
      </w:pPr>
    </w:p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2E903F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64" w14:textId="1CFCB698" w:rsidR="00543AD5" w:rsidRDefault="003C4B20">
            <w:r>
              <w:t>Brak implementacji rekomendacji pro</w:t>
            </w:r>
            <w:r w:rsidR="00FB3E3E">
              <w:t>jektu w środowisku produkcyjnym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9B125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DAEEA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EBA6" w14:textId="33DD2471" w:rsidR="00543AD5" w:rsidRDefault="003C4B20">
            <w:pPr>
              <w:spacing w:after="0"/>
            </w:pPr>
            <w:r>
              <w:rPr>
                <w:u w:val="single"/>
              </w:rPr>
              <w:t>Mitygacja:</w:t>
            </w:r>
            <w:r w:rsidR="00920A4E">
              <w:t xml:space="preserve"> w</w:t>
            </w:r>
            <w:r>
              <w:t>ypracowanie na GovTech procesu implementacji wniosków w systemach produkcyjnych.</w:t>
            </w:r>
          </w:p>
          <w:p w14:paraId="2BEB9366" w14:textId="53EF33C4" w:rsidR="00F25686" w:rsidRDefault="00F25686">
            <w:pPr>
              <w:spacing w:after="0"/>
            </w:pPr>
            <w:r>
              <w:lastRenderedPageBreak/>
              <w:t>Spodziewanym efektem działań będzie implementacja rekomendacji w środowisku produkcyjnym.</w:t>
            </w:r>
          </w:p>
          <w:p w14:paraId="2CAC1254" w14:textId="77777777" w:rsidR="00543AD5" w:rsidRDefault="003C4B20">
            <w:pPr>
              <w:spacing w:after="0"/>
              <w:rPr>
                <w:b/>
                <w:bCs/>
              </w:rPr>
            </w:pPr>
            <w:r>
              <w:t>Brak zmian w stosunku do poprzedniego okresu.</w:t>
            </w:r>
          </w:p>
        </w:tc>
      </w:tr>
      <w:tr w:rsidR="00543AD5" w14:paraId="1B49E47C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F7E0" w14:textId="596E4D97" w:rsidR="00543AD5" w:rsidRDefault="003C4B20">
            <w:r>
              <w:lastRenderedPageBreak/>
              <w:t>Niechę</w:t>
            </w:r>
            <w:r w:rsidR="00717E68">
              <w:t>ć Gestorów do brania udziału w Wydarzeniach i I</w:t>
            </w:r>
            <w:r w:rsidR="00FB3E3E">
              <w:t>nicjatywach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D1EDE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2A5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9FC5" w14:textId="35EF0AA5" w:rsidR="00543AD5" w:rsidRDefault="003C4B20">
            <w:pPr>
              <w:spacing w:after="0"/>
            </w:pPr>
            <w:r>
              <w:rPr>
                <w:u w:val="single"/>
              </w:rPr>
              <w:t>Mitygacja:</w:t>
            </w:r>
            <w:r w:rsidR="00920A4E">
              <w:t xml:space="preserve"> p</w:t>
            </w:r>
            <w:r>
              <w:t>romowanie</w:t>
            </w:r>
          </w:p>
          <w:p w14:paraId="28E83ECE" w14:textId="77777777" w:rsidR="00543AD5" w:rsidRDefault="003C4B20">
            <w:pPr>
              <w:spacing w:after="0"/>
            </w:pPr>
            <w:r>
              <w:t>wiedzy o projekcie i korzyściach płynących z jego realizacji. Umocowanie projektu na poziomie KRMC i</w:t>
            </w:r>
          </w:p>
          <w:p w14:paraId="70BE3070" w14:textId="77777777" w:rsidR="00543AD5" w:rsidRDefault="003C4B20">
            <w:pPr>
              <w:spacing w:after="0"/>
            </w:pPr>
            <w:r>
              <w:t>GovTech Polska.</w:t>
            </w:r>
          </w:p>
          <w:p w14:paraId="1AA1C990" w14:textId="0F31535D" w:rsidR="00F25686" w:rsidRDefault="00F25686">
            <w:pPr>
              <w:spacing w:after="0"/>
            </w:pPr>
            <w:r>
              <w:t>Spodziewanym efektem działań będzie zainteresowanie Gestorów udziałem w Wydarzeniach i Inicjatywach w ramach projektu CPA.</w:t>
            </w:r>
          </w:p>
          <w:p w14:paraId="4B551D17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9D0D9A" w14:paraId="3036ECF3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D4F5" w14:textId="5512FFE7" w:rsidR="009D0D9A" w:rsidRDefault="009D0D9A">
            <w:r w:rsidRPr="009D0D9A">
              <w:t>Opóźnienia realizacji zadań, które wymagają współpracy i komunikacji z innymi Zespołami lub Interesariuszami spowodowane sytuacją wywołaną</w:t>
            </w:r>
            <w:r w:rsidR="00FB3E3E">
              <w:t xml:space="preserve"> przez zagrożenie koronawirusem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A9E6" w14:textId="2FD2D12D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4AFCC" w14:textId="782E0446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84E87" w14:textId="0ED1E4C9" w:rsidR="009D0D9A" w:rsidRDefault="009D0D9A">
            <w:pPr>
              <w:spacing w:after="0"/>
            </w:pPr>
            <w:r>
              <w:t xml:space="preserve">Mitygacja: </w:t>
            </w:r>
            <w:r w:rsidR="00920A4E">
              <w:t>w</w:t>
            </w:r>
            <w:r w:rsidRPr="009D0D9A">
              <w:t>ykorzystywanie alternatywnych środków komunikacji, próby przesuwania zadań w czasie w ramach poszczególnych etapów, bez straty dla terminów całego projektu.</w:t>
            </w:r>
          </w:p>
          <w:p w14:paraId="106A28AA" w14:textId="17FF6C66" w:rsidR="00F25686" w:rsidRDefault="00F25686">
            <w:pPr>
              <w:spacing w:after="0"/>
            </w:pPr>
            <w:r>
              <w:t>Faktycznym efektem realizacji działań jest przesunięcie terminu realizacji Etapu III, jak również wydłużenie okresu realizacji projektu o 90 dni.</w:t>
            </w:r>
          </w:p>
          <w:p w14:paraId="3E391DBF" w14:textId="1DEF8A3F" w:rsidR="008563C9" w:rsidRDefault="008563C9">
            <w:pPr>
              <w:spacing w:after="0"/>
            </w:pPr>
            <w:r w:rsidRPr="00686672">
              <w:t xml:space="preserve">Brak zmian </w:t>
            </w:r>
            <w:r>
              <w:t>w stosunku do poprzedniego okre</w:t>
            </w:r>
            <w:r w:rsidRPr="00686672">
              <w:t>su.</w:t>
            </w:r>
          </w:p>
        </w:tc>
      </w:tr>
      <w:tr w:rsidR="00B90A1F" w14:paraId="4F804D28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8054" w14:textId="4C520F94" w:rsidR="0014214F" w:rsidRPr="0014214F" w:rsidRDefault="00B90A1F" w:rsidP="0014214F">
            <w:pPr>
              <w:spacing w:after="0"/>
            </w:pPr>
            <w:r w:rsidRPr="0014214F">
              <w:lastRenderedPageBreak/>
              <w:t>Zaangażowanie Zespołu wykonawczego w prace związane z projektem SEPIS, związanym z walką 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BDBAC" w14:textId="55089FBE" w:rsidR="00B90A1F" w:rsidRPr="0014214F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14214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7486D" w14:textId="46E51710" w:rsidR="00B90A1F" w:rsidRPr="0014214F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14214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66B" w14:textId="77777777" w:rsidR="00B90A1F" w:rsidRDefault="00B90A1F" w:rsidP="0014214F">
            <w:pPr>
              <w:spacing w:after="0"/>
            </w:pPr>
            <w:r w:rsidRPr="0014214F">
              <w:t>Mitygacja: procentowy podział zaangażowania Zespołu wykonawczego pomiędzy CPA i SEPIS, cykliczna weryfikacja wykonywanej pracy.</w:t>
            </w:r>
          </w:p>
          <w:p w14:paraId="21CDC0B7" w14:textId="74C90728" w:rsidR="00065A9A" w:rsidRPr="0014214F" w:rsidRDefault="00065A9A" w:rsidP="0014214F">
            <w:pPr>
              <w:spacing w:after="0"/>
            </w:pPr>
            <w:r>
              <w:t>Faktycznym efektem działań jest ustalenie procentowego zaangażowania zespołu w taki sposób, aby nie było zagrożenia dla realizacji i osiągnięcia celów projektu.</w:t>
            </w:r>
          </w:p>
          <w:p w14:paraId="247249A7" w14:textId="1AB8BC37" w:rsidR="0014214F" w:rsidRPr="0014214F" w:rsidRDefault="00970540" w:rsidP="0014214F">
            <w:pPr>
              <w:spacing w:after="0"/>
            </w:pPr>
            <w:r w:rsidRPr="00970540">
              <w:t>Brak zmian w stosunku do poprzedniego okresu.</w:t>
            </w:r>
          </w:p>
        </w:tc>
      </w:tr>
      <w:tr w:rsidR="00B90A1F" w14:paraId="155D3434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82E2F" w14:textId="16D62DB5" w:rsidR="00B90A1F" w:rsidRDefault="00B90A1F" w:rsidP="00065A9A">
            <w:r>
              <w:t xml:space="preserve">Opóźnienia </w:t>
            </w:r>
            <w:r w:rsidR="00065A9A">
              <w:t>w</w:t>
            </w:r>
            <w:r>
              <w:t xml:space="preserve"> rekrutacji na stanowiska projektowe związane z budową Społeczności CPA, spowodowane likwidacją Ministerstwa Cyfryzacji oraz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083FC" w14:textId="7B0E3BDB" w:rsidR="00B90A1F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43C40" w14:textId="7338E939" w:rsidR="00B90A1F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B4058" w14:textId="77777777" w:rsidR="00B90A1F" w:rsidRDefault="00B90A1F">
            <w:pPr>
              <w:spacing w:after="0"/>
            </w:pPr>
            <w:r w:rsidRPr="0014214F">
              <w:t>Mitygacja: poszukiwanie innych niż etatowe źródeł zatrudnienia (bodyleasing), kontakt z KPRM w celu pomocy w rekrutacji, próba realizacji zadań dla wskazanych ról zasobami już włączonymi do Zespołu wykonawczego.</w:t>
            </w:r>
          </w:p>
          <w:p w14:paraId="21C331A0" w14:textId="55457FAE" w:rsidR="00496FA3" w:rsidRDefault="00496FA3">
            <w:pPr>
              <w:spacing w:after="0"/>
            </w:pPr>
            <w:r>
              <w:t>Faktycznym efektem działań jest ogłoszenie naboru na stanowiska dotyczące budowy społecznoś</w:t>
            </w:r>
            <w:r w:rsidR="00C82A8F">
              <w:t>ci w ramach etatu i jednocześnie zwrócenie się do CPPC z prośbą o możliwość finansowania tych zasobów w ramach innych źródeł niż etaty.</w:t>
            </w:r>
          </w:p>
          <w:p w14:paraId="69985E0E" w14:textId="0B0FEAF6" w:rsidR="0014214F" w:rsidRDefault="00970540">
            <w:pPr>
              <w:spacing w:after="0"/>
            </w:pPr>
            <w:r w:rsidRPr="00970540">
              <w:lastRenderedPageBreak/>
              <w:t>Brak zmian w stosunku do poprzedniego okresu.</w:t>
            </w:r>
          </w:p>
        </w:tc>
      </w:tr>
    </w:tbl>
    <w:p w14:paraId="16A2CF3B" w14:textId="77777777" w:rsidR="00543AD5" w:rsidRPr="00D929B2" w:rsidRDefault="003C4B20" w:rsidP="00D929B2">
      <w:pPr>
        <w:pStyle w:val="Akapitzlist"/>
        <w:numPr>
          <w:ilvl w:val="0"/>
          <w:numId w:val="10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EF4CC84" w14:textId="77777777" w:rsidR="00543AD5" w:rsidRDefault="003C4B20">
      <w:pPr>
        <w:spacing w:after="0" w:line="24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n/d</w:t>
      </w:r>
    </w:p>
    <w:p w14:paraId="1056EC1A" w14:textId="77777777" w:rsidR="00543AD5" w:rsidRDefault="003C4B20" w:rsidP="00206B44">
      <w:pPr>
        <w:pStyle w:val="Akapitzlist"/>
        <w:numPr>
          <w:ilvl w:val="0"/>
          <w:numId w:val="10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1AC5691" w14:textId="77777777" w:rsidR="00543AD5" w:rsidRDefault="00543AD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B81F08F" w14:textId="77777777" w:rsidR="00543AD5" w:rsidRDefault="003C4B20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</w:p>
    <w:p w14:paraId="42F68FC4" w14:textId="6051F675" w:rsidR="00543AD5" w:rsidRDefault="00E331BC">
      <w:pPr>
        <w:spacing w:after="0"/>
        <w:jc w:val="both"/>
      </w:pPr>
      <w:r>
        <w:rPr>
          <w:rFonts w:eastAsia="Times New Roman" w:cs="Arial"/>
          <w:color w:val="000000" w:themeColor="text1"/>
        </w:rPr>
        <w:t xml:space="preserve">Zastępca </w:t>
      </w:r>
      <w:r w:rsidR="00A42497">
        <w:rPr>
          <w:rFonts w:eastAsia="Times New Roman" w:cs="Arial"/>
          <w:color w:val="000000" w:themeColor="text1"/>
        </w:rPr>
        <w:t>Dyrektor</w:t>
      </w:r>
      <w:r>
        <w:rPr>
          <w:rFonts w:eastAsia="Times New Roman" w:cs="Arial"/>
          <w:color w:val="000000" w:themeColor="text1"/>
        </w:rPr>
        <w:t>a</w:t>
      </w:r>
      <w:r w:rsidR="003C4B20">
        <w:rPr>
          <w:rFonts w:eastAsia="Times New Roman" w:cs="Arial"/>
          <w:color w:val="000000" w:themeColor="text1"/>
        </w:rPr>
        <w:t xml:space="preserve"> Departamentu Rozwoju Usług </w:t>
      </w:r>
    </w:p>
    <w:p w14:paraId="07F628C0" w14:textId="18654511" w:rsidR="00543AD5" w:rsidRDefault="00122765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Kancelaria Prezesa Rady Ministrów</w:t>
      </w:r>
    </w:p>
    <w:p w14:paraId="73BC0D52" w14:textId="11332D7A" w:rsidR="00543AD5" w:rsidRDefault="00D44606" w:rsidP="00433C03">
      <w:pPr>
        <w:spacing w:after="0"/>
        <w:jc w:val="both"/>
      </w:pPr>
      <w:hyperlink r:id="rId8">
        <w:r w:rsidR="003C4B20">
          <w:rPr>
            <w:rStyle w:val="czeinternetowe"/>
            <w:rFonts w:eastAsia="Times New Roman"/>
          </w:rPr>
          <w:t>Michal.Przymusinski@mc.gov.pl</w:t>
        </w:r>
      </w:hyperlink>
    </w:p>
    <w:sectPr w:rsidR="00543AD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05C1B" w14:textId="77777777" w:rsidR="00D44606" w:rsidRDefault="00D44606">
      <w:pPr>
        <w:spacing w:after="0" w:line="240" w:lineRule="auto"/>
      </w:pPr>
      <w:r>
        <w:separator/>
      </w:r>
    </w:p>
  </w:endnote>
  <w:endnote w:type="continuationSeparator" w:id="0">
    <w:p w14:paraId="399FF05D" w14:textId="77777777" w:rsidR="00D44606" w:rsidRDefault="00D44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12340F" w:rsidRDefault="0012340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DE4173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DE417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</w:p>
    </w:sdtContent>
  </w:sdt>
  <w:p w14:paraId="166F852E" w14:textId="77777777" w:rsidR="0012340F" w:rsidRDefault="001234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B672A" w14:textId="77777777" w:rsidR="00D44606" w:rsidRDefault="00D44606"/>
  </w:footnote>
  <w:footnote w:type="continuationSeparator" w:id="0">
    <w:p w14:paraId="1AD56EAB" w14:textId="77777777" w:rsidR="00D44606" w:rsidRDefault="00D44606">
      <w:r>
        <w:continuationSeparator/>
      </w:r>
    </w:p>
  </w:footnote>
  <w:footnote w:id="1">
    <w:p w14:paraId="559500E2" w14:textId="77777777" w:rsidR="0012340F" w:rsidRDefault="0012340F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504FBB03" w14:textId="77777777" w:rsidR="0012340F" w:rsidRDefault="0012340F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62899"/>
    <w:multiLevelType w:val="multilevel"/>
    <w:tmpl w:val="4C1EABC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42309"/>
    <w:multiLevelType w:val="multilevel"/>
    <w:tmpl w:val="ABC0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A32EE"/>
    <w:multiLevelType w:val="multilevel"/>
    <w:tmpl w:val="42E47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990319"/>
    <w:multiLevelType w:val="multilevel"/>
    <w:tmpl w:val="0B229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ED37FE"/>
    <w:multiLevelType w:val="multilevel"/>
    <w:tmpl w:val="AFC6A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28F6"/>
    <w:rsid w:val="00015095"/>
    <w:rsid w:val="0003661A"/>
    <w:rsid w:val="00045BEE"/>
    <w:rsid w:val="00062FFD"/>
    <w:rsid w:val="00065A9A"/>
    <w:rsid w:val="00086CA6"/>
    <w:rsid w:val="00087B16"/>
    <w:rsid w:val="000B7B0C"/>
    <w:rsid w:val="000C1E40"/>
    <w:rsid w:val="000F56BF"/>
    <w:rsid w:val="001015CB"/>
    <w:rsid w:val="00122765"/>
    <w:rsid w:val="0012340F"/>
    <w:rsid w:val="00126466"/>
    <w:rsid w:val="00140B3B"/>
    <w:rsid w:val="0014214F"/>
    <w:rsid w:val="00146D3D"/>
    <w:rsid w:val="00164A79"/>
    <w:rsid w:val="00186DBC"/>
    <w:rsid w:val="001A2C97"/>
    <w:rsid w:val="001A3350"/>
    <w:rsid w:val="001B058B"/>
    <w:rsid w:val="001B625E"/>
    <w:rsid w:val="001B6845"/>
    <w:rsid w:val="001B6B1C"/>
    <w:rsid w:val="001C07AE"/>
    <w:rsid w:val="001E3BFF"/>
    <w:rsid w:val="001F768B"/>
    <w:rsid w:val="00206B44"/>
    <w:rsid w:val="002231A0"/>
    <w:rsid w:val="00230D3C"/>
    <w:rsid w:val="0023238C"/>
    <w:rsid w:val="00233A02"/>
    <w:rsid w:val="00241457"/>
    <w:rsid w:val="0029488B"/>
    <w:rsid w:val="002B0CE0"/>
    <w:rsid w:val="002B7EF2"/>
    <w:rsid w:val="002D2DDC"/>
    <w:rsid w:val="003023C9"/>
    <w:rsid w:val="0031675C"/>
    <w:rsid w:val="003423F2"/>
    <w:rsid w:val="003519E8"/>
    <w:rsid w:val="00363BE3"/>
    <w:rsid w:val="00395BB7"/>
    <w:rsid w:val="003C0DE8"/>
    <w:rsid w:val="003C2B02"/>
    <w:rsid w:val="003C49C7"/>
    <w:rsid w:val="003C4B20"/>
    <w:rsid w:val="003D08C2"/>
    <w:rsid w:val="003F09CA"/>
    <w:rsid w:val="003F2B14"/>
    <w:rsid w:val="004041A4"/>
    <w:rsid w:val="00411180"/>
    <w:rsid w:val="004265E9"/>
    <w:rsid w:val="0043048A"/>
    <w:rsid w:val="00433C03"/>
    <w:rsid w:val="0043645E"/>
    <w:rsid w:val="00440ED7"/>
    <w:rsid w:val="004411AA"/>
    <w:rsid w:val="00445BB3"/>
    <w:rsid w:val="00446C4E"/>
    <w:rsid w:val="004505FF"/>
    <w:rsid w:val="00472ACE"/>
    <w:rsid w:val="00487EE6"/>
    <w:rsid w:val="00496FA3"/>
    <w:rsid w:val="004A21FD"/>
    <w:rsid w:val="004A74C3"/>
    <w:rsid w:val="004C15AC"/>
    <w:rsid w:val="004D26A5"/>
    <w:rsid w:val="004D2DB4"/>
    <w:rsid w:val="004E52F6"/>
    <w:rsid w:val="004F3CC0"/>
    <w:rsid w:val="005011D9"/>
    <w:rsid w:val="00511554"/>
    <w:rsid w:val="0052237E"/>
    <w:rsid w:val="00533A10"/>
    <w:rsid w:val="00543AD5"/>
    <w:rsid w:val="00555E2D"/>
    <w:rsid w:val="00563C6C"/>
    <w:rsid w:val="00565E87"/>
    <w:rsid w:val="005723DC"/>
    <w:rsid w:val="00573A53"/>
    <w:rsid w:val="00592392"/>
    <w:rsid w:val="00592B97"/>
    <w:rsid w:val="0059595F"/>
    <w:rsid w:val="005A45E8"/>
    <w:rsid w:val="005B0AC5"/>
    <w:rsid w:val="005B383D"/>
    <w:rsid w:val="005B78DF"/>
    <w:rsid w:val="005C6290"/>
    <w:rsid w:val="005C78F0"/>
    <w:rsid w:val="005F3DB9"/>
    <w:rsid w:val="005F41F3"/>
    <w:rsid w:val="005F4668"/>
    <w:rsid w:val="00610D26"/>
    <w:rsid w:val="00612B13"/>
    <w:rsid w:val="00631F4E"/>
    <w:rsid w:val="006325D7"/>
    <w:rsid w:val="00642271"/>
    <w:rsid w:val="0065513E"/>
    <w:rsid w:val="006636A4"/>
    <w:rsid w:val="00666940"/>
    <w:rsid w:val="00686672"/>
    <w:rsid w:val="00696013"/>
    <w:rsid w:val="006B3BC7"/>
    <w:rsid w:val="006C530C"/>
    <w:rsid w:val="006D51B6"/>
    <w:rsid w:val="0070761A"/>
    <w:rsid w:val="00717DCC"/>
    <w:rsid w:val="00717E68"/>
    <w:rsid w:val="00735885"/>
    <w:rsid w:val="0075088C"/>
    <w:rsid w:val="00757CEE"/>
    <w:rsid w:val="0077351E"/>
    <w:rsid w:val="00775090"/>
    <w:rsid w:val="007960BA"/>
    <w:rsid w:val="007B33DC"/>
    <w:rsid w:val="007D047A"/>
    <w:rsid w:val="007D5806"/>
    <w:rsid w:val="007D6624"/>
    <w:rsid w:val="00800EFE"/>
    <w:rsid w:val="00816DBB"/>
    <w:rsid w:val="008500FD"/>
    <w:rsid w:val="008557C2"/>
    <w:rsid w:val="008563C9"/>
    <w:rsid w:val="008607BD"/>
    <w:rsid w:val="00866122"/>
    <w:rsid w:val="00881A6B"/>
    <w:rsid w:val="00884C2A"/>
    <w:rsid w:val="00885C1F"/>
    <w:rsid w:val="00891B4B"/>
    <w:rsid w:val="00894C02"/>
    <w:rsid w:val="008A0196"/>
    <w:rsid w:val="008A298B"/>
    <w:rsid w:val="008C11F6"/>
    <w:rsid w:val="008D1125"/>
    <w:rsid w:val="008F5908"/>
    <w:rsid w:val="008F6241"/>
    <w:rsid w:val="008F76D0"/>
    <w:rsid w:val="00906813"/>
    <w:rsid w:val="0091314B"/>
    <w:rsid w:val="00915FD7"/>
    <w:rsid w:val="00920A4E"/>
    <w:rsid w:val="00920AE2"/>
    <w:rsid w:val="00927835"/>
    <w:rsid w:val="00950E21"/>
    <w:rsid w:val="00964FCA"/>
    <w:rsid w:val="009657BE"/>
    <w:rsid w:val="009666BB"/>
    <w:rsid w:val="00970540"/>
    <w:rsid w:val="00977E5A"/>
    <w:rsid w:val="00984CB7"/>
    <w:rsid w:val="00991664"/>
    <w:rsid w:val="009A4A5E"/>
    <w:rsid w:val="009A52B2"/>
    <w:rsid w:val="009D0D9A"/>
    <w:rsid w:val="009D339A"/>
    <w:rsid w:val="009D62E0"/>
    <w:rsid w:val="009D7453"/>
    <w:rsid w:val="009F6D65"/>
    <w:rsid w:val="00A03B35"/>
    <w:rsid w:val="00A10BEC"/>
    <w:rsid w:val="00A11FAA"/>
    <w:rsid w:val="00A15817"/>
    <w:rsid w:val="00A26845"/>
    <w:rsid w:val="00A32B87"/>
    <w:rsid w:val="00A372A8"/>
    <w:rsid w:val="00A40562"/>
    <w:rsid w:val="00A42497"/>
    <w:rsid w:val="00A95CC4"/>
    <w:rsid w:val="00AA691F"/>
    <w:rsid w:val="00AC2ECF"/>
    <w:rsid w:val="00AD3E94"/>
    <w:rsid w:val="00AF5A58"/>
    <w:rsid w:val="00B000AA"/>
    <w:rsid w:val="00B04B50"/>
    <w:rsid w:val="00B1013F"/>
    <w:rsid w:val="00B167B0"/>
    <w:rsid w:val="00B17E3B"/>
    <w:rsid w:val="00B44E12"/>
    <w:rsid w:val="00B50460"/>
    <w:rsid w:val="00B52BE4"/>
    <w:rsid w:val="00B55224"/>
    <w:rsid w:val="00B64AC8"/>
    <w:rsid w:val="00B658F3"/>
    <w:rsid w:val="00B672AF"/>
    <w:rsid w:val="00B82C83"/>
    <w:rsid w:val="00B871EE"/>
    <w:rsid w:val="00B90A1F"/>
    <w:rsid w:val="00BA0F3E"/>
    <w:rsid w:val="00BA4F66"/>
    <w:rsid w:val="00BC105F"/>
    <w:rsid w:val="00BC4A9B"/>
    <w:rsid w:val="00BD6960"/>
    <w:rsid w:val="00BD7203"/>
    <w:rsid w:val="00BD72B7"/>
    <w:rsid w:val="00BF1C67"/>
    <w:rsid w:val="00BF1F9D"/>
    <w:rsid w:val="00BF3160"/>
    <w:rsid w:val="00BF57B1"/>
    <w:rsid w:val="00C077C0"/>
    <w:rsid w:val="00C112EB"/>
    <w:rsid w:val="00C161F2"/>
    <w:rsid w:val="00C20B17"/>
    <w:rsid w:val="00C31D81"/>
    <w:rsid w:val="00C37E81"/>
    <w:rsid w:val="00C6052C"/>
    <w:rsid w:val="00C7517D"/>
    <w:rsid w:val="00C82A8F"/>
    <w:rsid w:val="00CA5177"/>
    <w:rsid w:val="00CA6F95"/>
    <w:rsid w:val="00CA7624"/>
    <w:rsid w:val="00CB429E"/>
    <w:rsid w:val="00CB5950"/>
    <w:rsid w:val="00CB7594"/>
    <w:rsid w:val="00CC1F54"/>
    <w:rsid w:val="00CD6892"/>
    <w:rsid w:val="00CE022B"/>
    <w:rsid w:val="00CE2D2F"/>
    <w:rsid w:val="00D16493"/>
    <w:rsid w:val="00D206E1"/>
    <w:rsid w:val="00D22CBA"/>
    <w:rsid w:val="00D27094"/>
    <w:rsid w:val="00D44606"/>
    <w:rsid w:val="00D6135D"/>
    <w:rsid w:val="00D768B8"/>
    <w:rsid w:val="00D844F1"/>
    <w:rsid w:val="00D929B2"/>
    <w:rsid w:val="00D95BF1"/>
    <w:rsid w:val="00DC2030"/>
    <w:rsid w:val="00DC3B6F"/>
    <w:rsid w:val="00DD4D52"/>
    <w:rsid w:val="00DD7388"/>
    <w:rsid w:val="00DE1B9E"/>
    <w:rsid w:val="00DE4173"/>
    <w:rsid w:val="00DE43A3"/>
    <w:rsid w:val="00E04A7B"/>
    <w:rsid w:val="00E331BC"/>
    <w:rsid w:val="00E36FA9"/>
    <w:rsid w:val="00E41D8A"/>
    <w:rsid w:val="00E61F49"/>
    <w:rsid w:val="00E856DF"/>
    <w:rsid w:val="00E859EB"/>
    <w:rsid w:val="00E97E6F"/>
    <w:rsid w:val="00EA1D49"/>
    <w:rsid w:val="00EB0EA0"/>
    <w:rsid w:val="00EB6DB7"/>
    <w:rsid w:val="00EC42FE"/>
    <w:rsid w:val="00EF27C6"/>
    <w:rsid w:val="00F17CB7"/>
    <w:rsid w:val="00F25686"/>
    <w:rsid w:val="00F25850"/>
    <w:rsid w:val="00F25EF8"/>
    <w:rsid w:val="00F316E5"/>
    <w:rsid w:val="00F35AE2"/>
    <w:rsid w:val="00F36442"/>
    <w:rsid w:val="00F42FD7"/>
    <w:rsid w:val="00F5383B"/>
    <w:rsid w:val="00F60848"/>
    <w:rsid w:val="00F66876"/>
    <w:rsid w:val="00F74AD6"/>
    <w:rsid w:val="00F76D39"/>
    <w:rsid w:val="00F86048"/>
    <w:rsid w:val="00F93096"/>
    <w:rsid w:val="00F941CA"/>
    <w:rsid w:val="00FA2BC6"/>
    <w:rsid w:val="00FA3CD9"/>
    <w:rsid w:val="00FB3E3E"/>
    <w:rsid w:val="00FC3B1D"/>
    <w:rsid w:val="00FD2E33"/>
    <w:rsid w:val="00FD5DCB"/>
    <w:rsid w:val="00FE0590"/>
    <w:rsid w:val="00FE0ACE"/>
    <w:rsid w:val="00FE3BC5"/>
    <w:rsid w:val="00FF193C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1A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CAC9C-0653-4EAF-A5C0-8EE0227F2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2403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Świtkowski Maciej</cp:lastModifiedBy>
  <cp:revision>2</cp:revision>
  <dcterms:created xsi:type="dcterms:W3CDTF">2021-07-12T12:29:00Z</dcterms:created>
  <dcterms:modified xsi:type="dcterms:W3CDTF">2021-07-12T12:29:00Z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