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63E" w:rsidRPr="00672C27" w:rsidRDefault="004D7DA0" w:rsidP="006B5823">
      <w:pPr>
        <w:jc w:val="right"/>
        <w:rPr>
          <w:rFonts w:ascii="Segoe UI Light" w:hAnsi="Segoe UI Light" w:cs="Segoe UI Light"/>
          <w:sz w:val="22"/>
          <w:szCs w:val="22"/>
        </w:rPr>
      </w:pPr>
      <w:bookmarkStart w:id="0" w:name="_GoBack"/>
      <w:bookmarkEnd w:id="0"/>
      <w:r w:rsidRPr="00672C27">
        <w:rPr>
          <w:rFonts w:ascii="Segoe UI Light" w:hAnsi="Segoe UI Light" w:cs="Segoe UI Light"/>
          <w:sz w:val="22"/>
          <w:szCs w:val="22"/>
        </w:rPr>
        <w:t>Załącznik nr 4</w:t>
      </w:r>
      <w:r w:rsidR="00555C1C" w:rsidRPr="00672C27">
        <w:rPr>
          <w:rFonts w:ascii="Segoe UI Light" w:hAnsi="Segoe UI Light" w:cs="Segoe UI Light"/>
          <w:sz w:val="22"/>
          <w:szCs w:val="22"/>
        </w:rPr>
        <w:t xml:space="preserve"> do Z</w:t>
      </w:r>
      <w:r w:rsidR="0049063E" w:rsidRPr="00672C27">
        <w:rPr>
          <w:rFonts w:ascii="Segoe UI Light" w:hAnsi="Segoe UI Light" w:cs="Segoe UI Light"/>
          <w:sz w:val="22"/>
          <w:szCs w:val="22"/>
        </w:rPr>
        <w:t xml:space="preserve">apytania </w:t>
      </w:r>
      <w:r w:rsidR="00555C1C" w:rsidRPr="00672C27">
        <w:rPr>
          <w:rFonts w:ascii="Segoe UI Light" w:hAnsi="Segoe UI Light" w:cs="Segoe UI Light"/>
          <w:sz w:val="22"/>
          <w:szCs w:val="22"/>
        </w:rPr>
        <w:t>ofertowego</w:t>
      </w:r>
    </w:p>
    <w:p w:rsidR="006B5823" w:rsidRPr="00672C27" w:rsidRDefault="006B5823" w:rsidP="006B5823">
      <w:pPr>
        <w:jc w:val="right"/>
        <w:rPr>
          <w:rFonts w:ascii="Segoe UI Light" w:hAnsi="Segoe UI Light" w:cs="Segoe UI Light"/>
          <w:sz w:val="22"/>
          <w:szCs w:val="22"/>
        </w:rPr>
      </w:pPr>
    </w:p>
    <w:p w:rsidR="00723396" w:rsidRPr="00672C27" w:rsidRDefault="0049063E" w:rsidP="006B5823">
      <w:pPr>
        <w:jc w:val="right"/>
        <w:rPr>
          <w:rFonts w:ascii="Segoe UI Light" w:hAnsi="Segoe UI Light" w:cs="Segoe UI Light"/>
          <w:sz w:val="22"/>
          <w:szCs w:val="22"/>
        </w:rPr>
      </w:pPr>
      <w:r w:rsidRPr="00672C27">
        <w:rPr>
          <w:rFonts w:ascii="Segoe UI Light" w:hAnsi="Segoe UI Light" w:cs="Segoe UI Light"/>
          <w:sz w:val="22"/>
          <w:szCs w:val="22"/>
        </w:rPr>
        <w:t>Oświadczenie</w:t>
      </w:r>
      <w:r w:rsidR="004E255D" w:rsidRPr="00672C27">
        <w:rPr>
          <w:rFonts w:ascii="Segoe UI Light" w:hAnsi="Segoe UI Light" w:cs="Segoe UI Light"/>
          <w:sz w:val="22"/>
          <w:szCs w:val="22"/>
        </w:rPr>
        <w:t xml:space="preserve"> </w:t>
      </w:r>
      <w:r w:rsidRPr="00672C27">
        <w:rPr>
          <w:rFonts w:ascii="Segoe UI Light" w:hAnsi="Segoe UI Light" w:cs="Segoe UI Light"/>
          <w:sz w:val="22"/>
          <w:szCs w:val="22"/>
        </w:rPr>
        <w:t>składane w związku z art. 7 ust. 1 ustawy z dnia 13 kwietnia 2022 r. o szczególnych rozwiązaniach w zakresie przeciwdziałania wspieraniu agresji na Ukrainę oraz służących ochronie bezpieczeństwa narodowego (Dz. U. z 2022 r., poz. 835), zwanej dalej „ustawą”</w:t>
      </w:r>
      <w:r w:rsidR="00AF174E" w:rsidRPr="00672C27">
        <w:rPr>
          <w:rFonts w:ascii="Segoe UI Light" w:hAnsi="Segoe UI Light" w:cs="Segoe UI Light"/>
          <w:sz w:val="22"/>
          <w:szCs w:val="22"/>
        </w:rPr>
        <w:t>.</w:t>
      </w:r>
    </w:p>
    <w:p w:rsidR="006B5823" w:rsidRPr="00672C27" w:rsidRDefault="006B5823" w:rsidP="006B5823">
      <w:pPr>
        <w:rPr>
          <w:rFonts w:ascii="Segoe UI Light" w:hAnsi="Segoe UI Light" w:cs="Segoe UI Light"/>
          <w:sz w:val="22"/>
          <w:szCs w:val="22"/>
        </w:rPr>
      </w:pPr>
    </w:p>
    <w:p w:rsidR="004E255D" w:rsidRPr="00672C27" w:rsidRDefault="004E255D" w:rsidP="006B5823">
      <w:pPr>
        <w:rPr>
          <w:rFonts w:ascii="Segoe UI Light" w:hAnsi="Segoe UI Light" w:cs="Segoe UI Light"/>
          <w:sz w:val="22"/>
          <w:szCs w:val="22"/>
        </w:rPr>
      </w:pPr>
      <w:r w:rsidRPr="00672C27">
        <w:rPr>
          <w:rFonts w:ascii="Segoe UI Light" w:hAnsi="Segoe UI Light" w:cs="Segoe UI Light"/>
          <w:sz w:val="22"/>
          <w:szCs w:val="22"/>
        </w:rPr>
        <w:t xml:space="preserve">Proszę wypełnić formularz poprawnymi danymi. </w:t>
      </w:r>
    </w:p>
    <w:p w:rsidR="006B5823" w:rsidRPr="00672C27" w:rsidRDefault="006B5823" w:rsidP="00EC4FDE">
      <w:pPr>
        <w:pStyle w:val="Default"/>
        <w:spacing w:after="240" w:line="360" w:lineRule="auto"/>
        <w:rPr>
          <w:rFonts w:ascii="Segoe UI Light" w:hAnsi="Segoe UI Light" w:cs="Segoe UI Light"/>
          <w:sz w:val="22"/>
          <w:szCs w:val="22"/>
        </w:rPr>
      </w:pPr>
    </w:p>
    <w:p w:rsidR="00DE15C0" w:rsidRPr="00672C27" w:rsidRDefault="00DE15C0" w:rsidP="00EC4FDE">
      <w:pPr>
        <w:pStyle w:val="Default"/>
        <w:spacing w:after="240" w:line="360" w:lineRule="auto"/>
        <w:rPr>
          <w:rFonts w:ascii="Segoe UI Light" w:hAnsi="Segoe UI Light" w:cs="Segoe UI Light"/>
          <w:color w:val="auto"/>
          <w:sz w:val="22"/>
          <w:szCs w:val="22"/>
        </w:rPr>
      </w:pPr>
      <w:r w:rsidRPr="00672C27">
        <w:rPr>
          <w:rFonts w:ascii="Segoe UI Light" w:hAnsi="Segoe UI Light" w:cs="Segoe UI Light"/>
          <w:sz w:val="22"/>
          <w:szCs w:val="22"/>
        </w:rPr>
        <w:t>Dotyczy postępowania</w:t>
      </w:r>
      <w:r w:rsidR="004B1EBE" w:rsidRPr="00672C27">
        <w:rPr>
          <w:rFonts w:ascii="Segoe UI Light" w:hAnsi="Segoe UI Light" w:cs="Segoe UI Light"/>
          <w:sz w:val="22"/>
          <w:szCs w:val="22"/>
        </w:rPr>
        <w:t>:</w:t>
      </w:r>
      <w:r w:rsidRPr="00672C27">
        <w:rPr>
          <w:rFonts w:ascii="Segoe UI Light" w:hAnsi="Segoe UI Light" w:cs="Segoe UI Light"/>
          <w:sz w:val="22"/>
          <w:szCs w:val="22"/>
        </w:rPr>
        <w:t xml:space="preserve"> „</w:t>
      </w:r>
      <w:r w:rsidR="00D1428D" w:rsidRPr="00672C27">
        <w:rPr>
          <w:rFonts w:ascii="Segoe UI Light" w:hAnsi="Segoe UI Light" w:cs="Segoe UI Light"/>
          <w:sz w:val="22"/>
          <w:szCs w:val="22"/>
        </w:rPr>
        <w:t xml:space="preserve">dostawa </w:t>
      </w:r>
      <w:r w:rsidR="006D4928" w:rsidRPr="00672C27">
        <w:rPr>
          <w:rFonts w:ascii="Segoe UI Light" w:hAnsi="Segoe UI Light" w:cs="Segoe UI Light"/>
          <w:sz w:val="22"/>
          <w:szCs w:val="22"/>
        </w:rPr>
        <w:t xml:space="preserve">modułów pamięci operacyjnej RAM do wirtualizatorów </w:t>
      </w:r>
      <w:r w:rsidR="00D05203" w:rsidRPr="00672C27">
        <w:rPr>
          <w:rFonts w:ascii="Segoe UI Light" w:hAnsi="Segoe UI Light" w:cs="Segoe UI Light"/>
          <w:sz w:val="22"/>
          <w:szCs w:val="22"/>
        </w:rPr>
        <w:t>w Głównym Inspektoracie Pracy</w:t>
      </w:r>
      <w:r w:rsidR="00ED4F4D" w:rsidRPr="00672C27">
        <w:rPr>
          <w:rFonts w:ascii="Segoe UI Light" w:hAnsi="Segoe UI Light" w:cs="Segoe UI Light"/>
          <w:sz w:val="22"/>
          <w:szCs w:val="22"/>
        </w:rPr>
        <w:t>”</w:t>
      </w:r>
      <w:r w:rsidRPr="00672C27">
        <w:rPr>
          <w:rStyle w:val="Teksttreci2"/>
          <w:rFonts w:ascii="Segoe UI Light" w:eastAsiaTheme="minorHAnsi" w:hAnsi="Segoe UI Light" w:cs="Segoe UI Light"/>
          <w:sz w:val="22"/>
          <w:szCs w:val="22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Dane Wykonawcy"/>
      </w:tblPr>
      <w:tblGrid>
        <w:gridCol w:w="4394"/>
        <w:gridCol w:w="4501"/>
      </w:tblGrid>
      <w:tr w:rsidR="00723396" w:rsidRPr="00672C27" w:rsidTr="00EC4FDE">
        <w:trPr>
          <w:trHeight w:val="460"/>
          <w:tblHeader/>
        </w:trPr>
        <w:tc>
          <w:tcPr>
            <w:tcW w:w="4394" w:type="dxa"/>
            <w:shd w:val="clear" w:color="auto" w:fill="auto"/>
          </w:tcPr>
          <w:p w:rsidR="00723396" w:rsidRPr="00672C27" w:rsidRDefault="00723396" w:rsidP="00186693">
            <w:pPr>
              <w:spacing w:line="360" w:lineRule="auto"/>
              <w:rPr>
                <w:rFonts w:ascii="Segoe UI Light" w:hAnsi="Segoe UI Light" w:cs="Segoe UI Light"/>
                <w:sz w:val="22"/>
                <w:szCs w:val="22"/>
              </w:rPr>
            </w:pPr>
            <w:r w:rsidRPr="00672C27">
              <w:rPr>
                <w:rFonts w:ascii="Segoe UI Light" w:hAnsi="Segoe UI Light" w:cs="Segoe UI Light"/>
                <w:sz w:val="22"/>
                <w:szCs w:val="22"/>
              </w:rPr>
              <w:t>Dane</w:t>
            </w:r>
          </w:p>
        </w:tc>
        <w:tc>
          <w:tcPr>
            <w:tcW w:w="4501" w:type="dxa"/>
            <w:shd w:val="clear" w:color="auto" w:fill="auto"/>
          </w:tcPr>
          <w:p w:rsidR="00723396" w:rsidRPr="00672C27" w:rsidRDefault="00F547E0" w:rsidP="00186693">
            <w:pPr>
              <w:spacing w:line="360" w:lineRule="auto"/>
              <w:rPr>
                <w:rFonts w:ascii="Segoe UI Light" w:hAnsi="Segoe UI Light" w:cs="Segoe UI Light"/>
                <w:sz w:val="22"/>
                <w:szCs w:val="22"/>
              </w:rPr>
            </w:pPr>
            <w:r w:rsidRPr="00672C27">
              <w:rPr>
                <w:rFonts w:ascii="Segoe UI Light" w:hAnsi="Segoe UI Light" w:cs="Segoe UI Light"/>
                <w:sz w:val="22"/>
                <w:szCs w:val="22"/>
              </w:rPr>
              <w:t>Dan</w:t>
            </w:r>
            <w:r w:rsidR="00723396" w:rsidRPr="00672C27">
              <w:rPr>
                <w:rFonts w:ascii="Segoe UI Light" w:hAnsi="Segoe UI Light" w:cs="Segoe UI Light"/>
                <w:sz w:val="22"/>
                <w:szCs w:val="22"/>
              </w:rPr>
              <w:t xml:space="preserve">e Wykonawcy </w:t>
            </w:r>
          </w:p>
        </w:tc>
      </w:tr>
      <w:tr w:rsidR="00723396" w:rsidRPr="00672C27" w:rsidTr="00EC4FDE">
        <w:trPr>
          <w:trHeight w:val="460"/>
          <w:tblHeader/>
        </w:trPr>
        <w:tc>
          <w:tcPr>
            <w:tcW w:w="4394" w:type="dxa"/>
            <w:shd w:val="clear" w:color="auto" w:fill="auto"/>
          </w:tcPr>
          <w:p w:rsidR="00723396" w:rsidRPr="00672C27" w:rsidRDefault="00723396" w:rsidP="00186693">
            <w:pPr>
              <w:spacing w:before="360" w:after="360" w:line="360" w:lineRule="auto"/>
              <w:rPr>
                <w:rFonts w:ascii="Segoe UI Light" w:hAnsi="Segoe UI Light" w:cs="Segoe UI Light"/>
                <w:sz w:val="22"/>
                <w:szCs w:val="22"/>
              </w:rPr>
            </w:pPr>
            <w:r w:rsidRPr="00672C27">
              <w:rPr>
                <w:rFonts w:ascii="Segoe UI Light" w:hAnsi="Segoe UI Light" w:cs="Segoe UI Light"/>
                <w:sz w:val="22"/>
                <w:szCs w:val="22"/>
              </w:rPr>
              <w:t>Nazwa i adres Wykonawcy</w:t>
            </w:r>
          </w:p>
        </w:tc>
        <w:tc>
          <w:tcPr>
            <w:tcW w:w="4501" w:type="dxa"/>
            <w:shd w:val="clear" w:color="auto" w:fill="auto"/>
          </w:tcPr>
          <w:p w:rsidR="00723396" w:rsidRPr="00672C27" w:rsidRDefault="00723396" w:rsidP="00186693">
            <w:pPr>
              <w:spacing w:before="360" w:after="360" w:line="360" w:lineRule="auto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</w:tr>
    </w:tbl>
    <w:p w:rsidR="0049063E" w:rsidRPr="00672C27" w:rsidRDefault="0049063E" w:rsidP="00EC4FDE">
      <w:pPr>
        <w:pStyle w:val="Default"/>
        <w:spacing w:before="240" w:line="360" w:lineRule="auto"/>
        <w:rPr>
          <w:rFonts w:ascii="Segoe UI Light" w:hAnsi="Segoe UI Light" w:cs="Segoe UI Light"/>
          <w:color w:val="auto"/>
          <w:sz w:val="22"/>
          <w:szCs w:val="22"/>
        </w:rPr>
      </w:pPr>
      <w:r w:rsidRPr="00672C27">
        <w:rPr>
          <w:rFonts w:ascii="Segoe UI Light" w:hAnsi="Segoe UI Light" w:cs="Segoe UI Light"/>
          <w:color w:val="auto"/>
          <w:sz w:val="22"/>
          <w:szCs w:val="22"/>
        </w:rPr>
        <w:t xml:space="preserve">Niniejszym oświadczam, że </w:t>
      </w:r>
      <w:r w:rsidRPr="00672C27">
        <w:rPr>
          <w:rFonts w:ascii="Segoe UI Light" w:hAnsi="Segoe UI Light" w:cs="Segoe UI Light"/>
          <w:b/>
          <w:color w:val="auto"/>
          <w:sz w:val="22"/>
          <w:szCs w:val="22"/>
        </w:rPr>
        <w:t>podlegam/nie podlegam wykluczeniu</w:t>
      </w:r>
      <w:r w:rsidR="000C4FEC" w:rsidRPr="00672C27">
        <w:rPr>
          <w:rFonts w:ascii="Segoe UI Light" w:hAnsi="Segoe UI Light" w:cs="Segoe UI Light"/>
          <w:b/>
          <w:color w:val="auto"/>
          <w:sz w:val="22"/>
          <w:szCs w:val="22"/>
        </w:rPr>
        <w:t xml:space="preserve"> (niewłaściwe skreślić)</w:t>
      </w:r>
      <w:r w:rsidRPr="00672C27">
        <w:rPr>
          <w:rFonts w:ascii="Segoe UI Light" w:hAnsi="Segoe UI Light" w:cs="Segoe UI Light"/>
          <w:b/>
          <w:color w:val="auto"/>
          <w:sz w:val="22"/>
          <w:szCs w:val="22"/>
        </w:rPr>
        <w:t xml:space="preserve"> </w:t>
      </w:r>
      <w:r w:rsidRPr="00672C27">
        <w:rPr>
          <w:rFonts w:ascii="Segoe UI Light" w:hAnsi="Segoe UI Light" w:cs="Segoe UI Light"/>
          <w:color w:val="auto"/>
          <w:sz w:val="22"/>
          <w:szCs w:val="22"/>
        </w:rPr>
        <w:t xml:space="preserve">z </w:t>
      </w:r>
      <w:r w:rsidRPr="00672C27">
        <w:rPr>
          <w:rFonts w:ascii="Segoe UI Light" w:hAnsi="Segoe UI Light" w:cs="Segoe UI Light"/>
          <w:sz w:val="22"/>
          <w:szCs w:val="22"/>
        </w:rPr>
        <w:t xml:space="preserve">postępowania o udzielenie zamówienia publicznego na </w:t>
      </w:r>
      <w:r w:rsidRPr="00672C27">
        <w:rPr>
          <w:rStyle w:val="markedcontent"/>
          <w:rFonts w:ascii="Segoe UI Light" w:hAnsi="Segoe UI Light" w:cs="Segoe UI Light"/>
          <w:sz w:val="22"/>
          <w:szCs w:val="22"/>
        </w:rPr>
        <w:t xml:space="preserve">podstawie </w:t>
      </w:r>
      <w:r w:rsidRPr="00672C27">
        <w:rPr>
          <w:rFonts w:ascii="Segoe UI Light" w:hAnsi="Segoe UI Light" w:cs="Segoe UI Light"/>
          <w:color w:val="auto"/>
          <w:sz w:val="22"/>
          <w:szCs w:val="22"/>
        </w:rPr>
        <w:t>art. 7 ust. 1 pkt 1-3 ustawy z dnia 13 kwietnia 2022 r. o szczególnych rozwiązaniach w zakresie przeciwdziałania wspieraniu agresji na Ukrainę oraz służących ochronie bezpieczeństwa narodowego, który mówi, że z postępowania wyklucza się:</w:t>
      </w:r>
    </w:p>
    <w:p w:rsidR="0049063E" w:rsidRPr="00672C27" w:rsidRDefault="0049063E" w:rsidP="004C4F81">
      <w:pPr>
        <w:pStyle w:val="Default"/>
        <w:numPr>
          <w:ilvl w:val="0"/>
          <w:numId w:val="2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672C27">
        <w:rPr>
          <w:rFonts w:ascii="Segoe UI Light" w:hAnsi="Segoe UI Light" w:cs="Segoe UI Light"/>
          <w:sz w:val="22"/>
          <w:szCs w:val="22"/>
        </w:rPr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(zwane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 podmiotów, wobec których są stosowane środki, o których mowa w art. 1 ustawy (zwana dalej „listą”), na podstawie decyzji w sprawie wpisu na listę rozstrzygającej o zastosowaniu środka, o którym mowa w art. 1 pkt 3 ustawy;</w:t>
      </w:r>
    </w:p>
    <w:p w:rsidR="0049063E" w:rsidRPr="00672C27" w:rsidRDefault="0049063E" w:rsidP="004C4F81">
      <w:pPr>
        <w:pStyle w:val="Default"/>
        <w:numPr>
          <w:ilvl w:val="0"/>
          <w:numId w:val="2"/>
        </w:numPr>
        <w:spacing w:line="360" w:lineRule="auto"/>
        <w:ind w:left="357" w:hanging="357"/>
        <w:rPr>
          <w:rFonts w:ascii="Segoe UI Light" w:hAnsi="Segoe UI Light" w:cs="Segoe UI Light"/>
          <w:sz w:val="22"/>
          <w:szCs w:val="22"/>
        </w:rPr>
      </w:pPr>
      <w:r w:rsidRPr="00672C27">
        <w:rPr>
          <w:rFonts w:ascii="Segoe UI Light" w:hAnsi="Segoe UI Light" w:cs="Segoe UI Light"/>
          <w:sz w:val="22"/>
          <w:szCs w:val="22"/>
        </w:rPr>
        <w:t xml:space="preserve"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</w:t>
      </w:r>
      <w:r w:rsidRPr="00672C27">
        <w:rPr>
          <w:rFonts w:ascii="Segoe UI Light" w:hAnsi="Segoe UI Light" w:cs="Segoe UI Light"/>
          <w:sz w:val="22"/>
          <w:szCs w:val="22"/>
        </w:rPr>
        <w:lastRenderedPageBreak/>
        <w:t>od dnia 24 lutego 2022 r., o ile została wpisana na listę na podstawie decyzji w sprawie wpisu na listę rozstrzygającej o zastosowaniu środka, o którym mowa w art. 1 pkt 3 ustawy;</w:t>
      </w:r>
    </w:p>
    <w:p w:rsidR="0049063E" w:rsidRPr="00672C27" w:rsidRDefault="0049063E" w:rsidP="004C4F81">
      <w:pPr>
        <w:pStyle w:val="Default"/>
        <w:numPr>
          <w:ilvl w:val="0"/>
          <w:numId w:val="2"/>
        </w:numPr>
        <w:spacing w:after="240" w:line="360" w:lineRule="auto"/>
        <w:ind w:left="357" w:hanging="357"/>
        <w:rPr>
          <w:rFonts w:ascii="Segoe UI Light" w:hAnsi="Segoe UI Light" w:cs="Segoe UI Light"/>
          <w:sz w:val="22"/>
          <w:szCs w:val="22"/>
        </w:rPr>
      </w:pPr>
      <w:r w:rsidRPr="00672C27">
        <w:rPr>
          <w:rFonts w:ascii="Segoe UI Light" w:hAnsi="Segoe UI Light" w:cs="Segoe UI Light"/>
          <w:sz w:val="22"/>
          <w:szCs w:val="22"/>
        </w:rPr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791"/>
      </w:tblGrid>
      <w:tr w:rsidR="004C4F81" w:rsidRPr="00672C27" w:rsidTr="00B8420F">
        <w:trPr>
          <w:trHeight w:val="567"/>
          <w:tblHeader/>
        </w:trPr>
        <w:tc>
          <w:tcPr>
            <w:tcW w:w="4531" w:type="dxa"/>
            <w:shd w:val="clear" w:color="auto" w:fill="auto"/>
          </w:tcPr>
          <w:p w:rsidR="004C4F81" w:rsidRPr="00672C27" w:rsidRDefault="004C4F81" w:rsidP="00186693">
            <w:pPr>
              <w:spacing w:line="360" w:lineRule="auto"/>
              <w:rPr>
                <w:rFonts w:ascii="Segoe UI Light" w:hAnsi="Segoe UI Light" w:cs="Segoe UI Light"/>
                <w:bCs/>
                <w:sz w:val="22"/>
                <w:szCs w:val="22"/>
              </w:rPr>
            </w:pPr>
            <w:r w:rsidRPr="00672C27">
              <w:rPr>
                <w:rFonts w:ascii="Segoe UI Light" w:hAnsi="Segoe UI Light" w:cs="Segoe UI Light"/>
                <w:bCs/>
                <w:sz w:val="22"/>
                <w:szCs w:val="22"/>
              </w:rPr>
              <w:t>miejscowość i data</w:t>
            </w:r>
          </w:p>
        </w:tc>
        <w:tc>
          <w:tcPr>
            <w:tcW w:w="4791" w:type="dxa"/>
            <w:shd w:val="clear" w:color="auto" w:fill="auto"/>
          </w:tcPr>
          <w:p w:rsidR="004C4F81" w:rsidRPr="00672C27" w:rsidRDefault="004C4F81" w:rsidP="0041565B">
            <w:pPr>
              <w:spacing w:line="360" w:lineRule="auto"/>
              <w:rPr>
                <w:rFonts w:ascii="Segoe UI Light" w:hAnsi="Segoe UI Light" w:cs="Segoe UI Light"/>
                <w:bCs/>
                <w:sz w:val="22"/>
                <w:szCs w:val="22"/>
              </w:rPr>
            </w:pPr>
            <w:r w:rsidRPr="00672C27">
              <w:rPr>
                <w:rFonts w:ascii="Segoe UI Light" w:hAnsi="Segoe UI Light" w:cs="Segoe UI Light"/>
                <w:bCs/>
                <w:sz w:val="22"/>
                <w:szCs w:val="22"/>
              </w:rPr>
              <w:t>podpis</w:t>
            </w:r>
          </w:p>
        </w:tc>
      </w:tr>
      <w:tr w:rsidR="004C4F81" w:rsidRPr="00672C27" w:rsidTr="00B8420F">
        <w:trPr>
          <w:trHeight w:val="1701"/>
          <w:tblHeader/>
        </w:trPr>
        <w:tc>
          <w:tcPr>
            <w:tcW w:w="4531" w:type="dxa"/>
            <w:shd w:val="clear" w:color="auto" w:fill="auto"/>
          </w:tcPr>
          <w:p w:rsidR="004C4F81" w:rsidRPr="00672C27" w:rsidRDefault="004C4F81" w:rsidP="00186693">
            <w:pPr>
              <w:spacing w:line="360" w:lineRule="auto"/>
              <w:rPr>
                <w:rFonts w:ascii="Segoe UI Light" w:hAnsi="Segoe UI Light" w:cs="Segoe UI Light"/>
                <w:bCs/>
                <w:sz w:val="22"/>
                <w:szCs w:val="22"/>
              </w:rPr>
            </w:pPr>
          </w:p>
        </w:tc>
        <w:tc>
          <w:tcPr>
            <w:tcW w:w="4791" w:type="dxa"/>
            <w:shd w:val="clear" w:color="auto" w:fill="auto"/>
          </w:tcPr>
          <w:p w:rsidR="004C4F81" w:rsidRPr="00672C27" w:rsidRDefault="004C4F81" w:rsidP="00186693">
            <w:pPr>
              <w:spacing w:line="360" w:lineRule="auto"/>
              <w:rPr>
                <w:rFonts w:ascii="Segoe UI Light" w:hAnsi="Segoe UI Light" w:cs="Segoe UI Light"/>
                <w:bCs/>
                <w:sz w:val="22"/>
                <w:szCs w:val="22"/>
              </w:rPr>
            </w:pPr>
          </w:p>
        </w:tc>
      </w:tr>
    </w:tbl>
    <w:p w:rsidR="00D618FA" w:rsidRPr="00672C27" w:rsidRDefault="00D618FA" w:rsidP="00B8420F">
      <w:pPr>
        <w:rPr>
          <w:rFonts w:ascii="Segoe UI Light" w:hAnsi="Segoe UI Light" w:cs="Segoe UI Light"/>
          <w:sz w:val="22"/>
          <w:szCs w:val="22"/>
        </w:rPr>
      </w:pPr>
    </w:p>
    <w:sectPr w:rsidR="00D618FA" w:rsidRPr="00672C27" w:rsidSect="006B5823">
      <w:footerReference w:type="first" r:id="rId7"/>
      <w:pgSz w:w="11906" w:h="16838" w:code="9"/>
      <w:pgMar w:top="1417" w:right="1417" w:bottom="1417" w:left="1417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EF7" w:rsidRDefault="004D1EF7" w:rsidP="0049063E">
      <w:r>
        <w:separator/>
      </w:r>
    </w:p>
  </w:endnote>
  <w:endnote w:type="continuationSeparator" w:id="0">
    <w:p w:rsidR="004D1EF7" w:rsidRDefault="004D1EF7" w:rsidP="00490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B12" w:rsidRPr="00C56D01" w:rsidRDefault="00103272" w:rsidP="00C56D01">
    <w:pPr>
      <w:pStyle w:val="Stopka"/>
    </w:pPr>
    <w:r>
      <w:rPr>
        <w:noProof/>
      </w:rPr>
      <w:drawing>
        <wp:inline distT="0" distB="0" distL="0" distR="0" wp14:anchorId="31B894A5" wp14:editId="112B402E">
          <wp:extent cx="5561330" cy="218440"/>
          <wp:effectExtent l="0" t="0" r="1270" b="0"/>
          <wp:docPr id="2" name="Obraz 2" descr="DepOrganizacyj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Organizacyj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1330" cy="218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EF7" w:rsidRDefault="004D1EF7" w:rsidP="0049063E">
      <w:r>
        <w:separator/>
      </w:r>
    </w:p>
  </w:footnote>
  <w:footnote w:type="continuationSeparator" w:id="0">
    <w:p w:rsidR="004D1EF7" w:rsidRDefault="004D1EF7" w:rsidP="004906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0D12FC"/>
    <w:multiLevelType w:val="hybridMultilevel"/>
    <w:tmpl w:val="E17AC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63E"/>
    <w:rsid w:val="000C4FEC"/>
    <w:rsid w:val="00103272"/>
    <w:rsid w:val="001371CB"/>
    <w:rsid w:val="0019627F"/>
    <w:rsid w:val="00287A41"/>
    <w:rsid w:val="0041565B"/>
    <w:rsid w:val="0049063E"/>
    <w:rsid w:val="004B1EBE"/>
    <w:rsid w:val="004C4F81"/>
    <w:rsid w:val="004D1EF7"/>
    <w:rsid w:val="004D7DA0"/>
    <w:rsid w:val="004E255D"/>
    <w:rsid w:val="00555C1C"/>
    <w:rsid w:val="00581B22"/>
    <w:rsid w:val="00672C27"/>
    <w:rsid w:val="006B5823"/>
    <w:rsid w:val="006D4928"/>
    <w:rsid w:val="00723396"/>
    <w:rsid w:val="007659CF"/>
    <w:rsid w:val="009F1751"/>
    <w:rsid w:val="00AF174E"/>
    <w:rsid w:val="00B8420F"/>
    <w:rsid w:val="00C36CEC"/>
    <w:rsid w:val="00D05203"/>
    <w:rsid w:val="00D1428D"/>
    <w:rsid w:val="00D618FA"/>
    <w:rsid w:val="00D64E2C"/>
    <w:rsid w:val="00DE15C0"/>
    <w:rsid w:val="00EC4FDE"/>
    <w:rsid w:val="00ED4F4D"/>
    <w:rsid w:val="00F5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C1A7897-7DF2-498B-9B1E-682B46513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063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174E"/>
    <w:pPr>
      <w:keepNext/>
      <w:keepLines/>
      <w:spacing w:before="120" w:after="120" w:line="360" w:lineRule="auto"/>
      <w:outlineLvl w:val="0"/>
    </w:pPr>
    <w:rPr>
      <w:rFonts w:asciiTheme="minorHAnsi" w:eastAsiaTheme="majorEastAsia" w:hAnsiTheme="minorHAnsi" w:cstheme="majorBidi"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qFormat/>
    <w:rsid w:val="0049063E"/>
    <w:pPr>
      <w:keepNext/>
      <w:spacing w:before="240" w:after="60"/>
      <w:outlineLvl w:val="1"/>
    </w:pPr>
    <w:rPr>
      <w:rFonts w:asciiTheme="minorHAnsi" w:hAnsiTheme="minorHAnsi" w:cs="Arial"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9063E"/>
    <w:rPr>
      <w:rFonts w:eastAsia="Times New Roman" w:cs="Arial"/>
      <w:bCs/>
      <w:i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rsid w:val="004906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4906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49063E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063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49063E"/>
    <w:rPr>
      <w:vertAlign w:val="superscript"/>
    </w:rPr>
  </w:style>
  <w:style w:type="paragraph" w:customStyle="1" w:styleId="Default">
    <w:name w:val="Default"/>
    <w:rsid w:val="004906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49063E"/>
  </w:style>
  <w:style w:type="paragraph" w:styleId="Tekstdymka">
    <w:name w:val="Balloon Text"/>
    <w:basedOn w:val="Normalny"/>
    <w:link w:val="TekstdymkaZnak"/>
    <w:uiPriority w:val="99"/>
    <w:semiHidden/>
    <w:unhideWhenUsed/>
    <w:rsid w:val="00555C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C1C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55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55C1C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F174E"/>
    <w:rPr>
      <w:rFonts w:eastAsiaTheme="majorEastAsia" w:cstheme="majorBidi"/>
      <w:bCs/>
      <w:sz w:val="24"/>
      <w:szCs w:val="28"/>
      <w:lang w:eastAsia="pl-PL"/>
    </w:rPr>
  </w:style>
  <w:style w:type="character" w:customStyle="1" w:styleId="Teksttreci2">
    <w:name w:val="Tekst treści (2)"/>
    <w:basedOn w:val="Domylnaczcionkaakapitu"/>
    <w:rsid w:val="001371CB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„Zapytania ofertowego”</vt:lpstr>
    </vt:vector>
  </TitlesOfParts>
  <Company/>
  <LinksUpToDate>false</LinksUpToDate>
  <CharactersWithSpaces>2749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„Zapytania ofertowego”</dc:title>
  <dc:subject/>
  <dc:creator>Aneta Stachnik</dc:creator>
  <cp:keywords/>
  <dc:description/>
  <cp:lastModifiedBy>Elżbieta Woźniak</cp:lastModifiedBy>
  <cp:revision>2</cp:revision>
  <cp:lastPrinted>2022-11-09T12:59:00Z</cp:lastPrinted>
  <dcterms:created xsi:type="dcterms:W3CDTF">2023-03-22T14:25:00Z</dcterms:created>
  <dcterms:modified xsi:type="dcterms:W3CDTF">2023-03-22T14:25:00Z</dcterms:modified>
</cp:coreProperties>
</file>