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  <w:gridCol w:w="196"/>
        <w:gridCol w:w="2885"/>
        <w:gridCol w:w="224"/>
        <w:gridCol w:w="3483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6944402" w14:textId="7211AC4A" w:rsidR="00153A22" w:rsidRPr="00F15089" w:rsidRDefault="00F15089" w:rsidP="00F1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  <w:lang w:eastAsia="pl-PL"/>
              </w:rPr>
              <w:t>Komenda Miejska Państwowej Straży Pożarnej w Jaworznie ul. Krakowska 22 43-600 Jaworzno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71B8571E" w:rsidR="00945AC5" w:rsidRPr="00847E8E" w:rsidRDefault="00F15089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  <w:lang w:eastAsia="pl-PL"/>
              </w:rPr>
              <w:t>27307297600000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14A5561D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Stan w dniu </w:t>
            </w:r>
            <w:r w:rsidR="00F15089">
              <w:rPr>
                <w:rFonts w:ascii="Times New Roman" w:hAnsi="Times New Roman"/>
                <w:b/>
              </w:rPr>
              <w:t>30</w:t>
            </w:r>
            <w:r w:rsidRPr="00847E8E">
              <w:rPr>
                <w:rFonts w:ascii="Times New Roman" w:hAnsi="Times New Roman"/>
                <w:b/>
              </w:rPr>
              <w:t>.0</w:t>
            </w:r>
            <w:r w:rsidR="00F15089">
              <w:rPr>
                <w:rFonts w:ascii="Times New Roman" w:hAnsi="Times New Roman"/>
                <w:b/>
              </w:rPr>
              <w:t>3</w:t>
            </w:r>
            <w:r w:rsidRPr="00847E8E">
              <w:rPr>
                <w:rFonts w:ascii="Times New Roman" w:hAnsi="Times New Roman"/>
                <w:b/>
              </w:rPr>
              <w:t>.202</w:t>
            </w:r>
            <w:r w:rsidR="00F15089">
              <w:rPr>
                <w:rFonts w:ascii="Times New Roman" w:hAnsi="Times New Roman"/>
                <w:b/>
              </w:rPr>
              <w:t>3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51"/>
        <w:gridCol w:w="363"/>
        <w:gridCol w:w="375"/>
        <w:gridCol w:w="351"/>
        <w:gridCol w:w="419"/>
        <w:gridCol w:w="339"/>
        <w:gridCol w:w="339"/>
        <w:gridCol w:w="339"/>
        <w:gridCol w:w="280"/>
        <w:gridCol w:w="302"/>
        <w:gridCol w:w="375"/>
        <w:gridCol w:w="424"/>
        <w:gridCol w:w="271"/>
        <w:gridCol w:w="339"/>
        <w:gridCol w:w="351"/>
        <w:gridCol w:w="267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70"/>
      </w:tblGrid>
      <w:tr w:rsidR="00F84D18" w:rsidRPr="00847E8E" w14:paraId="363E7E78" w14:textId="77777777" w:rsidTr="00B25795">
        <w:tc>
          <w:tcPr>
            <w:tcW w:w="143" w:type="pct"/>
          </w:tcPr>
          <w:p w14:paraId="73DBA040" w14:textId="25E56058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6BADCBB9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81CFC99" w14:textId="056D5FCD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1B13426A" w14:textId="5000E069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CE7A543" w14:textId="7753F702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6DBBE37D" w14:textId="6B37F27F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5C131EAE" w14:textId="5C5EEC32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648CE52E" w14:textId="40980FF5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0C410C1A" w14:textId="24A90305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679F49F" w14:textId="02E5A891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7FAA53EC" w14:textId="3F807CAC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143" w:type="pct"/>
          </w:tcPr>
          <w:p w14:paraId="44626E9C" w14:textId="3F3B9C97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0F3A237A" w14:textId="6CF32FFC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446FB9C4" w14:textId="4884BC4D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D3661C2" w14:textId="591DA98E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A5102E0" w14:textId="61FE8899" w:rsidR="00F84D18" w:rsidRPr="00847E8E" w:rsidRDefault="00F15089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10E83C72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6A4A5391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F15089">
              <w:rPr>
                <w:rFonts w:ascii="Times New Roman" w:hAnsi="Times New Roman"/>
                <w:sz w:val="21"/>
                <w:szCs w:val="21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26AD680F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F15089">
              <w:rPr>
                <w:rFonts w:ascii="Times New Roman" w:hAnsi="Times New Roman"/>
                <w:sz w:val="21"/>
                <w:szCs w:val="21"/>
              </w:rPr>
              <w:t>JAWORZNO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53F0522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F15089">
              <w:rPr>
                <w:rFonts w:ascii="Times New Roman" w:hAnsi="Times New Roman"/>
                <w:sz w:val="21"/>
                <w:szCs w:val="21"/>
              </w:rPr>
              <w:t>JAWORZNO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508"/>
        <w:gridCol w:w="2988"/>
        <w:gridCol w:w="566"/>
        <w:gridCol w:w="3119"/>
        <w:gridCol w:w="499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DE71B7C" w:rsidR="00175C03" w:rsidRPr="00847E8E" w:rsidRDefault="00F15089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491"/>
        <w:gridCol w:w="2878"/>
        <w:gridCol w:w="491"/>
        <w:gridCol w:w="2701"/>
        <w:gridCol w:w="6"/>
        <w:gridCol w:w="45"/>
        <w:gridCol w:w="213"/>
        <w:gridCol w:w="566"/>
        <w:gridCol w:w="499"/>
      </w:tblGrid>
      <w:tr w:rsidR="00AF05A4" w:rsidRPr="00847E8E" w14:paraId="4E896761" w14:textId="77777777" w:rsidTr="00F15089">
        <w:trPr>
          <w:trHeight w:val="397"/>
        </w:trPr>
        <w:tc>
          <w:tcPr>
            <w:tcW w:w="4505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712328DE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95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4476E0B" w:rsidR="002B0C8B" w:rsidRPr="00847E8E" w:rsidRDefault="0075440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F15089" w:rsidRPr="00E47E95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JEDEN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F15089">
        <w:tc>
          <w:tcPr>
            <w:tcW w:w="1334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790FCDFC" w:rsidR="003B4E3E" w:rsidRPr="00847E8E" w:rsidRDefault="00E47E9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F15089">
        <w:tc>
          <w:tcPr>
            <w:tcW w:w="1334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316CD691" w:rsidR="003B4E3E" w:rsidRPr="00847E8E" w:rsidRDefault="00E47E9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F15089">
        <w:tc>
          <w:tcPr>
            <w:tcW w:w="1334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87504C1" w:rsidR="00160AF4" w:rsidRPr="00847E8E" w:rsidRDefault="00E47E9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F15089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F15089">
        <w:tc>
          <w:tcPr>
            <w:tcW w:w="1334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58C48B98" w:rsidR="00E1782F" w:rsidRPr="00847E8E" w:rsidRDefault="00E47E9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64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F15089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616"/>
        <w:gridCol w:w="2622"/>
        <w:gridCol w:w="676"/>
        <w:gridCol w:w="2919"/>
        <w:gridCol w:w="626"/>
        <w:gridCol w:w="652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35AEB2C" w:rsidR="004E1844" w:rsidRPr="00847E8E" w:rsidRDefault="00E47E9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79A480E7" w14:textId="3D467E63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B077F5" w14:textId="3F162A02" w:rsidR="00E47E95" w:rsidRPr="00E47E95" w:rsidRDefault="00E47E95" w:rsidP="00E4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7E95">
              <w:rPr>
                <w:rFonts w:ascii="Times New Roman" w:hAnsi="Times New Roman"/>
                <w:lang w:eastAsia="pl-PL"/>
              </w:rPr>
              <w:t>Budynek Komendy Miejskiej PSP w Jaworznie znajduje się na terenie zamkniętym, wobec czego, każda wizyta</w:t>
            </w:r>
          </w:p>
          <w:p w14:paraId="56406E58" w14:textId="77777777" w:rsidR="00E47E95" w:rsidRPr="00E47E95" w:rsidRDefault="00E47E95" w:rsidP="00E4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7E95">
              <w:rPr>
                <w:rFonts w:ascii="Times New Roman" w:hAnsi="Times New Roman"/>
                <w:lang w:eastAsia="pl-PL"/>
              </w:rPr>
              <w:t xml:space="preserve">musi zostać poprzedzona wcześniejszą informacją telefoniczną lub mailową do Sekretariatu KMPSP w Jaworznie </w:t>
            </w:r>
          </w:p>
          <w:p w14:paraId="10B8ACFA" w14:textId="0B570F98" w:rsidR="00E47E95" w:rsidRPr="00E47E95" w:rsidRDefault="00E47E95" w:rsidP="00E4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7E95">
              <w:rPr>
                <w:rFonts w:ascii="Times New Roman" w:hAnsi="Times New Roman"/>
                <w:lang w:eastAsia="pl-PL"/>
              </w:rPr>
              <w:t>(pod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A76CFF">
              <w:rPr>
                <w:rFonts w:ascii="Times New Roman" w:hAnsi="Times New Roman"/>
                <w:lang w:eastAsia="pl-PL"/>
              </w:rPr>
              <w:t>numerem telefonu +</w:t>
            </w:r>
            <w:r w:rsidRPr="00A76CFF">
              <w:rPr>
                <w:rFonts w:ascii="Times New Roman" w:hAnsi="Times New Roman"/>
              </w:rPr>
              <w:t>47 851 08 26, e</w:t>
            </w:r>
            <w:r w:rsidRPr="00A76CFF">
              <w:rPr>
                <w:rFonts w:ascii="Times New Roman" w:hAnsi="Times New Roman"/>
                <w:lang w:eastAsia="pl-PL"/>
              </w:rPr>
              <w:t>wentualnie pocztą elektroniczną na adres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hyperlink r:id="rId13" w:history="1">
              <w:r w:rsidR="00A76CFF" w:rsidRPr="00A76CFF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straz@psp.jaw.pl</w:t>
              </w:r>
            </w:hyperlink>
            <w:r w:rsidRPr="00E47E95">
              <w:rPr>
                <w:rFonts w:ascii="Times New Roman" w:hAnsi="Times New Roman"/>
                <w:lang w:eastAsia="pl-PL"/>
              </w:rPr>
              <w:t>).</w:t>
            </w:r>
          </w:p>
          <w:p w14:paraId="601EBD4C" w14:textId="46AFDF36" w:rsidR="00E47E95" w:rsidRPr="00E47E95" w:rsidRDefault="00E47E95" w:rsidP="00E47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7E95">
              <w:rPr>
                <w:rFonts w:ascii="Times New Roman" w:hAnsi="Times New Roman"/>
                <w:lang w:eastAsia="pl-PL"/>
              </w:rPr>
              <w:t>Wejście na teren KM PSP w Jaworznie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odbywa się tylko i wyłącznie w asyście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wyznaczonego pracownika, który odbiera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petenta z wejścia głównego. Sekretariat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Komendanta Miejskiego PSP w Jaworznie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znajduje się na I piętrze budynku (budynek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nie jest wyposażony w windę). Dla osób z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niepełnosprawnościami zostało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wyznaczone odrębne pomieszczenie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znajdujące się na parterze przy wejściu do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KMPSP w Jaworznie. Przed budynkiem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Komendy Miejskiej PSP w Jaworznie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znajduje się parking, na którym można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zaparkować samochód na czas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wizyty</w:t>
            </w:r>
            <w:r w:rsidR="00A76CFF">
              <w:rPr>
                <w:rFonts w:ascii="Times New Roman" w:hAnsi="Times New Roman"/>
                <w:lang w:eastAsia="pl-PL"/>
              </w:rPr>
              <w:t xml:space="preserve">. </w:t>
            </w:r>
            <w:r w:rsidRPr="00E47E95">
              <w:rPr>
                <w:rFonts w:ascii="Times New Roman" w:hAnsi="Times New Roman"/>
                <w:lang w:eastAsia="pl-PL"/>
              </w:rPr>
              <w:t>Budynek jest</w:t>
            </w:r>
            <w:r w:rsidR="00A76CFF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wyposażony w</w:t>
            </w:r>
            <w:r w:rsidR="00A76CFF">
              <w:rPr>
                <w:rFonts w:ascii="Times New Roman" w:hAnsi="Times New Roman"/>
                <w:lang w:eastAsia="pl-PL"/>
              </w:rPr>
              <w:t xml:space="preserve"> a</w:t>
            </w:r>
            <w:r w:rsidRPr="00E47E95">
              <w:rPr>
                <w:rFonts w:ascii="Times New Roman" w:hAnsi="Times New Roman"/>
                <w:lang w:eastAsia="pl-PL"/>
              </w:rPr>
              <w:t>waryjne oświetlenie ewakuacyjne oraz</w:t>
            </w:r>
            <w:r w:rsidR="00754405">
              <w:rPr>
                <w:rFonts w:ascii="Times New Roman" w:hAnsi="Times New Roman"/>
                <w:lang w:eastAsia="pl-PL"/>
              </w:rPr>
              <w:t xml:space="preserve"> </w:t>
            </w:r>
            <w:r w:rsidRPr="00E47E95">
              <w:rPr>
                <w:rFonts w:ascii="Times New Roman" w:hAnsi="Times New Roman"/>
                <w:lang w:eastAsia="pl-PL"/>
              </w:rPr>
              <w:t>znaki informujące o kierunku ewakuacji</w:t>
            </w:r>
          </w:p>
          <w:p w14:paraId="0A24106C" w14:textId="14592D4D" w:rsidR="00F34B52" w:rsidRPr="00847E8E" w:rsidRDefault="00E47E95" w:rsidP="0075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7E95">
              <w:rPr>
                <w:rFonts w:ascii="Times New Roman" w:hAnsi="Times New Roman"/>
                <w:lang w:eastAsia="pl-PL"/>
              </w:rPr>
              <w:t>osób do wyjścia ewakuacyjnego.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39"/>
        <w:gridCol w:w="420"/>
        <w:gridCol w:w="704"/>
        <w:gridCol w:w="955"/>
        <w:gridCol w:w="641"/>
        <w:gridCol w:w="427"/>
        <w:gridCol w:w="851"/>
        <w:gridCol w:w="884"/>
        <w:gridCol w:w="392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0B1A44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0B1A44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0B1A44">
              <w:rPr>
                <w:rFonts w:ascii="Times New Roman" w:hAnsi="Times New Roman"/>
                <w:b/>
              </w:rPr>
              <w:t xml:space="preserve"> mobilnych</w:t>
            </w:r>
            <w:r w:rsidRPr="000B1A44">
              <w:rPr>
                <w:rFonts w:ascii="Times New Roman" w:hAnsi="Times New Roman"/>
                <w:b/>
              </w:rPr>
              <w:t>, dla których po</w:t>
            </w:r>
            <w:r w:rsidR="006E2FDC" w:rsidRPr="000B1A44">
              <w:rPr>
                <w:rFonts w:ascii="Times New Roman" w:hAnsi="Times New Roman"/>
                <w:b/>
              </w:rPr>
              <w:t>d</w:t>
            </w:r>
            <w:r w:rsidRPr="000B1A44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0B1A44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0B1A44">
              <w:rPr>
                <w:rFonts w:ascii="Times New Roman" w:hAnsi="Times New Roman"/>
                <w:b/>
              </w:rPr>
              <w:t>Liczba stron</w:t>
            </w:r>
            <w:r w:rsidRPr="000B1A44">
              <w:rPr>
                <w:rFonts w:ascii="Times New Roman" w:hAnsi="Times New Roman"/>
                <w:bCs/>
              </w:rPr>
              <w:t>:</w:t>
            </w:r>
            <w:r w:rsidRPr="000B1A4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2162F247" w:rsidR="00096325" w:rsidRPr="00847E8E" w:rsidRDefault="0075440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2 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0B1A44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0B1A44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0B1A44">
              <w:rPr>
                <w:rFonts w:ascii="Times New Roman" w:hAnsi="Times New Roman"/>
                <w:b/>
              </w:rPr>
              <w:t>Liczba aplikacji</w:t>
            </w:r>
            <w:r w:rsidRPr="000B1A44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209BABEB" w:rsidR="00096325" w:rsidRPr="00847E8E" w:rsidRDefault="00437A5A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0B1A44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0B1A44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0B1A44">
              <w:rPr>
                <w:rFonts w:ascii="Times New Roman" w:hAnsi="Times New Roman"/>
              </w:rPr>
              <w:t xml:space="preserve">, </w:t>
            </w:r>
            <w:r w:rsidRPr="000B1A44">
              <w:rPr>
                <w:rFonts w:ascii="Times New Roman" w:hAnsi="Times New Roman"/>
              </w:rPr>
              <w:t>dla każdej strony</w:t>
            </w:r>
            <w:r w:rsidR="008C597A" w:rsidRPr="000B1A44">
              <w:rPr>
                <w:rFonts w:ascii="Times New Roman" w:hAnsi="Times New Roman"/>
              </w:rPr>
              <w:t xml:space="preserve"> internetowej </w:t>
            </w:r>
            <w:r w:rsidR="00252794" w:rsidRPr="000B1A44">
              <w:rPr>
                <w:rFonts w:ascii="Times New Roman" w:hAnsi="Times New Roman"/>
              </w:rPr>
              <w:br/>
            </w:r>
            <w:r w:rsidR="008C597A" w:rsidRPr="000B1A44">
              <w:rPr>
                <w:rFonts w:ascii="Times New Roman" w:hAnsi="Times New Roman"/>
              </w:rPr>
              <w:t xml:space="preserve">oraz </w:t>
            </w:r>
            <w:r w:rsidRPr="000B1A44">
              <w:rPr>
                <w:rFonts w:ascii="Times New Roman" w:hAnsi="Times New Roman"/>
              </w:rPr>
              <w:t xml:space="preserve">aplikacji </w:t>
            </w:r>
            <w:r w:rsidR="00A82B8C" w:rsidRPr="000B1A44">
              <w:rPr>
                <w:rFonts w:ascii="Times New Roman" w:hAnsi="Times New Roman"/>
              </w:rPr>
              <w:t xml:space="preserve">mobilnej </w:t>
            </w:r>
            <w:r w:rsidRPr="000B1A44">
              <w:rPr>
                <w:rFonts w:ascii="Times New Roman" w:hAnsi="Times New Roman"/>
              </w:rPr>
              <w:t>oddzielnie</w:t>
            </w:r>
            <w:r w:rsidR="008C597A" w:rsidRPr="000B1A44">
              <w:rPr>
                <w:rFonts w:ascii="Times New Roman" w:hAnsi="Times New Roman"/>
              </w:rPr>
              <w:t>,</w:t>
            </w:r>
            <w:r w:rsidRPr="000B1A44">
              <w:rPr>
                <w:rFonts w:ascii="Times New Roman" w:hAnsi="Times New Roman"/>
              </w:rPr>
              <w:t xml:space="preserve"> zgodnie ze wzorem</w:t>
            </w:r>
            <w:r w:rsidR="00B019F5" w:rsidRPr="000B1A44">
              <w:rPr>
                <w:rFonts w:ascii="Times New Roman" w:hAnsi="Times New Roman"/>
              </w:rPr>
              <w:t>:</w:t>
            </w:r>
            <w:r w:rsidR="00C81E2E" w:rsidRPr="000B1A44">
              <w:rPr>
                <w:rFonts w:ascii="Times New Roman" w:hAnsi="Times New Roman"/>
              </w:rPr>
              <w:t xml:space="preserve"> </w:t>
            </w:r>
            <w:r w:rsidR="006F67BA" w:rsidRPr="000B1A44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0B1A44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5ABA2273" w:rsidR="004B60BD" w:rsidRPr="000B1A44" w:rsidRDefault="000B1A44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B1A44">
              <w:rPr>
                <w:rFonts w:ascii="ArialMT" w:hAnsi="ArialMT" w:cs="ArialMT"/>
                <w:sz w:val="16"/>
                <w:szCs w:val="16"/>
                <w:lang w:eastAsia="pl-PL"/>
              </w:rPr>
              <w:t>https://www.gov.pl/web/kmpsp-jaworzno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5E759C14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437A5A">
              <w:rPr>
                <w:rFonts w:ascii="Segoe UI Symbol" w:hAnsi="Segoe UI Symbol" w:cs="Segoe UI Symbol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437A5A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343BBBB4" w:rsidR="004B60BD" w:rsidRPr="000B1A44" w:rsidRDefault="000B1A44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B1A44">
              <w:rPr>
                <w:rFonts w:ascii="ArialMT" w:hAnsi="ArialMT" w:cs="ArialMT"/>
                <w:sz w:val="16"/>
                <w:szCs w:val="16"/>
                <w:lang w:eastAsia="pl-PL"/>
              </w:rPr>
              <w:t>13.09.2022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12E08340" w:rsidR="00842600" w:rsidRPr="000B1A44" w:rsidRDefault="000B1A44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0B1A44">
              <w:rPr>
                <w:rFonts w:ascii="Times New Roman" w:hAnsi="Times New Roman"/>
                <w:bCs/>
                <w:sz w:val="16"/>
                <w:szCs w:val="16"/>
              </w:rPr>
              <w:t>https://www.gov.pl/web/kmpsp-jaworzno/mapa-strony?show-bip=true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10AA487C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437A5A">
              <w:rPr>
                <w:rFonts w:ascii="Segoe UI Symbol" w:hAnsi="Segoe UI Symbol" w:cs="Segoe UI Symbol"/>
                <w:sz w:val="18"/>
                <w:szCs w:val="18"/>
              </w:rPr>
              <w:t xml:space="preserve">X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B7AA44C" w:rsidR="00842600" w:rsidRPr="00167794" w:rsidRDefault="000B1A44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0B1A44">
              <w:rPr>
                <w:rFonts w:ascii="ArialMT" w:hAnsi="ArialMT" w:cs="ArialMT"/>
                <w:sz w:val="16"/>
                <w:szCs w:val="16"/>
                <w:lang w:eastAsia="pl-PL"/>
              </w:rPr>
              <w:t>13.09.2022</w:t>
            </w: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65430809" w:rsidR="00096325" w:rsidRPr="00847E8E" w:rsidRDefault="00167794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052EC67D" w:rsidR="00096325" w:rsidRPr="00847E8E" w:rsidRDefault="00167794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B4C725C" w14:textId="1B7E40DD" w:rsidR="00B5169E" w:rsidRPr="000B1A44" w:rsidRDefault="003D6E47" w:rsidP="00C81E2E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</w:tc>
      </w:tr>
    </w:tbl>
    <w:p w14:paraId="1A1611BB" w14:textId="77777777" w:rsidR="00167794" w:rsidRDefault="00167794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19205D" w14:textId="3C260838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96A7ABC" w:rsidR="00DE4A0F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255C9978" w:rsidR="009A09A3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79EA4175" w:rsidR="009A09A3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EF1C007" w:rsidR="009A09A3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64A8E468" w:rsidR="009A09A3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56EB6160" w:rsidR="009A09A3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54C15BD" w:rsidR="009A09A3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06264B4B" w:rsidR="006F6156" w:rsidRPr="00847E8E" w:rsidRDefault="00CB09A0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34CEDB7" w:rsidR="0097326B" w:rsidRPr="00847E8E" w:rsidRDefault="005E0F4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C4AE6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C4AE6">
              <w:rPr>
                <w:rFonts w:ascii="Times New Roman" w:hAnsi="Times New Roman"/>
                <w:b/>
              </w:rPr>
              <w:t>L</w:t>
            </w:r>
            <w:r w:rsidR="00E00A9D" w:rsidRPr="008C4AE6">
              <w:rPr>
                <w:rFonts w:ascii="Times New Roman" w:hAnsi="Times New Roman"/>
                <w:b/>
              </w:rPr>
              <w:t>iczb</w:t>
            </w:r>
            <w:r w:rsidRPr="008C4AE6">
              <w:rPr>
                <w:rFonts w:ascii="Times New Roman" w:hAnsi="Times New Roman"/>
                <w:b/>
              </w:rPr>
              <w:t>a</w:t>
            </w:r>
            <w:r w:rsidR="00E00A9D" w:rsidRPr="008C4AE6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C4AE6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C4AE6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6D46D35B" w:rsidR="00E00A9D" w:rsidRPr="008C4AE6" w:rsidRDefault="000B1A44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C4AE6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E00A9D" w:rsidRPr="008C4AE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C4AE6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C4AE6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C4AE6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C4AE6">
              <w:rPr>
                <w:rFonts w:ascii="Times New Roman" w:hAnsi="Times New Roman"/>
                <w:b/>
              </w:rPr>
              <w:t>tej stronie internetowej (tych</w:t>
            </w:r>
            <w:r w:rsidRPr="008C4AE6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C4AE6">
              <w:rPr>
                <w:rFonts w:ascii="Times New Roman" w:hAnsi="Times New Roman"/>
                <w:b/>
              </w:rPr>
              <w:t>)</w:t>
            </w:r>
            <w:r w:rsidRPr="008C4AE6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 w:rsidRPr="008C4AE6">
              <w:rPr>
                <w:rFonts w:ascii="Times New Roman" w:hAnsi="Times New Roman"/>
                <w:b/>
              </w:rPr>
              <w:t>głównych</w:t>
            </w:r>
            <w:r w:rsidR="00EF46AE" w:rsidRPr="008C4AE6">
              <w:rPr>
                <w:rFonts w:ascii="Times New Roman" w:hAnsi="Times New Roman"/>
                <w:b/>
              </w:rPr>
              <w:t xml:space="preserve"> zadaniach</w:t>
            </w:r>
            <w:r w:rsidR="00B26341" w:rsidRPr="008C4AE6">
              <w:rPr>
                <w:rFonts w:ascii="Times New Roman" w:hAnsi="Times New Roman"/>
                <w:b/>
              </w:rPr>
              <w:t xml:space="preserve"> podmiotu</w:t>
            </w:r>
            <w:r w:rsidRPr="008C4AE6">
              <w:rPr>
                <w:rFonts w:ascii="Times New Roman" w:hAnsi="Times New Roman"/>
                <w:b/>
              </w:rPr>
              <w:t>) w postaci:</w:t>
            </w:r>
            <w:r w:rsidR="00EF46AE" w:rsidRPr="008C4AE6">
              <w:rPr>
                <w:rFonts w:ascii="Times New Roman" w:hAnsi="Times New Roman"/>
                <w:b/>
              </w:rPr>
              <w:t xml:space="preserve"> </w:t>
            </w:r>
            <w:r w:rsidR="00D457C5" w:rsidRPr="008C4AE6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 w:rsidRPr="008C4AE6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 w:rsidRPr="008C4AE6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 w:rsidRPr="008C4AE6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C4AE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C4AE6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C4AE6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C4AE6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C4AE6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C4AE6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581E922A" w:rsidR="003B20D3" w:rsidRPr="008C4AE6" w:rsidRDefault="005E0F4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C4AE6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C4AE6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C4AE6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C4AE6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C4AE6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C4AE6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C4AE6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C4AE6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C4AE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C4AE6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C4AE6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C4AE6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C4AE6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C4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C4AE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C4AE6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C4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AE6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C4A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AE6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C4AE6">
              <w:rPr>
                <w:rFonts w:ascii="Times New Roman" w:hAnsi="Times New Roman"/>
                <w:sz w:val="20"/>
                <w:szCs w:val="20"/>
              </w:rPr>
              <w:t>ę</w:t>
            </w:r>
            <w:r w:rsidRPr="008C4AE6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C4AE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C4AE6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C4AE6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C4AE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C4AE6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C4AE6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C4AE6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C4AE6">
              <w:rPr>
                <w:rFonts w:ascii="Times New Roman" w:hAnsi="Times New Roman"/>
                <w:b/>
              </w:rPr>
              <w:t xml:space="preserve">(PJM) </w:t>
            </w:r>
            <w:r w:rsidRPr="008C4AE6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7BF3D9B8" w:rsidR="00E856AA" w:rsidRPr="00847E8E" w:rsidRDefault="005E0F4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3FB88123" w:rsidR="00E856AA" w:rsidRPr="00847E8E" w:rsidRDefault="005E0F4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1F4DAF87" w:rsidR="001B6639" w:rsidRPr="00847E8E" w:rsidRDefault="005E0F4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A23DA58" w:rsidR="00532594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3C7C26D4" w14:textId="01EA6A16" w:rsidR="00047FF7" w:rsidRDefault="00047FF7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18F48405" w14:textId="77777777" w:rsidR="00047FF7" w:rsidRDefault="00047FF7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A67311B" w14:textId="43D3B233" w:rsidR="005E0F43" w:rsidRDefault="005E0F43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2B681CC1" w14:textId="77777777" w:rsidR="005E0F43" w:rsidRPr="001B1B21" w:rsidRDefault="005E0F43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3DF4640D" w14:textId="70A5F7E4" w:rsidR="00F34B52" w:rsidRPr="00847E8E" w:rsidRDefault="00532594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4DD7C838" w:rsidR="00695809" w:rsidRPr="00847E8E" w:rsidRDefault="00047FF7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23A7505C" w:rsidR="004B2D33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4C2A3E6" w14:textId="77777777" w:rsidR="00047FF7" w:rsidRPr="00847E8E" w:rsidRDefault="00047FF7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7EF13CB5" w14:textId="1A169D87" w:rsidR="00694421" w:rsidRPr="00847E8E" w:rsidRDefault="00F814A2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67B2E41B" w:rsidR="00F814A2" w:rsidRPr="00847E8E" w:rsidRDefault="00962ADC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011EA11F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0F17DFDB" w14:textId="77777777" w:rsidR="00962ADC" w:rsidRPr="00847E8E" w:rsidRDefault="00962ADC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254B04F9" w14:textId="21F393E0" w:rsidR="00694421" w:rsidRPr="00847E8E" w:rsidRDefault="004326D2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1D1D205E" w:rsidR="007661D4" w:rsidRPr="00847E8E" w:rsidRDefault="00F1030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F4B2CED" w14:textId="77777777" w:rsidR="00F10308" w:rsidRDefault="00F10308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0E048C" w14:textId="2B7E81ED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5638E250" w:rsidR="007661D4" w:rsidRPr="00847E8E" w:rsidRDefault="00FA3A3B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75ADFD7C" w:rsidR="007661D4" w:rsidRDefault="007661D4" w:rsidP="007661D4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EE27602" w14:textId="77777777" w:rsidR="00FA3A3B" w:rsidRPr="00847E8E" w:rsidRDefault="00FA3A3B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</w:p>
          <w:p w14:paraId="71719D75" w14:textId="40D5FD39" w:rsidR="00C15BFA" w:rsidRPr="00993C77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57F5BA6F" w14:textId="62BD4655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12"/>
        <w:gridCol w:w="290"/>
        <w:gridCol w:w="363"/>
        <w:gridCol w:w="375"/>
        <w:gridCol w:w="375"/>
        <w:gridCol w:w="351"/>
        <w:gridCol w:w="351"/>
        <w:gridCol w:w="375"/>
        <w:gridCol w:w="419"/>
        <w:gridCol w:w="339"/>
        <w:gridCol w:w="339"/>
        <w:gridCol w:w="339"/>
        <w:gridCol w:w="271"/>
        <w:gridCol w:w="302"/>
        <w:gridCol w:w="375"/>
        <w:gridCol w:w="424"/>
        <w:gridCol w:w="271"/>
        <w:gridCol w:w="339"/>
        <w:gridCol w:w="351"/>
        <w:gridCol w:w="222"/>
        <w:gridCol w:w="222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54"/>
        <w:gridCol w:w="254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4449F0EA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63AC25EF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73879E71" w14:textId="5E38355D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34D645AB" w14:textId="2D640E13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1B3B8B43" w14:textId="727CA7D8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565A5085" w14:textId="33400B78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61CFED95" w14:textId="3B04DA21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0DA6338" w14:textId="4430EE2B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4" w:type="pct"/>
          </w:tcPr>
          <w:p w14:paraId="551D1902" w14:textId="242DBAB8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58554E5F" w14:textId="0960E92F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5BAC8659" w14:textId="65DE565C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04AAFD7F" w14:textId="1DA400A9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2ECB9999" w14:textId="37BA02D3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3D05FB8" w14:textId="760B31AA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144" w:type="pct"/>
          </w:tcPr>
          <w:p w14:paraId="7BF4E736" w14:textId="267D3EDF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7D570CDB" w14:textId="2DE1AB15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0F9532B6" w14:textId="456D15B4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69C71B0D" w14:textId="04E66267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16659EA3" w14:textId="1559ABE3" w:rsidR="00FF3ED3" w:rsidRPr="00847E8E" w:rsidRDefault="00BD79A5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53838FA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792BF673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72305C18" w:rsidR="00FF3ED3" w:rsidRPr="00847E8E" w:rsidRDefault="00BD79A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t>+47 851 08 35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4655E3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1A9FA23E" w:rsidR="00FF3ED3" w:rsidRPr="004655E3" w:rsidRDefault="004655E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5E3">
              <w:rPr>
                <w:rFonts w:ascii="Times New Roman" w:hAnsi="Times New Roman"/>
                <w:sz w:val="20"/>
                <w:szCs w:val="20"/>
              </w:rPr>
              <w:t>JAWORZNO, 30.03.2023 r.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4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5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5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6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6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3500" w14:textId="77777777" w:rsidR="00097F16" w:rsidRDefault="00097F16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97F16" w:rsidRDefault="00097F16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2019" w14:textId="77777777" w:rsidR="00097F16" w:rsidRDefault="00097F16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97F16" w:rsidRDefault="00097F16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A1837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6A1837" w:rsidRPr="00A32D2F" w:rsidRDefault="006A1837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6A1837" w:rsidRPr="00D141F2" w:rsidRDefault="006A1837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945AA6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6A1837" w:rsidRPr="008F642B" w:rsidRDefault="006A1837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23931">
    <w:abstractNumId w:val="0"/>
  </w:num>
  <w:num w:numId="2" w16cid:durableId="581909157">
    <w:abstractNumId w:val="11"/>
  </w:num>
  <w:num w:numId="3" w16cid:durableId="1963806047">
    <w:abstractNumId w:val="1"/>
  </w:num>
  <w:num w:numId="4" w16cid:durableId="328101738">
    <w:abstractNumId w:val="6"/>
  </w:num>
  <w:num w:numId="5" w16cid:durableId="809715005">
    <w:abstractNumId w:val="3"/>
  </w:num>
  <w:num w:numId="6" w16cid:durableId="1944144224">
    <w:abstractNumId w:val="10"/>
  </w:num>
  <w:num w:numId="7" w16cid:durableId="1266689072">
    <w:abstractNumId w:val="7"/>
  </w:num>
  <w:num w:numId="8" w16cid:durableId="333263257">
    <w:abstractNumId w:val="12"/>
  </w:num>
  <w:num w:numId="9" w16cid:durableId="866256764">
    <w:abstractNumId w:val="2"/>
  </w:num>
  <w:num w:numId="10" w16cid:durableId="90440463">
    <w:abstractNumId w:val="13"/>
  </w:num>
  <w:num w:numId="11" w16cid:durableId="581722186">
    <w:abstractNumId w:val="4"/>
  </w:num>
  <w:num w:numId="12" w16cid:durableId="706416936">
    <w:abstractNumId w:val="8"/>
  </w:num>
  <w:num w:numId="13" w16cid:durableId="426855702">
    <w:abstractNumId w:val="14"/>
  </w:num>
  <w:num w:numId="14" w16cid:durableId="1222592123">
    <w:abstractNumId w:val="5"/>
  </w:num>
  <w:num w:numId="15" w16cid:durableId="82262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47FF7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1A44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67794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A5A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55E3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0F43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4405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4AE6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2ADC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76CFF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D79A5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A0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759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47E95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0308"/>
    <w:rsid w:val="00F11B2E"/>
    <w:rsid w:val="00F15089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3A3B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DDAEE5"/>
  <w15:docId w15:val="{1117C9E0-5E69-4C21-8FE8-6D39A29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A76C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traz@psp.jaw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a443418c-052c-4496-b432-261009a7c242"/>
    <ds:schemaRef ds:uri="http://purl.org/dc/terms/"/>
    <ds:schemaRef ds:uri="http://schemas.microsoft.com/office/infopath/2007/PartnerControls"/>
    <ds:schemaRef ds:uri="http://www.w3.org/XML/1998/namespace"/>
    <ds:schemaRef ds:uri="9ced1fe6-cc11-44ef-9f40-df0f1bb06e74"/>
    <ds:schemaRef ds:uri="http://schemas.microsoft.com/office/2006/metadata/properties"/>
    <ds:schemaRef ds:uri="e36808fd-3d93-4e66-bf9b-f5c9f29d0c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a3b9eec-9892-4114-bd24-9112496d2e98"/>
    <ds:schemaRef ds:uri="66596adb-932d-450b-876c-103cb9fecb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16D20673-730C-4FC2-A83B-A179D2D8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3852</Words>
  <Characters>23116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P.Chechelski (KM Jaworzno)</cp:lastModifiedBy>
  <cp:revision>30</cp:revision>
  <cp:lastPrinted>2018-01-10T11:08:00Z</cp:lastPrinted>
  <dcterms:created xsi:type="dcterms:W3CDTF">2021-01-05T10:55:00Z</dcterms:created>
  <dcterms:modified xsi:type="dcterms:W3CDTF">2023-03-31T06:56:00Z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