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1058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7"/>
        <w:gridCol w:w="9089"/>
      </w:tblGrid>
      <w:tr w:rsidR="00E65500" w:rsidTr="006560D0">
        <w:trPr>
          <w:trHeight w:val="718"/>
        </w:trPr>
        <w:tc>
          <w:tcPr>
            <w:tcW w:w="11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65500" w:rsidRDefault="00E65500" w:rsidP="006560D0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419100" cy="895350"/>
                  <wp:effectExtent l="19050" t="0" r="0" b="0"/>
                  <wp:docPr id="1" name="Obraz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9" w:type="dxa"/>
            <w:tcBorders>
              <w:top w:val="nil"/>
              <w:left w:val="nil"/>
              <w:bottom w:val="single" w:sz="12" w:space="0" w:color="009E60"/>
              <w:right w:val="nil"/>
            </w:tcBorders>
          </w:tcPr>
          <w:p w:rsidR="00E65500" w:rsidRPr="00FA57C4" w:rsidRDefault="00E65500" w:rsidP="006560D0">
            <w:pPr>
              <w:ind w:left="-113"/>
              <w:jc w:val="both"/>
              <w:rPr>
                <w:rFonts w:ascii="Arial Narrow" w:hAnsi="Arial Narrow" w:cs="Arial"/>
                <w:b/>
                <w:color w:val="143320"/>
                <w:sz w:val="30"/>
                <w:szCs w:val="30"/>
              </w:rPr>
            </w:pPr>
            <w:r w:rsidRPr="00FA57C4">
              <w:rPr>
                <w:rFonts w:ascii="Arial Narrow" w:hAnsi="Arial Narrow" w:cs="Arial"/>
                <w:b/>
                <w:color w:val="143320"/>
                <w:sz w:val="30"/>
                <w:szCs w:val="30"/>
              </w:rPr>
              <w:t xml:space="preserve">WOJEWÓDZKI INSPEKTORAT OCHRONY ROŚLIN I NASIENNICTWA </w:t>
            </w:r>
          </w:p>
          <w:p w:rsidR="00E65500" w:rsidRDefault="00E65500" w:rsidP="006560D0">
            <w:pPr>
              <w:ind w:left="-113"/>
              <w:jc w:val="both"/>
            </w:pPr>
            <w:r w:rsidRPr="00FA57C4">
              <w:rPr>
                <w:rFonts w:ascii="Arial Narrow" w:hAnsi="Arial Narrow" w:cs="Arial"/>
                <w:b/>
                <w:color w:val="143320"/>
                <w:sz w:val="30"/>
                <w:szCs w:val="30"/>
              </w:rPr>
              <w:t>W KOSZALINIE</w:t>
            </w:r>
          </w:p>
        </w:tc>
      </w:tr>
      <w:tr w:rsidR="00E65500" w:rsidRPr="004640CB" w:rsidTr="006560D0">
        <w:tc>
          <w:tcPr>
            <w:tcW w:w="1117" w:type="dxa"/>
            <w:vMerge/>
            <w:tcBorders>
              <w:left w:val="nil"/>
              <w:bottom w:val="nil"/>
              <w:right w:val="nil"/>
            </w:tcBorders>
          </w:tcPr>
          <w:p w:rsidR="00E65500" w:rsidRDefault="00E65500" w:rsidP="006560D0">
            <w:pPr>
              <w:jc w:val="both"/>
            </w:pPr>
          </w:p>
        </w:tc>
        <w:tc>
          <w:tcPr>
            <w:tcW w:w="9089" w:type="dxa"/>
            <w:tcBorders>
              <w:top w:val="single" w:sz="12" w:space="0" w:color="009E60"/>
              <w:left w:val="nil"/>
              <w:bottom w:val="nil"/>
              <w:right w:val="nil"/>
            </w:tcBorders>
          </w:tcPr>
          <w:p w:rsidR="00E65500" w:rsidRPr="00FA57C4" w:rsidRDefault="00E65500" w:rsidP="006560D0">
            <w:pPr>
              <w:ind w:left="-113"/>
              <w:jc w:val="both"/>
              <w:rPr>
                <w:rFonts w:ascii="Arial Narrow" w:hAnsi="Arial Narrow"/>
                <w:color w:val="143320"/>
                <w:sz w:val="20"/>
                <w:szCs w:val="20"/>
              </w:rPr>
            </w:pPr>
            <w:r>
              <w:rPr>
                <w:rFonts w:ascii="Arial Narrow" w:hAnsi="Arial Narrow"/>
                <w:color w:val="143320"/>
                <w:sz w:val="20"/>
                <w:szCs w:val="20"/>
              </w:rPr>
              <w:t>ul. Partyzantów 7-</w:t>
            </w:r>
            <w:r w:rsidRPr="00FA57C4">
              <w:rPr>
                <w:rFonts w:ascii="Arial Narrow" w:hAnsi="Arial Narrow"/>
                <w:color w:val="143320"/>
                <w:sz w:val="20"/>
                <w:szCs w:val="20"/>
              </w:rPr>
              <w:t>9, 75-411 Koszalin   NIP: 852-11-37-852</w:t>
            </w:r>
          </w:p>
          <w:p w:rsidR="00E65500" w:rsidRPr="00FA57C4" w:rsidRDefault="00E65500" w:rsidP="006560D0">
            <w:pPr>
              <w:ind w:left="-113"/>
              <w:jc w:val="both"/>
              <w:rPr>
                <w:rFonts w:ascii="Arial Narrow" w:hAnsi="Arial Narrow"/>
                <w:color w:val="143320"/>
                <w:sz w:val="20"/>
                <w:szCs w:val="20"/>
              </w:rPr>
            </w:pPr>
            <w:r w:rsidRPr="00FA57C4">
              <w:rPr>
                <w:rFonts w:ascii="Arial Narrow" w:hAnsi="Arial Narrow"/>
                <w:color w:val="143320"/>
                <w:sz w:val="20"/>
                <w:szCs w:val="20"/>
              </w:rPr>
              <w:t>tel. (094) 343-32-14, 343-32-69   fax.(094) 34-155-82</w:t>
            </w:r>
          </w:p>
          <w:p w:rsidR="00E65500" w:rsidRPr="00FA57C4" w:rsidRDefault="00E65500" w:rsidP="006560D0">
            <w:pPr>
              <w:ind w:left="-113"/>
              <w:jc w:val="both"/>
              <w:rPr>
                <w:lang w:val="pt-BR"/>
              </w:rPr>
            </w:pPr>
            <w:r w:rsidRPr="00FA57C4">
              <w:rPr>
                <w:rFonts w:ascii="Arial Narrow" w:hAnsi="Arial Narrow"/>
                <w:color w:val="143320"/>
                <w:sz w:val="20"/>
                <w:szCs w:val="20"/>
                <w:lang w:val="pt-BR"/>
              </w:rPr>
              <w:t xml:space="preserve"> www.piorin.gov.pl/koszalin, e-mail: </w:t>
            </w:r>
            <w:smartTag w:uri="urn:schemas-microsoft-com:office:smarttags" w:element="PersonName">
              <w:r w:rsidRPr="00FA57C4">
                <w:rPr>
                  <w:rFonts w:ascii="Arial Narrow" w:hAnsi="Arial Narrow"/>
                  <w:color w:val="143320"/>
                  <w:sz w:val="20"/>
                  <w:szCs w:val="20"/>
                  <w:lang w:val="pt-BR"/>
                </w:rPr>
                <w:t>wi-koszalin@piorin.gov.pl</w:t>
              </w:r>
            </w:smartTag>
          </w:p>
        </w:tc>
      </w:tr>
    </w:tbl>
    <w:p w:rsidR="00F74B0D" w:rsidRPr="00E65500" w:rsidRDefault="00F74B0D">
      <w:pPr>
        <w:rPr>
          <w:lang w:val="pt-BR"/>
        </w:rPr>
      </w:pPr>
    </w:p>
    <w:p w:rsidR="009570D2" w:rsidRDefault="009570D2" w:rsidP="009570D2">
      <w:pPr>
        <w:spacing w:before="100" w:beforeAutospacing="1" w:after="100" w:afterAutospacing="1"/>
        <w:jc w:val="center"/>
        <w:outlineLvl w:val="2"/>
        <w:rPr>
          <w:b/>
          <w:bCs/>
          <w:szCs w:val="27"/>
          <w:lang w:val="pt-BR"/>
        </w:rPr>
      </w:pPr>
    </w:p>
    <w:p w:rsidR="00483032" w:rsidRPr="00EA5AAE" w:rsidRDefault="00483032" w:rsidP="00483032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  <w:r w:rsidRPr="00EA5AAE">
        <w:rPr>
          <w:b/>
          <w:bCs/>
          <w:sz w:val="27"/>
          <w:szCs w:val="27"/>
        </w:rPr>
        <w:t>PROCEDURA WPISU DO REJESTRU PODMIOTÓW NIEBĘDĄCYCH PRZEDSIĘBIORCAMI - POTWIERDZANIE SPRAWNOŚCI TECHNICZNEJ OPRYSKIWACZY</w:t>
      </w:r>
    </w:p>
    <w:p w:rsidR="00483032" w:rsidRPr="00EA5AAE" w:rsidRDefault="00483032" w:rsidP="00483032">
      <w:pPr>
        <w:spacing w:before="100" w:beforeAutospacing="1" w:after="100" w:afterAutospacing="1"/>
        <w:jc w:val="both"/>
      </w:pPr>
      <w:r w:rsidRPr="00EA5AAE">
        <w:t>Ubiegający się o wpis do rejestru podmiotów niebędących przedsiębiorcami, prowadzących działalność w zakresie potwierdzania sprawności technicznej sprzętu przeznaczonego do stosowania środków ochrony roślin składa wniosek do wojewódzkiego inspektora właściwego ze względu na siedzibę podmiotu.</w:t>
      </w:r>
    </w:p>
    <w:p w:rsidR="00483032" w:rsidRPr="00EA5AAE" w:rsidRDefault="00483032" w:rsidP="00483032">
      <w:pPr>
        <w:spacing w:before="100" w:beforeAutospacing="1" w:after="100" w:afterAutospacing="1"/>
        <w:jc w:val="both"/>
      </w:pPr>
      <w:r w:rsidRPr="00EA5AAE">
        <w:t>Wraz z wnioskiem podmiot składa:</w:t>
      </w:r>
    </w:p>
    <w:p w:rsidR="00483032" w:rsidRPr="00EA5AAE" w:rsidRDefault="00483032" w:rsidP="00483032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EA5AAE">
        <w:t xml:space="preserve">oświadczenie </w:t>
      </w:r>
    </w:p>
    <w:p w:rsidR="00483032" w:rsidRPr="00EA5AAE" w:rsidRDefault="00483032" w:rsidP="00483032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EA5AAE">
        <w:t xml:space="preserve">dowód opłaty skarbowej dokonanej na rachunek </w:t>
      </w:r>
      <w:r w:rsidRPr="00651D69">
        <w:rPr>
          <w:b/>
        </w:rPr>
        <w:t xml:space="preserve">Urzędu Miejskiego w Koszalinie, ul. Rynek Staromiejski 6-7, 75-007 Koszalin, </w:t>
      </w:r>
      <w:proofErr w:type="spellStart"/>
      <w:r w:rsidRPr="00651D69">
        <w:rPr>
          <w:b/>
        </w:rPr>
        <w:t>mBank</w:t>
      </w:r>
      <w:proofErr w:type="spellEnd"/>
      <w:r w:rsidRPr="00651D69">
        <w:rPr>
          <w:b/>
        </w:rPr>
        <w:t xml:space="preserve"> S.A Oddział Korporacyjny w Koszalinie nr 07 1140 1137 0000 2444 4400 1033</w:t>
      </w:r>
      <w:r w:rsidRPr="00651D69">
        <w:t xml:space="preserve"> </w:t>
      </w:r>
      <w:r w:rsidRPr="00EA5AAE">
        <w:t>w wysokości 220 zł, tytułem: wpis do rejestru podmiotów niebędących przedsiębiorcami, prowadzących działalność w zakresie potwierdzania sprawności technicznej sprzętu przeznaczonego do stosowania środków ochrony roślin.</w:t>
      </w:r>
    </w:p>
    <w:p w:rsidR="00483032" w:rsidRPr="00EA5AAE" w:rsidRDefault="00483032" w:rsidP="00483032">
      <w:pPr>
        <w:spacing w:before="100" w:beforeAutospacing="1" w:after="100" w:afterAutospacing="1"/>
        <w:jc w:val="center"/>
      </w:pPr>
      <w:r w:rsidRPr="00EA5AAE">
        <w:rPr>
          <w:b/>
          <w:bCs/>
        </w:rPr>
        <w:t xml:space="preserve">Informacje dla podmiotów niebędących przedsiębiorcami, prowadzących działalność </w:t>
      </w:r>
      <w:r w:rsidR="0043700C">
        <w:rPr>
          <w:b/>
          <w:bCs/>
        </w:rPr>
        <w:t xml:space="preserve">   </w:t>
      </w:r>
      <w:r w:rsidRPr="00EA5AAE">
        <w:rPr>
          <w:b/>
          <w:bCs/>
        </w:rPr>
        <w:t>w zakresie potwierdzania sprawności technicznej sprzętu do stosowania środków ochrony roślin</w:t>
      </w:r>
    </w:p>
    <w:p w:rsidR="00483032" w:rsidRPr="00EA5AAE" w:rsidRDefault="00483032" w:rsidP="00483032">
      <w:pPr>
        <w:spacing w:before="100" w:beforeAutospacing="1" w:after="100" w:afterAutospacing="1"/>
        <w:jc w:val="both"/>
      </w:pPr>
      <w:r w:rsidRPr="00EA5AAE">
        <w:t>Zgodnie z ustawą z dnia 8 marca 2013 r. o środkach ochrony roślin (</w:t>
      </w:r>
      <w:proofErr w:type="spellStart"/>
      <w:r w:rsidR="004640CB">
        <w:t>t.j</w:t>
      </w:r>
      <w:proofErr w:type="spellEnd"/>
      <w:r w:rsidR="004640CB">
        <w:t>. Dz. U. z 2017</w:t>
      </w:r>
      <w:r w:rsidRPr="00EA5AAE">
        <w:t xml:space="preserve"> r.</w:t>
      </w:r>
      <w:r w:rsidR="004640CB">
        <w:t>, poz. 50</w:t>
      </w:r>
      <w:r w:rsidRPr="00EA5AAE">
        <w:t xml:space="preserve">) podmiot prowadzący działalność w zakresie potwierdzania sprawności technicznej sprzętu przeznaczonego do stosowania środków ochrony roślin, </w:t>
      </w:r>
      <w:r w:rsidRPr="00EA5AAE">
        <w:rPr>
          <w:b/>
          <w:bCs/>
        </w:rPr>
        <w:t>jest obowiązany</w:t>
      </w:r>
      <w:r w:rsidRPr="00EA5AAE">
        <w:t>:</w:t>
      </w:r>
    </w:p>
    <w:p w:rsidR="00483032" w:rsidRPr="00EA5AAE" w:rsidRDefault="00483032" w:rsidP="00483032">
      <w:pPr>
        <w:numPr>
          <w:ilvl w:val="0"/>
          <w:numId w:val="9"/>
        </w:numPr>
        <w:spacing w:before="100" w:beforeAutospacing="1" w:after="100" w:afterAutospacing="1"/>
        <w:jc w:val="both"/>
      </w:pPr>
      <w:r w:rsidRPr="00EA5AAE">
        <w:t>zapewnić warunki organizacyjno-techniczne umożliwiające prawidłowe prowadzenie badań sprawności technicznej poszczególnych rodzajów sprzętu przeznaczonego do stosowania środków ochrony roślin, w celu potwierdzenia jego sprawności technicznej;</w:t>
      </w:r>
    </w:p>
    <w:p w:rsidR="00483032" w:rsidRPr="00EA5AAE" w:rsidRDefault="00483032" w:rsidP="00483032">
      <w:pPr>
        <w:numPr>
          <w:ilvl w:val="0"/>
          <w:numId w:val="9"/>
        </w:numPr>
        <w:spacing w:before="100" w:beforeAutospacing="1" w:after="100" w:afterAutospacing="1"/>
        <w:jc w:val="both"/>
      </w:pPr>
      <w:r w:rsidRPr="00EA5AAE">
        <w:t>zapewnić prowadzenie badań sprawności technicznej sprzętu przeznaczonego do stosowania środków ochrony roślin, w celu potwierdzenia jego sprawności technicznej, przez osoby, które ukończyły szkolenie w zakresie badań sprawności technicznej sprzętu przeznaczonego do stosowania środków ochrony roślin;</w:t>
      </w:r>
    </w:p>
    <w:p w:rsidR="00483032" w:rsidRPr="00EA5AAE" w:rsidRDefault="00483032" w:rsidP="00483032">
      <w:pPr>
        <w:numPr>
          <w:ilvl w:val="0"/>
          <w:numId w:val="9"/>
        </w:numPr>
        <w:spacing w:before="100" w:beforeAutospacing="1" w:after="100" w:afterAutospacing="1"/>
        <w:jc w:val="both"/>
      </w:pPr>
      <w:r w:rsidRPr="00EA5AAE">
        <w:t>prowadzić badania sprawności technicznej sprzętu przeznaczonego do stosowania środków ochrony roślin, w celu potwierdzenia jego sprawności technicznej, zgodnie z metodyką takich badań;</w:t>
      </w:r>
    </w:p>
    <w:p w:rsidR="00483032" w:rsidRPr="00EA5AAE" w:rsidRDefault="00483032" w:rsidP="00483032">
      <w:pPr>
        <w:numPr>
          <w:ilvl w:val="0"/>
          <w:numId w:val="9"/>
        </w:numPr>
        <w:spacing w:before="100" w:beforeAutospacing="1" w:after="100" w:afterAutospacing="1"/>
        <w:jc w:val="both"/>
      </w:pPr>
      <w:r w:rsidRPr="00EA5AAE">
        <w:t xml:space="preserve">dokumentować działania związane z prowadzeniem badań sprawności technicznej sprzętu przeznaczonego do stosowania środków ochrony roślin, w celu potwierdzenia jego sprawności technicznej; jeżeli posiadaczem tego sprzętu jest osoba fizyczna, dokumentacja ta powinna zawierać następujące dane osobowe posiadacza tego </w:t>
      </w:r>
      <w:r w:rsidRPr="00EA5AAE">
        <w:lastRenderedPageBreak/>
        <w:t>sprzętu: imię, nazwisko, adres i miejsce zamieszkania oraz numer PESEL albo nazwę i numer dokumentu potwierdzającego jego tożsamość, w przypadku posiadacza tego sprzętu, nieposiadającego obywatelstwa polskiego;</w:t>
      </w:r>
    </w:p>
    <w:p w:rsidR="00483032" w:rsidRPr="00EA5AAE" w:rsidRDefault="00483032" w:rsidP="00483032">
      <w:pPr>
        <w:numPr>
          <w:ilvl w:val="0"/>
          <w:numId w:val="9"/>
        </w:numPr>
        <w:spacing w:before="100" w:beforeAutospacing="1" w:after="100" w:afterAutospacing="1"/>
        <w:jc w:val="both"/>
      </w:pPr>
      <w:r w:rsidRPr="00EA5AAE">
        <w:t xml:space="preserve">przekazywać wojewódzkiemu inspektorowi informacje o sprzęcie przeznaczonym do stosowania środków ochrony roślin, poddanym badaniom sprawności technicznej, </w:t>
      </w:r>
      <w:r w:rsidR="00B23089">
        <w:t xml:space="preserve">    </w:t>
      </w:r>
      <w:r w:rsidRPr="00EA5AAE">
        <w:t>w tym dane osobowe posiadacza tego sprzętu, o których mowa w pkt 4;</w:t>
      </w:r>
    </w:p>
    <w:p w:rsidR="00483032" w:rsidRPr="00EA5AAE" w:rsidRDefault="00483032" w:rsidP="00483032">
      <w:pPr>
        <w:numPr>
          <w:ilvl w:val="0"/>
          <w:numId w:val="9"/>
        </w:numPr>
        <w:spacing w:before="100" w:beforeAutospacing="1" w:after="100" w:afterAutospacing="1"/>
        <w:jc w:val="both"/>
      </w:pPr>
      <w:r w:rsidRPr="00EA5AAE">
        <w:t>udostępniać dokumenty dotyczące prowadzenia badań sprawności technicznej sprzętu przeznaczonego do stosowania środków ochrony roślin, w celu potwierdzenia jego sprawności technicznej, na żądanie wojewódzkiego inspektora;</w:t>
      </w:r>
    </w:p>
    <w:p w:rsidR="00483032" w:rsidRPr="00EA5AAE" w:rsidRDefault="00483032" w:rsidP="00483032">
      <w:pPr>
        <w:numPr>
          <w:ilvl w:val="0"/>
          <w:numId w:val="9"/>
        </w:numPr>
        <w:spacing w:before="100" w:beforeAutospacing="1" w:after="100" w:afterAutospacing="1"/>
        <w:jc w:val="both"/>
      </w:pPr>
      <w:r w:rsidRPr="00EA5AAE">
        <w:t>wydawać posiadaczowi sprzętu przeznaczonego do stosowania środków ochrony roślin, który został poddany badaniom w celu potwierdzenia jego sprawności technicznej, dokument potwierdzający przeprowadzenie tych badań oraz umieszczać na tym sprzęcie, jeżeli jego sprawność techniczna została potwierdzona, znak kontrolny zawierający indywidualny numer;</w:t>
      </w:r>
    </w:p>
    <w:p w:rsidR="00483032" w:rsidRPr="00EA5AAE" w:rsidRDefault="00483032" w:rsidP="00483032">
      <w:pPr>
        <w:numPr>
          <w:ilvl w:val="0"/>
          <w:numId w:val="9"/>
        </w:numPr>
        <w:spacing w:before="100" w:beforeAutospacing="1" w:after="100" w:afterAutospacing="1"/>
        <w:jc w:val="both"/>
      </w:pPr>
      <w:r w:rsidRPr="00EA5AAE">
        <w:t>informować na piśmie wojewódzkiego inspektora o zmianie danych podlegających wpisowi do rejestru, w terminie 14 dni od dnia zajścia zdarzenia, które spowodowało zmianę tych danych;</w:t>
      </w:r>
    </w:p>
    <w:p w:rsidR="00483032" w:rsidRPr="00EA5AAE" w:rsidRDefault="00483032" w:rsidP="00483032">
      <w:pPr>
        <w:numPr>
          <w:ilvl w:val="0"/>
          <w:numId w:val="9"/>
        </w:numPr>
        <w:spacing w:before="100" w:beforeAutospacing="1" w:after="100" w:afterAutospacing="1"/>
        <w:jc w:val="both"/>
      </w:pPr>
      <w:r w:rsidRPr="00EA5AAE">
        <w:t>informować na piśmie wojewódzkiego inspektora o zaprzestaniu wykonywania działalności podlegającej na potwierdzaniu sprawności technicznej sprzętu przeznaczonego do stosowania środków ochrony roślin, w terminie 14 dni od dnia zaprzestania wykonywania tej działalności.</w:t>
      </w:r>
    </w:p>
    <w:p w:rsidR="00483032" w:rsidRPr="00EA5AAE" w:rsidRDefault="00483032" w:rsidP="00483032">
      <w:pPr>
        <w:spacing w:before="100" w:beforeAutospacing="1" w:after="100" w:afterAutospacing="1"/>
        <w:jc w:val="both"/>
      </w:pPr>
      <w:r w:rsidRPr="00EA5AAE">
        <w:t xml:space="preserve">Szczegółowe warunki prowadzenia przez podmiot działalności w zakresie potwierdzania sprawności technicznej sprzętu przeznaczonego do stosowania środków ochrony roślin reguluje rozporządzenie Ministra Rolnictwa i Rozwoju Wsi z dnia 13 grudnia 2013 r. </w:t>
      </w:r>
      <w:r w:rsidR="00B23089">
        <w:t xml:space="preserve">           </w:t>
      </w:r>
      <w:r w:rsidRPr="00EA5AAE">
        <w:t>w sprawie potwierdzania sprawności technicznej sprzętu przeznaczonego do stosowania środków ochrony rośl</w:t>
      </w:r>
      <w:r w:rsidR="00B23089">
        <w:t xml:space="preserve">in (obwieszczenie </w:t>
      </w:r>
      <w:proofErr w:type="spellStart"/>
      <w:r w:rsidR="00B23089">
        <w:t>MRiRW</w:t>
      </w:r>
      <w:proofErr w:type="spellEnd"/>
      <w:r w:rsidR="00B23089">
        <w:t xml:space="preserve"> z dnia 7 czerwca 2016 r.) </w:t>
      </w:r>
      <w:r w:rsidRPr="00EA5AAE">
        <w:t>oraz rozporządzenie Ministra Rolnictwa i Rozwoju Wsi z dnia 18 grudnia 2013 r. w sprawie wymagań dotyczących sprawności technicznej sprzętu przeznaczonego do stosowania środków ochrony roślin (</w:t>
      </w:r>
      <w:r w:rsidR="00B23089">
        <w:t xml:space="preserve">obwieszczenie </w:t>
      </w:r>
      <w:proofErr w:type="spellStart"/>
      <w:r w:rsidR="00B23089">
        <w:t>MRiRW</w:t>
      </w:r>
      <w:proofErr w:type="spellEnd"/>
      <w:r w:rsidR="00B23089">
        <w:t xml:space="preserve"> z dnia 5 maja 2016 r.</w:t>
      </w:r>
      <w:r w:rsidRPr="00EA5AAE">
        <w:t>).</w:t>
      </w:r>
    </w:p>
    <w:p w:rsidR="00483032" w:rsidRPr="00EA5AAE" w:rsidRDefault="00483032" w:rsidP="00483032">
      <w:pPr>
        <w:spacing w:before="100" w:beforeAutospacing="1" w:after="100" w:afterAutospacing="1"/>
        <w:jc w:val="both"/>
      </w:pPr>
      <w:r w:rsidRPr="00EA5AAE">
        <w:rPr>
          <w:b/>
          <w:bCs/>
          <w:sz w:val="17"/>
          <w:szCs w:val="17"/>
        </w:rPr>
        <w:t>Podstawa prawna:</w:t>
      </w:r>
    </w:p>
    <w:p w:rsidR="00483032" w:rsidRPr="0043700C" w:rsidRDefault="00483032" w:rsidP="00483032">
      <w:pPr>
        <w:numPr>
          <w:ilvl w:val="0"/>
          <w:numId w:val="10"/>
        </w:numPr>
        <w:spacing w:before="100" w:beforeAutospacing="1" w:after="100" w:afterAutospacing="1"/>
        <w:jc w:val="both"/>
      </w:pPr>
      <w:r w:rsidRPr="00EA5AAE">
        <w:rPr>
          <w:sz w:val="17"/>
          <w:szCs w:val="17"/>
        </w:rPr>
        <w:t xml:space="preserve">Ustawa z dnia 8 marca 2013 r. o środkach ochrony roślin </w:t>
      </w:r>
      <w:r w:rsidR="004640CB">
        <w:rPr>
          <w:sz w:val="17"/>
          <w:szCs w:val="17"/>
        </w:rPr>
        <w:t>(</w:t>
      </w:r>
      <w:proofErr w:type="spellStart"/>
      <w:r w:rsidR="004640CB">
        <w:rPr>
          <w:sz w:val="17"/>
          <w:szCs w:val="17"/>
        </w:rPr>
        <w:t>t.j</w:t>
      </w:r>
      <w:proofErr w:type="spellEnd"/>
      <w:r w:rsidR="004640CB">
        <w:rPr>
          <w:sz w:val="17"/>
          <w:szCs w:val="17"/>
        </w:rPr>
        <w:t>. U. z 2017 r., poz. 50</w:t>
      </w:r>
      <w:r w:rsidR="00B01FF3">
        <w:rPr>
          <w:sz w:val="17"/>
          <w:szCs w:val="17"/>
        </w:rPr>
        <w:t>);</w:t>
      </w:r>
    </w:p>
    <w:p w:rsidR="0043700C" w:rsidRPr="00EA5AAE" w:rsidRDefault="0043700C" w:rsidP="0043700C">
      <w:pPr>
        <w:numPr>
          <w:ilvl w:val="0"/>
          <w:numId w:val="10"/>
        </w:numPr>
        <w:spacing w:before="100" w:beforeAutospacing="1" w:after="100" w:afterAutospacing="1"/>
        <w:jc w:val="both"/>
      </w:pPr>
      <w:r w:rsidRPr="00EA5AAE">
        <w:rPr>
          <w:sz w:val="17"/>
          <w:szCs w:val="17"/>
        </w:rPr>
        <w:t xml:space="preserve">Ustawa z dnia 16 listopada 2006 r. o opłacie skarbowej </w:t>
      </w:r>
      <w:r w:rsidR="004640CB">
        <w:rPr>
          <w:sz w:val="17"/>
          <w:szCs w:val="17"/>
        </w:rPr>
        <w:t>(</w:t>
      </w:r>
      <w:proofErr w:type="spellStart"/>
      <w:r w:rsidR="004640CB">
        <w:rPr>
          <w:sz w:val="17"/>
          <w:szCs w:val="17"/>
        </w:rPr>
        <w:t>t.j</w:t>
      </w:r>
      <w:proofErr w:type="spellEnd"/>
      <w:r w:rsidR="004640CB">
        <w:rPr>
          <w:sz w:val="17"/>
          <w:szCs w:val="17"/>
        </w:rPr>
        <w:t>. Dz. U. z 2016 r., poz. 1827</w:t>
      </w:r>
      <w:r>
        <w:rPr>
          <w:sz w:val="17"/>
          <w:szCs w:val="17"/>
        </w:rPr>
        <w:t>);</w:t>
      </w:r>
    </w:p>
    <w:p w:rsidR="00B01FF3" w:rsidRPr="00B01FF3" w:rsidRDefault="00B01FF3" w:rsidP="00483032">
      <w:pPr>
        <w:numPr>
          <w:ilvl w:val="0"/>
          <w:numId w:val="10"/>
        </w:numPr>
        <w:spacing w:before="100" w:beforeAutospacing="1" w:after="100" w:afterAutospacing="1"/>
        <w:jc w:val="both"/>
      </w:pPr>
      <w:r w:rsidRPr="00B01FF3">
        <w:rPr>
          <w:sz w:val="17"/>
          <w:szCs w:val="17"/>
        </w:rPr>
        <w:t xml:space="preserve">Obwieszczenie Ministra Rolnictwa i Rozwoju Wsi </w:t>
      </w:r>
      <w:r>
        <w:rPr>
          <w:sz w:val="17"/>
          <w:szCs w:val="17"/>
        </w:rPr>
        <w:t xml:space="preserve">z dnia 7 czerwca 2016 r. </w:t>
      </w:r>
      <w:r w:rsidRPr="00B01FF3">
        <w:rPr>
          <w:sz w:val="17"/>
          <w:szCs w:val="17"/>
        </w:rPr>
        <w:t>w sprawie ogłoszenia jednolitego tekstu rozporządzenia Ministra Rolnictwa i Rozwoju Wsi  w sprawie potwierdzania sprawności technicznej sprzętu przeznaczonego do stosowania środków ochrony roślin</w:t>
      </w:r>
      <w:r>
        <w:rPr>
          <w:sz w:val="17"/>
          <w:szCs w:val="17"/>
        </w:rPr>
        <w:t xml:space="preserve"> (Dz. U. z 2016 r., poz. 924);</w:t>
      </w:r>
    </w:p>
    <w:p w:rsidR="00483032" w:rsidRPr="00EA5AAE" w:rsidRDefault="00B01FF3" w:rsidP="00483032">
      <w:pPr>
        <w:numPr>
          <w:ilvl w:val="0"/>
          <w:numId w:val="10"/>
        </w:numPr>
        <w:spacing w:before="100" w:beforeAutospacing="1" w:after="100" w:afterAutospacing="1"/>
        <w:jc w:val="both"/>
      </w:pPr>
      <w:r w:rsidRPr="00B01FF3">
        <w:rPr>
          <w:sz w:val="17"/>
          <w:szCs w:val="17"/>
        </w:rPr>
        <w:t>Obwieszczenie M</w:t>
      </w:r>
      <w:r>
        <w:rPr>
          <w:sz w:val="17"/>
          <w:szCs w:val="17"/>
        </w:rPr>
        <w:t xml:space="preserve">inistra Rolnictwa i Rozwoju Wsi z dnia 5 maja 2016 r. </w:t>
      </w:r>
      <w:r w:rsidRPr="00B01FF3">
        <w:rPr>
          <w:sz w:val="17"/>
          <w:szCs w:val="17"/>
        </w:rPr>
        <w:t xml:space="preserve">w sprawie ogłoszenia jednolitego tekstu rozporządzenia Ministra Rolnictwa i Rozwoju Wsi </w:t>
      </w:r>
      <w:hyperlink r:id="rId6" w:history="1">
        <w:r w:rsidRPr="00B01FF3">
          <w:rPr>
            <w:rStyle w:val="Hipercze"/>
            <w:sz w:val="17"/>
            <w:szCs w:val="17"/>
            <w:u w:val="none"/>
          </w:rPr>
          <w:t> </w:t>
        </w:r>
      </w:hyperlink>
      <w:r w:rsidRPr="00B01FF3">
        <w:rPr>
          <w:sz w:val="17"/>
          <w:szCs w:val="17"/>
        </w:rPr>
        <w:t xml:space="preserve">w sprawie wymagań dotyczących sprawności technicznej sprzętu przeznaczonego do stosowania środków ochrony roślin </w:t>
      </w:r>
      <w:r>
        <w:rPr>
          <w:sz w:val="17"/>
          <w:szCs w:val="17"/>
        </w:rPr>
        <w:t>(Dz. U. z 2016 r., poz. 760</w:t>
      </w:r>
      <w:r w:rsidR="00483032" w:rsidRPr="00EA5AAE">
        <w:rPr>
          <w:sz w:val="17"/>
          <w:szCs w:val="17"/>
        </w:rPr>
        <w:t>)</w:t>
      </w:r>
      <w:r w:rsidR="0043700C">
        <w:rPr>
          <w:sz w:val="17"/>
          <w:szCs w:val="17"/>
        </w:rPr>
        <w:t>.</w:t>
      </w:r>
    </w:p>
    <w:p w:rsidR="009570D2" w:rsidRDefault="009570D2" w:rsidP="00483032">
      <w:pPr>
        <w:pStyle w:val="NormalnyWeb"/>
      </w:pPr>
    </w:p>
    <w:p w:rsidR="009570D2" w:rsidRDefault="009570D2" w:rsidP="009570D2">
      <w:pPr>
        <w:spacing w:before="100" w:beforeAutospacing="1" w:after="100" w:afterAutospacing="1"/>
        <w:jc w:val="both"/>
      </w:pPr>
    </w:p>
    <w:p w:rsidR="009570D2" w:rsidRDefault="009570D2" w:rsidP="009570D2">
      <w:pPr>
        <w:jc w:val="both"/>
      </w:pPr>
    </w:p>
    <w:p w:rsidR="00F65B6C" w:rsidRPr="009570D2" w:rsidRDefault="00F65B6C" w:rsidP="00F65B6C">
      <w:pPr>
        <w:spacing w:line="360" w:lineRule="auto"/>
        <w:ind w:firstLine="708"/>
      </w:pPr>
    </w:p>
    <w:sectPr w:rsidR="00F65B6C" w:rsidRPr="009570D2" w:rsidSect="00F74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565"/>
    <w:multiLevelType w:val="multilevel"/>
    <w:tmpl w:val="43C6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856EE"/>
    <w:multiLevelType w:val="multilevel"/>
    <w:tmpl w:val="67A0D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B35C32"/>
    <w:multiLevelType w:val="hybridMultilevel"/>
    <w:tmpl w:val="4986F70E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15E81B46"/>
    <w:multiLevelType w:val="multilevel"/>
    <w:tmpl w:val="1CDC9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5533AF"/>
    <w:multiLevelType w:val="hybridMultilevel"/>
    <w:tmpl w:val="F4E453E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5E063A1"/>
    <w:multiLevelType w:val="multilevel"/>
    <w:tmpl w:val="C440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D95A8C"/>
    <w:multiLevelType w:val="multilevel"/>
    <w:tmpl w:val="FA0E7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391A34"/>
    <w:multiLevelType w:val="multilevel"/>
    <w:tmpl w:val="E800D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7576B2"/>
    <w:multiLevelType w:val="multilevel"/>
    <w:tmpl w:val="A0F09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7"/>
        <w:szCs w:val="17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0F7542"/>
    <w:multiLevelType w:val="multilevel"/>
    <w:tmpl w:val="7E5C09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65500"/>
    <w:rsid w:val="00023FAD"/>
    <w:rsid w:val="000F42CE"/>
    <w:rsid w:val="00316683"/>
    <w:rsid w:val="0043700C"/>
    <w:rsid w:val="004536A1"/>
    <w:rsid w:val="004640CB"/>
    <w:rsid w:val="00483032"/>
    <w:rsid w:val="007E097E"/>
    <w:rsid w:val="00863FA3"/>
    <w:rsid w:val="00897FE8"/>
    <w:rsid w:val="009570D2"/>
    <w:rsid w:val="00B01FF3"/>
    <w:rsid w:val="00B23089"/>
    <w:rsid w:val="00C56B23"/>
    <w:rsid w:val="00D808E8"/>
    <w:rsid w:val="00E65500"/>
    <w:rsid w:val="00EE0746"/>
    <w:rsid w:val="00F65B6C"/>
    <w:rsid w:val="00F74B0D"/>
    <w:rsid w:val="00FD2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55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500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9570D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9570D2"/>
    <w:rPr>
      <w:b/>
      <w:bCs/>
    </w:rPr>
  </w:style>
  <w:style w:type="character" w:styleId="Hipercze">
    <w:name w:val="Hyperlink"/>
    <w:basedOn w:val="Domylnaczcionkaakapitu"/>
    <w:uiPriority w:val="99"/>
    <w:unhideWhenUsed/>
    <w:rsid w:val="00B01F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iorin.gov.pl/files/userfiles/giorin/prawo/rozporzadzenia/worit/d20160760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801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WIORIN DORIT</dc:creator>
  <cp:keywords/>
  <dc:description/>
  <cp:lastModifiedBy>WIORIN DORIT</cp:lastModifiedBy>
  <cp:revision>12</cp:revision>
  <cp:lastPrinted>2016-07-11T11:49:00Z</cp:lastPrinted>
  <dcterms:created xsi:type="dcterms:W3CDTF">2016-07-11T11:50:00Z</dcterms:created>
  <dcterms:modified xsi:type="dcterms:W3CDTF">2017-02-21T09:40:00Z</dcterms:modified>
</cp:coreProperties>
</file>