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E8" w:rsidRPr="001D6AE8" w:rsidRDefault="001D6AE8" w:rsidP="001D6AE8">
      <w:pPr>
        <w:tabs>
          <w:tab w:val="left" w:pos="2250"/>
        </w:tabs>
        <w:rPr>
          <w:rFonts w:ascii="Arial" w:hAnsi="Arial" w:cs="Arial"/>
          <w:b/>
          <w:bCs/>
          <w:sz w:val="24"/>
          <w:szCs w:val="28"/>
        </w:rPr>
      </w:pPr>
      <w:r w:rsidRPr="001D6AE8">
        <w:rPr>
          <w:rFonts w:ascii="Arial" w:hAnsi="Arial" w:cs="Arial"/>
          <w:b/>
          <w:bCs/>
          <w:sz w:val="24"/>
          <w:szCs w:val="28"/>
        </w:rPr>
        <w:t>Zestawienie kontroli zewnętrznych przeprowadzonych w  nadleśnictwie w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1810"/>
        <w:gridCol w:w="1550"/>
        <w:gridCol w:w="1936"/>
        <w:gridCol w:w="2048"/>
        <w:gridCol w:w="1161"/>
      </w:tblGrid>
      <w:tr w:rsidR="001D6AE8" w:rsidTr="001D6AE8">
        <w:tc>
          <w:tcPr>
            <w:tcW w:w="557" w:type="dxa"/>
          </w:tcPr>
          <w:p w:rsidR="001D6AE8" w:rsidRPr="00356D3D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810" w:type="dxa"/>
          </w:tcPr>
          <w:p w:rsidR="001D6AE8" w:rsidRPr="00356D3D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organu kontrolującego</w:t>
            </w:r>
          </w:p>
        </w:tc>
        <w:tc>
          <w:tcPr>
            <w:tcW w:w="1550" w:type="dxa"/>
          </w:tcPr>
          <w:p w:rsidR="001D6AE8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936" w:type="dxa"/>
          </w:tcPr>
          <w:p w:rsidR="001D6AE8" w:rsidRPr="00ED1A1F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2048" w:type="dxa"/>
          </w:tcPr>
          <w:p w:rsidR="001D6AE8" w:rsidRPr="00ED1A1F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  <w:tc>
          <w:tcPr>
            <w:tcW w:w="1161" w:type="dxa"/>
          </w:tcPr>
          <w:p w:rsidR="001D6AE8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kontroli</w:t>
            </w:r>
          </w:p>
        </w:tc>
      </w:tr>
      <w:tr w:rsidR="001D6AE8" w:rsidTr="001D6AE8">
        <w:tc>
          <w:tcPr>
            <w:tcW w:w="557" w:type="dxa"/>
          </w:tcPr>
          <w:p w:rsidR="001D6AE8" w:rsidRPr="00ED1A1F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1D6AE8" w:rsidRPr="00ED1A1F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Skarbowy w Krośnie</w:t>
            </w:r>
          </w:p>
        </w:tc>
        <w:tc>
          <w:tcPr>
            <w:tcW w:w="1550" w:type="dxa"/>
          </w:tcPr>
          <w:p w:rsidR="001D6AE8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Zewnętrzna</w:t>
            </w:r>
          </w:p>
        </w:tc>
        <w:tc>
          <w:tcPr>
            <w:tcW w:w="1936" w:type="dxa"/>
          </w:tcPr>
          <w:p w:rsidR="001D6AE8" w:rsidRPr="006857D5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realizacji zastosowanego środka egzekucyjnego</w:t>
            </w:r>
          </w:p>
        </w:tc>
        <w:tc>
          <w:tcPr>
            <w:tcW w:w="2048" w:type="dxa"/>
          </w:tcPr>
          <w:p w:rsidR="001D6AE8" w:rsidRPr="006857D5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09.02.2023-03.03.2023r.</w:t>
            </w:r>
          </w:p>
        </w:tc>
        <w:tc>
          <w:tcPr>
            <w:tcW w:w="1161" w:type="dxa"/>
          </w:tcPr>
          <w:p w:rsidR="001D6AE8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5C3A28">
              <w:rPr>
                <w:sz w:val="24"/>
                <w:szCs w:val="24"/>
              </w:rPr>
              <w:t>Dostępne na wniosek</w:t>
            </w:r>
          </w:p>
        </w:tc>
      </w:tr>
      <w:tr w:rsidR="001D6AE8" w:rsidTr="001D6AE8">
        <w:tc>
          <w:tcPr>
            <w:tcW w:w="557" w:type="dxa"/>
          </w:tcPr>
          <w:p w:rsidR="001D6AE8" w:rsidRPr="00AE53E0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10" w:type="dxa"/>
          </w:tcPr>
          <w:p w:rsidR="00852DFD" w:rsidRPr="00AE53E0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Wojewódzki Inspektorat Ochrony Roślin i Nasiennictwa</w:t>
            </w:r>
            <w:r w:rsidR="00852DFD">
              <w:rPr>
                <w:rFonts w:ascii="Arial" w:hAnsi="Arial" w:cs="Arial"/>
                <w:sz w:val="24"/>
                <w:szCs w:val="24"/>
              </w:rPr>
              <w:t xml:space="preserve"> w Rzeszowie</w:t>
            </w:r>
            <w:bookmarkStart w:id="0" w:name="_GoBack"/>
            <w:bookmarkEnd w:id="0"/>
          </w:p>
        </w:tc>
        <w:tc>
          <w:tcPr>
            <w:tcW w:w="1550" w:type="dxa"/>
          </w:tcPr>
          <w:p w:rsidR="001D6AE8" w:rsidRPr="00AE53E0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Zewnętrzna</w:t>
            </w:r>
          </w:p>
        </w:tc>
        <w:tc>
          <w:tcPr>
            <w:tcW w:w="1936" w:type="dxa"/>
          </w:tcPr>
          <w:p w:rsidR="001D6AE8" w:rsidRPr="00AE53E0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AE53E0">
              <w:rPr>
                <w:rFonts w:ascii="Arial" w:hAnsi="Arial" w:cs="Arial"/>
                <w:sz w:val="24"/>
                <w:szCs w:val="24"/>
              </w:rPr>
              <w:t>Kontrola</w:t>
            </w:r>
            <w:r>
              <w:rPr>
                <w:rFonts w:ascii="Arial" w:hAnsi="Arial" w:cs="Arial"/>
                <w:sz w:val="24"/>
                <w:szCs w:val="24"/>
              </w:rPr>
              <w:t xml:space="preserve"> w zakresie zdrowia roślin oraz prawidłowości wydawania paszportów roślin</w:t>
            </w:r>
          </w:p>
        </w:tc>
        <w:tc>
          <w:tcPr>
            <w:tcW w:w="2048" w:type="dxa"/>
          </w:tcPr>
          <w:p w:rsidR="001D6AE8" w:rsidRPr="00AE53E0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14.04.2023 – 19.04.2023r.</w:t>
            </w:r>
          </w:p>
        </w:tc>
        <w:tc>
          <w:tcPr>
            <w:tcW w:w="1161" w:type="dxa"/>
          </w:tcPr>
          <w:p w:rsidR="001D6AE8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5C3A28">
              <w:rPr>
                <w:sz w:val="24"/>
                <w:szCs w:val="24"/>
              </w:rPr>
              <w:t>Dostępne na wniosek</w:t>
            </w:r>
          </w:p>
        </w:tc>
      </w:tr>
      <w:tr w:rsidR="001D6AE8" w:rsidTr="001D6AE8">
        <w:tc>
          <w:tcPr>
            <w:tcW w:w="557" w:type="dxa"/>
          </w:tcPr>
          <w:p w:rsidR="001D6AE8" w:rsidRPr="0047123B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10" w:type="dxa"/>
          </w:tcPr>
          <w:p w:rsidR="001D6AE8" w:rsidRPr="0047123B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Biuro Nasiennictwa Leśnego</w:t>
            </w:r>
          </w:p>
        </w:tc>
        <w:tc>
          <w:tcPr>
            <w:tcW w:w="1550" w:type="dxa"/>
          </w:tcPr>
          <w:p w:rsidR="001D6AE8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Zewnętrzna</w:t>
            </w:r>
          </w:p>
        </w:tc>
        <w:tc>
          <w:tcPr>
            <w:tcW w:w="1936" w:type="dxa"/>
          </w:tcPr>
          <w:p w:rsidR="001D6AE8" w:rsidRPr="0047123B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Baza nasienna LMR</w:t>
            </w:r>
          </w:p>
        </w:tc>
        <w:tc>
          <w:tcPr>
            <w:tcW w:w="2048" w:type="dxa"/>
          </w:tcPr>
          <w:p w:rsidR="001D6AE8" w:rsidRPr="0047123B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47123B">
              <w:rPr>
                <w:rFonts w:ascii="Arial" w:hAnsi="Arial" w:cs="Arial"/>
                <w:sz w:val="24"/>
                <w:szCs w:val="24"/>
              </w:rPr>
              <w:t>04.09.2023r.</w:t>
            </w:r>
          </w:p>
        </w:tc>
        <w:tc>
          <w:tcPr>
            <w:tcW w:w="1161" w:type="dxa"/>
          </w:tcPr>
          <w:p w:rsidR="001D6AE8" w:rsidRPr="0047123B" w:rsidRDefault="001D6AE8" w:rsidP="006203CA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5C3A28">
              <w:rPr>
                <w:sz w:val="24"/>
                <w:szCs w:val="24"/>
              </w:rPr>
              <w:t>Dostępne na wniosek</w:t>
            </w:r>
          </w:p>
        </w:tc>
      </w:tr>
    </w:tbl>
    <w:p w:rsidR="001D6AE8" w:rsidRDefault="001D6AE8" w:rsidP="001D6AE8">
      <w:pPr>
        <w:tabs>
          <w:tab w:val="left" w:pos="2250"/>
        </w:tabs>
        <w:rPr>
          <w:rFonts w:ascii="Arial" w:hAnsi="Arial" w:cs="Arial"/>
          <w:b/>
          <w:bCs/>
          <w:sz w:val="28"/>
          <w:szCs w:val="28"/>
        </w:rPr>
      </w:pPr>
    </w:p>
    <w:p w:rsidR="001D6AE8" w:rsidRDefault="001D6AE8" w:rsidP="001D6AE8">
      <w:pPr>
        <w:tabs>
          <w:tab w:val="left" w:pos="2250"/>
        </w:tabs>
        <w:rPr>
          <w:rFonts w:ascii="Arial" w:hAnsi="Arial" w:cs="Arial"/>
          <w:b/>
          <w:bCs/>
          <w:sz w:val="28"/>
          <w:szCs w:val="28"/>
        </w:rPr>
      </w:pPr>
    </w:p>
    <w:p w:rsidR="001D6AE8" w:rsidRDefault="001D6AE8" w:rsidP="001D6AE8">
      <w:pPr>
        <w:tabs>
          <w:tab w:val="left" w:pos="2250"/>
        </w:tabs>
        <w:rPr>
          <w:rFonts w:ascii="Arial" w:hAnsi="Arial" w:cs="Arial"/>
          <w:b/>
          <w:bCs/>
          <w:sz w:val="28"/>
          <w:szCs w:val="28"/>
        </w:rPr>
      </w:pPr>
    </w:p>
    <w:p w:rsidR="001D6AE8" w:rsidRPr="007A4D7A" w:rsidRDefault="001D6AE8" w:rsidP="001D6AE8">
      <w:pPr>
        <w:tabs>
          <w:tab w:val="left" w:pos="2250"/>
        </w:tabs>
        <w:rPr>
          <w:rFonts w:ascii="Arial" w:hAnsi="Arial" w:cs="Arial"/>
          <w:b/>
          <w:bCs/>
          <w:sz w:val="28"/>
          <w:szCs w:val="28"/>
        </w:rPr>
      </w:pPr>
    </w:p>
    <w:p w:rsidR="000C574A" w:rsidRDefault="009F121D"/>
    <w:sectPr w:rsidR="000C574A" w:rsidSect="00AF27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21D" w:rsidRDefault="009F121D">
      <w:pPr>
        <w:spacing w:after="0" w:line="240" w:lineRule="auto"/>
      </w:pPr>
      <w:r>
        <w:separator/>
      </w:r>
    </w:p>
  </w:endnote>
  <w:endnote w:type="continuationSeparator" w:id="0">
    <w:p w:rsidR="009F121D" w:rsidRDefault="009F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21D" w:rsidRDefault="009F121D">
      <w:pPr>
        <w:spacing w:after="0" w:line="240" w:lineRule="auto"/>
      </w:pPr>
      <w:r>
        <w:separator/>
      </w:r>
    </w:p>
  </w:footnote>
  <w:footnote w:type="continuationSeparator" w:id="0">
    <w:p w:rsidR="009F121D" w:rsidRDefault="009F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92" w:rsidRDefault="001D6AE8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E8"/>
    <w:rsid w:val="001D6AE8"/>
    <w:rsid w:val="00544047"/>
    <w:rsid w:val="00852DFD"/>
    <w:rsid w:val="009F121D"/>
    <w:rsid w:val="00C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030D"/>
  <w15:chartTrackingRefBased/>
  <w15:docId w15:val="{03CB266B-2033-4550-97C0-199E1D0F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6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AE8"/>
  </w:style>
  <w:style w:type="table" w:styleId="Tabela-Siatka">
    <w:name w:val="Table Grid"/>
    <w:basedOn w:val="Standardowy"/>
    <w:uiPriority w:val="59"/>
    <w:rsid w:val="001D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Gargasz - Nadleśnictwo Dukla</dc:creator>
  <cp:keywords/>
  <dc:description/>
  <cp:lastModifiedBy>Artur Gargasz - Nadleśnictwo Dukla</cp:lastModifiedBy>
  <cp:revision>3</cp:revision>
  <dcterms:created xsi:type="dcterms:W3CDTF">2024-08-14T05:06:00Z</dcterms:created>
  <dcterms:modified xsi:type="dcterms:W3CDTF">2024-08-14T08:45:00Z</dcterms:modified>
</cp:coreProperties>
</file>