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D8" w:rsidRPr="00651AF3" w:rsidRDefault="007C1DBD" w:rsidP="007C1DBD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KOMUNIKAT WOJEWODY LUBUSKIEGO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W SPRAWIE ROZSTRZYGNIĘCIA OTWARTEGO KONKURSU </w:t>
      </w:r>
      <w:r w:rsidR="008713F6">
        <w:rPr>
          <w:rFonts w:ascii="Century Gothic" w:hAnsi="Century Gothic"/>
          <w:b/>
          <w:bCs/>
          <w:sz w:val="22"/>
          <w:szCs w:val="22"/>
        </w:rPr>
        <w:t xml:space="preserve">OFERT </w:t>
      </w:r>
      <w:r w:rsidR="00651AF3">
        <w:rPr>
          <w:rFonts w:ascii="Century Gothic" w:hAnsi="Century Gothic"/>
          <w:b/>
          <w:bCs/>
          <w:sz w:val="22"/>
          <w:szCs w:val="22"/>
        </w:rPr>
        <w:t>NA DOFINANSOWANIE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REALIZACJI ZADAŃ POMOCY SPOŁECZNEJ</w:t>
      </w:r>
      <w:r w:rsidR="00E15F8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51AF3" w:rsidRPr="00651AF3">
        <w:rPr>
          <w:rFonts w:ascii="Century Gothic" w:hAnsi="Century Gothic"/>
          <w:b/>
          <w:bCs/>
          <w:sz w:val="22"/>
          <w:szCs w:val="22"/>
        </w:rPr>
        <w:t>W</w:t>
      </w:r>
      <w:r w:rsidR="005357B2">
        <w:rPr>
          <w:rFonts w:ascii="Century Gothic" w:hAnsi="Century Gothic"/>
          <w:b/>
          <w:bCs/>
          <w:sz w:val="22"/>
          <w:szCs w:val="22"/>
        </w:rPr>
        <w:t> </w:t>
      </w:r>
      <w:r w:rsidR="00651AF3" w:rsidRPr="00651AF3">
        <w:rPr>
          <w:rFonts w:ascii="Century Gothic" w:hAnsi="Century Gothic"/>
          <w:b/>
          <w:bCs/>
          <w:sz w:val="22"/>
          <w:szCs w:val="22"/>
        </w:rPr>
        <w:t>202</w:t>
      </w:r>
      <w:r w:rsidR="00C80178">
        <w:rPr>
          <w:rFonts w:ascii="Century Gothic" w:hAnsi="Century Gothic"/>
          <w:b/>
          <w:bCs/>
          <w:sz w:val="22"/>
          <w:szCs w:val="22"/>
        </w:rPr>
        <w:t>4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ROKU </w:t>
      </w:r>
    </w:p>
    <w:p w:rsidR="006E04D8" w:rsidRPr="00651AF3" w:rsidRDefault="006E04D8" w:rsidP="006E04D8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6E04D8" w:rsidRPr="00651AF3" w:rsidRDefault="009950E9" w:rsidP="006B266E">
      <w:pPr>
        <w:pStyle w:val="Tekstpodstawowy3"/>
        <w:jc w:val="left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Wojewoda Lubuski</w:t>
      </w:r>
      <w:r w:rsidR="00A96C3A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A96C3A">
        <w:rPr>
          <w:rFonts w:ascii="Century Gothic" w:hAnsi="Century Gothic"/>
          <w:bCs/>
          <w:sz w:val="22"/>
          <w:szCs w:val="22"/>
        </w:rPr>
        <w:t>po</w:t>
      </w:r>
      <w:r w:rsidR="006E04D8" w:rsidRPr="00651AF3">
        <w:rPr>
          <w:rFonts w:ascii="Century Gothic" w:hAnsi="Century Gothic"/>
          <w:bCs/>
          <w:sz w:val="22"/>
          <w:szCs w:val="22"/>
        </w:rPr>
        <w:t xml:space="preserve"> zasięgnięciu opinii Komisji Konkursowej</w:t>
      </w:r>
      <w:r w:rsidR="004F7B45">
        <w:rPr>
          <w:rFonts w:ascii="Century Gothic" w:hAnsi="Century Gothic"/>
          <w:bCs/>
          <w:sz w:val="22"/>
          <w:szCs w:val="22"/>
        </w:rPr>
        <w:t xml:space="preserve">, przyznał </w:t>
      </w:r>
      <w:r w:rsidR="007D408B" w:rsidRPr="007D408B">
        <w:rPr>
          <w:rFonts w:ascii="Century Gothic" w:hAnsi="Century Gothic"/>
          <w:bCs/>
          <w:sz w:val="22"/>
          <w:szCs w:val="22"/>
        </w:rPr>
        <w:t xml:space="preserve">dofinansowanie </w:t>
      </w:r>
      <w:r w:rsidR="008713F6">
        <w:rPr>
          <w:rFonts w:ascii="Century Gothic" w:hAnsi="Century Gothic"/>
          <w:bCs/>
          <w:sz w:val="22"/>
          <w:szCs w:val="22"/>
        </w:rPr>
        <w:t xml:space="preserve">dla </w:t>
      </w:r>
      <w:r w:rsidR="007D408B" w:rsidRPr="007D408B">
        <w:rPr>
          <w:rFonts w:ascii="Century Gothic" w:hAnsi="Century Gothic"/>
          <w:bCs/>
          <w:sz w:val="22"/>
          <w:szCs w:val="22"/>
        </w:rPr>
        <w:t>organizacji pozarządowych i podmiotów uprawnionych z województwa lubuskiego</w:t>
      </w:r>
      <w:r w:rsidR="00B1517B">
        <w:rPr>
          <w:rFonts w:ascii="Century Gothic" w:hAnsi="Century Gothic"/>
          <w:bCs/>
          <w:sz w:val="22"/>
          <w:szCs w:val="22"/>
        </w:rPr>
        <w:t>,</w:t>
      </w:r>
      <w:r w:rsidR="007D408B" w:rsidRPr="007D408B">
        <w:rPr>
          <w:rFonts w:ascii="Century Gothic" w:hAnsi="Century Gothic"/>
          <w:bCs/>
          <w:sz w:val="22"/>
          <w:szCs w:val="22"/>
        </w:rPr>
        <w:t xml:space="preserve"> realizujących zadania pomocy społecznej.</w:t>
      </w:r>
      <w:r w:rsidR="00E15F8F">
        <w:rPr>
          <w:rFonts w:ascii="Century Gothic" w:hAnsi="Century Gothic"/>
          <w:bCs/>
          <w:sz w:val="22"/>
          <w:szCs w:val="22"/>
        </w:rPr>
        <w:t xml:space="preserve"> </w:t>
      </w: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 xml:space="preserve">Zgodnie z założeniami organizacyjno – programowymi Konkursu </w:t>
      </w:r>
      <w:r>
        <w:rPr>
          <w:rFonts w:ascii="Century Gothic" w:hAnsi="Century Gothic"/>
          <w:b/>
          <w:bCs/>
          <w:sz w:val="22"/>
          <w:szCs w:val="22"/>
        </w:rPr>
        <w:t>P</w:t>
      </w:r>
      <w:r w:rsidRPr="007D408B">
        <w:rPr>
          <w:rFonts w:ascii="Century Gothic" w:hAnsi="Century Gothic"/>
          <w:b/>
          <w:bCs/>
          <w:sz w:val="22"/>
          <w:szCs w:val="22"/>
        </w:rPr>
        <w:t>odmiot, któremu przyznano dotację, przed zawarciem umowy zobowiązany jest</w:t>
      </w:r>
      <w:r w:rsidR="00A96C3A">
        <w:rPr>
          <w:rFonts w:ascii="Century Gothic" w:hAnsi="Century Gothic"/>
          <w:b/>
          <w:bCs/>
          <w:sz w:val="22"/>
          <w:szCs w:val="22"/>
        </w:rPr>
        <w:t xml:space="preserve">, </w:t>
      </w:r>
      <w:r w:rsidRPr="007D408B">
        <w:rPr>
          <w:rFonts w:ascii="Century Gothic" w:hAnsi="Century Gothic"/>
          <w:b/>
          <w:bCs/>
          <w:sz w:val="22"/>
          <w:szCs w:val="22"/>
        </w:rPr>
        <w:t>w terminie 7 dni od daty ogłoszenia wyników Konkursu</w:t>
      </w:r>
      <w:r w:rsidR="00B1517B">
        <w:rPr>
          <w:rFonts w:ascii="Century Gothic" w:hAnsi="Century Gothic"/>
          <w:b/>
          <w:bCs/>
          <w:sz w:val="22"/>
          <w:szCs w:val="22"/>
        </w:rPr>
        <w:t>,</w:t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 do złożenia w Wydziale Polityki Społecznej Lubuskiego Urzędu Wojewódzkiego w Gorzowie Wlkp.</w:t>
      </w:r>
      <w:r w:rsidRPr="007D408B">
        <w:rPr>
          <w:rFonts w:ascii="Century Gothic" w:hAnsi="Century Gothic"/>
          <w:b/>
          <w:bCs/>
          <w:sz w:val="22"/>
          <w:szCs w:val="22"/>
        </w:rPr>
        <w:br/>
        <w:t xml:space="preserve">ul. Jagiellończyka 8:  </w:t>
      </w:r>
    </w:p>
    <w:p w:rsidR="007D408B" w:rsidRPr="007D408B" w:rsidRDefault="007D408B" w:rsidP="007D408B">
      <w:pPr>
        <w:numPr>
          <w:ilvl w:val="0"/>
          <w:numId w:val="7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pisemnego oświadczenia przyjęcia kwoty dotacji przyznanej przez Wojewodę Lubuskiego.</w:t>
      </w: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</w:p>
    <w:p w:rsidR="007D408B" w:rsidRPr="007D408B" w:rsidRDefault="007D408B" w:rsidP="007D408B">
      <w:pPr>
        <w:rPr>
          <w:rFonts w:ascii="Century Gothic" w:hAnsi="Century Gothic"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Ponadto Podmiot, któremu przyznano niższą dotację niż planowaną przez oferenta, zobowiązany jest do złożenia przed zawarciem umowy</w:t>
      </w:r>
      <w:r w:rsidRPr="007D408B">
        <w:rPr>
          <w:rFonts w:ascii="Century Gothic" w:hAnsi="Century Gothic"/>
          <w:bCs/>
          <w:sz w:val="22"/>
          <w:szCs w:val="22"/>
        </w:rPr>
        <w:t>: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zaktualizowanego zakresu rzeczowego oferty i harmonogramu realizacji zadania,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 xml:space="preserve">korekty kalkulacji kosztów.  </w:t>
      </w:r>
    </w:p>
    <w:p w:rsidR="006E04D8" w:rsidRPr="00651AF3" w:rsidRDefault="006E04D8" w:rsidP="006B266E">
      <w:pPr>
        <w:rPr>
          <w:rFonts w:ascii="Century Gothic" w:hAnsi="Century Gothic"/>
          <w:sz w:val="22"/>
          <w:szCs w:val="22"/>
        </w:rPr>
      </w:pPr>
    </w:p>
    <w:p w:rsidR="006E04D8" w:rsidRPr="00651AF3" w:rsidRDefault="006E04D8" w:rsidP="006B266E">
      <w:pPr>
        <w:rPr>
          <w:rFonts w:ascii="Century Gothic" w:hAnsi="Century Gothic"/>
          <w:strike/>
          <w:sz w:val="22"/>
          <w:szCs w:val="22"/>
        </w:rPr>
      </w:pPr>
      <w:r w:rsidRPr="00651AF3">
        <w:rPr>
          <w:rFonts w:ascii="Century Gothic" w:hAnsi="Century Gothic"/>
          <w:sz w:val="22"/>
          <w:szCs w:val="22"/>
        </w:rPr>
        <w:t xml:space="preserve">Działania podejmowane w ramach oferty powinny być skierowane do klientów jednostek organizacyjnych pomocy społecznej, dlatego też powyższy dokument powinien zostać sporządzony z uwzględnieniem wyłącznie ww. osób, w oparciu </w:t>
      </w:r>
      <w:r w:rsidR="006B266E">
        <w:rPr>
          <w:rFonts w:ascii="Century Gothic" w:hAnsi="Century Gothic"/>
          <w:sz w:val="22"/>
          <w:szCs w:val="22"/>
        </w:rPr>
        <w:br/>
      </w:r>
      <w:r w:rsidRPr="00651AF3">
        <w:rPr>
          <w:rFonts w:ascii="Century Gothic" w:hAnsi="Century Gothic"/>
          <w:sz w:val="22"/>
          <w:szCs w:val="22"/>
        </w:rPr>
        <w:t xml:space="preserve">o deklaracje złożone do projektu oferty. </w:t>
      </w:r>
    </w:p>
    <w:p w:rsidR="006E04D8" w:rsidRDefault="006E04D8" w:rsidP="006E04D8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46ED3" w:rsidRPr="00651AF3" w:rsidRDefault="00746ED3" w:rsidP="006E04D8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E04D8" w:rsidRDefault="006E04D8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  <w:r w:rsidRPr="00651AF3">
        <w:rPr>
          <w:rFonts w:ascii="Century Gothic" w:hAnsi="Century Gothic"/>
          <w:b/>
          <w:bCs/>
          <w:sz w:val="22"/>
          <w:szCs w:val="22"/>
        </w:rPr>
        <w:t>Dofinansowanie przyznano:</w:t>
      </w:r>
    </w:p>
    <w:p w:rsidR="00746ED3" w:rsidRPr="00651AF3" w:rsidRDefault="00746ED3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6E04D8" w:rsidRPr="00651AF3" w:rsidRDefault="006E04D8" w:rsidP="006E04D8">
      <w:pPr>
        <w:rPr>
          <w:rFonts w:ascii="Century Gothic" w:hAnsi="Century Gothic"/>
          <w:sz w:val="22"/>
          <w:szCs w:val="22"/>
        </w:rPr>
      </w:pPr>
    </w:p>
    <w:p w:rsidR="00C80178" w:rsidRDefault="00746ED3" w:rsidP="00746ED3">
      <w:p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  <w:r w:rsidRPr="005359B2">
        <w:rPr>
          <w:rFonts w:ascii="Century Gothic" w:hAnsi="Century Gothic"/>
          <w:b/>
          <w:sz w:val="22"/>
          <w:szCs w:val="22"/>
        </w:rPr>
        <w:t>Priorytet 1</w:t>
      </w:r>
      <w:r>
        <w:rPr>
          <w:rFonts w:ascii="Century Gothic" w:hAnsi="Century Gothic"/>
          <w:b/>
          <w:sz w:val="22"/>
          <w:szCs w:val="22"/>
        </w:rPr>
        <w:t>.</w:t>
      </w:r>
      <w:r w:rsidRPr="00206409">
        <w:rPr>
          <w:rFonts w:ascii="Century Gothic" w:hAnsi="Century Gothic"/>
          <w:b/>
          <w:sz w:val="22"/>
          <w:szCs w:val="22"/>
        </w:rPr>
        <w:t xml:space="preserve"> </w:t>
      </w:r>
      <w:r w:rsidR="00C80178">
        <w:rPr>
          <w:rFonts w:ascii="Century Gothic" w:hAnsi="Century Gothic"/>
          <w:b/>
          <w:sz w:val="22"/>
          <w:szCs w:val="22"/>
        </w:rPr>
        <w:t>Działania w ramach interwencji kryzysowej</w:t>
      </w:r>
      <w:r w:rsidR="00A96C3A">
        <w:rPr>
          <w:rFonts w:ascii="Century Gothic" w:hAnsi="Century Gothic"/>
          <w:b/>
          <w:sz w:val="22"/>
          <w:szCs w:val="22"/>
        </w:rPr>
        <w:t>:</w:t>
      </w:r>
    </w:p>
    <w:p w:rsidR="00A96C3A" w:rsidRDefault="00A96C3A" w:rsidP="00746ED3">
      <w:p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</w:p>
    <w:p w:rsidR="00C80178" w:rsidRDefault="00C80178" w:rsidP="00A96C3A">
      <w:pPr>
        <w:spacing w:line="276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C13C8B">
        <w:rPr>
          <w:rFonts w:ascii="Century Gothic" w:hAnsi="Century Gothic"/>
          <w:b/>
          <w:sz w:val="22"/>
          <w:szCs w:val="22"/>
        </w:rPr>
        <w:t xml:space="preserve"> </w:t>
      </w:r>
    </w:p>
    <w:p w:rsidR="00EB4B5B" w:rsidRDefault="00EB4B5B" w:rsidP="00EB4B5B">
      <w:pPr>
        <w:spacing w:line="276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371"/>
        <w:gridCol w:w="1843"/>
      </w:tblGrid>
      <w:tr w:rsidR="00C73742" w:rsidRPr="0097130E" w:rsidTr="00317B50">
        <w:trPr>
          <w:trHeight w:val="1347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C73742" w:rsidRPr="0097130E" w:rsidRDefault="00C73742" w:rsidP="0020459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3742" w:rsidRPr="0097130E" w:rsidRDefault="00C73742" w:rsidP="002045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Nazwa organizacji pozarządowej</w:t>
            </w:r>
          </w:p>
          <w:p w:rsidR="00C73742" w:rsidRPr="0097130E" w:rsidRDefault="00C73742" w:rsidP="002045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C73742" w:rsidRPr="00746ED3" w:rsidRDefault="00C73742" w:rsidP="00204596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46ED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Kwota dotacji </w:t>
            </w:r>
            <w:r w:rsidR="00A96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</w:t>
            </w:r>
            <w:r w:rsidRPr="00746ED3">
              <w:rPr>
                <w:rFonts w:ascii="Century Gothic" w:hAnsi="Century Gothic"/>
                <w:b/>
                <w:bCs/>
                <w:sz w:val="20"/>
                <w:szCs w:val="20"/>
              </w:rPr>
              <w:t>w zł.</w:t>
            </w:r>
          </w:p>
        </w:tc>
      </w:tr>
      <w:tr w:rsidR="00C73742" w:rsidRPr="005359B2" w:rsidTr="00F57837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204596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C737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Stowarzyszenie SUBSIDIUM, Brzózka 23,66-600 Krosno Odrzańskie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C73742" w:rsidP="00204596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23.019,00 zł</w:t>
            </w:r>
          </w:p>
        </w:tc>
      </w:tr>
      <w:tr w:rsidR="00C73742" w:rsidRPr="005359B2" w:rsidTr="003807C5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204596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C737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359B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03D6B">
              <w:rPr>
                <w:rFonts w:ascii="Century Gothic" w:hAnsi="Century Gothic"/>
                <w:sz w:val="22"/>
                <w:szCs w:val="22"/>
              </w:rPr>
              <w:t xml:space="preserve">Stowarzyszenie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Twoja Rodzina, Aleja Wojska Polskiego 116g, 65-762 Zielona Góra 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C73742" w:rsidP="00204596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07A7">
              <w:rPr>
                <w:rFonts w:ascii="Century Gothic" w:hAnsi="Century Gothic"/>
                <w:b/>
                <w:bCs/>
                <w:sz w:val="22"/>
                <w:szCs w:val="22"/>
              </w:rPr>
              <w:t>19 980,00 zł</w:t>
            </w:r>
          </w:p>
        </w:tc>
      </w:tr>
      <w:tr w:rsidR="00C80178" w:rsidRPr="005359B2" w:rsidTr="00204596">
        <w:trPr>
          <w:trHeight w:val="248"/>
        </w:trPr>
        <w:tc>
          <w:tcPr>
            <w:tcW w:w="7873" w:type="dxa"/>
            <w:gridSpan w:val="2"/>
            <w:tcBorders>
              <w:top w:val="double" w:sz="6" w:space="0" w:color="FF8080"/>
              <w:left w:val="double" w:sz="6" w:space="0" w:color="FF8080"/>
              <w:bottom w:val="double" w:sz="6" w:space="0" w:color="FF8080"/>
              <w:right w:val="single" w:sz="4" w:space="0" w:color="000000"/>
            </w:tcBorders>
            <w:shd w:val="clear" w:color="auto" w:fill="C0C0C0"/>
            <w:vAlign w:val="center"/>
          </w:tcPr>
          <w:p w:rsidR="00C80178" w:rsidRPr="005359B2" w:rsidRDefault="00C80178" w:rsidP="0020459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RAZEM priorytet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</w:t>
            </w: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uble" w:sz="6" w:space="0" w:color="FF8080"/>
              <w:left w:val="nil"/>
              <w:bottom w:val="double" w:sz="6" w:space="0" w:color="FF8080"/>
              <w:right w:val="double" w:sz="6" w:space="0" w:color="FF8080"/>
            </w:tcBorders>
            <w:shd w:val="clear" w:color="auto" w:fill="C0C0C0"/>
            <w:noWrap/>
            <w:vAlign w:val="center"/>
          </w:tcPr>
          <w:p w:rsidR="00C80178" w:rsidRPr="005359B2" w:rsidRDefault="00C80178" w:rsidP="00204596">
            <w:pPr>
              <w:spacing w:line="360" w:lineRule="auto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EB3E8A">
              <w:rPr>
                <w:rFonts w:ascii="Century Gothic" w:hAnsi="Century Gothic"/>
                <w:b/>
                <w:sz w:val="22"/>
                <w:szCs w:val="22"/>
              </w:rPr>
              <w:t>42.99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Pr="00EB3E8A">
              <w:rPr>
                <w:rFonts w:ascii="Century Gothic" w:hAnsi="Century Gothic"/>
                <w:b/>
                <w:sz w:val="22"/>
                <w:szCs w:val="22"/>
              </w:rPr>
              <w:t xml:space="preserve">,00 </w:t>
            </w:r>
            <w:r w:rsidRPr="005359B2">
              <w:rPr>
                <w:rFonts w:ascii="Century Gothic" w:hAnsi="Century Gothic"/>
                <w:b/>
                <w:sz w:val="22"/>
                <w:szCs w:val="22"/>
              </w:rPr>
              <w:t>zł</w:t>
            </w:r>
          </w:p>
        </w:tc>
      </w:tr>
    </w:tbl>
    <w:p w:rsidR="00C80178" w:rsidRDefault="00C80178" w:rsidP="00C80178">
      <w:p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</w:p>
    <w:p w:rsidR="00EB4B5B" w:rsidRDefault="00EB4B5B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A96C3A" w:rsidRDefault="00A96C3A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A96C3A" w:rsidRDefault="00A96C3A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EB4B5B" w:rsidRDefault="00EB4B5B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EB4B5B" w:rsidRDefault="00EB4B5B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C80178" w:rsidRPr="00860A13" w:rsidRDefault="00C80178" w:rsidP="00C80178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Priorytet 2</w:t>
      </w:r>
      <w:r w:rsidRPr="00B17847">
        <w:rPr>
          <w:rFonts w:ascii="Century Gothic" w:hAnsi="Century Gothic"/>
          <w:b/>
          <w:sz w:val="22"/>
          <w:szCs w:val="22"/>
        </w:rPr>
        <w:t>. Działania na rzecz osób bezdomnych oraz zagrożonych bezdomnością</w:t>
      </w:r>
      <w:r w:rsidR="00A96C3A">
        <w:rPr>
          <w:rFonts w:ascii="Century Gothic" w:hAnsi="Century Gothic"/>
          <w:b/>
          <w:sz w:val="22"/>
          <w:szCs w:val="22"/>
        </w:rPr>
        <w:t>:</w:t>
      </w:r>
    </w:p>
    <w:p w:rsidR="00C80178" w:rsidRPr="0064377E" w:rsidRDefault="00C80178" w:rsidP="00A96C3A">
      <w:pPr>
        <w:ind w:left="360"/>
        <w:jc w:val="both"/>
        <w:rPr>
          <w:rFonts w:ascii="Century Gothic" w:hAnsi="Century Gothic"/>
          <w:b/>
          <w:sz w:val="22"/>
          <w:szCs w:val="22"/>
        </w:rPr>
      </w:pPr>
    </w:p>
    <w:p w:rsidR="00C80178" w:rsidRDefault="00C80178" w:rsidP="00C80178">
      <w:pPr>
        <w:spacing w:line="276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</w:p>
    <w:p w:rsidR="00C80178" w:rsidRDefault="00C80178" w:rsidP="00C80178">
      <w:pPr>
        <w:spacing w:line="276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371"/>
        <w:gridCol w:w="1843"/>
      </w:tblGrid>
      <w:tr w:rsidR="00C73742" w:rsidRPr="0097130E" w:rsidTr="005F2DEA">
        <w:trPr>
          <w:trHeight w:val="1347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C73742" w:rsidRPr="0097130E" w:rsidRDefault="00C73742" w:rsidP="00C2369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73742" w:rsidRPr="0097130E" w:rsidRDefault="00C73742" w:rsidP="00C236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Nazwa organizacji pozarządowej</w:t>
            </w:r>
          </w:p>
          <w:p w:rsidR="00C73742" w:rsidRPr="0097130E" w:rsidRDefault="00C73742" w:rsidP="00C236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C73742" w:rsidRPr="00746ED3" w:rsidRDefault="00C73742" w:rsidP="00746ED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46ED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Kwota dotacji </w:t>
            </w:r>
            <w:r w:rsidR="00A96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</w:t>
            </w:r>
            <w:r w:rsidRPr="00746ED3">
              <w:rPr>
                <w:rFonts w:ascii="Century Gothic" w:hAnsi="Century Gothic"/>
                <w:b/>
                <w:bCs/>
                <w:sz w:val="20"/>
                <w:szCs w:val="20"/>
              </w:rPr>
              <w:t>w zł.</w:t>
            </w:r>
          </w:p>
        </w:tc>
      </w:tr>
      <w:tr w:rsidR="00C73742" w:rsidRPr="005359B2" w:rsidTr="006D02DE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5357B2" w:rsidP="005357B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C737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Caritas Diecezji Zielonogórsko-Gorzowskiej, ul. Bema 32-34, 65-170 Zielona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5357B2" w:rsidP="00C2369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15.190</w:t>
            </w:r>
            <w:r w:rsidR="00C73742">
              <w:rPr>
                <w:rFonts w:ascii="Century Gothic" w:hAnsi="Century Gothic"/>
                <w:b/>
                <w:bCs/>
                <w:sz w:val="22"/>
                <w:szCs w:val="22"/>
              </w:rPr>
              <w:t>,00 zł</w:t>
            </w:r>
          </w:p>
        </w:tc>
      </w:tr>
      <w:tr w:rsidR="00C73742" w:rsidRPr="005359B2" w:rsidTr="0085101C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5357B2" w:rsidP="005357B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C737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Fundacja Dom Wspólnoty Barka w Drezdenku, ul. B. Chrobrego 10, 66-530 Drezdenko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C73742" w:rsidP="00C8017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8.640,00 zł</w:t>
            </w:r>
          </w:p>
        </w:tc>
      </w:tr>
      <w:tr w:rsidR="00C73742" w:rsidRPr="005359B2" w:rsidTr="00655281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5357B2">
            <w:pPr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C737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Żarska Spółdzielnia S</w:t>
            </w:r>
            <w:r>
              <w:rPr>
                <w:rFonts w:ascii="Century Gothic" w:hAnsi="Century Gothic"/>
                <w:sz w:val="22"/>
                <w:szCs w:val="22"/>
              </w:rPr>
              <w:t>ocjalna, ul. Żagańska 24,</w:t>
            </w:r>
            <w:r>
              <w:rPr>
                <w:rFonts w:ascii="Century Gothic" w:hAnsi="Century Gothic"/>
                <w:sz w:val="22"/>
                <w:szCs w:val="22"/>
              </w:rPr>
              <w:br/>
            </w:r>
            <w:r w:rsidRPr="002039A2">
              <w:rPr>
                <w:rFonts w:ascii="Century Gothic" w:hAnsi="Century Gothic"/>
                <w:sz w:val="22"/>
                <w:szCs w:val="22"/>
              </w:rPr>
              <w:t>68-200 Żary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C73742" w:rsidP="00C8017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20.000,00 zł</w:t>
            </w:r>
          </w:p>
        </w:tc>
      </w:tr>
      <w:tr w:rsidR="00C73742" w:rsidRPr="005359B2" w:rsidTr="000267B7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5357B2">
            <w:pPr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5357B2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359B2">
              <w:rPr>
                <w:rFonts w:ascii="Century Gothic" w:hAnsi="Century Gothic"/>
                <w:sz w:val="22"/>
                <w:szCs w:val="22"/>
              </w:rPr>
              <w:t>Koło Gorzowskie Towarzystwa Pomocy im. Św. Brata Alberta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Pr="005359B2">
              <w:rPr>
                <w:rFonts w:ascii="Century Gothic" w:hAnsi="Century Gothic"/>
                <w:sz w:val="22"/>
                <w:szCs w:val="22"/>
              </w:rPr>
              <w:t xml:space="preserve"> ul.</w:t>
            </w:r>
            <w:r w:rsidR="005357B2">
              <w:rPr>
                <w:rFonts w:ascii="Century Gothic" w:hAnsi="Century Gothic"/>
                <w:sz w:val="22"/>
                <w:szCs w:val="22"/>
              </w:rPr>
              <w:t> </w:t>
            </w:r>
            <w:r w:rsidRPr="005359B2">
              <w:rPr>
                <w:rFonts w:ascii="Century Gothic" w:hAnsi="Century Gothic"/>
                <w:sz w:val="22"/>
                <w:szCs w:val="22"/>
              </w:rPr>
              <w:t>Strażacka 66; 66-400 Gorzów Wlkp.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Pr="005359B2" w:rsidRDefault="00C73742" w:rsidP="00C2369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39.600,00 zł</w:t>
            </w:r>
          </w:p>
        </w:tc>
      </w:tr>
      <w:tr w:rsidR="00C73742" w:rsidRPr="005359B2" w:rsidTr="006C488C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5357B2">
            <w:pPr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Default="00C73742" w:rsidP="005357B2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25653">
              <w:rPr>
                <w:rFonts w:ascii="Century Gothic" w:hAnsi="Century Gothic"/>
                <w:sz w:val="22"/>
                <w:szCs w:val="22"/>
              </w:rPr>
              <w:t>Stowarzyszenie Reintegracji Społecznej RE-START</w:t>
            </w:r>
            <w:r w:rsidR="009F410C">
              <w:rPr>
                <w:rFonts w:ascii="Century Gothic" w:hAnsi="Century Gothic"/>
                <w:sz w:val="22"/>
                <w:szCs w:val="22"/>
              </w:rPr>
              <w:t xml:space="preserve">, ul. Ptasia 23/5, </w:t>
            </w:r>
            <w:r w:rsidR="009F410C">
              <w:rPr>
                <w:rFonts w:ascii="Century Gothic" w:hAnsi="Century Gothic"/>
                <w:sz w:val="22"/>
                <w:szCs w:val="22"/>
              </w:rPr>
              <w:br/>
              <w:t>65-001 Zielona Góra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Default="00C73742" w:rsidP="00C8017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15.219,00 zł</w:t>
            </w:r>
          </w:p>
        </w:tc>
      </w:tr>
      <w:tr w:rsidR="00C73742" w:rsidRPr="005359B2" w:rsidTr="00CB31EB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Pr="005359B2" w:rsidRDefault="00C73742" w:rsidP="005357B2">
            <w:pPr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742" w:rsidRDefault="00C73742" w:rsidP="005357B2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25653">
              <w:rPr>
                <w:rFonts w:ascii="Century Gothic" w:hAnsi="Century Gothic"/>
                <w:sz w:val="22"/>
                <w:szCs w:val="22"/>
              </w:rPr>
              <w:t>Stowarzyszenie "Ex Dono"</w:t>
            </w:r>
            <w:r w:rsidR="009F410C">
              <w:rPr>
                <w:rFonts w:ascii="Century Gothic" w:hAnsi="Century Gothic"/>
                <w:sz w:val="22"/>
                <w:szCs w:val="22"/>
              </w:rPr>
              <w:t xml:space="preserve"> , ul. Leona Wyczółkowskiego 29, 65-140 Zielona Góra.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3742" w:rsidRDefault="00C73742" w:rsidP="00C8017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8.352,00 zł</w:t>
            </w:r>
          </w:p>
        </w:tc>
      </w:tr>
      <w:tr w:rsidR="00C80178" w:rsidRPr="005359B2" w:rsidTr="00C23690">
        <w:trPr>
          <w:trHeight w:val="248"/>
        </w:trPr>
        <w:tc>
          <w:tcPr>
            <w:tcW w:w="7873" w:type="dxa"/>
            <w:gridSpan w:val="2"/>
            <w:tcBorders>
              <w:top w:val="double" w:sz="6" w:space="0" w:color="FF8080"/>
              <w:left w:val="double" w:sz="6" w:space="0" w:color="FF8080"/>
              <w:bottom w:val="double" w:sz="6" w:space="0" w:color="FF8080"/>
              <w:right w:val="single" w:sz="4" w:space="0" w:color="000000"/>
            </w:tcBorders>
            <w:shd w:val="clear" w:color="auto" w:fill="C0C0C0"/>
            <w:vAlign w:val="center"/>
          </w:tcPr>
          <w:p w:rsidR="00C80178" w:rsidRPr="005359B2" w:rsidRDefault="00C80178" w:rsidP="00C801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RAZEM priorytet </w:t>
            </w:r>
            <w:r w:rsidR="005357B2">
              <w:rPr>
                <w:rFonts w:ascii="Century Gothic" w:hAnsi="Century Gothic"/>
                <w:b/>
                <w:bCs/>
                <w:sz w:val="22"/>
                <w:szCs w:val="22"/>
              </w:rPr>
              <w:t>2</w:t>
            </w: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uble" w:sz="6" w:space="0" w:color="FF8080"/>
              <w:left w:val="nil"/>
              <w:bottom w:val="double" w:sz="6" w:space="0" w:color="FF8080"/>
              <w:right w:val="double" w:sz="6" w:space="0" w:color="FF8080"/>
            </w:tcBorders>
            <w:shd w:val="clear" w:color="auto" w:fill="C0C0C0"/>
            <w:noWrap/>
            <w:vAlign w:val="center"/>
          </w:tcPr>
          <w:p w:rsidR="00C80178" w:rsidRPr="005359B2" w:rsidRDefault="005357B2" w:rsidP="00C80178">
            <w:pPr>
              <w:spacing w:line="360" w:lineRule="auto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107.001</w:t>
            </w:r>
            <w:r w:rsidR="00C80178">
              <w:rPr>
                <w:rFonts w:ascii="Century Gothic" w:hAnsi="Century Gothic"/>
                <w:b/>
                <w:sz w:val="22"/>
                <w:szCs w:val="22"/>
              </w:rPr>
              <w:t xml:space="preserve">,00 </w:t>
            </w:r>
            <w:r w:rsidR="00C80178" w:rsidRPr="005359B2">
              <w:rPr>
                <w:rFonts w:ascii="Century Gothic" w:hAnsi="Century Gothic"/>
                <w:b/>
                <w:sz w:val="22"/>
                <w:szCs w:val="22"/>
              </w:rPr>
              <w:t>zł</w:t>
            </w:r>
          </w:p>
        </w:tc>
      </w:tr>
    </w:tbl>
    <w:p w:rsidR="00746ED3" w:rsidRDefault="00746ED3" w:rsidP="00746ED3">
      <w:pPr>
        <w:spacing w:after="240" w:line="276" w:lineRule="auto"/>
        <w:contextualSpacing/>
        <w:jc w:val="both"/>
        <w:rPr>
          <w:rFonts w:ascii="Century Gothic" w:hAnsi="Century Gothic"/>
          <w:b/>
          <w:sz w:val="22"/>
          <w:szCs w:val="22"/>
        </w:rPr>
      </w:pPr>
    </w:p>
    <w:p w:rsidR="006E04D8" w:rsidRPr="00651AF3" w:rsidRDefault="006E04D8" w:rsidP="006E04D8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>Z przy</w:t>
      </w:r>
      <w:r w:rsidR="00746ED3">
        <w:rPr>
          <w:rFonts w:ascii="Century Gothic" w:hAnsi="Century Gothic" w:cs="Arial"/>
          <w:sz w:val="22"/>
          <w:szCs w:val="22"/>
        </w:rPr>
        <w:t>czyn formalnych odrzucono ofertę</w:t>
      </w:r>
      <w:r w:rsidRPr="002A27D3">
        <w:rPr>
          <w:rFonts w:ascii="Century Gothic" w:hAnsi="Century Gothic" w:cs="Arial"/>
          <w:sz w:val="22"/>
          <w:szCs w:val="22"/>
        </w:rPr>
        <w:t>:</w:t>
      </w:r>
    </w:p>
    <w:p w:rsidR="00EB4B5B" w:rsidRDefault="00EB4B5B" w:rsidP="00EB4B5B">
      <w:pPr>
        <w:pStyle w:val="Akapitzlist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4377E">
        <w:rPr>
          <w:rFonts w:ascii="Century Gothic" w:hAnsi="Century Gothic"/>
          <w:sz w:val="22"/>
          <w:szCs w:val="22"/>
        </w:rPr>
        <w:t>Chrześcijańskiej Fundacji Rozwoju Osobistego RONDO, ul. Malczewskiego 27, 65-465 Zielona Góra.</w:t>
      </w:r>
    </w:p>
    <w:p w:rsidR="009F410C" w:rsidRDefault="009F410C" w:rsidP="009F410C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 powodu wadliwie</w:t>
      </w:r>
      <w:r w:rsidR="00A96C3A">
        <w:rPr>
          <w:rFonts w:ascii="Century Gothic" w:hAnsi="Century Gothic"/>
          <w:sz w:val="22"/>
          <w:szCs w:val="22"/>
        </w:rPr>
        <w:t xml:space="preserve"> - pod względem merytorycznym</w:t>
      </w:r>
      <w:r>
        <w:rPr>
          <w:rFonts w:ascii="Century Gothic" w:hAnsi="Century Gothic"/>
          <w:sz w:val="22"/>
          <w:szCs w:val="22"/>
        </w:rPr>
        <w:t xml:space="preserve"> </w:t>
      </w:r>
      <w:r w:rsidR="00A96C3A"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>sporządz</w:t>
      </w:r>
      <w:r w:rsidR="00A96C3A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nych ofert odrzucono </w:t>
      </w:r>
      <w:r w:rsidR="00A96C3A">
        <w:rPr>
          <w:rFonts w:ascii="Century Gothic" w:hAnsi="Century Gothic"/>
          <w:sz w:val="22"/>
          <w:szCs w:val="22"/>
        </w:rPr>
        <w:t>oferty</w:t>
      </w:r>
      <w:r>
        <w:rPr>
          <w:rFonts w:ascii="Century Gothic" w:hAnsi="Century Gothic"/>
          <w:sz w:val="22"/>
          <w:szCs w:val="22"/>
        </w:rPr>
        <w:t>:</w:t>
      </w:r>
    </w:p>
    <w:p w:rsidR="009F410C" w:rsidRDefault="009F410C" w:rsidP="009F410C">
      <w:pPr>
        <w:pStyle w:val="Akapitzlist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Stowarzyszeni</w:t>
      </w:r>
      <w:r w:rsidR="00A96C3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Pomocy Bliźniemu im. Brata Krystyna ul. Słoneczna 63, 66-400 Gorzów Wlkp.</w:t>
      </w:r>
    </w:p>
    <w:p w:rsidR="009F410C" w:rsidRDefault="009F410C" w:rsidP="009F410C">
      <w:pPr>
        <w:pStyle w:val="Akapitzlist"/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B4B5B">
        <w:rPr>
          <w:rFonts w:ascii="Century Gothic" w:hAnsi="Century Gothic"/>
          <w:sz w:val="22"/>
          <w:szCs w:val="22"/>
        </w:rPr>
        <w:t xml:space="preserve">Stowarzyszenia Przestrzeń Rozwoju Osobistego  MENTOR </w:t>
      </w:r>
      <w:r w:rsidR="005357B2">
        <w:rPr>
          <w:rFonts w:ascii="Century Gothic" w:hAnsi="Century Gothic"/>
          <w:sz w:val="22"/>
          <w:szCs w:val="22"/>
        </w:rPr>
        <w:t xml:space="preserve"> </w:t>
      </w:r>
      <w:r w:rsidRPr="00EB4B5B">
        <w:rPr>
          <w:rFonts w:ascii="Century Gothic" w:hAnsi="Century Gothic"/>
          <w:sz w:val="22"/>
          <w:szCs w:val="22"/>
        </w:rPr>
        <w:t>ul. Rafała Kalinowskiego 3/1, 68-200 Żary</w:t>
      </w:r>
      <w:bookmarkStart w:id="0" w:name="_GoBack"/>
      <w:bookmarkEnd w:id="0"/>
    </w:p>
    <w:p w:rsidR="009F410C" w:rsidRPr="009F410C" w:rsidRDefault="009F410C" w:rsidP="009F410C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8A20B7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 xml:space="preserve">Gorzów Wlkp.,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EB4B5B">
        <w:rPr>
          <w:rFonts w:ascii="Century Gothic" w:hAnsi="Century Gothic" w:cs="Arial"/>
          <w:sz w:val="22"/>
          <w:szCs w:val="22"/>
        </w:rPr>
        <w:t>14 czerwca 2024</w:t>
      </w:r>
      <w:r>
        <w:rPr>
          <w:rFonts w:ascii="Century Gothic" w:hAnsi="Century Gothic" w:cs="Arial"/>
          <w:sz w:val="22"/>
          <w:szCs w:val="22"/>
        </w:rPr>
        <w:t xml:space="preserve"> r.</w:t>
      </w:r>
    </w:p>
    <w:sectPr w:rsidR="008A20B7" w:rsidRPr="002A27D3" w:rsidSect="00746ED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CE"/>
    <w:multiLevelType w:val="hybridMultilevel"/>
    <w:tmpl w:val="6FE2A1F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9823A4"/>
    <w:multiLevelType w:val="hybridMultilevel"/>
    <w:tmpl w:val="E0D60B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2737B"/>
    <w:multiLevelType w:val="hybridMultilevel"/>
    <w:tmpl w:val="21BEFF8E"/>
    <w:lvl w:ilvl="0" w:tplc="0415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4EF4"/>
    <w:multiLevelType w:val="hybridMultilevel"/>
    <w:tmpl w:val="4B9CF8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9B64C8"/>
    <w:multiLevelType w:val="hybridMultilevel"/>
    <w:tmpl w:val="367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044"/>
    <w:multiLevelType w:val="hybridMultilevel"/>
    <w:tmpl w:val="8B56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5EAA"/>
    <w:multiLevelType w:val="hybridMultilevel"/>
    <w:tmpl w:val="CFDCD4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166F"/>
    <w:multiLevelType w:val="hybridMultilevel"/>
    <w:tmpl w:val="C078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7D9"/>
    <w:multiLevelType w:val="hybridMultilevel"/>
    <w:tmpl w:val="3B14D2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CD44C3"/>
    <w:multiLevelType w:val="hybridMultilevel"/>
    <w:tmpl w:val="F35E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368FC"/>
    <w:multiLevelType w:val="hybridMultilevel"/>
    <w:tmpl w:val="CB92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D8"/>
    <w:rsid w:val="000B05E2"/>
    <w:rsid w:val="00166155"/>
    <w:rsid w:val="001E0F64"/>
    <w:rsid w:val="002A27D3"/>
    <w:rsid w:val="002E4751"/>
    <w:rsid w:val="002E6D8F"/>
    <w:rsid w:val="003F0085"/>
    <w:rsid w:val="0046601C"/>
    <w:rsid w:val="004F7B45"/>
    <w:rsid w:val="005357B2"/>
    <w:rsid w:val="00624BAE"/>
    <w:rsid w:val="00651AF3"/>
    <w:rsid w:val="00684448"/>
    <w:rsid w:val="006B266E"/>
    <w:rsid w:val="006E04D8"/>
    <w:rsid w:val="00746ED3"/>
    <w:rsid w:val="007C1DBD"/>
    <w:rsid w:val="007D408B"/>
    <w:rsid w:val="007E7695"/>
    <w:rsid w:val="008713F6"/>
    <w:rsid w:val="0089227A"/>
    <w:rsid w:val="008A20B7"/>
    <w:rsid w:val="00922DE3"/>
    <w:rsid w:val="00992C64"/>
    <w:rsid w:val="009950E9"/>
    <w:rsid w:val="009F410C"/>
    <w:rsid w:val="00A721DC"/>
    <w:rsid w:val="00A96C3A"/>
    <w:rsid w:val="00B1517B"/>
    <w:rsid w:val="00B72EFE"/>
    <w:rsid w:val="00C73742"/>
    <w:rsid w:val="00C80178"/>
    <w:rsid w:val="00CF063F"/>
    <w:rsid w:val="00DF0D4A"/>
    <w:rsid w:val="00E15F8F"/>
    <w:rsid w:val="00EB4B5B"/>
    <w:rsid w:val="00F9459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AAE3-23D6-4660-BABB-DFD5CB8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E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6E04D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E0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4D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dc:description/>
  <cp:lastModifiedBy>Joanna Kędzior</cp:lastModifiedBy>
  <cp:revision>2</cp:revision>
  <cp:lastPrinted>2021-06-15T11:04:00Z</cp:lastPrinted>
  <dcterms:created xsi:type="dcterms:W3CDTF">2024-06-14T12:10:00Z</dcterms:created>
  <dcterms:modified xsi:type="dcterms:W3CDTF">2024-06-14T12:10:00Z</dcterms:modified>
</cp:coreProperties>
</file>