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069F5A17" w:rsidR="00B0669F" w:rsidRDefault="001D1DEF" w:rsidP="0017596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AA5FDE">
        <w:rPr>
          <w:rFonts w:ascii="Times New Roman" w:hAnsi="Times New Roman" w:cs="Times New Roman"/>
          <w:b/>
          <w:sz w:val="24"/>
          <w:szCs w:val="24"/>
        </w:rPr>
        <w:t>nr</w:t>
      </w:r>
      <w:r w:rsidR="00BE5B76">
        <w:rPr>
          <w:rFonts w:ascii="Times New Roman" w:hAnsi="Times New Roman" w:cs="Times New Roman"/>
          <w:b/>
          <w:sz w:val="24"/>
          <w:szCs w:val="24"/>
        </w:rPr>
        <w:t xml:space="preserve"> 11</w:t>
      </w:r>
      <w:bookmarkStart w:id="0" w:name="_GoBack"/>
      <w:bookmarkEnd w:id="0"/>
    </w:p>
    <w:p w14:paraId="4FF7F930" w14:textId="10F59CF0" w:rsidR="00B0669F" w:rsidRPr="00B0669F" w:rsidRDefault="00B0669F" w:rsidP="0017596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  <w:r w:rsidR="00AA5FDE">
        <w:rPr>
          <w:rFonts w:ascii="Times New Roman" w:hAnsi="Times New Roman" w:cs="Times New Roman"/>
          <w:b/>
          <w:sz w:val="24"/>
          <w:szCs w:val="24"/>
        </w:rPr>
        <w:t xml:space="preserve"> II kadencji</w:t>
      </w:r>
    </w:p>
    <w:p w14:paraId="771F8E83" w14:textId="61DE744B" w:rsidR="00B0669F" w:rsidRPr="00B0669F" w:rsidRDefault="00FF14A4" w:rsidP="0017596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AA5FDE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BE5B76">
        <w:rPr>
          <w:rFonts w:ascii="Times New Roman" w:hAnsi="Times New Roman" w:cs="Times New Roman"/>
          <w:b/>
          <w:sz w:val="24"/>
          <w:szCs w:val="24"/>
        </w:rPr>
        <w:t xml:space="preserve">24 lutego </w:t>
      </w:r>
      <w:r w:rsidR="00B03EB9">
        <w:rPr>
          <w:rFonts w:ascii="Times New Roman" w:hAnsi="Times New Roman" w:cs="Times New Roman"/>
          <w:b/>
          <w:sz w:val="24"/>
          <w:szCs w:val="24"/>
        </w:rPr>
        <w:t>2022</w:t>
      </w:r>
      <w:r w:rsidRPr="0037399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0AB1CE5" w14:textId="4FFBCCB3" w:rsidR="00B0669F" w:rsidRPr="00B0669F" w:rsidRDefault="00B0669F" w:rsidP="0017596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F657D0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 w:rsidR="00F657D0" w:rsidRPr="00F657D0">
        <w:rPr>
          <w:rFonts w:ascii="Times New Roman" w:hAnsi="Times New Roman" w:cs="Times New Roman"/>
          <w:b/>
          <w:sz w:val="24"/>
          <w:szCs w:val="24"/>
        </w:rPr>
        <w:t>rozporządzenia Ministra Edukacji i Nauki zmieniającego rozporządzenie w sprawie podstaw programowych kształcenia w zawodach szkolnictwa branżowego oraz dodatkowych umiejętności zawodowych w zakresie wybranych zawodów szkolnictwa branżowego</w:t>
      </w:r>
      <w:r w:rsidR="00B660A4">
        <w:rPr>
          <w:rFonts w:ascii="Times New Roman" w:hAnsi="Times New Roman" w:cs="Times New Roman"/>
          <w:b/>
          <w:sz w:val="24"/>
          <w:szCs w:val="24"/>
        </w:rPr>
        <w:t>.</w:t>
      </w:r>
    </w:p>
    <w:p w14:paraId="0F8046D9" w14:textId="77777777" w:rsidR="00B0669F" w:rsidRPr="00B0669F" w:rsidRDefault="00B0669F" w:rsidP="001759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11477" w14:textId="77777777" w:rsidR="00B660A4" w:rsidRDefault="00B0669F" w:rsidP="00B660A4">
      <w:pPr>
        <w:spacing w:after="144" w:line="276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pl-PL"/>
        </w:rPr>
      </w:pP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(Dz. U. </w:t>
      </w:r>
      <w:r w:rsidR="0017596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2019 r.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poz. 1743</w:t>
      </w:r>
      <w:r w:rsidR="0017596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 z późn. zm.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)</w:t>
      </w:r>
      <w:r w:rsidRPr="00B066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</w:t>
      </w:r>
      <w:r w:rsidR="00D349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D349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wolontar</w:t>
      </w:r>
      <w:r w:rsidR="00D349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iacie (Dz. U. z 2020 r. poz. 1057</w:t>
      </w:r>
      <w:r w:rsidR="001759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 późn. zm.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), uchwala się stanowisko Rady Dia</w:t>
      </w:r>
      <w:r w:rsidR="00D041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logu z Młodym Pokoleniem </w:t>
      </w:r>
      <w:r w:rsidR="00D041EA" w:rsidRPr="00D041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</w:t>
      </w:r>
      <w:r w:rsidR="00D041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sprawie zaopiniowania projektu rozporządzenia</w:t>
      </w:r>
      <w:r w:rsidR="00D041EA" w:rsidRPr="00D041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Ministra Edukacji i Nauki.</w:t>
      </w:r>
    </w:p>
    <w:p w14:paraId="3AE182F6" w14:textId="7F29004D" w:rsidR="00B0669F" w:rsidRPr="00B660A4" w:rsidRDefault="00B0669F" w:rsidP="00B660A4">
      <w:pPr>
        <w:spacing w:after="144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pl-PL"/>
        </w:rPr>
      </w:pPr>
      <w:r w:rsidRPr="00B660A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869DC86" w14:textId="3C59C379" w:rsidR="00B0669F" w:rsidRPr="00B660A4" w:rsidRDefault="00B0669F" w:rsidP="00B660A4">
      <w:pPr>
        <w:spacing w:after="144" w:line="276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pl-PL"/>
        </w:rPr>
      </w:pPr>
      <w:r w:rsidRPr="00B0669F">
        <w:rPr>
          <w:rFonts w:ascii="Times New Roman" w:hAnsi="Times New Roman" w:cs="Times New Roman"/>
          <w:sz w:val="24"/>
          <w:szCs w:val="24"/>
        </w:rPr>
        <w:t xml:space="preserve">Rada Dialogu z Młodym Pokoleniem pozytywnie opiniuje proponowany </w:t>
      </w:r>
      <w:r w:rsidR="00B660A4">
        <w:rPr>
          <w:rFonts w:ascii="Times New Roman" w:hAnsi="Times New Roman" w:cs="Times New Roman"/>
          <w:sz w:val="24"/>
          <w:szCs w:val="24"/>
        </w:rPr>
        <w:t>projekt</w:t>
      </w:r>
      <w:r w:rsidR="00B660A4" w:rsidRPr="00B660A4">
        <w:rPr>
          <w:rFonts w:ascii="Times New Roman" w:hAnsi="Times New Roman" w:cs="Times New Roman"/>
          <w:sz w:val="24"/>
          <w:szCs w:val="24"/>
        </w:rPr>
        <w:t xml:space="preserve"> rozporządzenia Ministra Edukacji i Nauki zmieniającego rozporządzenie w sprawie podstaw programowych kształcenia w zawodach szkolnictwa branżowego oraz dodatkowych umiejętności zawodowych w zakresie wybranych zawodów szkolnictwa branżowego</w:t>
      </w:r>
      <w:r w:rsidR="00B660A4">
        <w:rPr>
          <w:rFonts w:ascii="Times New Roman" w:hAnsi="Times New Roman" w:cs="Times New Roman"/>
          <w:sz w:val="24"/>
          <w:szCs w:val="24"/>
        </w:rPr>
        <w:t>.</w:t>
      </w:r>
    </w:p>
    <w:p w14:paraId="103DF39F" w14:textId="77777777" w:rsidR="00B0669F" w:rsidRPr="00B660A4" w:rsidRDefault="00B0669F" w:rsidP="0017596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0A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12CB4C1" w14:textId="09218C9A" w:rsidR="007F6069" w:rsidRPr="00B3340E" w:rsidRDefault="00B0669F" w:rsidP="006463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7F6069" w:rsidRPr="00B33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007164"/>
    <w:rsid w:val="0017596E"/>
    <w:rsid w:val="001D1DEF"/>
    <w:rsid w:val="00243555"/>
    <w:rsid w:val="00284CEC"/>
    <w:rsid w:val="00373991"/>
    <w:rsid w:val="0044587D"/>
    <w:rsid w:val="004C5ABF"/>
    <w:rsid w:val="006463FE"/>
    <w:rsid w:val="007F6069"/>
    <w:rsid w:val="00897796"/>
    <w:rsid w:val="00990131"/>
    <w:rsid w:val="00A40E2C"/>
    <w:rsid w:val="00A76D45"/>
    <w:rsid w:val="00AA5FDE"/>
    <w:rsid w:val="00B03EB9"/>
    <w:rsid w:val="00B0669F"/>
    <w:rsid w:val="00B3340E"/>
    <w:rsid w:val="00B46559"/>
    <w:rsid w:val="00B660A4"/>
    <w:rsid w:val="00BD6C54"/>
    <w:rsid w:val="00BE5B76"/>
    <w:rsid w:val="00C52541"/>
    <w:rsid w:val="00D041EA"/>
    <w:rsid w:val="00D34921"/>
    <w:rsid w:val="00E560E5"/>
    <w:rsid w:val="00F657D0"/>
    <w:rsid w:val="00FC5A91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Miłkowski Tomasz</cp:lastModifiedBy>
  <cp:revision>15</cp:revision>
  <dcterms:created xsi:type="dcterms:W3CDTF">2022-02-15T13:22:00Z</dcterms:created>
  <dcterms:modified xsi:type="dcterms:W3CDTF">2022-02-24T13:54:00Z</dcterms:modified>
</cp:coreProperties>
</file>