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C8429" w14:textId="77777777" w:rsidR="00F3081F" w:rsidRPr="009172A5" w:rsidRDefault="00F3081F" w:rsidP="00F3081F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r w:rsidRPr="009172A5"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 w14:paraId="1A76E1BA" w14:textId="77777777" w:rsidR="00F3081F" w:rsidRPr="009172A5" w:rsidRDefault="00F3081F" w:rsidP="00F3081F">
      <w:pPr>
        <w:spacing w:after="0" w:line="240" w:lineRule="auto"/>
        <w:jc w:val="center"/>
        <w:rPr>
          <w:rFonts w:ascii="Verdana" w:eastAsia="Times New Roman" w:hAnsi="Verdana"/>
          <w:b/>
          <w:lang w:eastAsia="pl-PL"/>
        </w:rPr>
      </w:pPr>
    </w:p>
    <w:p w14:paraId="5DBE6553" w14:textId="77777777" w:rsidR="00F3081F" w:rsidRPr="009172A5" w:rsidRDefault="00F3081F" w:rsidP="00F3081F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14:paraId="6C42094D" w14:textId="77777777" w:rsidR="00F3081F" w:rsidRPr="009172A5" w:rsidRDefault="00F3081F" w:rsidP="00F3081F">
      <w:pPr>
        <w:spacing w:after="0" w:line="240" w:lineRule="auto"/>
        <w:ind w:left="4963"/>
        <w:rPr>
          <w:rFonts w:ascii="Verdana" w:eastAsia="Times New Roman" w:hAnsi="Verdana"/>
          <w:szCs w:val="24"/>
          <w:lang w:eastAsia="pl-PL"/>
        </w:rPr>
      </w:pPr>
      <w:r w:rsidRPr="009172A5">
        <w:rPr>
          <w:rFonts w:ascii="Verdana" w:eastAsia="Times New Roman" w:hAnsi="Verdana"/>
          <w:szCs w:val="24"/>
          <w:lang w:eastAsia="pl-PL"/>
        </w:rPr>
        <w:t xml:space="preserve">Generalna Dyrekcja Dróg </w:t>
      </w:r>
      <w:r w:rsidRPr="009172A5">
        <w:rPr>
          <w:rFonts w:ascii="Verdana" w:eastAsia="Times New Roman" w:hAnsi="Verdana"/>
          <w:szCs w:val="24"/>
          <w:lang w:eastAsia="pl-PL"/>
        </w:rPr>
        <w:br/>
      </w:r>
      <w:r w:rsidR="000755CC">
        <w:rPr>
          <w:rFonts w:ascii="Verdana" w:eastAsia="Times New Roman" w:hAnsi="Verdana"/>
          <w:szCs w:val="24"/>
          <w:lang w:eastAsia="pl-PL"/>
        </w:rPr>
        <w:t xml:space="preserve">  </w:t>
      </w:r>
      <w:r w:rsidRPr="009172A5">
        <w:rPr>
          <w:rFonts w:ascii="Verdana" w:eastAsia="Times New Roman" w:hAnsi="Verdana"/>
          <w:szCs w:val="24"/>
          <w:lang w:eastAsia="pl-PL"/>
        </w:rPr>
        <w:t>Krajowych i Autostrad</w:t>
      </w:r>
    </w:p>
    <w:p w14:paraId="3C6BBB3F" w14:textId="77777777" w:rsidR="000755CC" w:rsidRDefault="000755CC" w:rsidP="00F3081F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 xml:space="preserve">   Oddział w Szczecinie</w:t>
      </w:r>
    </w:p>
    <w:p w14:paraId="0BFB2580" w14:textId="77777777" w:rsidR="00F3081F" w:rsidRDefault="000755CC" w:rsidP="00F3081F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 xml:space="preserve">     Rejon w Lipianach</w:t>
      </w:r>
    </w:p>
    <w:p w14:paraId="3CDA4929" w14:textId="77777777" w:rsidR="00F87047" w:rsidRDefault="00E070B5" w:rsidP="00F3081F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 xml:space="preserve">     </w:t>
      </w:r>
      <w:r w:rsidR="00F87047">
        <w:rPr>
          <w:rFonts w:ascii="Verdana" w:eastAsia="Times New Roman" w:hAnsi="Verdana"/>
          <w:szCs w:val="24"/>
          <w:lang w:eastAsia="pl-PL"/>
        </w:rPr>
        <w:t xml:space="preserve">ul. </w:t>
      </w:r>
      <w:r>
        <w:rPr>
          <w:rFonts w:ascii="Verdana" w:eastAsia="Times New Roman" w:hAnsi="Verdana"/>
          <w:szCs w:val="24"/>
          <w:lang w:eastAsia="pl-PL"/>
        </w:rPr>
        <w:t>Gorzowska 35</w:t>
      </w:r>
    </w:p>
    <w:p w14:paraId="1D358370" w14:textId="77777777" w:rsidR="00AF259E" w:rsidRPr="009172A5" w:rsidRDefault="00AF259E" w:rsidP="00AF259E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 xml:space="preserve">      74-240 Lipiany</w:t>
      </w:r>
    </w:p>
    <w:p w14:paraId="2900157D" w14:textId="77777777" w:rsidR="00F3081F" w:rsidRPr="009172A5" w:rsidRDefault="00F3081F" w:rsidP="00F3081F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</w:p>
    <w:p w14:paraId="03451FED" w14:textId="718AA4B6" w:rsidR="00621814" w:rsidRDefault="00F3081F" w:rsidP="00F3081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</w:p>
    <w:p w14:paraId="6EDDDE37" w14:textId="77777777" w:rsidR="0057189B" w:rsidRDefault="0057189B" w:rsidP="00F3081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5C0221B5" w14:textId="77777777" w:rsidR="00D461A4" w:rsidRDefault="00D461A4" w:rsidP="0057189B">
      <w:pPr>
        <w:jc w:val="center"/>
        <w:rPr>
          <w:rFonts w:ascii="Verdana" w:eastAsia="Times New Roman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Remont dachów, wymiana uszkodzonych rynien i uzupełnienie ubytków</w:t>
      </w:r>
    </w:p>
    <w:p w14:paraId="58D4056D" w14:textId="77777777" w:rsidR="00D461A4" w:rsidRDefault="00D461A4" w:rsidP="0057189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 elewacji budynków Obwodów Drogowych w Lipianach i Chojnie</w:t>
      </w:r>
    </w:p>
    <w:p w14:paraId="58E11D48" w14:textId="77777777" w:rsidR="00621814" w:rsidRPr="00342DF7" w:rsidRDefault="00621814" w:rsidP="00F3081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4F2D4891" w14:textId="77777777" w:rsidR="004924AD" w:rsidRPr="009172A5" w:rsidRDefault="004924AD" w:rsidP="00F3081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1745D4B8" w14:textId="77777777" w:rsidR="00F3081F" w:rsidRPr="009172A5" w:rsidRDefault="00F87047" w:rsidP="00F3081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dla Generalnej Dyrekcji Dróg Krajowych i Autostrad Oddział w Szczecinie Rejon </w:t>
      </w:r>
      <w:r w:rsidR="009A73AD">
        <w:rPr>
          <w:rFonts w:ascii="Verdana" w:eastAsia="Times New Roman" w:hAnsi="Verdana"/>
          <w:sz w:val="20"/>
          <w:szCs w:val="20"/>
          <w:lang w:eastAsia="pl-PL"/>
        </w:rPr>
        <w:t xml:space="preserve">                           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w Lipianach , ul </w:t>
      </w:r>
      <w:r w:rsidR="0089122D">
        <w:rPr>
          <w:rFonts w:ascii="Verdana" w:eastAsia="Times New Roman" w:hAnsi="Verdana"/>
          <w:sz w:val="20"/>
          <w:szCs w:val="20"/>
          <w:lang w:eastAsia="pl-PL"/>
        </w:rPr>
        <w:t>Gorzowska 35</w:t>
      </w:r>
      <w:r>
        <w:rPr>
          <w:rFonts w:ascii="Verdana" w:eastAsia="Times New Roman" w:hAnsi="Verdana"/>
          <w:sz w:val="20"/>
          <w:szCs w:val="20"/>
          <w:lang w:eastAsia="pl-PL"/>
        </w:rPr>
        <w:t>, 74-240 Lipiany</w:t>
      </w:r>
    </w:p>
    <w:p w14:paraId="6CFE5BDA" w14:textId="77777777" w:rsidR="00F3081F" w:rsidRPr="009172A5" w:rsidRDefault="00F3081F" w:rsidP="00F3081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75169F32" w14:textId="77777777" w:rsidR="00F3081F" w:rsidRPr="009172A5" w:rsidRDefault="00092B7A" w:rsidP="00F3081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WYKONAWCA</w:t>
      </w:r>
      <w:r w:rsidR="00F3081F" w:rsidRPr="009172A5">
        <w:rPr>
          <w:rFonts w:ascii="Verdana" w:eastAsia="Times New Roman" w:hAnsi="Verdana"/>
          <w:b/>
          <w:sz w:val="20"/>
          <w:szCs w:val="20"/>
          <w:lang w:eastAsia="pl-PL"/>
        </w:rPr>
        <w:t>:</w:t>
      </w:r>
    </w:p>
    <w:p w14:paraId="7FE63BAB" w14:textId="77777777" w:rsidR="00F3081F" w:rsidRPr="009172A5" w:rsidRDefault="00F3081F" w:rsidP="00F3081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3E8C0EB9" w14:textId="77777777" w:rsidR="00F3081F" w:rsidRPr="009172A5" w:rsidRDefault="00F3081F" w:rsidP="00F3081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14:paraId="1E1DB5F0" w14:textId="77777777" w:rsidR="00F3081F" w:rsidRPr="009172A5" w:rsidRDefault="00F3081F" w:rsidP="00F3081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(nazwa (firma) dokładny adres </w:t>
      </w:r>
      <w:r w:rsidR="006B6A72">
        <w:rPr>
          <w:rFonts w:ascii="Verdana" w:eastAsia="Times New Roman" w:hAnsi="Verdana"/>
          <w:i/>
          <w:sz w:val="20"/>
          <w:szCs w:val="20"/>
          <w:lang w:eastAsia="pl-PL"/>
        </w:rPr>
        <w:t xml:space="preserve"> </w:t>
      </w: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14:paraId="74D96CC9" w14:textId="77777777" w:rsidR="00F3081F" w:rsidRPr="009172A5" w:rsidRDefault="00F3081F" w:rsidP="00F3081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542F487D" w14:textId="77777777" w:rsidR="00F3081F" w:rsidRPr="009172A5" w:rsidRDefault="00F3081F" w:rsidP="00F3081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14:paraId="34FCCBC9" w14:textId="77777777" w:rsidR="00F3081F" w:rsidRPr="009172A5" w:rsidRDefault="00F3081F" w:rsidP="00F3081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14:paraId="6122B8D5" w14:textId="77777777" w:rsidR="00F3081F" w:rsidRPr="009172A5" w:rsidRDefault="00F3081F" w:rsidP="0062181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0C19A2EA" w14:textId="77777777" w:rsidR="00F3081F" w:rsidRPr="009172A5" w:rsidRDefault="00F3081F" w:rsidP="00F3081F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</w:t>
      </w:r>
      <w:r w:rsidR="00D461A4">
        <w:rPr>
          <w:rFonts w:ascii="Verdana" w:eastAsia="Times New Roman" w:hAnsi="Verdana"/>
          <w:b/>
          <w:sz w:val="20"/>
          <w:szCs w:val="20"/>
          <w:lang w:eastAsia="pl-PL"/>
        </w:rPr>
        <w:t>je przedmiot zamówienia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14:paraId="4E8BB530" w14:textId="77777777" w:rsidR="00D461A4" w:rsidRDefault="00D461A4" w:rsidP="00F3081F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60B2C588" w14:textId="77777777" w:rsidR="00162D82" w:rsidRDefault="00F3081F" w:rsidP="00F3081F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za całkowitą cenę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: netto …………………………….., podatek Vat ……………… co </w:t>
      </w:r>
    </w:p>
    <w:p w14:paraId="4550DD1B" w14:textId="77777777" w:rsidR="00162D82" w:rsidRDefault="00162D82" w:rsidP="00F3081F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4A3F2176" w14:textId="77777777" w:rsidR="00F3081F" w:rsidRPr="009172A5" w:rsidRDefault="00F3081F" w:rsidP="00F3081F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łącznie stanowi cenę oferty 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 brutto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</w:t>
      </w:r>
    </w:p>
    <w:p w14:paraId="72F37EBC" w14:textId="77777777" w:rsidR="00F3081F" w:rsidRPr="009172A5" w:rsidRDefault="00F3081F" w:rsidP="00F3081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0251EE75" w14:textId="77777777" w:rsidR="00F531BF" w:rsidRPr="00710B53" w:rsidRDefault="00F3081F" w:rsidP="00F3081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brutto</w:t>
      </w: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14:paraId="1C35B13C" w14:textId="77777777" w:rsidR="00F3081F" w:rsidRDefault="00F3081F" w:rsidP="00F3081F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52DCFD26" w14:textId="77777777" w:rsidR="00AF259E" w:rsidRPr="009172A5" w:rsidRDefault="00AF259E" w:rsidP="00AF259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531BF">
        <w:rPr>
          <w:rFonts w:ascii="Verdana" w:eastAsia="Times New Roman" w:hAnsi="Verdana"/>
          <w:b/>
          <w:i/>
          <w:sz w:val="20"/>
          <w:szCs w:val="20"/>
          <w:lang w:eastAsia="pl-PL"/>
        </w:rPr>
        <w:t>Okres gwarancji</w:t>
      </w:r>
      <w:r>
        <w:rPr>
          <w:rFonts w:ascii="Verdana" w:eastAsia="Times New Roman" w:hAnsi="Verdana"/>
          <w:i/>
          <w:sz w:val="20"/>
          <w:szCs w:val="20"/>
          <w:lang w:eastAsia="pl-PL"/>
        </w:rPr>
        <w:t xml:space="preserve"> ( miesiące ) …………………………………</w:t>
      </w:r>
    </w:p>
    <w:p w14:paraId="02E88E0C" w14:textId="77777777" w:rsidR="00AF259E" w:rsidRPr="009172A5" w:rsidRDefault="00AF259E" w:rsidP="00F3081F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2E9E23C6" w14:textId="77777777" w:rsidR="00F3081F" w:rsidRPr="009172A5" w:rsidRDefault="00F3081F" w:rsidP="00F3081F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Dodatkowe informacje</w:t>
      </w:r>
      <w:r w:rsidRPr="00B37BF1">
        <w:rPr>
          <w:rFonts w:ascii="Verdana" w:eastAsia="Times New Roman" w:hAnsi="Verdana"/>
          <w:sz w:val="20"/>
          <w:szCs w:val="20"/>
          <w:vertAlign w:val="superscript"/>
          <w:lang w:eastAsia="pl-PL"/>
        </w:rPr>
        <w:t>5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: </w:t>
      </w:r>
    </w:p>
    <w:p w14:paraId="03CF2C5E" w14:textId="77777777" w:rsidR="00F3081F" w:rsidRPr="009172A5" w:rsidRDefault="00F3081F" w:rsidP="00F3081F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3DE5B690" w14:textId="77777777" w:rsidR="00F3081F" w:rsidRPr="009172A5" w:rsidRDefault="00F3081F" w:rsidP="00F3081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14:paraId="309996CB" w14:textId="77777777" w:rsidR="00F3081F" w:rsidRPr="009172A5" w:rsidRDefault="00F3081F" w:rsidP="00F3081F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0F3AB37B" w14:textId="77777777" w:rsidR="00F3081F" w:rsidRPr="00621814" w:rsidRDefault="00F3081F" w:rsidP="00F3081F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14:paraId="5A041EF8" w14:textId="77777777" w:rsidR="00F3081F" w:rsidRPr="009172A5" w:rsidRDefault="00F3081F" w:rsidP="00F3081F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14:paraId="6B24ED27" w14:textId="77777777" w:rsidR="00F3081F" w:rsidRPr="009172A5" w:rsidRDefault="00F3081F" w:rsidP="00F33B9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14:paraId="02AAE1F0" w14:textId="77777777" w:rsidR="00F3081F" w:rsidRDefault="00F3081F" w:rsidP="00F3081F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70AA75E6" w14:textId="77777777" w:rsidR="00F33B9C" w:rsidRDefault="00F33B9C" w:rsidP="00F3081F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5679DDDC" w14:textId="77777777" w:rsidR="00F33B9C" w:rsidRDefault="00F33B9C" w:rsidP="00F3081F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1C4121A8" w14:textId="77777777" w:rsidR="00F33B9C" w:rsidRDefault="00F33B9C" w:rsidP="00F3081F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09B4F09E" w14:textId="77777777" w:rsidR="00F33B9C" w:rsidRPr="009172A5" w:rsidRDefault="00F33B9C" w:rsidP="00F3081F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7D7F94EB" w14:textId="77777777" w:rsidR="00F3081F" w:rsidRPr="009172A5" w:rsidRDefault="00F3081F" w:rsidP="00F3081F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14:paraId="2280EC11" w14:textId="77777777" w:rsidR="00F33B9C" w:rsidRDefault="00F33B9C" w:rsidP="00AF259E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14:paraId="46ED02D8" w14:textId="77777777" w:rsidR="00F3081F" w:rsidRPr="00AF259E" w:rsidRDefault="00F3081F" w:rsidP="00AF259E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390331">
        <w:rPr>
          <w:rFonts w:ascii="Verdana" w:eastAsia="Times New Roman" w:hAnsi="Verdana"/>
          <w:sz w:val="16"/>
          <w:szCs w:val="16"/>
          <w:lang w:eastAsia="pl-PL"/>
        </w:rPr>
        <w:t>podpis Wykonawcy/Pełnomocnika</w:t>
      </w:r>
    </w:p>
    <w:p w14:paraId="0D92FAEE" w14:textId="77777777" w:rsidR="00D461A4" w:rsidRDefault="00D461A4" w:rsidP="0036517E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u w:val="single"/>
          <w:lang w:eastAsia="pl-PL"/>
        </w:rPr>
      </w:pPr>
    </w:p>
    <w:p w14:paraId="0FB1E385" w14:textId="77777777" w:rsidR="0057189B" w:rsidRDefault="0057189B" w:rsidP="0036517E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u w:val="single"/>
          <w:lang w:eastAsia="pl-PL"/>
        </w:rPr>
      </w:pPr>
    </w:p>
    <w:p w14:paraId="5AB1237F" w14:textId="50A2C6CF" w:rsidR="0036517E" w:rsidRDefault="0036517E" w:rsidP="0036517E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u w:val="single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u w:val="single"/>
          <w:lang w:eastAsia="pl-PL"/>
        </w:rPr>
        <w:lastRenderedPageBreak/>
        <w:t>Ochrona danych osobowych:</w:t>
      </w:r>
    </w:p>
    <w:p w14:paraId="58ABB154" w14:textId="77777777" w:rsidR="00F33B9C" w:rsidRDefault="00F33B9C" w:rsidP="0036517E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u w:val="single"/>
          <w:lang w:eastAsia="pl-PL"/>
        </w:rPr>
      </w:pPr>
    </w:p>
    <w:p w14:paraId="4DBEB676" w14:textId="77777777" w:rsidR="00F33B9C" w:rsidRDefault="00F33B9C" w:rsidP="0036517E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u w:val="single"/>
          <w:lang w:eastAsia="pl-PL"/>
        </w:rPr>
      </w:pPr>
    </w:p>
    <w:p w14:paraId="286AA9A1" w14:textId="77777777" w:rsidR="0036517E" w:rsidRDefault="0036517E" w:rsidP="0036517E">
      <w:pPr>
        <w:suppressAutoHyphens/>
        <w:autoSpaceDE w:val="0"/>
        <w:autoSpaceDN w:val="0"/>
        <w:adjustRightInd w:val="0"/>
        <w:spacing w:before="120" w:after="0" w:line="240" w:lineRule="auto"/>
        <w:ind w:firstLine="510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Zamawiający informuje, że Administratorem danych osobowych Wykonawcy jest Generalny Dyrektor Dróg Krajowych i Autostrad, ul. Wronia 53, 00-874 Warszawa, </w:t>
      </w:r>
      <w:r>
        <w:rPr>
          <w:rFonts w:ascii="Verdana" w:eastAsia="Times New Roman" w:hAnsi="Verdana" w:cs="Arial"/>
          <w:bCs/>
          <w:sz w:val="20"/>
          <w:szCs w:val="20"/>
          <w:lang w:eastAsia="pl-PL"/>
        </w:rPr>
        <w:br/>
        <w:t>tel. (022) 375 88 88, e- mail:kancelaria@gddkia.gov.pl.</w:t>
      </w:r>
    </w:p>
    <w:p w14:paraId="1EFA5A62" w14:textId="77777777" w:rsidR="0036517E" w:rsidRDefault="0036517E" w:rsidP="0036517E">
      <w:pPr>
        <w:suppressAutoHyphens/>
        <w:autoSpaceDE w:val="0"/>
        <w:autoSpaceDN w:val="0"/>
        <w:adjustRightInd w:val="0"/>
        <w:spacing w:before="60" w:after="0" w:line="240" w:lineRule="auto"/>
        <w:ind w:firstLine="510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>
        <w:rPr>
          <w:rFonts w:ascii="Verdana" w:eastAsia="Times New Roman" w:hAnsi="Verdana" w:cs="Arial"/>
          <w:bCs/>
          <w:sz w:val="20"/>
          <w:szCs w:val="20"/>
          <w:lang w:eastAsia="pl-PL"/>
        </w:rPr>
        <w:t>W sprawach związanych z przetwarzaniem danych osobowych, można kontaktować się z Inspektorem Ochrony Danych, za pośrednictwem adresu e-mail: iod@gddkia.gov.pl.</w:t>
      </w:r>
    </w:p>
    <w:p w14:paraId="056A33BA" w14:textId="77777777" w:rsidR="0036517E" w:rsidRDefault="0036517E" w:rsidP="0036517E">
      <w:pPr>
        <w:suppressAutoHyphens/>
        <w:autoSpaceDE w:val="0"/>
        <w:autoSpaceDN w:val="0"/>
        <w:adjustRightInd w:val="0"/>
        <w:spacing w:before="60" w:after="0" w:line="240" w:lineRule="auto"/>
        <w:ind w:firstLine="510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>
        <w:rPr>
          <w:rFonts w:ascii="Verdana" w:eastAsia="Times New Roman" w:hAnsi="Verdana" w:cs="Arial"/>
          <w:bCs/>
          <w:sz w:val="20"/>
          <w:szCs w:val="20"/>
          <w:lang w:eastAsia="pl-PL"/>
        </w:rPr>
        <w:t>Dane osobowe będą przetwarzane w celu przeprowadzenia postępowania o udzielenie zamówienia publicznego wyłączonego spod stosowania przepisów ustawy - Prawo zamówień publicznych oraz w celu archiwizacji.</w:t>
      </w:r>
    </w:p>
    <w:p w14:paraId="564F1D0B" w14:textId="77777777" w:rsidR="0036517E" w:rsidRDefault="0036517E" w:rsidP="0036517E">
      <w:pPr>
        <w:suppressAutoHyphens/>
        <w:autoSpaceDE w:val="0"/>
        <w:autoSpaceDN w:val="0"/>
        <w:adjustRightInd w:val="0"/>
        <w:spacing w:before="60" w:after="0" w:line="240" w:lineRule="auto"/>
        <w:ind w:firstLine="510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Podstawę prawną przetwarzania danych osobowych stanowi zarządzenie </w:t>
      </w:r>
      <w:r>
        <w:rPr>
          <w:rFonts w:ascii="Verdana" w:eastAsia="Times New Roman" w:hAnsi="Verdana" w:cs="Arial"/>
          <w:bCs/>
          <w:sz w:val="20"/>
          <w:szCs w:val="20"/>
          <w:lang w:eastAsia="pl-PL"/>
        </w:rPr>
        <w:br/>
        <w:t xml:space="preserve">Nr 49 Generalnego Dyrektora Dróg Krajowych i Autostrad z dnia 18 października 2013 r. </w:t>
      </w:r>
      <w:r>
        <w:rPr>
          <w:rFonts w:ascii="Verdana" w:eastAsia="Times New Roman" w:hAnsi="Verdana" w:cs="Arial"/>
          <w:bCs/>
          <w:sz w:val="20"/>
          <w:szCs w:val="20"/>
          <w:lang w:eastAsia="pl-PL"/>
        </w:rPr>
        <w:br/>
        <w:t xml:space="preserve">w sprawie realizacji zamówień publicznych wyłączonych spod stosowania przepisów ustawy z dnia 29 stycznia 2004 r. – Prawo zamówień publicznych przez Generalną Dyrekcję Dróg Krajowych i Autostrad (z </w:t>
      </w: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pl-PL"/>
        </w:rPr>
        <w:t>późn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. zm.). Ponadto w przypadku Wykonawcy, z którym zostanie zawarta umowa, podstawę przetwarzania danych stanowi art. 6 ust. 1 lit.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 ,,Rozporządzeniem RODO", gdy przetwarzanie jest niezbędne do wykonania zawartej umowy.   </w:t>
      </w:r>
    </w:p>
    <w:p w14:paraId="341A0ADC" w14:textId="77777777" w:rsidR="0036517E" w:rsidRDefault="0036517E" w:rsidP="0036517E">
      <w:pPr>
        <w:suppressAutoHyphens/>
        <w:autoSpaceDE w:val="0"/>
        <w:autoSpaceDN w:val="0"/>
        <w:adjustRightInd w:val="0"/>
        <w:spacing w:before="60" w:after="0" w:line="240" w:lineRule="auto"/>
        <w:ind w:firstLine="510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Dane osobowe mogą być ujawniane wykonawcom oraz osobom zainteresowanym, </w:t>
      </w:r>
      <w:r>
        <w:rPr>
          <w:rFonts w:ascii="Verdana" w:eastAsia="Times New Roman" w:hAnsi="Verdana" w:cs="Arial"/>
          <w:bCs/>
          <w:sz w:val="20"/>
          <w:szCs w:val="20"/>
          <w:lang w:eastAsia="pl-PL"/>
        </w:rPr>
        <w:br/>
        <w:t>a także podmiotom przetwarzającym dane na podstawie zawartych umów.</w:t>
      </w:r>
    </w:p>
    <w:p w14:paraId="661F67EC" w14:textId="77777777" w:rsidR="0036517E" w:rsidRDefault="0036517E" w:rsidP="0036517E">
      <w:pPr>
        <w:suppressAutoHyphens/>
        <w:autoSpaceDE w:val="0"/>
        <w:autoSpaceDN w:val="0"/>
        <w:adjustRightInd w:val="0"/>
        <w:spacing w:before="60" w:after="0" w:line="240" w:lineRule="auto"/>
        <w:ind w:firstLine="510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>
        <w:rPr>
          <w:rFonts w:ascii="Verdana" w:eastAsia="Times New Roman" w:hAnsi="Verdana" w:cs="Arial"/>
          <w:bCs/>
          <w:sz w:val="20"/>
          <w:szCs w:val="20"/>
          <w:lang w:eastAsia="pl-PL"/>
        </w:rPr>
        <w:t>Dane osobowe Wykonawcy, będą przechowywane przez okres obowiązywania umowy, a następnie 5 lat, począwszy od dnia 1 stycznia roku kalendarzowego następującego po zakończeniu okresu obowiązywania umowy. Okresy te dotyczą również Wykonawców, którzy złożyli oferty  i  nie zostały one uznane, jako najkorzystniejsze (nie zawarto z tymi Wykonawcami umowy).</w:t>
      </w:r>
    </w:p>
    <w:p w14:paraId="5DE2A5F2" w14:textId="77777777" w:rsidR="0036517E" w:rsidRDefault="0036517E" w:rsidP="0036517E">
      <w:pPr>
        <w:suppressAutoHyphens/>
        <w:autoSpaceDE w:val="0"/>
        <w:autoSpaceDN w:val="0"/>
        <w:adjustRightInd w:val="0"/>
        <w:spacing w:before="60" w:after="0" w:line="240" w:lineRule="auto"/>
        <w:ind w:firstLine="510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Osobie, której dane dotyczą przysługuje prawo dostępu do danych, a także na warunkach określonych w przepisach Rozporządzenia RODO, prawo sprostowania danych, ich usunięcia oraz ograniczenia przetwarzania. Osobie, której dane dotyczą przysługuje prawo wniesienia skargi do organu nadzorczego. </w:t>
      </w:r>
    </w:p>
    <w:p w14:paraId="5B050D41" w14:textId="77777777" w:rsidR="0036517E" w:rsidRDefault="0036517E" w:rsidP="0036517E">
      <w:pPr>
        <w:suppressAutoHyphens/>
        <w:autoSpaceDE w:val="0"/>
        <w:autoSpaceDN w:val="0"/>
        <w:adjustRightInd w:val="0"/>
        <w:spacing w:before="60" w:after="0" w:line="240" w:lineRule="auto"/>
        <w:ind w:firstLine="510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Podanie danych jest dobrowolne, jednakże ich niepodanie może uniemożliwić Zamawiającemu dokonanie oceny spełniania warunków udziału w postępowaniu oraz zdolności wykonawcy do należytego wykonania zamówienia, co skutkować może wykluczeniem wykonawcy z postępowania lub odrzuceniem jego oferty.  </w:t>
      </w:r>
    </w:p>
    <w:p w14:paraId="6BDA565F" w14:textId="77777777" w:rsidR="00690783" w:rsidRDefault="00690783" w:rsidP="00690683"/>
    <w:sectPr w:rsidR="00690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D3163" w14:textId="77777777" w:rsidR="00397DF5" w:rsidRDefault="00397DF5" w:rsidP="00690683">
      <w:pPr>
        <w:spacing w:after="0" w:line="240" w:lineRule="auto"/>
      </w:pPr>
      <w:r>
        <w:separator/>
      </w:r>
    </w:p>
  </w:endnote>
  <w:endnote w:type="continuationSeparator" w:id="0">
    <w:p w14:paraId="52C36EDB" w14:textId="77777777" w:rsidR="00397DF5" w:rsidRDefault="00397DF5" w:rsidP="00690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39F11" w14:textId="77777777" w:rsidR="00397DF5" w:rsidRDefault="00397DF5" w:rsidP="00690683">
      <w:pPr>
        <w:spacing w:after="0" w:line="240" w:lineRule="auto"/>
      </w:pPr>
      <w:r>
        <w:separator/>
      </w:r>
    </w:p>
  </w:footnote>
  <w:footnote w:type="continuationSeparator" w:id="0">
    <w:p w14:paraId="17593C8C" w14:textId="77777777" w:rsidR="00397DF5" w:rsidRDefault="00397DF5" w:rsidP="00690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24AEB"/>
    <w:multiLevelType w:val="hybridMultilevel"/>
    <w:tmpl w:val="E39ECF50"/>
    <w:lvl w:ilvl="0" w:tplc="FCA29C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5A451B"/>
    <w:multiLevelType w:val="hybridMultilevel"/>
    <w:tmpl w:val="02C0E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BDD"/>
    <w:rsid w:val="00062BE4"/>
    <w:rsid w:val="000755CC"/>
    <w:rsid w:val="00092B7A"/>
    <w:rsid w:val="000A28D0"/>
    <w:rsid w:val="000E424F"/>
    <w:rsid w:val="000F35D3"/>
    <w:rsid w:val="00162D82"/>
    <w:rsid w:val="001E4EC8"/>
    <w:rsid w:val="002457E8"/>
    <w:rsid w:val="0025066D"/>
    <w:rsid w:val="00252F2B"/>
    <w:rsid w:val="00264966"/>
    <w:rsid w:val="002A0552"/>
    <w:rsid w:val="002C654A"/>
    <w:rsid w:val="002C6884"/>
    <w:rsid w:val="002D3FEB"/>
    <w:rsid w:val="002D4F9D"/>
    <w:rsid w:val="00302B38"/>
    <w:rsid w:val="003228AB"/>
    <w:rsid w:val="00333FD2"/>
    <w:rsid w:val="00342DF7"/>
    <w:rsid w:val="00363978"/>
    <w:rsid w:val="0036517E"/>
    <w:rsid w:val="00397DF5"/>
    <w:rsid w:val="003C262D"/>
    <w:rsid w:val="0047499B"/>
    <w:rsid w:val="004924AD"/>
    <w:rsid w:val="004E36F7"/>
    <w:rsid w:val="00515ECA"/>
    <w:rsid w:val="0057189B"/>
    <w:rsid w:val="00582710"/>
    <w:rsid w:val="00621814"/>
    <w:rsid w:val="00630904"/>
    <w:rsid w:val="006611DE"/>
    <w:rsid w:val="00690683"/>
    <w:rsid w:val="00690783"/>
    <w:rsid w:val="006B6323"/>
    <w:rsid w:val="006B6A72"/>
    <w:rsid w:val="006F39BC"/>
    <w:rsid w:val="00710B53"/>
    <w:rsid w:val="0076300D"/>
    <w:rsid w:val="007D40BE"/>
    <w:rsid w:val="007E6081"/>
    <w:rsid w:val="007F3011"/>
    <w:rsid w:val="00804ABF"/>
    <w:rsid w:val="00815632"/>
    <w:rsid w:val="0083155D"/>
    <w:rsid w:val="0089122D"/>
    <w:rsid w:val="00897C08"/>
    <w:rsid w:val="008E7987"/>
    <w:rsid w:val="0094239A"/>
    <w:rsid w:val="00963C60"/>
    <w:rsid w:val="009A73AD"/>
    <w:rsid w:val="009B3BF1"/>
    <w:rsid w:val="009D060C"/>
    <w:rsid w:val="00A35D7E"/>
    <w:rsid w:val="00A400C1"/>
    <w:rsid w:val="00A41BDD"/>
    <w:rsid w:val="00A4466D"/>
    <w:rsid w:val="00A607FD"/>
    <w:rsid w:val="00A61045"/>
    <w:rsid w:val="00A63F94"/>
    <w:rsid w:val="00AB0910"/>
    <w:rsid w:val="00AF259E"/>
    <w:rsid w:val="00B37A73"/>
    <w:rsid w:val="00B42D6C"/>
    <w:rsid w:val="00B4530A"/>
    <w:rsid w:val="00B47546"/>
    <w:rsid w:val="00B61C9C"/>
    <w:rsid w:val="00BA44D4"/>
    <w:rsid w:val="00BB33E4"/>
    <w:rsid w:val="00BE321F"/>
    <w:rsid w:val="00C60B1D"/>
    <w:rsid w:val="00C9711A"/>
    <w:rsid w:val="00CA44F5"/>
    <w:rsid w:val="00CA6C23"/>
    <w:rsid w:val="00CC3694"/>
    <w:rsid w:val="00CD0E64"/>
    <w:rsid w:val="00CF6FFF"/>
    <w:rsid w:val="00D15D67"/>
    <w:rsid w:val="00D3211D"/>
    <w:rsid w:val="00D461A4"/>
    <w:rsid w:val="00D90689"/>
    <w:rsid w:val="00D97170"/>
    <w:rsid w:val="00DD0410"/>
    <w:rsid w:val="00E070B5"/>
    <w:rsid w:val="00E40A13"/>
    <w:rsid w:val="00E50333"/>
    <w:rsid w:val="00F018B2"/>
    <w:rsid w:val="00F122A7"/>
    <w:rsid w:val="00F3081F"/>
    <w:rsid w:val="00F33B9C"/>
    <w:rsid w:val="00F531BF"/>
    <w:rsid w:val="00F87047"/>
    <w:rsid w:val="00FB6FE6"/>
    <w:rsid w:val="00FE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3347A"/>
  <w15:chartTrackingRefBased/>
  <w15:docId w15:val="{289045D5-E6C1-4033-BF5D-E9175BAB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B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C9C"/>
    <w:pPr>
      <w:spacing w:after="160" w:line="259" w:lineRule="auto"/>
      <w:ind w:left="720"/>
      <w:contextualSpacing/>
    </w:pPr>
  </w:style>
  <w:style w:type="paragraph" w:styleId="Lista">
    <w:name w:val="List"/>
    <w:basedOn w:val="Normalny"/>
    <w:unhideWhenUsed/>
    <w:rsid w:val="00B61C9C"/>
    <w:pPr>
      <w:spacing w:after="0" w:line="240" w:lineRule="auto"/>
      <w:ind w:left="283" w:hanging="283"/>
    </w:pPr>
    <w:rPr>
      <w:rFonts w:ascii="Arial" w:eastAsia="Times New Roman" w:hAnsi="Arial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6906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906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9068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3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B9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O/Szczecin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Koziol Zygmunt</dc:creator>
  <cp:keywords/>
  <dc:description/>
  <cp:lastModifiedBy>Sznabowicz Patrycja</cp:lastModifiedBy>
  <cp:revision>2</cp:revision>
  <cp:lastPrinted>2022-11-04T09:07:00Z</cp:lastPrinted>
  <dcterms:created xsi:type="dcterms:W3CDTF">2024-10-24T07:21:00Z</dcterms:created>
  <dcterms:modified xsi:type="dcterms:W3CDTF">2024-10-24T07:21:00Z</dcterms:modified>
</cp:coreProperties>
</file>