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77777777" w:rsidR="003E072F" w:rsidRPr="0072688F" w:rsidRDefault="00E639D1" w:rsidP="0072688F">
      <w:pPr>
        <w:spacing w:before="120" w:after="120"/>
        <w:rPr>
          <w:rFonts w:asciiTheme="minorHAnsi" w:hAnsiTheme="minorHAnsi"/>
          <w:sz w:val="22"/>
          <w:szCs w:val="22"/>
        </w:rPr>
      </w:pPr>
      <w:r w:rsidRPr="0072688F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5A6E1556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823CE" w14:textId="77777777" w:rsidR="003E072F" w:rsidRPr="0072688F" w:rsidRDefault="003E072F" w:rsidP="0072688F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72688F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20F58EC7" w:rsidR="003E072F" w:rsidRPr="0072688F" w:rsidRDefault="003E072F" w:rsidP="0072688F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72688F">
        <w:rPr>
          <w:rFonts w:asciiTheme="minorHAnsi" w:hAnsiTheme="minorHAnsi"/>
          <w:b/>
          <w:sz w:val="22"/>
          <w:szCs w:val="22"/>
        </w:rPr>
        <w:t xml:space="preserve">nt. etyki i dylematów </w:t>
      </w:r>
      <w:r w:rsidR="00CB7923" w:rsidRPr="0072688F">
        <w:rPr>
          <w:rFonts w:asciiTheme="minorHAnsi" w:hAnsiTheme="minorHAnsi"/>
          <w:b/>
          <w:sz w:val="22"/>
          <w:szCs w:val="22"/>
        </w:rPr>
        <w:t xml:space="preserve">etycznych </w:t>
      </w:r>
      <w:r w:rsidRPr="0072688F">
        <w:rPr>
          <w:rFonts w:asciiTheme="minorHAnsi" w:hAnsiTheme="minorHAnsi"/>
          <w:b/>
          <w:sz w:val="22"/>
          <w:szCs w:val="22"/>
        </w:rPr>
        <w:t>w służbie cywilnej</w:t>
      </w:r>
    </w:p>
    <w:p w14:paraId="7DC3EB11" w14:textId="77777777" w:rsidR="003E072F" w:rsidRPr="0072688F" w:rsidRDefault="003E072F" w:rsidP="0072688F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601200" w:rsidRPr="0072688F" w14:paraId="4F09B6BC" w14:textId="77777777" w:rsidTr="00E47FBA">
        <w:trPr>
          <w:trHeight w:val="419"/>
        </w:trPr>
        <w:tc>
          <w:tcPr>
            <w:tcW w:w="2082" w:type="dxa"/>
            <w:shd w:val="clear" w:color="auto" w:fill="D9D9D9"/>
            <w:vAlign w:val="center"/>
          </w:tcPr>
          <w:p w14:paraId="601DE35C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2688F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16" w:type="dxa"/>
            <w:shd w:val="clear" w:color="auto" w:fill="FFFFFF"/>
          </w:tcPr>
          <w:p w14:paraId="75A827BF" w14:textId="7916795D" w:rsidR="003E072F" w:rsidRPr="0072688F" w:rsidRDefault="008F2671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Szkolenie z etyki dla członków korpusu służby cywilnej niezajmujących wyższych stanowisk w służbie cywilnej</w:t>
            </w:r>
          </w:p>
        </w:tc>
      </w:tr>
      <w:tr w:rsidR="00601200" w:rsidRPr="0072688F" w14:paraId="08A6F69A" w14:textId="77777777" w:rsidTr="00E47FBA">
        <w:trPr>
          <w:trHeight w:val="306"/>
        </w:trPr>
        <w:tc>
          <w:tcPr>
            <w:tcW w:w="208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01200" w:rsidRPr="0072688F" w14:paraId="15271DE0" w14:textId="77777777" w:rsidTr="00E47FBA">
        <w:trPr>
          <w:trHeight w:val="404"/>
        </w:trPr>
        <w:tc>
          <w:tcPr>
            <w:tcW w:w="2082" w:type="dxa"/>
            <w:shd w:val="clear" w:color="auto" w:fill="D9D9D9"/>
            <w:vAlign w:val="center"/>
          </w:tcPr>
          <w:p w14:paraId="084F249A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2688F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F3BD354" w14:textId="7250C95F" w:rsidR="003E072F" w:rsidRPr="0072688F" w:rsidRDefault="00531216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Informacja publiczna i prawnie chroniona</w:t>
            </w:r>
          </w:p>
        </w:tc>
      </w:tr>
      <w:tr w:rsidR="00601200" w:rsidRPr="0072688F" w14:paraId="3D51050F" w14:textId="77777777" w:rsidTr="00E47FBA">
        <w:trPr>
          <w:trHeight w:val="432"/>
        </w:trPr>
        <w:tc>
          <w:tcPr>
            <w:tcW w:w="2082" w:type="dxa"/>
            <w:shd w:val="clear" w:color="auto" w:fill="D9D9D9"/>
            <w:vAlign w:val="center"/>
          </w:tcPr>
          <w:p w14:paraId="18B1E47B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2688F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7B970ECF" w14:textId="47EF5F39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b/>
                <w:sz w:val="22"/>
                <w:szCs w:val="22"/>
              </w:rPr>
              <w:t>45 min</w:t>
            </w:r>
            <w:r w:rsidR="00502B1D" w:rsidRPr="0072688F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51757A" w:rsidRPr="0072688F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390E37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E66AB6" w:rsidRPr="0072688F">
              <w:rPr>
                <w:rFonts w:asciiTheme="minorHAnsi" w:hAnsiTheme="minorHAnsi"/>
                <w:sz w:val="22"/>
                <w:szCs w:val="22"/>
              </w:rPr>
              <w:t>15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72688F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="00390E37">
              <w:rPr>
                <w:rFonts w:asciiTheme="minorHAnsi" w:hAnsiTheme="minorHAnsi"/>
                <w:sz w:val="22"/>
                <w:szCs w:val="22"/>
              </w:rPr>
              <w:t>wykład z dyskusją</w:t>
            </w:r>
            <w:r w:rsidR="00390E37" w:rsidRPr="0072688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D200A04" w14:textId="45D5B2B4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ab/>
            </w:r>
            <w:r w:rsidRPr="0072688F">
              <w:rPr>
                <w:rFonts w:asciiTheme="minorHAnsi" w:hAnsiTheme="minorHAnsi"/>
                <w:sz w:val="22"/>
                <w:szCs w:val="22"/>
              </w:rPr>
              <w:tab/>
            </w:r>
            <w:r w:rsidR="00707597" w:rsidRPr="0072688F">
              <w:rPr>
                <w:rFonts w:asciiTheme="minorHAnsi" w:hAnsiTheme="minorHAnsi"/>
                <w:sz w:val="22"/>
                <w:szCs w:val="22"/>
              </w:rPr>
              <w:t>10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min. – ćwiczenie</w:t>
            </w:r>
            <w:r w:rsidR="00B93B89" w:rsidRPr="0072688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12D2E2C" w14:textId="7DC5968A" w:rsidR="003E072F" w:rsidRPr="0072688F" w:rsidRDefault="00E66AB6" w:rsidP="0072688F">
            <w:pPr>
              <w:spacing w:before="120" w:after="120"/>
              <w:ind w:left="1406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20</w:t>
            </w:r>
            <w:r w:rsidR="00B93B89" w:rsidRPr="0072688F">
              <w:rPr>
                <w:rFonts w:asciiTheme="minorHAnsi" w:hAnsiTheme="minorHAnsi"/>
                <w:sz w:val="22"/>
                <w:szCs w:val="22"/>
              </w:rPr>
              <w:t xml:space="preserve"> min. – ćwiczenie w podgrupach</w:t>
            </w:r>
          </w:p>
        </w:tc>
      </w:tr>
      <w:tr w:rsidR="00601200" w:rsidRPr="0072688F" w14:paraId="670AA504" w14:textId="77777777" w:rsidTr="00E47FBA">
        <w:tc>
          <w:tcPr>
            <w:tcW w:w="2082" w:type="dxa"/>
            <w:shd w:val="clear" w:color="auto" w:fill="D9D9D9"/>
            <w:vAlign w:val="center"/>
          </w:tcPr>
          <w:p w14:paraId="683BD755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2688F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72688F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AC0B6BD" w14:textId="620B628F" w:rsidR="003E072F" w:rsidRPr="0072688F" w:rsidRDefault="00390E37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="003E072F" w:rsidRPr="0072688F">
              <w:rPr>
                <w:rFonts w:asciiTheme="minorHAnsi" w:hAnsiTheme="minorHAnsi"/>
                <w:sz w:val="22"/>
                <w:szCs w:val="22"/>
              </w:rPr>
              <w:t>ykład z dyskusją</w:t>
            </w:r>
            <w:r w:rsidR="004268F1" w:rsidRPr="007268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E2F48DA" w14:textId="1BBC73E1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B93B89" w:rsidRPr="0072688F">
              <w:rPr>
                <w:rFonts w:asciiTheme="minorHAnsi" w:hAnsiTheme="minorHAnsi"/>
                <w:sz w:val="22"/>
                <w:szCs w:val="22"/>
              </w:rPr>
              <w:t xml:space="preserve">całą grupą i </w:t>
            </w:r>
            <w:r w:rsidR="00C45BED" w:rsidRPr="0072688F">
              <w:rPr>
                <w:rFonts w:asciiTheme="minorHAnsi" w:hAnsiTheme="minorHAnsi"/>
                <w:sz w:val="22"/>
                <w:szCs w:val="22"/>
              </w:rPr>
              <w:t xml:space="preserve">w </w:t>
            </w:r>
            <w:r w:rsidR="00390E37">
              <w:rPr>
                <w:rFonts w:asciiTheme="minorHAnsi" w:hAnsiTheme="minorHAnsi"/>
                <w:sz w:val="22"/>
                <w:szCs w:val="22"/>
              </w:rPr>
              <w:t>zespołach</w:t>
            </w:r>
            <w:r w:rsidR="00C45BED" w:rsidRPr="0072688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</w:tr>
      <w:tr w:rsidR="003E072F" w:rsidRPr="0072688F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EB0193" w:rsidRPr="0072688F" w14:paraId="05A69D57" w14:textId="77777777" w:rsidTr="00E47FBA">
        <w:trPr>
          <w:trHeight w:val="1550"/>
        </w:trPr>
        <w:tc>
          <w:tcPr>
            <w:tcW w:w="2082" w:type="dxa"/>
            <w:shd w:val="clear" w:color="auto" w:fill="D9D9D9"/>
          </w:tcPr>
          <w:p w14:paraId="5A171F14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2688F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72688F" w:rsidRDefault="003E072F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0F56B334" w14:textId="017D3D70" w:rsidR="003E072F" w:rsidRPr="00E47FBA" w:rsidRDefault="00390E37" w:rsidP="0072688F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390E37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2FC1887B" w14:textId="55004C0D" w:rsidR="005737DC" w:rsidRDefault="00531216" w:rsidP="0072688F">
            <w:pPr>
              <w:pStyle w:val="Akapitzlist"/>
              <w:numPr>
                <w:ilvl w:val="0"/>
                <w:numId w:val="26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Przypomni</w:t>
            </w:r>
            <w:r w:rsidR="000E01A4">
              <w:rPr>
                <w:rFonts w:asciiTheme="minorHAnsi" w:hAnsiTheme="minorHAnsi"/>
                <w:sz w:val="22"/>
                <w:szCs w:val="22"/>
              </w:rPr>
              <w:t>j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zasad</w:t>
            </w:r>
            <w:r w:rsidR="000E01A4">
              <w:rPr>
                <w:rFonts w:asciiTheme="minorHAnsi" w:hAnsiTheme="minorHAnsi"/>
                <w:sz w:val="22"/>
                <w:szCs w:val="22"/>
              </w:rPr>
              <w:t>y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udo</w:t>
            </w:r>
            <w:r w:rsidR="009225A7" w:rsidRPr="0072688F">
              <w:rPr>
                <w:rFonts w:asciiTheme="minorHAnsi" w:hAnsiTheme="minorHAnsi"/>
                <w:sz w:val="22"/>
                <w:szCs w:val="22"/>
              </w:rPr>
              <w:t>stępnienia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informacji publicznej i ochrony informacji prawnie chronionych. </w:t>
            </w:r>
          </w:p>
          <w:p w14:paraId="35AD3F1D" w14:textId="7BA51A83" w:rsidR="00AE5E08" w:rsidRPr="0072688F" w:rsidRDefault="00AE5E08" w:rsidP="0072688F">
            <w:pPr>
              <w:pStyle w:val="Akapitzlist"/>
              <w:numPr>
                <w:ilvl w:val="0"/>
                <w:numId w:val="26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Wskaż, </w:t>
            </w:r>
            <w:r w:rsidRPr="00D246F1">
              <w:rPr>
                <w:rFonts w:asciiTheme="minorHAnsi" w:hAnsiTheme="minorHAnsi"/>
                <w:sz w:val="22"/>
                <w:szCs w:val="22"/>
              </w:rPr>
              <w:t>jak zastosować odpowiednie zasady etyczne w sytuacjach związanych z udostępnianiem informacji publicznej i ochroną tajemnic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EC3397E" w14:textId="0613B039" w:rsidR="009225A7" w:rsidRPr="0072688F" w:rsidRDefault="009225A7" w:rsidP="0072688F">
            <w:pPr>
              <w:pStyle w:val="Akapitzlist"/>
              <w:numPr>
                <w:ilvl w:val="0"/>
                <w:numId w:val="26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Przypomni</w:t>
            </w:r>
            <w:r w:rsidR="000E01A4">
              <w:rPr>
                <w:rFonts w:asciiTheme="minorHAnsi" w:hAnsiTheme="minorHAnsi"/>
                <w:sz w:val="22"/>
                <w:szCs w:val="22"/>
              </w:rPr>
              <w:t>j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, że celem </w:t>
            </w:r>
            <w:r w:rsidR="004E63EB" w:rsidRPr="0072688F">
              <w:rPr>
                <w:rFonts w:asciiTheme="minorHAnsi" w:hAnsiTheme="minorHAnsi"/>
                <w:sz w:val="22"/>
                <w:szCs w:val="22"/>
              </w:rPr>
              <w:t xml:space="preserve">obu zasad 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jest interes publiczny. </w:t>
            </w:r>
          </w:p>
          <w:p w14:paraId="0AD3604D" w14:textId="4F6AAE21" w:rsidR="003E072F" w:rsidRPr="0072688F" w:rsidRDefault="000E01A4" w:rsidP="0072688F">
            <w:pPr>
              <w:pStyle w:val="Akapitzlist"/>
              <w:numPr>
                <w:ilvl w:val="0"/>
                <w:numId w:val="26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Utrwal przekazaną wiedzę podczas ćwiczeń</w:t>
            </w:r>
            <w:r w:rsidR="004C08E6" w:rsidRPr="0072688F">
              <w:rPr>
                <w:rFonts w:asciiTheme="minorHAnsi" w:hAnsiTheme="minorHAnsi"/>
                <w:sz w:val="22"/>
                <w:szCs w:val="22"/>
              </w:rPr>
              <w:t>.</w:t>
            </w:r>
            <w:r w:rsidR="003E072F" w:rsidRPr="0072688F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4DD59475" w14:textId="5411ABEE" w:rsidR="002419C4" w:rsidRPr="0072688F" w:rsidRDefault="00B13CBD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44FDAFE3" wp14:editId="0E6B4757">
                  <wp:extent cx="4572638" cy="3429479"/>
                  <wp:effectExtent l="114300" t="114300" r="113665" b="152400"/>
                  <wp:docPr id="6" name="Obraz 6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7C2E4193" w14:textId="67F2AE75" w:rsidR="002419C4" w:rsidRDefault="000E01A4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="002419C4" w:rsidRPr="0072688F">
              <w:rPr>
                <w:rFonts w:asciiTheme="minorHAnsi" w:hAnsiTheme="minorHAnsi"/>
                <w:sz w:val="22"/>
                <w:szCs w:val="22"/>
              </w:rPr>
              <w:t xml:space="preserve">, czy ktoś z uczestników zajmuje się tymi tematami zawodowo. </w:t>
            </w:r>
            <w:r w:rsidR="00AE5E08">
              <w:rPr>
                <w:rFonts w:asciiTheme="minorHAnsi" w:hAnsiTheme="minorHAnsi"/>
                <w:sz w:val="22"/>
                <w:szCs w:val="22"/>
              </w:rPr>
              <w:t>Jeżeli tak, możesz poprosić go o aktywny udział w zajęciach.</w:t>
            </w:r>
          </w:p>
          <w:p w14:paraId="6B15E2D1" w14:textId="7105BFC9" w:rsidR="009C419F" w:rsidRDefault="00B13CBD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49B78A3" wp14:editId="664203B0">
                  <wp:extent cx="4572638" cy="3429479"/>
                  <wp:effectExtent l="114300" t="114300" r="113665" b="152400"/>
                  <wp:docPr id="7" name="Obraz 7" descr="Tytuł slajdu: Prawo do informacji publicznej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35D39EA" w14:textId="41874BFF" w:rsidR="009C419F" w:rsidRPr="0072688F" w:rsidRDefault="009C419F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Wskaż na źródła prawa do informacji publicznej wynikające z Konstytucji RP. Podkreśl, że ograniczenia mogą być jedynie ustawowe, </w:t>
            </w:r>
            <w:r w:rsidRPr="008D60D9">
              <w:rPr>
                <w:sz w:val="22"/>
                <w:szCs w:val="22"/>
              </w:rPr>
              <w:t>wyłącznie ze względu na ochronę wolności i praw innych osób i podmiotów gospodarczych oraz ochronę porządku publicznego, bezpieczeństwa lub ważnego interesu gospodarczego państwa</w:t>
            </w:r>
            <w:r w:rsidR="00552FA4">
              <w:rPr>
                <w:sz w:val="22"/>
                <w:szCs w:val="22"/>
              </w:rPr>
              <w:t>.</w:t>
            </w:r>
          </w:p>
          <w:p w14:paraId="6C852B27" w14:textId="7BDB6BF2" w:rsidR="00621549" w:rsidRPr="0072688F" w:rsidRDefault="00B13CBD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BC9230B" wp14:editId="030F6667">
                  <wp:extent cx="4572638" cy="3429479"/>
                  <wp:effectExtent l="114300" t="114300" r="113665" b="152400"/>
                  <wp:docPr id="1" name="Obraz 1" descr="Tytuł slajdu: Dostęp do informacji publicznej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AE49759" w14:textId="27F5BFB0" w:rsidR="0078163C" w:rsidRPr="0072688F" w:rsidRDefault="002419C4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Przypomn</w:t>
            </w:r>
            <w:r w:rsidR="000E01A4">
              <w:rPr>
                <w:rFonts w:asciiTheme="minorHAnsi" w:hAnsiTheme="minorHAnsi"/>
                <w:sz w:val="22"/>
                <w:szCs w:val="22"/>
              </w:rPr>
              <w:t>ij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C419F">
              <w:rPr>
                <w:rFonts w:asciiTheme="minorHAnsi" w:hAnsiTheme="minorHAnsi"/>
                <w:sz w:val="22"/>
                <w:szCs w:val="22"/>
              </w:rPr>
              <w:t>podstawowe zasady dostępu do informacji publicz</w:t>
            </w:r>
            <w:r w:rsidR="00DC5F91">
              <w:rPr>
                <w:rFonts w:asciiTheme="minorHAnsi" w:hAnsiTheme="minorHAnsi"/>
                <w:sz w:val="22"/>
                <w:szCs w:val="22"/>
              </w:rPr>
              <w:t>n</w:t>
            </w:r>
            <w:r w:rsidR="009C419F">
              <w:rPr>
                <w:rFonts w:asciiTheme="minorHAnsi" w:hAnsiTheme="minorHAnsi"/>
                <w:sz w:val="22"/>
                <w:szCs w:val="22"/>
              </w:rPr>
              <w:t>ej wynikające z ustawy o dostępie do informacji publicznej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>. Podkreś</w:t>
            </w:r>
            <w:r w:rsidR="000E01A4">
              <w:rPr>
                <w:rFonts w:asciiTheme="minorHAnsi" w:hAnsiTheme="minorHAnsi"/>
                <w:sz w:val="22"/>
                <w:szCs w:val="22"/>
              </w:rPr>
              <w:t>l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, że informacją publiczną jest każda informacja o sprawach publicznych i że ma do niej dostęp każdy, także potencjalnie podmioty zagraniczne. </w:t>
            </w:r>
          </w:p>
          <w:p w14:paraId="590CF336" w14:textId="388F25FD" w:rsidR="00030881" w:rsidRPr="0072688F" w:rsidRDefault="00B13CBD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6B13BF1" wp14:editId="68AC40FB">
                  <wp:extent cx="4572638" cy="3429479"/>
                  <wp:effectExtent l="114300" t="114300" r="113665" b="152400"/>
                  <wp:docPr id="8" name="Obraz 8" descr="Tytuł slajdu: Ograniczenia w dostępie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C169621" w14:textId="5CE3E978" w:rsidR="00D102E3" w:rsidRPr="0072688F" w:rsidRDefault="003659F0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Przypom</w:t>
            </w:r>
            <w:r w:rsidR="000E01A4">
              <w:rPr>
                <w:rFonts w:asciiTheme="minorHAnsi" w:hAnsiTheme="minorHAnsi"/>
                <w:sz w:val="22"/>
                <w:szCs w:val="22"/>
              </w:rPr>
              <w:t>nij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zasady ograniczania dostępu do informacji publicznej. Wska</w:t>
            </w:r>
            <w:r w:rsidR="000E01A4">
              <w:rPr>
                <w:rFonts w:asciiTheme="minorHAnsi" w:hAnsiTheme="minorHAnsi"/>
                <w:sz w:val="22"/>
                <w:szCs w:val="22"/>
              </w:rPr>
              <w:t>ż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>, że jest wiele tajemnic ustawowo chronionych. Om</w:t>
            </w:r>
            <w:r w:rsidR="000E01A4">
              <w:rPr>
                <w:rFonts w:asciiTheme="minorHAnsi" w:hAnsiTheme="minorHAnsi"/>
                <w:sz w:val="22"/>
                <w:szCs w:val="22"/>
              </w:rPr>
              <w:t>ów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>, na czym polega</w:t>
            </w:r>
            <w:r w:rsidR="00912E82" w:rsidRPr="0072688F">
              <w:rPr>
                <w:rFonts w:asciiTheme="minorHAnsi" w:hAnsiTheme="minorHAnsi"/>
                <w:sz w:val="22"/>
                <w:szCs w:val="22"/>
              </w:rPr>
              <w:t xml:space="preserve"> zapewnienie tajemnicy informacji, których ujawnienie mogłoby narazić pracodawcę na szkodę (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>tajemnica pracodawcy</w:t>
            </w:r>
            <w:r w:rsidR="00912E82" w:rsidRPr="0072688F">
              <w:rPr>
                <w:rStyle w:val="Odwoaniedokomentarza"/>
                <w:rFonts w:asciiTheme="minorHAnsi" w:hAnsiTheme="minorHAnsi"/>
                <w:sz w:val="22"/>
                <w:szCs w:val="22"/>
              </w:rPr>
              <w:t xml:space="preserve">, 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>przepis z Kodeksu pracy w materiałach).</w:t>
            </w:r>
          </w:p>
          <w:p w14:paraId="58F18A30" w14:textId="033E8AF4" w:rsidR="00B27743" w:rsidRPr="0072688F" w:rsidRDefault="00B13CBD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1165575C" wp14:editId="256A0559">
                  <wp:extent cx="4572638" cy="3429479"/>
                  <wp:effectExtent l="114300" t="114300" r="113665" b="152400"/>
                  <wp:docPr id="10" name="Obraz 10" descr="Tytuł slajdu: Dostęp i ograniczenia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CD1BE79" w14:textId="41FC2CB9" w:rsidR="00C3332F" w:rsidRPr="0072688F" w:rsidRDefault="00C3332F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Kolor czerwony oznacza informacje, które nie podlegają udostępnieniu, zielon</w:t>
            </w:r>
            <w:r w:rsidR="000E01A4">
              <w:rPr>
                <w:rFonts w:asciiTheme="minorHAnsi" w:hAnsiTheme="minorHAnsi"/>
                <w:sz w:val="22"/>
                <w:szCs w:val="22"/>
              </w:rPr>
              <w:t>y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– udostępniane w trybie dostępu do informacji publicznej. </w:t>
            </w:r>
          </w:p>
          <w:p w14:paraId="747AAD18" w14:textId="2B25F070" w:rsidR="003659F0" w:rsidRPr="0072688F" w:rsidRDefault="003659F0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Wska</w:t>
            </w:r>
            <w:r w:rsidR="00364361">
              <w:rPr>
                <w:rFonts w:asciiTheme="minorHAnsi" w:hAnsiTheme="minorHAnsi"/>
                <w:sz w:val="22"/>
                <w:szCs w:val="22"/>
              </w:rPr>
              <w:t>ż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, że w posiadaniu urzędów znajdują się informacje o sprawach </w:t>
            </w:r>
            <w:r w:rsidR="00502B1D" w:rsidRPr="0072688F">
              <w:rPr>
                <w:rFonts w:asciiTheme="minorHAnsi" w:hAnsiTheme="minorHAnsi"/>
                <w:sz w:val="22"/>
                <w:szCs w:val="22"/>
              </w:rPr>
              <w:t xml:space="preserve">zarówno 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>publicznych, jak i prywatnych</w:t>
            </w:r>
            <w:r w:rsidR="00303CBD" w:rsidRPr="0072688F">
              <w:rPr>
                <w:rFonts w:asciiTheme="minorHAnsi" w:hAnsiTheme="minorHAnsi"/>
                <w:sz w:val="22"/>
                <w:szCs w:val="22"/>
              </w:rPr>
              <w:t>, jak również mogą się znajdować tajemnice przedsiębiorstwa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7528CD" w:rsidRPr="0072688F">
              <w:rPr>
                <w:rFonts w:asciiTheme="minorHAnsi" w:hAnsiTheme="minorHAnsi"/>
                <w:sz w:val="22"/>
                <w:szCs w:val="22"/>
              </w:rPr>
              <w:t xml:space="preserve">Wzór druku PIT jest dokumentem publicznym, podobnie jak zbiorcze informacje o </w:t>
            </w:r>
            <w:r w:rsidR="00502B1D" w:rsidRPr="0072688F">
              <w:rPr>
                <w:rFonts w:asciiTheme="minorHAnsi" w:hAnsiTheme="minorHAnsi"/>
                <w:sz w:val="22"/>
                <w:szCs w:val="22"/>
              </w:rPr>
              <w:t xml:space="preserve">liczbie </w:t>
            </w:r>
            <w:r w:rsidR="007528CD" w:rsidRPr="0072688F">
              <w:rPr>
                <w:rFonts w:asciiTheme="minorHAnsi" w:hAnsiTheme="minorHAnsi"/>
                <w:sz w:val="22"/>
                <w:szCs w:val="22"/>
              </w:rPr>
              <w:t xml:space="preserve">złożonych PITów, dochodach i odliczeniach. Jednak informacja </w:t>
            </w:r>
            <w:r w:rsidR="00DF6E10" w:rsidRPr="0072688F">
              <w:rPr>
                <w:rFonts w:asciiTheme="minorHAnsi" w:hAnsiTheme="minorHAnsi"/>
                <w:sz w:val="22"/>
                <w:szCs w:val="22"/>
              </w:rPr>
              <w:t>o tym, czy PIT złożył Kowalski i jaka była jego treść</w:t>
            </w:r>
            <w:r w:rsidR="00502B1D" w:rsidRPr="0072688F">
              <w:rPr>
                <w:rFonts w:asciiTheme="minorHAnsi" w:hAnsiTheme="minorHAnsi"/>
                <w:sz w:val="22"/>
                <w:szCs w:val="22"/>
              </w:rPr>
              <w:t>,</w:t>
            </w:r>
            <w:r w:rsidR="00DF6E10" w:rsidRPr="0072688F">
              <w:rPr>
                <w:rFonts w:asciiTheme="minorHAnsi" w:hAnsiTheme="minorHAnsi"/>
                <w:sz w:val="22"/>
                <w:szCs w:val="22"/>
              </w:rPr>
              <w:t xml:space="preserve"> należy do informacji o sprawach prywatnych</w:t>
            </w:r>
            <w:r w:rsidR="00D42462" w:rsidRPr="0072688F">
              <w:rPr>
                <w:rFonts w:asciiTheme="minorHAnsi" w:hAnsiTheme="minorHAnsi"/>
                <w:sz w:val="22"/>
                <w:szCs w:val="22"/>
              </w:rPr>
              <w:t xml:space="preserve"> i</w:t>
            </w:r>
            <w:r w:rsidR="00303CBD" w:rsidRPr="0072688F">
              <w:rPr>
                <w:rFonts w:asciiTheme="minorHAnsi" w:hAnsiTheme="minorHAnsi"/>
                <w:sz w:val="22"/>
                <w:szCs w:val="22"/>
              </w:rPr>
              <w:t xml:space="preserve"> chroniona jest jako tajemnica skarbowa. </w:t>
            </w:r>
          </w:p>
          <w:p w14:paraId="1E01E553" w14:textId="38604A98" w:rsidR="00DF6E10" w:rsidRPr="0072688F" w:rsidRDefault="00DF6E10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I</w:t>
            </w:r>
            <w:r w:rsidR="008B0B02" w:rsidRPr="0072688F">
              <w:rPr>
                <w:rFonts w:asciiTheme="minorHAnsi" w:hAnsiTheme="minorHAnsi"/>
                <w:sz w:val="22"/>
                <w:szCs w:val="22"/>
              </w:rPr>
              <w:t>nformacja</w:t>
            </w:r>
            <w:r w:rsidR="00502B1D" w:rsidRPr="0072688F">
              <w:rPr>
                <w:rFonts w:asciiTheme="minorHAnsi" w:hAnsiTheme="minorHAnsi"/>
                <w:sz w:val="22"/>
                <w:szCs w:val="22"/>
              </w:rPr>
              <w:t>,</w:t>
            </w:r>
            <w:r w:rsidR="008B0B02" w:rsidRPr="007268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>czy urząd skarbowy sprawdza PIT Kowalskiego</w:t>
            </w:r>
            <w:r w:rsidR="00502B1D" w:rsidRPr="0072688F">
              <w:rPr>
                <w:rFonts w:asciiTheme="minorHAnsi" w:hAnsiTheme="minorHAnsi"/>
                <w:sz w:val="22"/>
                <w:szCs w:val="22"/>
              </w:rPr>
              <w:t>,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jest informacją o sprawach publicznych, ale podlega ochronie ze wzglądu na tajemnic</w:t>
            </w:r>
            <w:r w:rsidR="00502B1D" w:rsidRPr="0072688F">
              <w:rPr>
                <w:rFonts w:asciiTheme="minorHAnsi" w:hAnsiTheme="minorHAnsi"/>
                <w:sz w:val="22"/>
                <w:szCs w:val="22"/>
              </w:rPr>
              <w:t>ę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skarbową, zarówno w interesie </w:t>
            </w:r>
            <w:r w:rsidR="00C3332F" w:rsidRPr="0072688F">
              <w:rPr>
                <w:rFonts w:asciiTheme="minorHAnsi" w:hAnsiTheme="minorHAnsi"/>
                <w:sz w:val="22"/>
                <w:szCs w:val="22"/>
              </w:rPr>
              <w:t>postępowania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>, jak i samego Kowalskiego</w:t>
            </w:r>
            <w:r w:rsidR="00C3332F" w:rsidRPr="0072688F">
              <w:rPr>
                <w:rFonts w:asciiTheme="minorHAnsi" w:hAnsiTheme="minorHAnsi"/>
                <w:sz w:val="22"/>
                <w:szCs w:val="22"/>
              </w:rPr>
              <w:t xml:space="preserve"> (ew</w:t>
            </w:r>
            <w:r w:rsidR="00502B1D" w:rsidRPr="0072688F">
              <w:rPr>
                <w:rFonts w:asciiTheme="minorHAnsi" w:hAnsiTheme="minorHAnsi"/>
                <w:sz w:val="22"/>
                <w:szCs w:val="22"/>
              </w:rPr>
              <w:t>entualna</w:t>
            </w:r>
            <w:r w:rsidR="00C3332F" w:rsidRPr="0072688F">
              <w:rPr>
                <w:rFonts w:asciiTheme="minorHAnsi" w:hAnsiTheme="minorHAnsi"/>
                <w:sz w:val="22"/>
                <w:szCs w:val="22"/>
              </w:rPr>
              <w:t xml:space="preserve"> stygmatyzacja)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33783122" w14:textId="4545A7FE" w:rsidR="007D39B8" w:rsidRPr="0072688F" w:rsidRDefault="003C5E9D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D39B8" w:rsidRPr="0072688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7E466407" w14:textId="056B1CD7" w:rsidR="006A7136" w:rsidRPr="0072688F" w:rsidRDefault="00B13CBD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93E2644" wp14:editId="724B8D16">
                  <wp:extent cx="4572638" cy="3429479"/>
                  <wp:effectExtent l="114300" t="114300" r="113665" b="152400"/>
                  <wp:docPr id="12" name="Obraz 12" descr="Tytuł slajdu: Regulacje etyczne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1560FB2" w14:textId="08792FCA" w:rsidR="009128BE" w:rsidRPr="0072688F" w:rsidRDefault="00227983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>Zwr</w:t>
            </w:r>
            <w:r w:rsidR="00AE5E08">
              <w:rPr>
                <w:rFonts w:asciiTheme="minorHAnsi" w:hAnsiTheme="minorHAnsi"/>
                <w:sz w:val="22"/>
                <w:szCs w:val="22"/>
              </w:rPr>
              <w:t>óć</w:t>
            </w:r>
            <w:r w:rsidRPr="0072688F">
              <w:rPr>
                <w:rFonts w:asciiTheme="minorHAnsi" w:hAnsiTheme="minorHAnsi"/>
                <w:sz w:val="22"/>
                <w:szCs w:val="22"/>
              </w:rPr>
              <w:t xml:space="preserve"> uwagę na dwie zasady służby cywilnej odnoszące się do informacji. Podkreśl, że cel obu zasad jest taki sam: ochrona interesu publicznego i słusznego interesu obywateli. </w:t>
            </w:r>
          </w:p>
          <w:p w14:paraId="298AE46A" w14:textId="7F12DD8B" w:rsidR="007B43D2" w:rsidRPr="0072688F" w:rsidRDefault="00AE5E08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Podkreśl, że p</w:t>
            </w:r>
            <w:r w:rsidR="007B43D2" w:rsidRPr="0072688F">
              <w:rPr>
                <w:rFonts w:asciiTheme="minorHAnsi" w:hAnsiTheme="minorHAnsi"/>
                <w:sz w:val="22"/>
                <w:szCs w:val="22"/>
              </w:rPr>
              <w:t xml:space="preserve">rzy dylematach dotyczących udostępniania informacji należy ważyć obie te zasady i oczywiście trzymać się przepisów prawa. </w:t>
            </w:r>
            <w:r w:rsidR="003E7E54" w:rsidRPr="0072688F">
              <w:rPr>
                <w:rFonts w:asciiTheme="minorHAnsi" w:hAnsiTheme="minorHAnsi"/>
                <w:sz w:val="22"/>
                <w:szCs w:val="22"/>
              </w:rPr>
              <w:t xml:space="preserve">Informacje udostępniamy </w:t>
            </w:r>
            <w:r w:rsidR="0088757B">
              <w:rPr>
                <w:rFonts w:asciiTheme="minorHAnsi" w:hAnsiTheme="minorHAnsi"/>
                <w:sz w:val="22"/>
                <w:szCs w:val="22"/>
              </w:rPr>
              <w:t xml:space="preserve">i chronimy </w:t>
            </w:r>
            <w:r w:rsidR="003E7E54" w:rsidRPr="0072688F">
              <w:rPr>
                <w:rFonts w:asciiTheme="minorHAnsi" w:hAnsiTheme="minorHAnsi"/>
                <w:sz w:val="22"/>
                <w:szCs w:val="22"/>
              </w:rPr>
              <w:t xml:space="preserve">w granicach prawa. </w:t>
            </w:r>
          </w:p>
          <w:p w14:paraId="057A5953" w14:textId="48FFA710" w:rsidR="00A87FCD" w:rsidRDefault="00A87FCD" w:rsidP="0072688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2688F">
              <w:rPr>
                <w:rFonts w:asciiTheme="minorHAnsi" w:hAnsiTheme="minorHAnsi"/>
                <w:sz w:val="22"/>
                <w:szCs w:val="22"/>
              </w:rPr>
              <w:t xml:space="preserve">Należy zapewnić praktyczny dostęp do informacji publicznej, maksymalnie go ułatwiając, a nie utrudniając przewlekłością postępowania. </w:t>
            </w:r>
            <w:r w:rsidR="0023336C" w:rsidRPr="0072688F">
              <w:rPr>
                <w:rFonts w:asciiTheme="minorHAnsi" w:hAnsiTheme="minorHAnsi"/>
                <w:sz w:val="22"/>
                <w:szCs w:val="22"/>
              </w:rPr>
              <w:t>Odmowa udostępnienia musi wynikać z prawa chroniącego interes publiczny, interes osób fizycznych lub prawnych. Nie może być jej celem ograniczenie jawności i przejrzystości</w:t>
            </w:r>
            <w:r w:rsidR="00742BB5">
              <w:rPr>
                <w:rFonts w:asciiTheme="minorHAnsi" w:hAnsiTheme="minorHAnsi"/>
                <w:sz w:val="22"/>
                <w:szCs w:val="22"/>
              </w:rPr>
              <w:t xml:space="preserve"> życia publicznego</w:t>
            </w:r>
            <w:r w:rsidR="0023336C" w:rsidRPr="0072688F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303CBD" w:rsidRPr="0072688F">
              <w:rPr>
                <w:rFonts w:asciiTheme="minorHAnsi" w:hAnsiTheme="minorHAnsi"/>
                <w:sz w:val="22"/>
                <w:szCs w:val="22"/>
              </w:rPr>
              <w:t xml:space="preserve">a w szczególności </w:t>
            </w:r>
            <w:r w:rsidR="00742BB5">
              <w:rPr>
                <w:rFonts w:asciiTheme="minorHAnsi" w:hAnsiTheme="minorHAnsi"/>
                <w:sz w:val="22"/>
                <w:szCs w:val="22"/>
              </w:rPr>
              <w:t xml:space="preserve">chęć </w:t>
            </w:r>
            <w:r w:rsidR="0023336C" w:rsidRPr="0072688F">
              <w:rPr>
                <w:rFonts w:asciiTheme="minorHAnsi" w:hAnsiTheme="minorHAnsi"/>
                <w:sz w:val="22"/>
                <w:szCs w:val="22"/>
              </w:rPr>
              <w:t>ukry</w:t>
            </w:r>
            <w:r w:rsidR="00742BB5">
              <w:rPr>
                <w:rFonts w:asciiTheme="minorHAnsi" w:hAnsiTheme="minorHAnsi"/>
                <w:sz w:val="22"/>
                <w:szCs w:val="22"/>
              </w:rPr>
              <w:t>cia</w:t>
            </w:r>
            <w:r w:rsidR="0023336C" w:rsidRPr="0072688F">
              <w:rPr>
                <w:rFonts w:asciiTheme="minorHAnsi" w:hAnsiTheme="minorHAnsi"/>
                <w:sz w:val="22"/>
                <w:szCs w:val="22"/>
              </w:rPr>
              <w:t xml:space="preserve"> swo</w:t>
            </w:r>
            <w:r w:rsidR="00742BB5">
              <w:rPr>
                <w:rFonts w:asciiTheme="minorHAnsi" w:hAnsiTheme="minorHAnsi"/>
                <w:sz w:val="22"/>
                <w:szCs w:val="22"/>
              </w:rPr>
              <w:t>ich</w:t>
            </w:r>
            <w:r w:rsidR="0023336C" w:rsidRPr="0072688F">
              <w:rPr>
                <w:rFonts w:asciiTheme="minorHAnsi" w:hAnsiTheme="minorHAnsi"/>
                <w:sz w:val="22"/>
                <w:szCs w:val="22"/>
              </w:rPr>
              <w:t xml:space="preserve"> błęd</w:t>
            </w:r>
            <w:r w:rsidR="00742BB5">
              <w:rPr>
                <w:rFonts w:asciiTheme="minorHAnsi" w:hAnsiTheme="minorHAnsi"/>
                <w:sz w:val="22"/>
                <w:szCs w:val="22"/>
              </w:rPr>
              <w:t>ów</w:t>
            </w:r>
            <w:r w:rsidR="0023336C" w:rsidRPr="0072688F">
              <w:rPr>
                <w:rFonts w:asciiTheme="minorHAnsi" w:hAnsiTheme="minorHAnsi"/>
                <w:sz w:val="22"/>
                <w:szCs w:val="22"/>
              </w:rPr>
              <w:t xml:space="preserve"> lub naduży</w:t>
            </w:r>
            <w:r w:rsidR="00742BB5">
              <w:rPr>
                <w:rFonts w:asciiTheme="minorHAnsi" w:hAnsiTheme="minorHAnsi"/>
                <w:sz w:val="22"/>
                <w:szCs w:val="22"/>
              </w:rPr>
              <w:t>ć</w:t>
            </w:r>
            <w:r w:rsidR="0023336C" w:rsidRPr="0072688F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  <w:p w14:paraId="0E519031" w14:textId="77777777" w:rsidR="00B13CBD" w:rsidRDefault="00B13CBD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</w:p>
          <w:p w14:paraId="0722E9C4" w14:textId="77777777" w:rsidR="00B13CBD" w:rsidRDefault="00B13CBD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</w:p>
          <w:p w14:paraId="759F52DD" w14:textId="269A43AC" w:rsidR="003E072F" w:rsidRPr="0072688F" w:rsidRDefault="00451F7A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</w:t>
            </w:r>
            <w:r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e 1</w:t>
            </w:r>
          </w:p>
          <w:p w14:paraId="7C3ACE56" w14:textId="2034C641" w:rsidR="003E072F" w:rsidRPr="0072688F" w:rsidRDefault="00B13CBD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3A66A7B" wp14:editId="7B58F606">
                  <wp:extent cx="4572638" cy="3429479"/>
                  <wp:effectExtent l="114300" t="114300" r="113665" b="152400"/>
                  <wp:docPr id="14" name="Obraz 14" descr="Tytuł slajdu: Dostęp do inforamcji - ćwiczenie 1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10FF4AA" w14:textId="1AA0C0D8" w:rsidR="00A23D9B" w:rsidRPr="0072688F" w:rsidRDefault="00451F7A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Om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ów dylematy na forum całej grupy.</w:t>
            </w:r>
            <w:r w:rsidR="00A23D9B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oproś</w:t>
            </w:r>
            <w:r w:rsidR="00A23D9B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 propozycje odpowiedzi, jeśli nie ma </w:t>
            </w:r>
            <w:r w:rsidR="006E0FA9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ochotników</w:t>
            </w:r>
            <w:r w:rsidR="007F39A4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A23D9B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wska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zuj uczestników</w:t>
            </w:r>
            <w:r w:rsidR="00A23D9B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 kolei. </w:t>
            </w:r>
          </w:p>
          <w:p w14:paraId="24BF2000" w14:textId="7B31A334" w:rsidR="00FE1014" w:rsidRPr="0072688F" w:rsidRDefault="00451F7A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8742F3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odpowiedzi</w:t>
            </w:r>
            <w:r w:rsidR="008742F3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757C675F" w14:textId="69787465" w:rsidR="00B95338" w:rsidRPr="0072688F" w:rsidRDefault="0046417B" w:rsidP="0072688F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Dzwoni dziennikarz z prośbą o informację o budżecie jednostki</w:t>
            </w:r>
            <w:r w:rsidR="006D5B2C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6D5B2C" w:rsidRPr="001630E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można odesłać do strony</w:t>
            </w:r>
            <w:r w:rsidR="00F101EF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internetowej</w:t>
            </w:r>
            <w:r w:rsidR="006D5B2C" w:rsidRPr="001630E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do rzecznika</w:t>
            </w:r>
            <w:r w:rsidR="00E11010" w:rsidRPr="001630E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prasowego. Zwyczajowo w urzędach zasadą jest, że za kontakt z prasą odpowiadają wydziały prasowe</w:t>
            </w:r>
            <w:r w:rsidR="00E11010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6D5B2C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4096A47E" w14:textId="568C2CF2" w:rsidR="00B95338" w:rsidRPr="0072688F" w:rsidRDefault="0046417B" w:rsidP="0072688F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Dzwoni potencjalny wykonawca z prośbą o informację o kwocie przeznaczonej na realizację zamówienia publicznego, w którym trwa składanie ofert</w:t>
            </w:r>
            <w:r w:rsidR="001D4904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1D490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 informacja, jeżeli nie była udostępniona</w:t>
            </w:r>
            <w:r w:rsidR="0048467F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(wyjątkiem są przypadki</w:t>
            </w:r>
            <w:r w:rsidR="007F39A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48467F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w których zamawiający podaje kwotę przeznaczoną na zamówienie w dokumentacji przetargowej)</w:t>
            </w:r>
            <w:r w:rsidR="007F39A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48467F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="001D490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podlega ochronie do czasu otwarcia ofert</w:t>
            </w:r>
            <w:r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. </w:t>
            </w:r>
            <w:r w:rsidR="00E11010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="009D2475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E</w:t>
            </w:r>
            <w:r w:rsidR="001D490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</w:t>
            </w:r>
            <w:r w:rsidR="007F39A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entualnie</w:t>
            </w:r>
            <w:r w:rsidR="001D490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="009D2475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odsyłamy </w:t>
            </w:r>
            <w:r w:rsidR="001D490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do biura zamówień publicznych lub</w:t>
            </w:r>
            <w:r w:rsidR="009D2475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do</w:t>
            </w:r>
            <w:r w:rsidR="001D490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rzecznika</w:t>
            </w:r>
            <w:r w:rsidR="00847BC7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prasowego</w:t>
            </w:r>
            <w:r w:rsidR="001D4904" w:rsidRPr="00847BC7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48467F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 </w:t>
            </w:r>
          </w:p>
          <w:p w14:paraId="6E314EB6" w14:textId="447B7EF0" w:rsidR="00B95338" w:rsidRPr="0072688F" w:rsidRDefault="0046417B" w:rsidP="0072688F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Dziennikarz prywatnie pyta cię o potwierdzenie krążących po mieście informacji o konfliktach w urzędzie</w:t>
            </w:r>
            <w:r w:rsidR="001D4904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1D4904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takimi informacjami </w:t>
            </w:r>
            <w:r w:rsidR="008763A9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 dzielimy się nawet prywatnie</w:t>
            </w:r>
            <w:r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.</w:t>
            </w:r>
            <w:r w:rsidR="008763A9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Może zapytać rzecznika</w:t>
            </w:r>
            <w:r w:rsidR="00847BC7" w:rsidRPr="009D247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prasowego</w:t>
            </w:r>
            <w:r w:rsidR="008763A9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2DC7A334" w14:textId="085A0A67" w:rsidR="00177079" w:rsidRPr="0072688F" w:rsidRDefault="00177079" w:rsidP="0072688F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028500E" w14:textId="5ECCC194" w:rsidR="008742F3" w:rsidRPr="0072688F" w:rsidRDefault="004B0450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2BED3E98" w14:textId="04D587E8" w:rsidR="006E0FA9" w:rsidRPr="0072688F" w:rsidRDefault="006E0FA9" w:rsidP="0072688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Ćwiczenie 2 </w:t>
            </w:r>
          </w:p>
          <w:p w14:paraId="6838AA14" w14:textId="514D3CC0" w:rsidR="00D933E0" w:rsidRPr="0072688F" w:rsidRDefault="00451F7A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Podziel grupę na</w:t>
            </w:r>
            <w:r w:rsidR="00D933E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cztery zespoły. Każdy dyskutuje jeden pakiet dylematów (slajd). Po wewnętrznej dyskusji </w:t>
            </w:r>
            <w:r w:rsidR="00D933E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lider przedstawia odpowiedzi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na forum grupy</w:t>
            </w:r>
            <w:r w:rsidR="00D933E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, ew</w:t>
            </w:r>
            <w:r w:rsidR="007F39A4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entualnie</w:t>
            </w:r>
            <w:r w:rsidR="00D933E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inna osoba przedstawia </w:t>
            </w:r>
            <w:r w:rsidR="00D933E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stanowisko mniejszości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. Następnie poprowadź</w:t>
            </w:r>
            <w:r w:rsidR="00D933E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dyskusj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ę</w:t>
            </w:r>
            <w:r w:rsidR="00D933E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na forum całej grupy. </w:t>
            </w:r>
          </w:p>
          <w:p w14:paraId="5F01794C" w14:textId="2064157A" w:rsidR="003E263C" w:rsidRPr="0072688F" w:rsidRDefault="00B13CBD" w:rsidP="0072688F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3A98ADCE" wp14:editId="1DD7E9C9">
                  <wp:extent cx="4572638" cy="3429479"/>
                  <wp:effectExtent l="114300" t="114300" r="113665" b="152400"/>
                  <wp:docPr id="17" name="Obraz 17" descr="Tytuł slajdu: Dostęp do inforamcji - ćwiczenie 2 gr. 1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94BE37" w14:textId="39B8F0A4" w:rsidR="00D933E0" w:rsidRPr="0072688F" w:rsidRDefault="00451F7A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C56D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D933E0" w:rsidRPr="00EC56D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odpowiedzi</w:t>
            </w:r>
            <w:r w:rsidR="00D933E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65FE8E50" w14:textId="45AC2E3B" w:rsidR="00B95338" w:rsidRPr="0072688F" w:rsidRDefault="0046417B" w:rsidP="0072688F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 anonimowym blogu pojawiają się przekręcone informacje dotyczące twojego udziału w </w:t>
            </w:r>
            <w:r w:rsidR="00B9665D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konflikcie </w:t>
            </w: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w urzędzie – reagujesz czy nie?</w:t>
            </w:r>
            <w:r w:rsidR="008763A9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957CD3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– </w:t>
            </w:r>
            <w:r w:rsidR="00957CD3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nie jest to informacja publiczna, </w:t>
            </w:r>
            <w:r w:rsidR="00B9665D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należy </w:t>
            </w:r>
            <w:r w:rsidR="00957CD3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uzgodnić reakcję z rzecznikiem</w:t>
            </w:r>
            <w:r w:rsidR="00847BC7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prasowym</w:t>
            </w:r>
            <w:r w:rsidR="00957CD3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1A67105" w14:textId="1F2E8E12" w:rsidR="00B95338" w:rsidRPr="0072688F" w:rsidRDefault="0046417B" w:rsidP="0072688F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Znajomy prosi cię o sprawdzenie, czy urząd szykuje zamówienie publiczne w określonym asortymencie</w:t>
            </w:r>
            <w:r w:rsidR="00957CD3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957CD3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można odesłać do planu zamówień publicznych, </w:t>
            </w:r>
            <w:r w:rsidR="00E16CC0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lub do biura zamówień publicznych</w:t>
            </w:r>
            <w:r w:rsidR="00E16CC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94AC47B" w14:textId="79D31339" w:rsidR="00B95338" w:rsidRPr="0072688F" w:rsidRDefault="0046417B" w:rsidP="0072688F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Znajomy prosi cię o informacje, czy urząd szykuje określone zmiany prawne, nie chodzi o szczegółowe rozwiązania, ale w ogóle, czy w urzędzie toczą się na ten temat dyskusje, czy ktoś nad tym pracuje</w:t>
            </w:r>
            <w:r w:rsidR="00E16CC0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E16CC0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warto sprawdzić, czy znajomy nie wykonuje czynności lobbingowych podlegających rejestracji</w:t>
            </w:r>
            <w:r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. </w:t>
            </w:r>
            <w:r w:rsidR="00B9665D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Należy</w:t>
            </w:r>
            <w:r w:rsidR="00B730F5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odesłać do oficjalnych komunikatów, jeżeli były</w:t>
            </w:r>
            <w:r w:rsidR="007F39A4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311247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lub do rzecznika</w:t>
            </w:r>
            <w:r w:rsidR="00847BC7" w:rsidRPr="00AD5E6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prasowego</w:t>
            </w:r>
            <w:r w:rsidR="00B730F5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C69DD9B" w14:textId="517BFAFE" w:rsidR="00B141E6" w:rsidRPr="0072688F" w:rsidRDefault="00B457E7" w:rsidP="0072688F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7AFCDE0" w14:textId="77777777" w:rsidR="00D2259B" w:rsidRPr="0072688F" w:rsidRDefault="00D2259B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07F990D" w14:textId="6DF58DDC" w:rsidR="00852DCF" w:rsidRPr="0072688F" w:rsidRDefault="00B13CBD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050260A" wp14:editId="2D429956">
                  <wp:extent cx="4572638" cy="3429479"/>
                  <wp:effectExtent l="114300" t="114300" r="113665" b="152400"/>
                  <wp:docPr id="19" name="Obraz 19" descr="Tytuł slajdu: Dostęp do inforamcji - ćwiczenie 2 gr. 2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BA7DFF9" w14:textId="5F6EFF8A" w:rsidR="00A12B17" w:rsidRPr="0072688F" w:rsidRDefault="001D0C0B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153CF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A12B17" w:rsidRPr="007153CF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odpowiedzi</w:t>
            </w:r>
            <w:r w:rsidR="00A12B17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44799605" w14:textId="47CA2B0E" w:rsidR="00B95338" w:rsidRPr="0072688F" w:rsidRDefault="0046417B" w:rsidP="0072688F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Jak reagować na pytania ze strony innego urzędu? Czy wszystkie powinny wpływać drogą pisemną z odręcznym podpisem przynajmniej wiceministra</w:t>
            </w:r>
            <w:r w:rsidR="007F39A4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lub</w:t>
            </w: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7F39A4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d</w:t>
            </w: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yrektora? Czy wolno przekazywać informacje bezpośrednio między pracownikami?</w:t>
            </w:r>
            <w:r w:rsidR="00250652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250652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dobra kultura organizacyjna</w:t>
            </w:r>
            <w:r w:rsidR="00B605C8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i regulaminy</w:t>
            </w:r>
            <w:r w:rsidR="00250652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="00B605C8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zatwierdzone</w:t>
            </w:r>
            <w:r w:rsidR="00250652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przez przełożonych, powinn</w:t>
            </w:r>
            <w:r w:rsidR="00B605C8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y</w:t>
            </w:r>
            <w:r w:rsidR="00250652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ustanawiać zasady poziomej współpracy między urzędami</w:t>
            </w:r>
            <w:r w:rsidR="009419E3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.</w:t>
            </w:r>
            <w:r w:rsidR="0048467F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Informacje publiczne mogą być udostępniane zgodnie z zasadami przyjętymi w danym urzędzie, informacje ustawowo chronione mogą być udostępnione pod warunkiem </w:t>
            </w:r>
            <w:r w:rsidR="0048467F" w:rsidRPr="007153CF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spełniani</w:t>
            </w:r>
            <w:r w:rsidR="00B9665D" w:rsidRPr="007153CF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a</w:t>
            </w:r>
            <w:r w:rsidR="0048467F" w:rsidRPr="007153CF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wymagań </w:t>
            </w:r>
            <w:r w:rsidR="0048467F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prawnych, w tym uprawnień do przetwarzania informacji</w:t>
            </w:r>
            <w:r w:rsidR="0048467F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  <w:r w:rsidR="009419E3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077D1A6E" w14:textId="4FD1D011" w:rsidR="00B95338" w:rsidRPr="0072688F" w:rsidRDefault="0046417B" w:rsidP="0072688F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Jak reagować na prośby o informacje ze strony równorzędnego departamentu w tym samym urzędzie? Czy dopuszczalne jest poziome przekazywanie informacji w ramach urzędu?</w:t>
            </w:r>
            <w:r w:rsidR="009419E3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4657B3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powinno to być standardem dobrej kultury organizacyjnej, </w:t>
            </w:r>
            <w:r w:rsidR="009E0D4C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taka zasada </w:t>
            </w:r>
            <w:r w:rsidR="004657B3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może być </w:t>
            </w:r>
            <w:r w:rsidR="009E0D4C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także wpisana</w:t>
            </w:r>
            <w:r w:rsidR="004657B3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="009E0D4C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do</w:t>
            </w:r>
            <w:r w:rsidR="004657B3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regulamin</w:t>
            </w:r>
            <w:r w:rsidR="009E0D4C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u organizacyjnego</w:t>
            </w:r>
            <w:r w:rsidR="004657B3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czy instrukcji kancelaryjnej</w:t>
            </w:r>
            <w:r w:rsidR="00273267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. </w:t>
            </w:r>
            <w:r w:rsidR="0048467F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Ograniczenia mogą dotyczyć informacji ustawowo chronionych</w:t>
            </w:r>
            <w:r w:rsidR="007F39A4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48467F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np. danych osobowych</w:t>
            </w:r>
            <w:r w:rsidR="0048467F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9ED4DA8" w14:textId="656BB4EB" w:rsidR="00D910A2" w:rsidRPr="0072688F" w:rsidRDefault="00834C5E" w:rsidP="0072688F">
            <w:pPr>
              <w:spacing w:before="120" w:after="120"/>
              <w:ind w:left="36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5FEB4136" w14:textId="77777777" w:rsidR="00601200" w:rsidRPr="0072688F" w:rsidRDefault="00601200" w:rsidP="0072688F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EE96A5E" w14:textId="75F58A08" w:rsidR="00A12B17" w:rsidRPr="0072688F" w:rsidRDefault="00B13CBD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7BD3962" wp14:editId="7F1E410D">
                  <wp:extent cx="4572638" cy="3429479"/>
                  <wp:effectExtent l="114300" t="114300" r="113665" b="152400"/>
                  <wp:docPr id="21" name="Obraz 21" descr="Tytuł slajdu: Dostęp do inforamcji - ćwiczenie 2 gr. 3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84A1F58" w14:textId="1F2ACABB" w:rsidR="00235C51" w:rsidRPr="0072688F" w:rsidRDefault="00332826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657C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235C51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odpowiedzi</w:t>
            </w:r>
            <w:r w:rsidR="00235C51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76EA068E" w14:textId="055A2A21" w:rsidR="00B95338" w:rsidRPr="0072688F" w:rsidRDefault="0046417B" w:rsidP="0072688F">
            <w:pPr>
              <w:pStyle w:val="Akapitzlist"/>
              <w:numPr>
                <w:ilvl w:val="0"/>
                <w:numId w:val="1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Dzwoni podmiot zewnętrzny z prośbą o informację w trybie informacji publicznej o warunkach cenowych złożonych ofert przed upływem terminu ich składania (zamówienie za 10 000 PLN)</w:t>
            </w:r>
            <w:r w:rsidR="002B124D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2B124D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odmawiamy, ochrona interesu </w:t>
            </w:r>
            <w:r w:rsidR="002B124D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publicznego (uczciwej konkurencji)</w:t>
            </w:r>
            <w:r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.</w:t>
            </w:r>
            <w:r w:rsidR="0048467F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Informujemy, że </w:t>
            </w:r>
            <w:r w:rsidR="007F39A4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dane </w:t>
            </w:r>
            <w:r w:rsidR="0048467F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na ten temat będą dostępne po </w:t>
            </w:r>
            <w:r w:rsidR="00517DAF" w:rsidRPr="0027326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otwarciu ofert</w:t>
            </w:r>
            <w:r w:rsidR="00517DAF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48467F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049E27D" w14:textId="65C0A8C9" w:rsidR="004657B3" w:rsidRPr="005D04C4" w:rsidRDefault="0046417B" w:rsidP="005D04C4">
            <w:pPr>
              <w:pStyle w:val="Akapitzlist"/>
              <w:numPr>
                <w:ilvl w:val="0"/>
                <w:numId w:val="1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Kolega z innego urzędu prywatnie pyta cię o potwierdzenie krążących po mieście informacji o konfliktach w </w:t>
            </w:r>
            <w:r w:rsidR="007F39A4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t</w:t>
            </w: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woim urzędzie</w:t>
            </w:r>
            <w:r w:rsidR="002B124D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2B124D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nie dzielimy się, to nie </w:t>
            </w:r>
            <w:r w:rsidR="005314FB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informacja publiczna</w:t>
            </w:r>
            <w:r w:rsidR="007F39A4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5314FB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tylko plotki</w:t>
            </w:r>
            <w:r w:rsidR="005314FB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09FB512D" w14:textId="415D7779" w:rsidR="004657B3" w:rsidRPr="0072688F" w:rsidRDefault="00D540EF" w:rsidP="0072688F">
            <w:pPr>
              <w:pStyle w:val="Akapitzlist"/>
              <w:numPr>
                <w:ilvl w:val="0"/>
                <w:numId w:val="1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Amerykański uniwersytet prosi o </w:t>
            </w:r>
            <w:r w:rsidR="00FE0CE6">
              <w:rPr>
                <w:rFonts w:asciiTheme="minorHAnsi" w:hAnsiTheme="minorHAnsi"/>
                <w:sz w:val="22"/>
                <w:szCs w:val="22"/>
                <w:lang w:eastAsia="pl-PL"/>
              </w:rPr>
              <w:t>przekazanie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FE0CE6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miarę szczegółowych, wyłącznie </w:t>
            </w:r>
            <w:r w:rsidR="00933661">
              <w:rPr>
                <w:rFonts w:asciiTheme="minorHAnsi" w:hAnsiTheme="minorHAnsi"/>
                <w:sz w:val="22"/>
                <w:szCs w:val="22"/>
                <w:lang w:eastAsia="pl-PL"/>
              </w:rPr>
              <w:t>jawnych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informacji na temat </w:t>
            </w:r>
            <w:r w:rsidR="00CB29AD">
              <w:rPr>
                <w:rFonts w:asciiTheme="minorHAnsi" w:hAnsiTheme="minorHAnsi"/>
                <w:sz w:val="22"/>
                <w:szCs w:val="22"/>
                <w:lang w:eastAsia="pl-PL"/>
              </w:rPr>
              <w:t>pomocy zagranicznej, udzielanej przez twój resort, ponieważ tworzy globalną bazę danych na temat pomocy międzynarodowej</w:t>
            </w:r>
            <w:r w:rsidR="00FE0CE6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FE0CE6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należy sprawdzić</w:t>
            </w:r>
            <w:r w:rsidR="00552FA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FE0CE6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c</w:t>
            </w:r>
            <w:r w:rsidR="00C77B16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zy</w:t>
            </w:r>
            <w:r w:rsidR="00FE0CE6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to </w:t>
            </w:r>
            <w:r w:rsidR="00C77B16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wiarygodny podmiot</w:t>
            </w:r>
            <w:r w:rsidR="004B01C9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i czemu służy ten projekt, </w:t>
            </w:r>
            <w:r w:rsidR="00D73B9C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decydując się na współpracę należy </w:t>
            </w:r>
            <w:r w:rsidR="009E7E05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starannie ocenić, czy nie przekazuje się informacji wrażliwych, które mogą zaszkodzić beneficjentom polskiej pomocy, </w:t>
            </w:r>
            <w:r w:rsidR="00E054BE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albo innych informacji prawnie chronionych (np. danych osobowych). N</w:t>
            </w:r>
            <w:r w:rsidR="009E7E05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ie należy przekazywać </w:t>
            </w:r>
            <w:r w:rsidR="00E054BE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całej posiadanej bazy danych dlatego, że </w:t>
            </w:r>
            <w:r w:rsidR="001F65EC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tak jest łatwiej, a baza </w:t>
            </w:r>
            <w:r w:rsidR="00E054BE" w:rsidRPr="001F65EC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 ma nadanej klauzuli</w:t>
            </w:r>
            <w:r w:rsidR="00E054BE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3B19F5A" w14:textId="77777777" w:rsidR="005314FB" w:rsidRPr="0072688F" w:rsidRDefault="005314FB" w:rsidP="0072688F">
            <w:pPr>
              <w:pStyle w:val="Akapitzlist"/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336A2C58" w14:textId="77777777" w:rsidR="00332826" w:rsidRDefault="00332826" w:rsidP="0072688F">
            <w:pPr>
              <w:spacing w:before="120" w:after="120"/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</w:pPr>
          </w:p>
          <w:p w14:paraId="28367C15" w14:textId="0738C8CC" w:rsidR="00B95338" w:rsidRPr="0072688F" w:rsidRDefault="00B13CBD" w:rsidP="0072688F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13CB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87BFA06" wp14:editId="705F4135">
                  <wp:extent cx="4572638" cy="3429479"/>
                  <wp:effectExtent l="114300" t="114300" r="113665" b="152400"/>
                  <wp:docPr id="22" name="Obraz 22" descr="Tytuł slajdu: Dostęp do inforamcji - ćwiczenie 2 gr. 4" title="Zrzut ekranu prezentacji: Informacja publiczna i prawnie chroni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46417B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55E268E9" w14:textId="77777777" w:rsidR="00332826" w:rsidRDefault="00332826" w:rsidP="005D04C4">
            <w:pPr>
              <w:pStyle w:val="Akapitzlist"/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3C4DAD43" w14:textId="77777777" w:rsidR="00332826" w:rsidRPr="0072688F" w:rsidRDefault="00332826" w:rsidP="00332826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657C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odpowiedzi</w:t>
            </w: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70B0C168" w14:textId="65966660" w:rsidR="00B95338" w:rsidRPr="0072688F" w:rsidRDefault="0046417B" w:rsidP="0072688F">
            <w:pPr>
              <w:pStyle w:val="Akapitzlist"/>
              <w:numPr>
                <w:ilvl w:val="0"/>
                <w:numId w:val="31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W trybie dostępu do informacji publicznej stowarzyszenie prosi o przekazanie kopii opinii, które zamówił urząd i na podstawie których sformułował swoje stanowisko w określonej sprawie publicznej / legislacyjnej</w:t>
            </w:r>
            <w:r w:rsidR="00BD04D6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BD04D6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podlega udostępnieniu, odsyłamy do </w:t>
            </w:r>
            <w:r w:rsidR="00E43DF9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uprawnionego </w:t>
            </w:r>
            <w:r w:rsidR="00BD04D6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rzecznika. </w:t>
            </w:r>
            <w:r w:rsidR="0048467F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 przypadku, gdy opinia jest przedmiotem praw autorskich</w:t>
            </w:r>
            <w:r w:rsidR="007F39A4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48467F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informujemy o tym pytającego</w:t>
            </w:r>
            <w:r w:rsidR="0048467F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7F8B408" w14:textId="3B8F7FDA" w:rsidR="00B95338" w:rsidRPr="0072688F" w:rsidRDefault="0046417B" w:rsidP="0072688F">
            <w:pPr>
              <w:pStyle w:val="Akapitzlist"/>
              <w:numPr>
                <w:ilvl w:val="0"/>
                <w:numId w:val="31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W trybie dostępu do informacji publicznej stowarzyszenie prosi o przekazanie kopii instrukcji negocjacyjnej ministerstwa dla spółki skarbu państwa przed planowanymi negocjacjami energetycznymi ze spółką zagraniczną</w:t>
            </w:r>
            <w:r w:rsidR="00E43DF9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7F39A4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sym w:font="Symbol" w:char="F02D"/>
            </w:r>
            <w:r w:rsidR="00E43DF9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E43DF9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odmawiamy, </w:t>
            </w:r>
            <w:r w:rsidR="0048467F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istnieje prawdopodobieństwo, że może to negatywnie wpłynąć na interes pracodawcy</w:t>
            </w:r>
            <w:r w:rsidR="00E43DF9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ochrona interesu publicznego, możliwe przekazanie stronie konkurencyjnej</w:t>
            </w:r>
            <w:r w:rsidR="00E43DF9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B1F7D7C" w14:textId="52E7E5C1" w:rsidR="00B95338" w:rsidRPr="0072688F" w:rsidRDefault="0046417B" w:rsidP="0072688F">
            <w:pPr>
              <w:pStyle w:val="Akapitzlist"/>
              <w:numPr>
                <w:ilvl w:val="0"/>
                <w:numId w:val="31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W trybie dostępu do informacji publicznej stowarzyszenie prosi o przekazanie kopii instrukcji negocjacyjnej ministerstwa dla spółki skarbu państwa po zakończeniu negocjacji i zawarciu kontraktu</w:t>
            </w:r>
            <w:r w:rsidR="00E43DF9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719B3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E43DF9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719B3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 pewnym zakresie może podlegać udostępnieniu (w takim</w:t>
            </w:r>
            <w:r w:rsidR="007F39A4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D719B3" w:rsidRPr="005D04C4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w jakim nie pogorszy pozycji negocjacyjnej przy kolejnych negocjacjach)</w:t>
            </w:r>
            <w:r w:rsidR="00D719B3" w:rsidRPr="0072688F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DC18F62" w14:textId="63CA2142" w:rsidR="009434CA" w:rsidRPr="0072688F" w:rsidRDefault="009434CA" w:rsidP="0072688F">
            <w:pPr>
              <w:pStyle w:val="Akapitzlist"/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</w:tbl>
    <w:p w14:paraId="2C352B3A" w14:textId="77777777" w:rsidR="003E072F" w:rsidRPr="0072688F" w:rsidRDefault="003E072F" w:rsidP="0072688F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72688F" w:rsidSect="00730C07">
      <w:footerReference w:type="even" r:id="rId20"/>
      <w:footerReference w:type="default" r:id="rId21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0595D" w14:textId="77777777" w:rsidR="00B67497" w:rsidRDefault="00B67497" w:rsidP="00C15B87">
      <w:r>
        <w:separator/>
      </w:r>
    </w:p>
  </w:endnote>
  <w:endnote w:type="continuationSeparator" w:id="0">
    <w:p w14:paraId="54765695" w14:textId="77777777" w:rsidR="00B67497" w:rsidRDefault="00B67497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E054BE" w:rsidRDefault="00E054BE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E054BE" w:rsidRDefault="00E054BE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7366822E" w:rsidR="00E054BE" w:rsidRPr="00AE4C92" w:rsidRDefault="00E054BE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D872A0">
      <w:rPr>
        <w:noProof/>
        <w:color w:val="4472C4"/>
      </w:rPr>
      <w:t>3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D872A0">
      <w:rPr>
        <w:noProof/>
        <w:color w:val="4472C4"/>
      </w:rPr>
      <w:t>10</w:t>
    </w:r>
    <w:r w:rsidRPr="00AE4C92">
      <w:rPr>
        <w:color w:val="4472C4"/>
      </w:rPr>
      <w:fldChar w:fldCharType="end"/>
    </w:r>
  </w:p>
  <w:p w14:paraId="54444048" w14:textId="77777777" w:rsidR="00E054BE" w:rsidRDefault="00E054BE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94C3F" w14:textId="77777777" w:rsidR="00B67497" w:rsidRDefault="00B67497" w:rsidP="00C15B87">
      <w:r>
        <w:separator/>
      </w:r>
    </w:p>
  </w:footnote>
  <w:footnote w:type="continuationSeparator" w:id="0">
    <w:p w14:paraId="007C8BEC" w14:textId="77777777" w:rsidR="00B67497" w:rsidRDefault="00B67497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3D8"/>
    <w:multiLevelType w:val="hybridMultilevel"/>
    <w:tmpl w:val="66C40546"/>
    <w:lvl w:ilvl="0" w:tplc="8F923F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A0BB7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28F1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F6DD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E472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4A5E2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36DAD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AF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AEAB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A54235"/>
    <w:multiLevelType w:val="hybridMultilevel"/>
    <w:tmpl w:val="481A6C9E"/>
    <w:lvl w:ilvl="0" w:tplc="44AC048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2A0D1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4A0DB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80D0A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1AD00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9620D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E2FE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0840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0696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D253F"/>
    <w:multiLevelType w:val="hybridMultilevel"/>
    <w:tmpl w:val="5168891A"/>
    <w:lvl w:ilvl="0" w:tplc="1A9ADB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4CA29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80EB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CC65C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8044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448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BEEFF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88878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4AAB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56E07"/>
    <w:multiLevelType w:val="hybridMultilevel"/>
    <w:tmpl w:val="7FAED7A8"/>
    <w:lvl w:ilvl="0" w:tplc="DFB82B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3216B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9E7D3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CA08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EE87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CAD0D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4E8E5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E6B8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5CFAE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201B98"/>
    <w:multiLevelType w:val="hybridMultilevel"/>
    <w:tmpl w:val="9E58302E"/>
    <w:lvl w:ilvl="0" w:tplc="B086B65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3A65E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E425D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FC71A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DC13F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421B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8C34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E68F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B8073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C70FE"/>
    <w:multiLevelType w:val="hybridMultilevel"/>
    <w:tmpl w:val="2388846E"/>
    <w:lvl w:ilvl="0" w:tplc="158E6E1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E4789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44A2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E2975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D2C98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FC22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3AB47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74305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B213A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962B2"/>
    <w:multiLevelType w:val="hybridMultilevel"/>
    <w:tmpl w:val="2F7E563A"/>
    <w:lvl w:ilvl="0" w:tplc="589A6A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223A6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58A59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CE477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D624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6A7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F456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B691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1271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E635E"/>
    <w:multiLevelType w:val="hybridMultilevel"/>
    <w:tmpl w:val="93128BEA"/>
    <w:lvl w:ilvl="0" w:tplc="11E6F5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4685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6B8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821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EEE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AA4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C1B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C8C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2C9F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1D39B5"/>
    <w:multiLevelType w:val="hybridMultilevel"/>
    <w:tmpl w:val="22B84C96"/>
    <w:lvl w:ilvl="0" w:tplc="AC9671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6E84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885B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0C9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203EC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14EA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02C7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7C6C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C2E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64852"/>
    <w:multiLevelType w:val="hybridMultilevel"/>
    <w:tmpl w:val="5DD08750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B6626"/>
    <w:multiLevelType w:val="hybridMultilevel"/>
    <w:tmpl w:val="32D43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D5590"/>
    <w:multiLevelType w:val="hybridMultilevel"/>
    <w:tmpl w:val="7D1C3872"/>
    <w:lvl w:ilvl="0" w:tplc="F1F00F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C26FF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E8B4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A3F4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A033C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9C3B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B857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2E26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56A02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03679"/>
    <w:multiLevelType w:val="hybridMultilevel"/>
    <w:tmpl w:val="07468130"/>
    <w:lvl w:ilvl="0" w:tplc="80D6364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1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34DA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686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B062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544B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BEAC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2600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4E9D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55A02"/>
    <w:multiLevelType w:val="hybridMultilevel"/>
    <w:tmpl w:val="841C9CDC"/>
    <w:lvl w:ilvl="0" w:tplc="472017E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CE9A4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A86C2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0002A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FC09E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7C4D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D630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98F40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E87E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56AB3"/>
    <w:multiLevelType w:val="hybridMultilevel"/>
    <w:tmpl w:val="440CEE4A"/>
    <w:lvl w:ilvl="0" w:tplc="4B9898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F29F2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BE8C4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E08BB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746D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21B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EC05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80AA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B81A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04C0D"/>
    <w:multiLevelType w:val="hybridMultilevel"/>
    <w:tmpl w:val="8F18047C"/>
    <w:lvl w:ilvl="0" w:tplc="7E9481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831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C0E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0A01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AAEE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AC3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FC67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3AB6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8021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F02FC"/>
    <w:multiLevelType w:val="hybridMultilevel"/>
    <w:tmpl w:val="4A46B2B4"/>
    <w:lvl w:ilvl="0" w:tplc="4D74D2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FA80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87C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D402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887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CC31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96E2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CE3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5423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B47E4"/>
    <w:multiLevelType w:val="hybridMultilevel"/>
    <w:tmpl w:val="4D0E80AC"/>
    <w:lvl w:ilvl="0" w:tplc="BFCC67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701B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06A3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A617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4092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2A4D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7A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2E2A7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3F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2251D"/>
    <w:multiLevelType w:val="hybridMultilevel"/>
    <w:tmpl w:val="2ADA7762"/>
    <w:lvl w:ilvl="0" w:tplc="4EE035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7C61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237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E4D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CD5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24CE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E1B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466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40B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7"/>
  </w:num>
  <w:num w:numId="5">
    <w:abstractNumId w:val="2"/>
  </w:num>
  <w:num w:numId="6">
    <w:abstractNumId w:val="16"/>
  </w:num>
  <w:num w:numId="7">
    <w:abstractNumId w:val="8"/>
  </w:num>
  <w:num w:numId="8">
    <w:abstractNumId w:val="14"/>
  </w:num>
  <w:num w:numId="9">
    <w:abstractNumId w:val="1"/>
  </w:num>
  <w:num w:numId="10">
    <w:abstractNumId w:val="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9"/>
  </w:num>
  <w:num w:numId="14">
    <w:abstractNumId w:val="25"/>
  </w:num>
  <w:num w:numId="15">
    <w:abstractNumId w:val="19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0"/>
  </w:num>
  <w:num w:numId="19">
    <w:abstractNumId w:val="18"/>
  </w:num>
  <w:num w:numId="20">
    <w:abstractNumId w:val="13"/>
  </w:num>
  <w:num w:numId="21">
    <w:abstractNumId w:val="12"/>
  </w:num>
  <w:num w:numId="22">
    <w:abstractNumId w:val="28"/>
  </w:num>
  <w:num w:numId="23">
    <w:abstractNumId w:val="21"/>
  </w:num>
  <w:num w:numId="24">
    <w:abstractNumId w:val="6"/>
  </w:num>
  <w:num w:numId="25">
    <w:abstractNumId w:val="24"/>
  </w:num>
  <w:num w:numId="26">
    <w:abstractNumId w:val="20"/>
  </w:num>
  <w:num w:numId="27">
    <w:abstractNumId w:val="10"/>
  </w:num>
  <w:num w:numId="28">
    <w:abstractNumId w:val="11"/>
  </w:num>
  <w:num w:numId="29">
    <w:abstractNumId w:val="23"/>
  </w:num>
  <w:num w:numId="30">
    <w:abstractNumId w:val="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1249"/>
    <w:rsid w:val="00004679"/>
    <w:rsid w:val="00006EC8"/>
    <w:rsid w:val="00011BB7"/>
    <w:rsid w:val="00013112"/>
    <w:rsid w:val="00024815"/>
    <w:rsid w:val="00030881"/>
    <w:rsid w:val="000364E8"/>
    <w:rsid w:val="00037C01"/>
    <w:rsid w:val="00041424"/>
    <w:rsid w:val="00047A51"/>
    <w:rsid w:val="000625E3"/>
    <w:rsid w:val="00062650"/>
    <w:rsid w:val="00066724"/>
    <w:rsid w:val="000737A0"/>
    <w:rsid w:val="00074082"/>
    <w:rsid w:val="00082A67"/>
    <w:rsid w:val="000918E7"/>
    <w:rsid w:val="00092045"/>
    <w:rsid w:val="0009786B"/>
    <w:rsid w:val="000A067A"/>
    <w:rsid w:val="000A16D0"/>
    <w:rsid w:val="000B0066"/>
    <w:rsid w:val="000C037B"/>
    <w:rsid w:val="000C41EB"/>
    <w:rsid w:val="000C7E26"/>
    <w:rsid w:val="000D03D9"/>
    <w:rsid w:val="000D37F8"/>
    <w:rsid w:val="000D409E"/>
    <w:rsid w:val="000D7538"/>
    <w:rsid w:val="000E01A4"/>
    <w:rsid w:val="000E106A"/>
    <w:rsid w:val="000E505C"/>
    <w:rsid w:val="000E70A6"/>
    <w:rsid w:val="000E74F3"/>
    <w:rsid w:val="000F7E1E"/>
    <w:rsid w:val="00100D1B"/>
    <w:rsid w:val="00101D97"/>
    <w:rsid w:val="00107767"/>
    <w:rsid w:val="0012076F"/>
    <w:rsid w:val="00120C13"/>
    <w:rsid w:val="0012194C"/>
    <w:rsid w:val="0013088B"/>
    <w:rsid w:val="00130CA5"/>
    <w:rsid w:val="001405DB"/>
    <w:rsid w:val="00142BBF"/>
    <w:rsid w:val="0014381B"/>
    <w:rsid w:val="00143D2C"/>
    <w:rsid w:val="00147F7A"/>
    <w:rsid w:val="00154162"/>
    <w:rsid w:val="00155E6D"/>
    <w:rsid w:val="00162D35"/>
    <w:rsid w:val="001630EA"/>
    <w:rsid w:val="00177079"/>
    <w:rsid w:val="001855C4"/>
    <w:rsid w:val="0018624D"/>
    <w:rsid w:val="00186B21"/>
    <w:rsid w:val="0019013C"/>
    <w:rsid w:val="00196AAE"/>
    <w:rsid w:val="001A194B"/>
    <w:rsid w:val="001A311B"/>
    <w:rsid w:val="001A35DB"/>
    <w:rsid w:val="001A539C"/>
    <w:rsid w:val="001B1CF2"/>
    <w:rsid w:val="001B58F7"/>
    <w:rsid w:val="001C0D38"/>
    <w:rsid w:val="001D0C0B"/>
    <w:rsid w:val="001D1713"/>
    <w:rsid w:val="001D1CFD"/>
    <w:rsid w:val="001D34BE"/>
    <w:rsid w:val="001D4904"/>
    <w:rsid w:val="001E2C36"/>
    <w:rsid w:val="001E394C"/>
    <w:rsid w:val="001F0835"/>
    <w:rsid w:val="001F1087"/>
    <w:rsid w:val="001F65EC"/>
    <w:rsid w:val="00200484"/>
    <w:rsid w:val="0020466C"/>
    <w:rsid w:val="00206AB3"/>
    <w:rsid w:val="00210677"/>
    <w:rsid w:val="00215895"/>
    <w:rsid w:val="00217B95"/>
    <w:rsid w:val="002262CB"/>
    <w:rsid w:val="00227983"/>
    <w:rsid w:val="00232BFA"/>
    <w:rsid w:val="0023336C"/>
    <w:rsid w:val="00235C51"/>
    <w:rsid w:val="002361FD"/>
    <w:rsid w:val="00236922"/>
    <w:rsid w:val="002372B8"/>
    <w:rsid w:val="00237FB3"/>
    <w:rsid w:val="002419C4"/>
    <w:rsid w:val="00243726"/>
    <w:rsid w:val="00244259"/>
    <w:rsid w:val="00250652"/>
    <w:rsid w:val="00255A18"/>
    <w:rsid w:val="00262409"/>
    <w:rsid w:val="00267959"/>
    <w:rsid w:val="00273267"/>
    <w:rsid w:val="0027525B"/>
    <w:rsid w:val="00276C17"/>
    <w:rsid w:val="00280BE0"/>
    <w:rsid w:val="0028225C"/>
    <w:rsid w:val="002853D3"/>
    <w:rsid w:val="00286D2D"/>
    <w:rsid w:val="00287414"/>
    <w:rsid w:val="0028761A"/>
    <w:rsid w:val="00293285"/>
    <w:rsid w:val="00297625"/>
    <w:rsid w:val="002B0F28"/>
    <w:rsid w:val="002B112A"/>
    <w:rsid w:val="002B124D"/>
    <w:rsid w:val="002B2651"/>
    <w:rsid w:val="002B2D70"/>
    <w:rsid w:val="002B68A6"/>
    <w:rsid w:val="002C04E0"/>
    <w:rsid w:val="002C518B"/>
    <w:rsid w:val="002C521C"/>
    <w:rsid w:val="002C7730"/>
    <w:rsid w:val="002D03E7"/>
    <w:rsid w:val="002D045B"/>
    <w:rsid w:val="002D3F03"/>
    <w:rsid w:val="002D639D"/>
    <w:rsid w:val="002D677F"/>
    <w:rsid w:val="002E0B39"/>
    <w:rsid w:val="002E0DCA"/>
    <w:rsid w:val="002E1B4C"/>
    <w:rsid w:val="002E54C2"/>
    <w:rsid w:val="002F2521"/>
    <w:rsid w:val="002F38DC"/>
    <w:rsid w:val="002F668D"/>
    <w:rsid w:val="003016B3"/>
    <w:rsid w:val="003018AA"/>
    <w:rsid w:val="00303CBD"/>
    <w:rsid w:val="003051F0"/>
    <w:rsid w:val="00311247"/>
    <w:rsid w:val="00314787"/>
    <w:rsid w:val="00315DEC"/>
    <w:rsid w:val="00320E5D"/>
    <w:rsid w:val="00322399"/>
    <w:rsid w:val="003238F8"/>
    <w:rsid w:val="00331CEB"/>
    <w:rsid w:val="00332826"/>
    <w:rsid w:val="00333FD5"/>
    <w:rsid w:val="00335497"/>
    <w:rsid w:val="003373E4"/>
    <w:rsid w:val="00340964"/>
    <w:rsid w:val="00340BB9"/>
    <w:rsid w:val="00342C88"/>
    <w:rsid w:val="003436D9"/>
    <w:rsid w:val="003450AD"/>
    <w:rsid w:val="00346C40"/>
    <w:rsid w:val="00351981"/>
    <w:rsid w:val="003556C0"/>
    <w:rsid w:val="0036094D"/>
    <w:rsid w:val="00360CB4"/>
    <w:rsid w:val="00364361"/>
    <w:rsid w:val="00365586"/>
    <w:rsid w:val="003659F0"/>
    <w:rsid w:val="00375D37"/>
    <w:rsid w:val="00376942"/>
    <w:rsid w:val="00381022"/>
    <w:rsid w:val="003814DC"/>
    <w:rsid w:val="003860A9"/>
    <w:rsid w:val="0039071F"/>
    <w:rsid w:val="00390E37"/>
    <w:rsid w:val="003A11B8"/>
    <w:rsid w:val="003A21D7"/>
    <w:rsid w:val="003A2E50"/>
    <w:rsid w:val="003A3F9C"/>
    <w:rsid w:val="003A499C"/>
    <w:rsid w:val="003B23DE"/>
    <w:rsid w:val="003B280E"/>
    <w:rsid w:val="003B2CA8"/>
    <w:rsid w:val="003B5136"/>
    <w:rsid w:val="003B681F"/>
    <w:rsid w:val="003C054B"/>
    <w:rsid w:val="003C1023"/>
    <w:rsid w:val="003C36A2"/>
    <w:rsid w:val="003C5E9D"/>
    <w:rsid w:val="003C7856"/>
    <w:rsid w:val="003D4131"/>
    <w:rsid w:val="003D5A98"/>
    <w:rsid w:val="003D6214"/>
    <w:rsid w:val="003E072F"/>
    <w:rsid w:val="003E0CDF"/>
    <w:rsid w:val="003E1F4D"/>
    <w:rsid w:val="003E263C"/>
    <w:rsid w:val="003E37A9"/>
    <w:rsid w:val="003E400C"/>
    <w:rsid w:val="003E60DF"/>
    <w:rsid w:val="003E7E54"/>
    <w:rsid w:val="004018A8"/>
    <w:rsid w:val="00405D84"/>
    <w:rsid w:val="0041197A"/>
    <w:rsid w:val="00414CAD"/>
    <w:rsid w:val="00421ACE"/>
    <w:rsid w:val="004268F1"/>
    <w:rsid w:val="00427F0B"/>
    <w:rsid w:val="004320BD"/>
    <w:rsid w:val="0043278D"/>
    <w:rsid w:val="004349DD"/>
    <w:rsid w:val="00435C6B"/>
    <w:rsid w:val="00436C65"/>
    <w:rsid w:val="00440A32"/>
    <w:rsid w:val="00446210"/>
    <w:rsid w:val="00451F7A"/>
    <w:rsid w:val="00454095"/>
    <w:rsid w:val="00460C49"/>
    <w:rsid w:val="0046417B"/>
    <w:rsid w:val="00464B9E"/>
    <w:rsid w:val="004657B3"/>
    <w:rsid w:val="00470157"/>
    <w:rsid w:val="00470ADF"/>
    <w:rsid w:val="00480C50"/>
    <w:rsid w:val="0048467F"/>
    <w:rsid w:val="004863A5"/>
    <w:rsid w:val="004912E3"/>
    <w:rsid w:val="00494704"/>
    <w:rsid w:val="004A6F75"/>
    <w:rsid w:val="004A71D3"/>
    <w:rsid w:val="004A7B7A"/>
    <w:rsid w:val="004B01C9"/>
    <w:rsid w:val="004B0450"/>
    <w:rsid w:val="004B5665"/>
    <w:rsid w:val="004B73D0"/>
    <w:rsid w:val="004C08E6"/>
    <w:rsid w:val="004C19B6"/>
    <w:rsid w:val="004C3521"/>
    <w:rsid w:val="004C3C24"/>
    <w:rsid w:val="004C3E20"/>
    <w:rsid w:val="004C4ADC"/>
    <w:rsid w:val="004D0EA6"/>
    <w:rsid w:val="004E63EB"/>
    <w:rsid w:val="004E69DA"/>
    <w:rsid w:val="004F17DB"/>
    <w:rsid w:val="004F3F51"/>
    <w:rsid w:val="004F4EE9"/>
    <w:rsid w:val="004F4FC3"/>
    <w:rsid w:val="004F515E"/>
    <w:rsid w:val="004F572D"/>
    <w:rsid w:val="005003C7"/>
    <w:rsid w:val="00500F46"/>
    <w:rsid w:val="00502B0C"/>
    <w:rsid w:val="00502B1D"/>
    <w:rsid w:val="00503246"/>
    <w:rsid w:val="00503ADA"/>
    <w:rsid w:val="00504C62"/>
    <w:rsid w:val="005051DB"/>
    <w:rsid w:val="00507581"/>
    <w:rsid w:val="00507862"/>
    <w:rsid w:val="0050793D"/>
    <w:rsid w:val="00510F8D"/>
    <w:rsid w:val="00511E19"/>
    <w:rsid w:val="00512710"/>
    <w:rsid w:val="00512A2B"/>
    <w:rsid w:val="0051757A"/>
    <w:rsid w:val="00517DAF"/>
    <w:rsid w:val="00522B3A"/>
    <w:rsid w:val="00524A6E"/>
    <w:rsid w:val="00531216"/>
    <w:rsid w:val="005314FB"/>
    <w:rsid w:val="0053386C"/>
    <w:rsid w:val="00534BD9"/>
    <w:rsid w:val="005353FD"/>
    <w:rsid w:val="0054009A"/>
    <w:rsid w:val="00545730"/>
    <w:rsid w:val="00545CF6"/>
    <w:rsid w:val="00546D23"/>
    <w:rsid w:val="00552FA4"/>
    <w:rsid w:val="00553339"/>
    <w:rsid w:val="00555B15"/>
    <w:rsid w:val="00556474"/>
    <w:rsid w:val="0056064A"/>
    <w:rsid w:val="005616A4"/>
    <w:rsid w:val="00564885"/>
    <w:rsid w:val="005737DC"/>
    <w:rsid w:val="00574A72"/>
    <w:rsid w:val="00574E38"/>
    <w:rsid w:val="00575FA2"/>
    <w:rsid w:val="00581775"/>
    <w:rsid w:val="00585784"/>
    <w:rsid w:val="00585B2D"/>
    <w:rsid w:val="00593887"/>
    <w:rsid w:val="00595607"/>
    <w:rsid w:val="005A06B6"/>
    <w:rsid w:val="005B3308"/>
    <w:rsid w:val="005C15B1"/>
    <w:rsid w:val="005D04C4"/>
    <w:rsid w:val="005D3F1B"/>
    <w:rsid w:val="005E0B55"/>
    <w:rsid w:val="005E20D6"/>
    <w:rsid w:val="005F331D"/>
    <w:rsid w:val="005F40EF"/>
    <w:rsid w:val="005F5814"/>
    <w:rsid w:val="00601200"/>
    <w:rsid w:val="006061D6"/>
    <w:rsid w:val="00606FF0"/>
    <w:rsid w:val="00607986"/>
    <w:rsid w:val="00621549"/>
    <w:rsid w:val="00622B5D"/>
    <w:rsid w:val="00622CD0"/>
    <w:rsid w:val="00624581"/>
    <w:rsid w:val="0062460A"/>
    <w:rsid w:val="00630642"/>
    <w:rsid w:val="006410A9"/>
    <w:rsid w:val="0064142D"/>
    <w:rsid w:val="00650968"/>
    <w:rsid w:val="006511D8"/>
    <w:rsid w:val="006515ED"/>
    <w:rsid w:val="0065295E"/>
    <w:rsid w:val="006543FC"/>
    <w:rsid w:val="006555CA"/>
    <w:rsid w:val="006555FF"/>
    <w:rsid w:val="00657E45"/>
    <w:rsid w:val="00660F61"/>
    <w:rsid w:val="00662EA9"/>
    <w:rsid w:val="00663F91"/>
    <w:rsid w:val="00664091"/>
    <w:rsid w:val="0066481A"/>
    <w:rsid w:val="006655ED"/>
    <w:rsid w:val="0067150A"/>
    <w:rsid w:val="00671A85"/>
    <w:rsid w:val="006725B9"/>
    <w:rsid w:val="006736FE"/>
    <w:rsid w:val="006829AE"/>
    <w:rsid w:val="006979BB"/>
    <w:rsid w:val="006A0619"/>
    <w:rsid w:val="006A09B3"/>
    <w:rsid w:val="006A11E5"/>
    <w:rsid w:val="006A7136"/>
    <w:rsid w:val="006B25DE"/>
    <w:rsid w:val="006B6063"/>
    <w:rsid w:val="006C15DF"/>
    <w:rsid w:val="006C32C3"/>
    <w:rsid w:val="006D058D"/>
    <w:rsid w:val="006D200E"/>
    <w:rsid w:val="006D5252"/>
    <w:rsid w:val="006D5B2C"/>
    <w:rsid w:val="006E0614"/>
    <w:rsid w:val="006E0FA9"/>
    <w:rsid w:val="006F08EF"/>
    <w:rsid w:val="006F1658"/>
    <w:rsid w:val="006F384E"/>
    <w:rsid w:val="006F5460"/>
    <w:rsid w:val="006F6967"/>
    <w:rsid w:val="00705037"/>
    <w:rsid w:val="00705359"/>
    <w:rsid w:val="00707597"/>
    <w:rsid w:val="00711A61"/>
    <w:rsid w:val="00713768"/>
    <w:rsid w:val="007153CF"/>
    <w:rsid w:val="007165D6"/>
    <w:rsid w:val="00720A67"/>
    <w:rsid w:val="00721B45"/>
    <w:rsid w:val="00724B3B"/>
    <w:rsid w:val="00726560"/>
    <w:rsid w:val="0072688F"/>
    <w:rsid w:val="00730314"/>
    <w:rsid w:val="00730C07"/>
    <w:rsid w:val="007356BD"/>
    <w:rsid w:val="0074270E"/>
    <w:rsid w:val="00742BB5"/>
    <w:rsid w:val="00746854"/>
    <w:rsid w:val="007504AF"/>
    <w:rsid w:val="007528CD"/>
    <w:rsid w:val="007543D4"/>
    <w:rsid w:val="007662D9"/>
    <w:rsid w:val="007709D6"/>
    <w:rsid w:val="007731E8"/>
    <w:rsid w:val="00776544"/>
    <w:rsid w:val="0078163C"/>
    <w:rsid w:val="0078392A"/>
    <w:rsid w:val="007840F7"/>
    <w:rsid w:val="007878C6"/>
    <w:rsid w:val="00792920"/>
    <w:rsid w:val="00793049"/>
    <w:rsid w:val="0079409C"/>
    <w:rsid w:val="00795A57"/>
    <w:rsid w:val="007A1917"/>
    <w:rsid w:val="007A4D50"/>
    <w:rsid w:val="007A6967"/>
    <w:rsid w:val="007A7275"/>
    <w:rsid w:val="007A742B"/>
    <w:rsid w:val="007B2BE6"/>
    <w:rsid w:val="007B43D2"/>
    <w:rsid w:val="007B4FDE"/>
    <w:rsid w:val="007C00A5"/>
    <w:rsid w:val="007C0976"/>
    <w:rsid w:val="007C23B1"/>
    <w:rsid w:val="007C2CAA"/>
    <w:rsid w:val="007C482D"/>
    <w:rsid w:val="007C7074"/>
    <w:rsid w:val="007D1747"/>
    <w:rsid w:val="007D39B8"/>
    <w:rsid w:val="007D57C1"/>
    <w:rsid w:val="007E1305"/>
    <w:rsid w:val="007E611E"/>
    <w:rsid w:val="007E75D6"/>
    <w:rsid w:val="007F2BDD"/>
    <w:rsid w:val="007F39A4"/>
    <w:rsid w:val="00807AC0"/>
    <w:rsid w:val="008122CA"/>
    <w:rsid w:val="00816488"/>
    <w:rsid w:val="00820CCB"/>
    <w:rsid w:val="00823E39"/>
    <w:rsid w:val="00823FA4"/>
    <w:rsid w:val="008240A9"/>
    <w:rsid w:val="0082762D"/>
    <w:rsid w:val="00833B35"/>
    <w:rsid w:val="00833C6B"/>
    <w:rsid w:val="00834C5E"/>
    <w:rsid w:val="00835238"/>
    <w:rsid w:val="008438CC"/>
    <w:rsid w:val="00844D14"/>
    <w:rsid w:val="00844F24"/>
    <w:rsid w:val="00845CE6"/>
    <w:rsid w:val="00847BC7"/>
    <w:rsid w:val="00852DCF"/>
    <w:rsid w:val="00853AA4"/>
    <w:rsid w:val="008547CD"/>
    <w:rsid w:val="00855EA9"/>
    <w:rsid w:val="00864EDD"/>
    <w:rsid w:val="00866615"/>
    <w:rsid w:val="008670A0"/>
    <w:rsid w:val="00871D96"/>
    <w:rsid w:val="008742F3"/>
    <w:rsid w:val="008763A9"/>
    <w:rsid w:val="0087643F"/>
    <w:rsid w:val="00882A29"/>
    <w:rsid w:val="00882A92"/>
    <w:rsid w:val="00882E05"/>
    <w:rsid w:val="00883D81"/>
    <w:rsid w:val="00887394"/>
    <w:rsid w:val="0088757B"/>
    <w:rsid w:val="00887F5A"/>
    <w:rsid w:val="00894A6B"/>
    <w:rsid w:val="008A0BE9"/>
    <w:rsid w:val="008A528D"/>
    <w:rsid w:val="008B0003"/>
    <w:rsid w:val="008B0B02"/>
    <w:rsid w:val="008B1CCD"/>
    <w:rsid w:val="008B435A"/>
    <w:rsid w:val="008B6925"/>
    <w:rsid w:val="008C03D1"/>
    <w:rsid w:val="008D6136"/>
    <w:rsid w:val="008D7A8E"/>
    <w:rsid w:val="008E1646"/>
    <w:rsid w:val="008E16B6"/>
    <w:rsid w:val="008E1DA3"/>
    <w:rsid w:val="008E4FCF"/>
    <w:rsid w:val="008E69AE"/>
    <w:rsid w:val="008E7632"/>
    <w:rsid w:val="008F1746"/>
    <w:rsid w:val="008F2671"/>
    <w:rsid w:val="009046E9"/>
    <w:rsid w:val="0091142B"/>
    <w:rsid w:val="0091184F"/>
    <w:rsid w:val="009128BE"/>
    <w:rsid w:val="00912E82"/>
    <w:rsid w:val="0091577A"/>
    <w:rsid w:val="0091756A"/>
    <w:rsid w:val="009177C1"/>
    <w:rsid w:val="00920364"/>
    <w:rsid w:val="00920909"/>
    <w:rsid w:val="009225A7"/>
    <w:rsid w:val="00926C69"/>
    <w:rsid w:val="00927349"/>
    <w:rsid w:val="0093171A"/>
    <w:rsid w:val="00933661"/>
    <w:rsid w:val="00935005"/>
    <w:rsid w:val="009419E3"/>
    <w:rsid w:val="00942CBC"/>
    <w:rsid w:val="009434CA"/>
    <w:rsid w:val="00944600"/>
    <w:rsid w:val="00945B3A"/>
    <w:rsid w:val="00946036"/>
    <w:rsid w:val="00957CD3"/>
    <w:rsid w:val="00963666"/>
    <w:rsid w:val="0096443A"/>
    <w:rsid w:val="00965B8C"/>
    <w:rsid w:val="00970458"/>
    <w:rsid w:val="0097136E"/>
    <w:rsid w:val="0097270F"/>
    <w:rsid w:val="00975032"/>
    <w:rsid w:val="009750CF"/>
    <w:rsid w:val="0097531C"/>
    <w:rsid w:val="0097772E"/>
    <w:rsid w:val="00980310"/>
    <w:rsid w:val="00982138"/>
    <w:rsid w:val="0099448E"/>
    <w:rsid w:val="00996F7D"/>
    <w:rsid w:val="009B1DA1"/>
    <w:rsid w:val="009B6E57"/>
    <w:rsid w:val="009C03A5"/>
    <w:rsid w:val="009C17D9"/>
    <w:rsid w:val="009C419F"/>
    <w:rsid w:val="009D1F20"/>
    <w:rsid w:val="009D2475"/>
    <w:rsid w:val="009D5EA7"/>
    <w:rsid w:val="009D7690"/>
    <w:rsid w:val="009E0D4C"/>
    <w:rsid w:val="009E62AB"/>
    <w:rsid w:val="009E6329"/>
    <w:rsid w:val="009E7E05"/>
    <w:rsid w:val="009F15CC"/>
    <w:rsid w:val="00A000E2"/>
    <w:rsid w:val="00A03101"/>
    <w:rsid w:val="00A03D39"/>
    <w:rsid w:val="00A04F37"/>
    <w:rsid w:val="00A05713"/>
    <w:rsid w:val="00A057BA"/>
    <w:rsid w:val="00A07E0A"/>
    <w:rsid w:val="00A11701"/>
    <w:rsid w:val="00A12B17"/>
    <w:rsid w:val="00A15395"/>
    <w:rsid w:val="00A16A5A"/>
    <w:rsid w:val="00A16CEE"/>
    <w:rsid w:val="00A23D9B"/>
    <w:rsid w:val="00A255A9"/>
    <w:rsid w:val="00A274FA"/>
    <w:rsid w:val="00A402A7"/>
    <w:rsid w:val="00A4493C"/>
    <w:rsid w:val="00A46DB4"/>
    <w:rsid w:val="00A53CFC"/>
    <w:rsid w:val="00A54B04"/>
    <w:rsid w:val="00A6200F"/>
    <w:rsid w:val="00A6458F"/>
    <w:rsid w:val="00A64B42"/>
    <w:rsid w:val="00A650E9"/>
    <w:rsid w:val="00A66D5E"/>
    <w:rsid w:val="00A7391A"/>
    <w:rsid w:val="00A776D6"/>
    <w:rsid w:val="00A84204"/>
    <w:rsid w:val="00A86A75"/>
    <w:rsid w:val="00A87A2D"/>
    <w:rsid w:val="00A87FCD"/>
    <w:rsid w:val="00A907C6"/>
    <w:rsid w:val="00A92A0B"/>
    <w:rsid w:val="00A94259"/>
    <w:rsid w:val="00A95678"/>
    <w:rsid w:val="00AA077A"/>
    <w:rsid w:val="00AA0901"/>
    <w:rsid w:val="00AA273C"/>
    <w:rsid w:val="00AA3DEB"/>
    <w:rsid w:val="00AA47F2"/>
    <w:rsid w:val="00AB1756"/>
    <w:rsid w:val="00AB1CD7"/>
    <w:rsid w:val="00AB4C49"/>
    <w:rsid w:val="00AB525A"/>
    <w:rsid w:val="00AC6718"/>
    <w:rsid w:val="00AD33BD"/>
    <w:rsid w:val="00AD515D"/>
    <w:rsid w:val="00AD5E62"/>
    <w:rsid w:val="00AD6441"/>
    <w:rsid w:val="00AE0C07"/>
    <w:rsid w:val="00AE27DD"/>
    <w:rsid w:val="00AE4C92"/>
    <w:rsid w:val="00AE5107"/>
    <w:rsid w:val="00AE52FA"/>
    <w:rsid w:val="00AE5E08"/>
    <w:rsid w:val="00AF2E47"/>
    <w:rsid w:val="00AF33D4"/>
    <w:rsid w:val="00AF51E4"/>
    <w:rsid w:val="00B02419"/>
    <w:rsid w:val="00B02458"/>
    <w:rsid w:val="00B02C13"/>
    <w:rsid w:val="00B04A9A"/>
    <w:rsid w:val="00B04E01"/>
    <w:rsid w:val="00B0603E"/>
    <w:rsid w:val="00B13CBD"/>
    <w:rsid w:val="00B141E6"/>
    <w:rsid w:val="00B15DC0"/>
    <w:rsid w:val="00B16AFF"/>
    <w:rsid w:val="00B17389"/>
    <w:rsid w:val="00B2309D"/>
    <w:rsid w:val="00B24B4F"/>
    <w:rsid w:val="00B27743"/>
    <w:rsid w:val="00B330C2"/>
    <w:rsid w:val="00B35A86"/>
    <w:rsid w:val="00B371EC"/>
    <w:rsid w:val="00B441C7"/>
    <w:rsid w:val="00B44482"/>
    <w:rsid w:val="00B457E7"/>
    <w:rsid w:val="00B45A13"/>
    <w:rsid w:val="00B47148"/>
    <w:rsid w:val="00B52708"/>
    <w:rsid w:val="00B530D4"/>
    <w:rsid w:val="00B545AB"/>
    <w:rsid w:val="00B55B9A"/>
    <w:rsid w:val="00B57268"/>
    <w:rsid w:val="00B605C8"/>
    <w:rsid w:val="00B64CA2"/>
    <w:rsid w:val="00B67497"/>
    <w:rsid w:val="00B71095"/>
    <w:rsid w:val="00B725B1"/>
    <w:rsid w:val="00B73026"/>
    <w:rsid w:val="00B730F5"/>
    <w:rsid w:val="00B73FFF"/>
    <w:rsid w:val="00B7492C"/>
    <w:rsid w:val="00B855D7"/>
    <w:rsid w:val="00B85AEE"/>
    <w:rsid w:val="00B90024"/>
    <w:rsid w:val="00B90300"/>
    <w:rsid w:val="00B90382"/>
    <w:rsid w:val="00B90D62"/>
    <w:rsid w:val="00B939F1"/>
    <w:rsid w:val="00B93B89"/>
    <w:rsid w:val="00B95338"/>
    <w:rsid w:val="00B9665D"/>
    <w:rsid w:val="00BA207F"/>
    <w:rsid w:val="00BA768D"/>
    <w:rsid w:val="00BB5094"/>
    <w:rsid w:val="00BC5B36"/>
    <w:rsid w:val="00BD04D6"/>
    <w:rsid w:val="00BD0F75"/>
    <w:rsid w:val="00BD7590"/>
    <w:rsid w:val="00BE029B"/>
    <w:rsid w:val="00BF77D6"/>
    <w:rsid w:val="00C008CE"/>
    <w:rsid w:val="00C04AA7"/>
    <w:rsid w:val="00C07D10"/>
    <w:rsid w:val="00C124D0"/>
    <w:rsid w:val="00C15B87"/>
    <w:rsid w:val="00C243D8"/>
    <w:rsid w:val="00C3274D"/>
    <w:rsid w:val="00C32D81"/>
    <w:rsid w:val="00C3332F"/>
    <w:rsid w:val="00C36DAB"/>
    <w:rsid w:val="00C4224E"/>
    <w:rsid w:val="00C44C59"/>
    <w:rsid w:val="00C45BED"/>
    <w:rsid w:val="00C47AAA"/>
    <w:rsid w:val="00C5402A"/>
    <w:rsid w:val="00C54FC4"/>
    <w:rsid w:val="00C551C5"/>
    <w:rsid w:val="00C577F4"/>
    <w:rsid w:val="00C626A6"/>
    <w:rsid w:val="00C63BFE"/>
    <w:rsid w:val="00C65B9F"/>
    <w:rsid w:val="00C65BA8"/>
    <w:rsid w:val="00C676A2"/>
    <w:rsid w:val="00C77B16"/>
    <w:rsid w:val="00C81AF0"/>
    <w:rsid w:val="00C9487B"/>
    <w:rsid w:val="00C94ABB"/>
    <w:rsid w:val="00CA2227"/>
    <w:rsid w:val="00CA523B"/>
    <w:rsid w:val="00CA6D89"/>
    <w:rsid w:val="00CB29AD"/>
    <w:rsid w:val="00CB7923"/>
    <w:rsid w:val="00CC4398"/>
    <w:rsid w:val="00CC6DE9"/>
    <w:rsid w:val="00CD7AA6"/>
    <w:rsid w:val="00CE60F2"/>
    <w:rsid w:val="00CF11AC"/>
    <w:rsid w:val="00CF1F07"/>
    <w:rsid w:val="00CF63A1"/>
    <w:rsid w:val="00CF6636"/>
    <w:rsid w:val="00D00E8E"/>
    <w:rsid w:val="00D01E9A"/>
    <w:rsid w:val="00D102E3"/>
    <w:rsid w:val="00D2242C"/>
    <w:rsid w:val="00D2259B"/>
    <w:rsid w:val="00D22AD4"/>
    <w:rsid w:val="00D26212"/>
    <w:rsid w:val="00D27D57"/>
    <w:rsid w:val="00D27D8F"/>
    <w:rsid w:val="00D3605C"/>
    <w:rsid w:val="00D42462"/>
    <w:rsid w:val="00D426DF"/>
    <w:rsid w:val="00D43276"/>
    <w:rsid w:val="00D479DF"/>
    <w:rsid w:val="00D51061"/>
    <w:rsid w:val="00D51F81"/>
    <w:rsid w:val="00D5309B"/>
    <w:rsid w:val="00D540EF"/>
    <w:rsid w:val="00D54991"/>
    <w:rsid w:val="00D60979"/>
    <w:rsid w:val="00D656C7"/>
    <w:rsid w:val="00D719B3"/>
    <w:rsid w:val="00D720EE"/>
    <w:rsid w:val="00D73B9C"/>
    <w:rsid w:val="00D74359"/>
    <w:rsid w:val="00D76DDE"/>
    <w:rsid w:val="00D777CD"/>
    <w:rsid w:val="00D84F87"/>
    <w:rsid w:val="00D872A0"/>
    <w:rsid w:val="00D910A2"/>
    <w:rsid w:val="00D9286D"/>
    <w:rsid w:val="00D933E0"/>
    <w:rsid w:val="00D9641D"/>
    <w:rsid w:val="00D966BD"/>
    <w:rsid w:val="00D973F7"/>
    <w:rsid w:val="00DA00B8"/>
    <w:rsid w:val="00DA15D0"/>
    <w:rsid w:val="00DA3D1C"/>
    <w:rsid w:val="00DB110E"/>
    <w:rsid w:val="00DB5998"/>
    <w:rsid w:val="00DC5F91"/>
    <w:rsid w:val="00DD44E7"/>
    <w:rsid w:val="00DE02D4"/>
    <w:rsid w:val="00DE21DE"/>
    <w:rsid w:val="00DE4F7D"/>
    <w:rsid w:val="00DE6F6C"/>
    <w:rsid w:val="00DF0212"/>
    <w:rsid w:val="00DF1F57"/>
    <w:rsid w:val="00DF59E8"/>
    <w:rsid w:val="00DF5C67"/>
    <w:rsid w:val="00DF6E10"/>
    <w:rsid w:val="00E019F7"/>
    <w:rsid w:val="00E02B7A"/>
    <w:rsid w:val="00E03ED1"/>
    <w:rsid w:val="00E05465"/>
    <w:rsid w:val="00E054BE"/>
    <w:rsid w:val="00E103CD"/>
    <w:rsid w:val="00E11010"/>
    <w:rsid w:val="00E13495"/>
    <w:rsid w:val="00E16AA0"/>
    <w:rsid w:val="00E16CC0"/>
    <w:rsid w:val="00E17C94"/>
    <w:rsid w:val="00E22C8C"/>
    <w:rsid w:val="00E24661"/>
    <w:rsid w:val="00E31735"/>
    <w:rsid w:val="00E32679"/>
    <w:rsid w:val="00E41581"/>
    <w:rsid w:val="00E41698"/>
    <w:rsid w:val="00E41953"/>
    <w:rsid w:val="00E43DF9"/>
    <w:rsid w:val="00E45636"/>
    <w:rsid w:val="00E463E0"/>
    <w:rsid w:val="00E47FBA"/>
    <w:rsid w:val="00E51349"/>
    <w:rsid w:val="00E517CF"/>
    <w:rsid w:val="00E52548"/>
    <w:rsid w:val="00E57D68"/>
    <w:rsid w:val="00E639D1"/>
    <w:rsid w:val="00E65B1B"/>
    <w:rsid w:val="00E66AB6"/>
    <w:rsid w:val="00E71CB5"/>
    <w:rsid w:val="00E8213A"/>
    <w:rsid w:val="00E84676"/>
    <w:rsid w:val="00E857D0"/>
    <w:rsid w:val="00EA30A2"/>
    <w:rsid w:val="00EA4585"/>
    <w:rsid w:val="00EA6DC5"/>
    <w:rsid w:val="00EA724F"/>
    <w:rsid w:val="00EB0193"/>
    <w:rsid w:val="00EB39E6"/>
    <w:rsid w:val="00EC41CE"/>
    <w:rsid w:val="00EC56D3"/>
    <w:rsid w:val="00EC5CA8"/>
    <w:rsid w:val="00ED1166"/>
    <w:rsid w:val="00ED2CA8"/>
    <w:rsid w:val="00ED4C28"/>
    <w:rsid w:val="00ED4E62"/>
    <w:rsid w:val="00ED7074"/>
    <w:rsid w:val="00EF2427"/>
    <w:rsid w:val="00EF4ED7"/>
    <w:rsid w:val="00EF51E4"/>
    <w:rsid w:val="00EF751C"/>
    <w:rsid w:val="00EF7AE0"/>
    <w:rsid w:val="00F04024"/>
    <w:rsid w:val="00F052D9"/>
    <w:rsid w:val="00F101EF"/>
    <w:rsid w:val="00F1229A"/>
    <w:rsid w:val="00F125E8"/>
    <w:rsid w:val="00F12988"/>
    <w:rsid w:val="00F1410C"/>
    <w:rsid w:val="00F218FE"/>
    <w:rsid w:val="00F22374"/>
    <w:rsid w:val="00F238D2"/>
    <w:rsid w:val="00F26F98"/>
    <w:rsid w:val="00F302F7"/>
    <w:rsid w:val="00F32F69"/>
    <w:rsid w:val="00F337B5"/>
    <w:rsid w:val="00F348EA"/>
    <w:rsid w:val="00F371CB"/>
    <w:rsid w:val="00F428BE"/>
    <w:rsid w:val="00F436ED"/>
    <w:rsid w:val="00F4602C"/>
    <w:rsid w:val="00F5480C"/>
    <w:rsid w:val="00F6229F"/>
    <w:rsid w:val="00F73F2A"/>
    <w:rsid w:val="00F75755"/>
    <w:rsid w:val="00F7675E"/>
    <w:rsid w:val="00F80EEB"/>
    <w:rsid w:val="00F81AB6"/>
    <w:rsid w:val="00F85BE9"/>
    <w:rsid w:val="00F90868"/>
    <w:rsid w:val="00F90CB6"/>
    <w:rsid w:val="00F92178"/>
    <w:rsid w:val="00F949C5"/>
    <w:rsid w:val="00F96B09"/>
    <w:rsid w:val="00FB1864"/>
    <w:rsid w:val="00FB4181"/>
    <w:rsid w:val="00FB468C"/>
    <w:rsid w:val="00FB5BF9"/>
    <w:rsid w:val="00FC135F"/>
    <w:rsid w:val="00FC1462"/>
    <w:rsid w:val="00FC3652"/>
    <w:rsid w:val="00FC46E5"/>
    <w:rsid w:val="00FC7910"/>
    <w:rsid w:val="00FD6A6B"/>
    <w:rsid w:val="00FE0CE6"/>
    <w:rsid w:val="00FE1014"/>
    <w:rsid w:val="00FE6B52"/>
    <w:rsid w:val="00FF3298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04EE52DD-8854-4B0E-979E-D8A99215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E419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91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2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80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3018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97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1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089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83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95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9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52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28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56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262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72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31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34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9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6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903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15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3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680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2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9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9138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602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281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41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6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7700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31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6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2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724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27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84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57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5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0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7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381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7941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40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93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071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45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35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07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8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1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51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18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34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6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021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39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2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3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8BCF1-8A15-4CC2-AA7D-1A16991E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10</Pages>
  <Words>1255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Dudzik Katarzyna</cp:lastModifiedBy>
  <cp:revision>22</cp:revision>
  <dcterms:created xsi:type="dcterms:W3CDTF">2017-11-03T17:41:00Z</dcterms:created>
  <dcterms:modified xsi:type="dcterms:W3CDTF">2023-07-14T06:40:00Z</dcterms:modified>
</cp:coreProperties>
</file>