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6DE0" w14:textId="09C3310C" w:rsidR="00711B01" w:rsidRDefault="0075418A" w:rsidP="0075418A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75418A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 xml:space="preserve">ZARZĄDZENIE Nr </w:t>
      </w:r>
      <w:r w:rsidR="00C7691A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10</w:t>
      </w:r>
    </w:p>
    <w:p w14:paraId="2EEBC1FF" w14:textId="35229FDB" w:rsidR="0075418A" w:rsidRPr="0075418A" w:rsidRDefault="0075418A" w:rsidP="0075418A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75418A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SZEFA KANCELARII PREZESA RADY MINISTRÓW</w:t>
      </w:r>
    </w:p>
    <w:p w14:paraId="257E1294" w14:textId="6874D989" w:rsidR="0075418A" w:rsidRPr="0075418A" w:rsidRDefault="0075418A" w:rsidP="0075418A">
      <w:pPr>
        <w:keepNext/>
        <w:suppressAutoHyphens/>
        <w:spacing w:before="120" w:after="120" w:line="360" w:lineRule="auto"/>
        <w:jc w:val="center"/>
        <w:rPr>
          <w:rFonts w:ascii="Times" w:eastAsia="Times New Roman" w:hAnsi="Times" w:cs="Arial"/>
          <w:bCs/>
          <w:sz w:val="24"/>
          <w:szCs w:val="24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4"/>
          <w:lang w:eastAsia="pl-PL"/>
        </w:rPr>
        <w:t xml:space="preserve">z dnia </w:t>
      </w:r>
      <w:r w:rsidR="00C7691A">
        <w:rPr>
          <w:rFonts w:ascii="Times" w:eastAsia="Times New Roman" w:hAnsi="Times" w:cs="Arial"/>
          <w:bCs/>
          <w:sz w:val="24"/>
          <w:szCs w:val="24"/>
          <w:lang w:eastAsia="pl-PL"/>
        </w:rPr>
        <w:t>8</w:t>
      </w:r>
      <w:r w:rsidR="007959A8">
        <w:rPr>
          <w:rFonts w:ascii="Times" w:eastAsia="Times New Roman" w:hAnsi="Times" w:cs="Arial"/>
          <w:bCs/>
          <w:sz w:val="24"/>
          <w:szCs w:val="24"/>
          <w:lang w:eastAsia="pl-PL"/>
        </w:rPr>
        <w:t xml:space="preserve"> lipca 2024 r.</w:t>
      </w:r>
    </w:p>
    <w:p w14:paraId="709B816B" w14:textId="77777777" w:rsidR="0075418A" w:rsidRPr="0075418A" w:rsidRDefault="0075418A" w:rsidP="0075418A">
      <w:pPr>
        <w:keepNext/>
        <w:suppressAutoHyphens/>
        <w:spacing w:before="120" w:after="360" w:line="360" w:lineRule="auto"/>
        <w:jc w:val="center"/>
        <w:rPr>
          <w:rFonts w:ascii="Times" w:eastAsia="Times New Roman" w:hAnsi="Times" w:cs="Arial"/>
          <w:b/>
          <w:bCs/>
          <w:sz w:val="24"/>
          <w:szCs w:val="24"/>
          <w:lang w:eastAsia="pl-PL"/>
        </w:rPr>
      </w:pPr>
      <w:r w:rsidRPr="0075418A">
        <w:rPr>
          <w:rFonts w:ascii="Times" w:eastAsia="Times New Roman" w:hAnsi="Times" w:cs="Arial"/>
          <w:b/>
          <w:bCs/>
          <w:sz w:val="24"/>
          <w:szCs w:val="24"/>
          <w:lang w:eastAsia="pl-PL"/>
        </w:rPr>
        <w:t>w sprawie nadania Regulaminu organizacyjnego Kancelarii Prezesa Rady Ministrów</w:t>
      </w:r>
    </w:p>
    <w:p w14:paraId="18C0D4EB" w14:textId="51BF3204" w:rsidR="0075418A" w:rsidRPr="0075418A" w:rsidRDefault="0075418A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Na podstawie § 9 zarządzenia nr </w:t>
      </w:r>
      <w:r w:rsidR="007E2BFE">
        <w:rPr>
          <w:rFonts w:ascii="Times" w:eastAsia="Times New Roman" w:hAnsi="Times" w:cs="Arial"/>
          <w:bCs/>
          <w:sz w:val="24"/>
          <w:szCs w:val="20"/>
          <w:lang w:eastAsia="pl-PL"/>
        </w:rPr>
        <w:t>14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Prezesa Rady Ministrów z dnia </w:t>
      </w:r>
      <w:r w:rsidR="007E2BFE">
        <w:rPr>
          <w:rFonts w:ascii="Times" w:eastAsia="Times New Roman" w:hAnsi="Times" w:cs="Arial"/>
          <w:bCs/>
          <w:sz w:val="24"/>
          <w:szCs w:val="20"/>
          <w:lang w:eastAsia="pl-PL"/>
        </w:rPr>
        <w:t>20</w:t>
      </w:r>
      <w:r w:rsidR="00113C3D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lutego 2024 r.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w sprawie nadania statutu Kancelarii Prezesa Rady Ministrów (M.P. poz.</w:t>
      </w:r>
      <w:r w:rsidR="00E3495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142</w:t>
      </w:r>
      <w:r w:rsidR="001D51C5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i 561</w:t>
      </w:r>
      <w:r w:rsidR="00AA1261">
        <w:rPr>
          <w:rFonts w:ascii="Times" w:eastAsia="Times New Roman" w:hAnsi="Times" w:cs="Arial"/>
          <w:bCs/>
          <w:sz w:val="24"/>
          <w:szCs w:val="20"/>
          <w:lang w:eastAsia="pl-PL"/>
        </w:rPr>
        <w:t>) zarządza się, co 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następuje:</w:t>
      </w:r>
    </w:p>
    <w:p w14:paraId="38B4F657" w14:textId="77777777" w:rsidR="0075418A" w:rsidRPr="0075418A" w:rsidRDefault="0075418A" w:rsidP="00017BF0">
      <w:pPr>
        <w:pStyle w:val="ARTartustawynprozporzdzenia"/>
      </w:pPr>
      <w:r w:rsidRPr="0075418A">
        <w:rPr>
          <w:b/>
        </w:rPr>
        <w:t>§ 1.</w:t>
      </w:r>
      <w:r w:rsidRPr="0075418A">
        <w:t> Kancelarii Prezesa Rady Ministrów, zwanej dalej „Kancelarią”, nadaje się Regulamin organizacyjny stanowiący załącznik do zarządzenia.</w:t>
      </w:r>
    </w:p>
    <w:p w14:paraId="115B3F93" w14:textId="77777777" w:rsidR="0075418A" w:rsidRPr="0075418A" w:rsidRDefault="0075418A" w:rsidP="00017BF0">
      <w:pPr>
        <w:pStyle w:val="ARTartustawynprozporzdzenia"/>
      </w:pPr>
      <w:r w:rsidRPr="0075418A">
        <w:rPr>
          <w:b/>
        </w:rPr>
        <w:t>§ 2. </w:t>
      </w:r>
      <w:r w:rsidRPr="0075418A">
        <w:t>1. Komórki organizacyjne Kancelarii, których zakres zadań nie uległ zmianie, działają na podstawie dotychczasowych wewnętrznych regulaminów organizacyjnych.</w:t>
      </w:r>
    </w:p>
    <w:p w14:paraId="0D22A201" w14:textId="5EB2F63A" w:rsidR="007E2BFE" w:rsidRPr="00CB7180" w:rsidRDefault="007E2BFE" w:rsidP="001D5561">
      <w:pPr>
        <w:pStyle w:val="USTustnpkodeksu"/>
      </w:pPr>
      <w:r>
        <w:t>2. Do czasu ustalenia wewnętrznych regulaminów organizacyjnych komórki organizacyjne Kancelarii, których</w:t>
      </w:r>
      <w:r w:rsidR="001D5561">
        <w:t xml:space="preserve"> </w:t>
      </w:r>
      <w:r>
        <w:t>zakres zadań uległ zmianie – działają na podstawie dotychczasowego wewnętrznego regulaminu organizacyjnego w zakresie, w jakim nie jest on sprzeczny z niniejszym zarządzeniem</w:t>
      </w:r>
      <w:r w:rsidR="001D5561">
        <w:t>.</w:t>
      </w:r>
    </w:p>
    <w:p w14:paraId="1EF9C21E" w14:textId="2EEEA66F" w:rsidR="0075418A" w:rsidRPr="0075418A" w:rsidRDefault="0075418A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§ 3.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 xml:space="preserve"> Traci moc zarządzenie nr </w:t>
      </w:r>
      <w:r w:rsidR="001D51C5">
        <w:rPr>
          <w:rFonts w:ascii="Times" w:eastAsia="Times New Roman" w:hAnsi="Times" w:cs="Arial"/>
          <w:sz w:val="24"/>
          <w:szCs w:val="20"/>
          <w:lang w:eastAsia="pl-PL"/>
        </w:rPr>
        <w:t xml:space="preserve">3 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 xml:space="preserve">Szefa Kancelarii Prezesa Rady Ministrów z dnia </w:t>
      </w:r>
      <w:r w:rsidR="001D51C5">
        <w:rPr>
          <w:rFonts w:ascii="Times" w:eastAsia="Times New Roman" w:hAnsi="Times" w:cs="Arial"/>
          <w:sz w:val="24"/>
          <w:szCs w:val="20"/>
          <w:lang w:eastAsia="pl-PL"/>
        </w:rPr>
        <w:t xml:space="preserve">26 marca 2024 r. 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>w sprawie nadania Regulaminu organizacyjnego Kancelarii Prezesa Rady Ministrów.</w:t>
      </w:r>
    </w:p>
    <w:p w14:paraId="6E98BDC1" w14:textId="77777777" w:rsidR="0075418A" w:rsidRPr="0075418A" w:rsidRDefault="0075418A" w:rsidP="0075418A">
      <w:pPr>
        <w:keepNext/>
        <w:keepLines/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§ 4.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> Zarządzenie wchodzi w życie z dniem podpisania.</w:t>
      </w:r>
    </w:p>
    <w:p w14:paraId="48504601" w14:textId="77777777" w:rsidR="00BE1CA1" w:rsidRPr="00BE1CA1" w:rsidRDefault="00BE1CA1" w:rsidP="00BE1C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A9A6583" w14:textId="77777777" w:rsidR="00BE1CA1" w:rsidRPr="00BE1CA1" w:rsidRDefault="00BE1CA1" w:rsidP="00BE1CA1">
      <w:pPr>
        <w:keepNext/>
        <w:widowControl w:val="0"/>
        <w:suppressAutoHyphens/>
        <w:autoSpaceDE w:val="0"/>
        <w:autoSpaceDN w:val="0"/>
        <w:adjustRightInd w:val="0"/>
        <w:spacing w:after="120" w:line="360" w:lineRule="auto"/>
        <w:ind w:left="4536" w:right="-585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E1CA1">
        <w:rPr>
          <w:rFonts w:ascii="Times" w:eastAsia="Times New Roman" w:hAnsi="Times" w:cs="Arial"/>
          <w:b/>
          <w:bCs/>
          <w:caps/>
          <w:kern w:val="24"/>
          <w:sz w:val="24"/>
          <w:szCs w:val="20"/>
          <w:lang w:eastAsia="pl-PL"/>
        </w:rPr>
        <w:t>Minister – Członek Rady Ministrów</w:t>
      </w:r>
      <w:r w:rsidRPr="00BE1CA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</w:p>
    <w:p w14:paraId="20352191" w14:textId="77777777" w:rsidR="00BE1CA1" w:rsidRPr="00BE1CA1" w:rsidRDefault="00BE1CA1" w:rsidP="00BE1CA1">
      <w:pPr>
        <w:widowControl w:val="0"/>
        <w:autoSpaceDE w:val="0"/>
        <w:autoSpaceDN w:val="0"/>
        <w:adjustRightInd w:val="0"/>
        <w:spacing w:after="0" w:line="360" w:lineRule="auto"/>
        <w:ind w:left="4536" w:right="-585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BE1CA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JAN GRABIEC</w:t>
      </w:r>
    </w:p>
    <w:p w14:paraId="31557C63" w14:textId="77777777" w:rsidR="00BE1CA1" w:rsidRPr="00BE1CA1" w:rsidRDefault="00BE1CA1" w:rsidP="00BE1CA1">
      <w:pPr>
        <w:widowControl w:val="0"/>
        <w:autoSpaceDE w:val="0"/>
        <w:autoSpaceDN w:val="0"/>
        <w:adjustRightInd w:val="0"/>
        <w:spacing w:after="0" w:line="360" w:lineRule="auto"/>
        <w:ind w:left="4536" w:right="-585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E1CA1">
        <w:rPr>
          <w:rFonts w:ascii="Times New Roman" w:eastAsia="Times New Roman" w:hAnsi="Times New Roman" w:cs="Arial"/>
          <w:sz w:val="20"/>
          <w:szCs w:val="20"/>
          <w:lang w:eastAsia="pl-PL"/>
        </w:rPr>
        <w:t>/podpisano kwalifikowanym podpisem elektronicznym/</w:t>
      </w:r>
    </w:p>
    <w:p w14:paraId="5D64493B" w14:textId="77777777" w:rsidR="00335E3D" w:rsidRDefault="00335E3D" w:rsidP="00C61051">
      <w:pPr>
        <w:rPr>
          <w:rFonts w:ascii="Times New Roman" w:eastAsia="Times New Roman" w:hAnsi="Times New Roman" w:cs="Arial"/>
          <w:sz w:val="24"/>
          <w:szCs w:val="20"/>
          <w:lang w:eastAsia="pl-PL"/>
        </w:rPr>
        <w:sectPr w:rsidR="00335E3D" w:rsidSect="00335E3D">
          <w:head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E060079" w14:textId="77777777" w:rsidR="0075418A" w:rsidRPr="0075418A" w:rsidRDefault="0075418A" w:rsidP="0075418A">
      <w:pPr>
        <w:keepNext/>
        <w:spacing w:after="240" w:line="240" w:lineRule="auto"/>
        <w:ind w:left="4962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75418A"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>Załącznik</w:t>
      </w:r>
    </w:p>
    <w:p w14:paraId="374CE492" w14:textId="1D91A2D3" w:rsidR="0075418A" w:rsidRPr="0075418A" w:rsidRDefault="0075418A" w:rsidP="0075418A">
      <w:pPr>
        <w:keepNext/>
        <w:spacing w:after="240" w:line="240" w:lineRule="auto"/>
        <w:ind w:left="4962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75418A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 zarządzenia nr </w:t>
      </w:r>
      <w:r w:rsidR="00C7691A">
        <w:rPr>
          <w:rFonts w:ascii="Times New Roman" w:eastAsia="Times New Roman" w:hAnsi="Times New Roman" w:cs="Arial"/>
          <w:sz w:val="24"/>
          <w:szCs w:val="20"/>
          <w:lang w:eastAsia="pl-PL"/>
        </w:rPr>
        <w:t>10</w:t>
      </w:r>
    </w:p>
    <w:p w14:paraId="1BE97AE0" w14:textId="77777777" w:rsidR="0075418A" w:rsidRPr="0075418A" w:rsidRDefault="0075418A" w:rsidP="0075418A">
      <w:pPr>
        <w:keepNext/>
        <w:spacing w:after="240" w:line="240" w:lineRule="auto"/>
        <w:ind w:left="4962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75418A">
        <w:rPr>
          <w:rFonts w:ascii="Times New Roman" w:eastAsia="Times New Roman" w:hAnsi="Times New Roman" w:cs="Arial"/>
          <w:sz w:val="24"/>
          <w:szCs w:val="20"/>
          <w:lang w:eastAsia="pl-PL"/>
        </w:rPr>
        <w:t>Szefa Kancelarii Prezesa Rady Ministrów</w:t>
      </w:r>
    </w:p>
    <w:p w14:paraId="671BA1F0" w14:textId="69629EC3" w:rsidR="0075418A" w:rsidRDefault="0075418A" w:rsidP="0075418A">
      <w:pPr>
        <w:keepNext/>
        <w:spacing w:after="240" w:line="240" w:lineRule="auto"/>
        <w:ind w:left="4962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75418A">
        <w:rPr>
          <w:rFonts w:ascii="Times New Roman" w:eastAsia="Times New Roman" w:hAnsi="Times New Roman" w:cs="Arial"/>
          <w:sz w:val="24"/>
          <w:szCs w:val="20"/>
          <w:lang w:eastAsia="pl-PL"/>
        </w:rPr>
        <w:t>z dnia</w:t>
      </w:r>
      <w:r w:rsidR="00C7691A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8 lipca 2024 r.</w:t>
      </w:r>
    </w:p>
    <w:p w14:paraId="756AAEDB" w14:textId="77777777" w:rsidR="00113C3D" w:rsidRPr="0075418A" w:rsidRDefault="00113C3D" w:rsidP="0075418A">
      <w:pPr>
        <w:keepNext/>
        <w:spacing w:after="240" w:line="240" w:lineRule="auto"/>
        <w:ind w:left="4962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A2067BB" w14:textId="77777777" w:rsidR="0075418A" w:rsidRPr="0075418A" w:rsidRDefault="0075418A" w:rsidP="0075418A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75418A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REGULAMIN ORGANIZACYJNY</w:t>
      </w:r>
    </w:p>
    <w:p w14:paraId="383827DB" w14:textId="77777777" w:rsidR="0075418A" w:rsidRPr="0075418A" w:rsidRDefault="0075418A" w:rsidP="0075418A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75418A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KANCELARII PREZESA RADY MINISTRÓW</w:t>
      </w:r>
    </w:p>
    <w:p w14:paraId="5D5DDBDE" w14:textId="77777777" w:rsidR="0075418A" w:rsidRPr="0075418A" w:rsidRDefault="0075418A" w:rsidP="0075418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75418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Rozdział 1</w:t>
      </w:r>
    </w:p>
    <w:p w14:paraId="74C8AF48" w14:textId="77777777" w:rsidR="0075418A" w:rsidRPr="0075418A" w:rsidRDefault="0075418A" w:rsidP="0075418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bCs/>
          <w:sz w:val="24"/>
          <w:szCs w:val="24"/>
          <w:lang w:eastAsia="pl-PL"/>
        </w:rPr>
      </w:pPr>
      <w:r w:rsidRPr="0075418A">
        <w:rPr>
          <w:rFonts w:ascii="Times" w:eastAsia="Times New Roman" w:hAnsi="Times" w:cs="Times New Roman"/>
          <w:b/>
          <w:bCs/>
          <w:sz w:val="24"/>
          <w:szCs w:val="24"/>
          <w:lang w:eastAsia="pl-PL"/>
        </w:rPr>
        <w:t>Postanowienia ogólne</w:t>
      </w:r>
    </w:p>
    <w:p w14:paraId="51F962FA" w14:textId="77777777" w:rsidR="0075418A" w:rsidRPr="0075418A" w:rsidRDefault="0075418A" w:rsidP="00017BF0">
      <w:pPr>
        <w:pStyle w:val="ARTartustawynprozporzdzenia"/>
      </w:pPr>
      <w:r w:rsidRPr="0075418A">
        <w:rPr>
          <w:b/>
        </w:rPr>
        <w:t>§ 1.</w:t>
      </w:r>
      <w:r w:rsidRPr="0075418A">
        <w:t> Regulamin organizacyjny Kancelarii Prezesa Rady Ministrów określa organizację wewnętrzną, zasady organizacji pracy oraz szczegółowy zakres działania komórek organizacyjnych Kancelarii Prezesa Rady Ministrów.</w:t>
      </w:r>
    </w:p>
    <w:p w14:paraId="6756FA8B" w14:textId="77777777" w:rsidR="0075418A" w:rsidRPr="0075418A" w:rsidRDefault="0075418A" w:rsidP="00017BF0">
      <w:pPr>
        <w:pStyle w:val="ARTartustawynprozporzdzenia"/>
      </w:pPr>
      <w:r w:rsidRPr="0075418A">
        <w:rPr>
          <w:b/>
        </w:rPr>
        <w:t>§ 2.</w:t>
      </w:r>
      <w:r w:rsidRPr="0075418A">
        <w:t> Użyte w regulaminie organizacyjnym Kancelarii Prezesa Rady Ministrów określenia oznaczają:</w:t>
      </w:r>
    </w:p>
    <w:p w14:paraId="0ED68BA7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Kancelaria – Kancelarię Prezesa Rady Ministrów;</w:t>
      </w:r>
    </w:p>
    <w:p w14:paraId="57B84162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Szef Kancelarii – Szefa Kancelarii Prezesa Rady Ministrów;</w:t>
      </w:r>
    </w:p>
    <w:p w14:paraId="52B143E3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Zastępca Szefa Kancelarii – zastępcę Szefa Kancelarii Prezesa Rady Ministrów;</w:t>
      </w:r>
    </w:p>
    <w:p w14:paraId="75863BE5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Dyrektor Generalny – Dyrektora Generalnego Kancelarii Prezesa Rady Ministrów;</w:t>
      </w:r>
    </w:p>
    <w:p w14:paraId="39B4B7A1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członkowie Kierownictwa Kancelarii – osoby wskazane w przepisach określających zakres zadań członków Kierownictwa Kancelarii Prezesa Rady Ministrów.</w:t>
      </w:r>
    </w:p>
    <w:p w14:paraId="64F563A4" w14:textId="77777777" w:rsidR="0075418A" w:rsidRPr="0075418A" w:rsidRDefault="0075418A" w:rsidP="0075418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75418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Rozdział 2</w:t>
      </w:r>
    </w:p>
    <w:p w14:paraId="34FC87B6" w14:textId="162698E0" w:rsidR="0075418A" w:rsidRPr="0075418A" w:rsidRDefault="0075418A" w:rsidP="0075418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bCs/>
          <w:sz w:val="24"/>
          <w:szCs w:val="24"/>
          <w:lang w:eastAsia="pl-PL"/>
        </w:rPr>
      </w:pPr>
      <w:r w:rsidRPr="0075418A">
        <w:rPr>
          <w:rFonts w:ascii="Times" w:eastAsia="Times New Roman" w:hAnsi="Times" w:cs="Times New Roman"/>
          <w:b/>
          <w:bCs/>
          <w:sz w:val="24"/>
          <w:szCs w:val="24"/>
          <w:lang w:eastAsia="pl-PL"/>
        </w:rPr>
        <w:t xml:space="preserve">Zasady </w:t>
      </w:r>
      <w:r w:rsidR="00F7354E">
        <w:rPr>
          <w:rFonts w:ascii="Times" w:eastAsia="Times New Roman" w:hAnsi="Times" w:cs="Times New Roman"/>
          <w:b/>
          <w:bCs/>
          <w:sz w:val="24"/>
          <w:szCs w:val="24"/>
          <w:lang w:eastAsia="pl-PL"/>
        </w:rPr>
        <w:t xml:space="preserve">działania </w:t>
      </w:r>
      <w:r w:rsidRPr="0075418A">
        <w:rPr>
          <w:rFonts w:ascii="Times" w:eastAsia="Times New Roman" w:hAnsi="Times" w:cs="Times New Roman"/>
          <w:b/>
          <w:bCs/>
          <w:sz w:val="24"/>
          <w:szCs w:val="24"/>
          <w:lang w:eastAsia="pl-PL"/>
        </w:rPr>
        <w:t>Kancelari</w:t>
      </w:r>
      <w:r w:rsidR="00F7354E">
        <w:rPr>
          <w:rFonts w:ascii="Times" w:eastAsia="Times New Roman" w:hAnsi="Times" w:cs="Times New Roman"/>
          <w:b/>
          <w:bCs/>
          <w:sz w:val="24"/>
          <w:szCs w:val="24"/>
          <w:lang w:eastAsia="pl-PL"/>
        </w:rPr>
        <w:t>i</w:t>
      </w:r>
    </w:p>
    <w:p w14:paraId="56EF11A1" w14:textId="77777777" w:rsidR="0075418A" w:rsidRPr="0075418A" w:rsidRDefault="0075418A" w:rsidP="00711B01">
      <w:pPr>
        <w:pStyle w:val="ARTartustawynprozporzdzenia"/>
      </w:pPr>
      <w:r w:rsidRPr="0075418A">
        <w:rPr>
          <w:b/>
        </w:rPr>
        <w:t>§ 3.</w:t>
      </w:r>
      <w:r w:rsidRPr="0075418A">
        <w:t> 1. Kancelarią kieruje Szef Kancelarii przy pomocy Zastępców Szefa Kancelarii, Sekretarza Rady Ministrów, sekretarzy stanu i podsekretarzy stanu w Kancelarii, Dyrektora Generalnego oraz dyrektorów komórek organizacyjnych Kancelarii.</w:t>
      </w:r>
    </w:p>
    <w:p w14:paraId="2C843664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2. Zadania związane z kierowaniem Kancelarią wykonują również pozostali członkowie Kierownictwa Kancelarii, w zakresie określonym w odrębnych przepisach oraz w zakresie powierzonym przez Szefa Kancelarii.</w:t>
      </w:r>
    </w:p>
    <w:p w14:paraId="67275931" w14:textId="0DE1D0FD" w:rsidR="0075418A" w:rsidRDefault="0075418A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3. Pracę komórek organizacyjnych Kancelarii nadzorują właściwi członkowie Kierownictwa Kancelarii, w zakresie powierzonym przez Szefa Kancelarii.</w:t>
      </w:r>
    </w:p>
    <w:p w14:paraId="2B1B3DF2" w14:textId="10A6F00C" w:rsidR="00F7354E" w:rsidRPr="0075418A" w:rsidRDefault="00F7354E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4.</w:t>
      </w:r>
      <w:r w:rsidR="008B0C7C">
        <w:rPr>
          <w:rFonts w:ascii="Times" w:eastAsia="Times New Roman" w:hAnsi="Times" w:cs="Arial"/>
          <w:bCs/>
          <w:sz w:val="24"/>
          <w:szCs w:val="20"/>
          <w:lang w:eastAsia="pl-PL"/>
        </w:rPr>
        <w:t> 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Właściwi członkowie Kierownictwa Kancelarii oraz dyrektorzy komórek organizacyjnych Kancelarii są odpowiedzialni za sprawne i efektywne wykonywanie zadań na rzecz Kancelarii.</w:t>
      </w:r>
    </w:p>
    <w:p w14:paraId="6B9595D9" w14:textId="59702DAF" w:rsidR="0075418A" w:rsidRPr="0075418A" w:rsidRDefault="0075418A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lastRenderedPageBreak/>
        <w:t>§ 4.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> 1. Dyrektor Generalny określa warunki działania i organizację pracy Kancelarii, zapewniając jej prawidłowe funkcjonowanie i ciągłość prac, w szczególności przez wydawanie zarządzeń oraz zatwierdzanie wewnętrznych regulaminów organizacyjnych komórek organizacyjnych Kancelarii.</w:t>
      </w:r>
    </w:p>
    <w:p w14:paraId="64A298FF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2. Pracownicy Kancelarii mogą wykonywać określone zadania na podstawie upoważnień udzielanych przez członków Kierownictwa Kancelarii, odpowiednio w zakresie ich właściwości.</w:t>
      </w:r>
    </w:p>
    <w:p w14:paraId="4CD44F85" w14:textId="60CB5B0E" w:rsidR="0075418A" w:rsidRPr="0075418A" w:rsidRDefault="0075418A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§ 5.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> Projekty zarządzeń, decyzji, w tym decyzji administracyjnych, oraz dokumentów i innych pism podpisywanych przez Prezesa Rady Ministrów, Wiceprezesa Rady Ministrów oraz pozostałych członków Kierownictwa Kancelarii są przygotowywane przez właściwą merytorycznie komórkę organizacyjną Kancelarii.</w:t>
      </w:r>
    </w:p>
    <w:p w14:paraId="07FB75D7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§ 6.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> Szef Kancelarii lub Zastępca Szefa Kancelarii podpisują:</w:t>
      </w:r>
    </w:p>
    <w:p w14:paraId="54E46862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pisma kierowane do Prezesa Rady Ministrów, ministrów, kierowników urzędów centralnych, wojewodów oraz innych organów i instytucji w sprawach wynikających z właściwości Szefa Kancelarii lub z upoważnienia Prezesa Rady Ministrów;</w:t>
      </w:r>
    </w:p>
    <w:p w14:paraId="5985690B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zarządzenia i polecenia Szefa Kancelarii w zakresie wynikającym z przepisów prawa;</w:t>
      </w:r>
    </w:p>
    <w:p w14:paraId="6E1BA4FC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dokumenty i inne pisma zastrzeżone do podpisu Szefa Kancelarii lub z upoważnienia dla Zastępcy Szefa Kancelarii.</w:t>
      </w:r>
    </w:p>
    <w:p w14:paraId="35953728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§ 7. 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>1. Dyrektor Generalny podpisuje:</w:t>
      </w:r>
    </w:p>
    <w:p w14:paraId="3871CAAE" w14:textId="3EDFA0F8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zarządzenia, decyzje i polecenia Dyrektora Generalnego w zakresie wynikającym z ustawy z dnia 21 listopada 2008 r. o służbie cywilnej (Dz. U. z 202</w:t>
      </w:r>
      <w:r w:rsidR="001D51C5">
        <w:rPr>
          <w:rFonts w:ascii="Times" w:eastAsia="Times New Roman" w:hAnsi="Times" w:cs="Arial"/>
          <w:bCs/>
          <w:sz w:val="24"/>
          <w:szCs w:val="20"/>
          <w:lang w:eastAsia="pl-PL"/>
        </w:rPr>
        <w:t>4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r. poz. </w:t>
      </w:r>
      <w:r w:rsidR="001D51C5">
        <w:rPr>
          <w:rFonts w:ascii="Times" w:eastAsia="Times New Roman" w:hAnsi="Times" w:cs="Arial"/>
          <w:bCs/>
          <w:sz w:val="24"/>
          <w:szCs w:val="20"/>
          <w:lang w:eastAsia="pl-PL"/>
        </w:rPr>
        <w:t>409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) oraz innych przepisów prawa;</w:t>
      </w:r>
    </w:p>
    <w:p w14:paraId="00794431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pisma wychodzące na zewnątrz Kancelarii wysyłane na polecenie lub z upoważnienia członka Kierownictwa Kancelarii;</w:t>
      </w:r>
    </w:p>
    <w:p w14:paraId="4739AA26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pisma w sprawach należących do właściwości Dyrektora Generalnego;</w:t>
      </w:r>
    </w:p>
    <w:p w14:paraId="0A413CF1" w14:textId="5FD6F7B4" w:rsidR="0075418A" w:rsidRPr="0075418A" w:rsidRDefault="0075418A" w:rsidP="00E3495C">
      <w:pPr>
        <w:pStyle w:val="PKTpunkt"/>
        <w:rPr>
          <w:rFonts w:eastAsia="Times New Roman"/>
        </w:rPr>
      </w:pPr>
      <w:r w:rsidRPr="0075418A">
        <w:rPr>
          <w:rFonts w:eastAsia="Times New Roman"/>
        </w:rPr>
        <w:t>4)</w:t>
      </w:r>
      <w:r w:rsidRPr="0075418A">
        <w:rPr>
          <w:rFonts w:eastAsia="Times New Roman"/>
        </w:rPr>
        <w:tab/>
      </w:r>
      <w:r w:rsidR="00B90DD1">
        <w:rPr>
          <w:rFonts w:eastAsia="Times New Roman"/>
        </w:rPr>
        <w:t>inne dokumenty w zakresie wynikającym z ustawy z</w:t>
      </w:r>
      <w:r w:rsidR="00E3495C">
        <w:rPr>
          <w:rFonts w:eastAsia="Times New Roman"/>
        </w:rPr>
        <w:t xml:space="preserve"> dnia 21 listopada 2008 r. o służ</w:t>
      </w:r>
      <w:r w:rsidR="00B90DD1">
        <w:rPr>
          <w:rFonts w:eastAsia="Times New Roman"/>
        </w:rPr>
        <w:t>bie cywilnej oraz innych przepisów prawa, w szczególności z zakresu prawa pracy</w:t>
      </w:r>
      <w:r w:rsidR="00E3495C">
        <w:rPr>
          <w:rFonts w:eastAsia="Times New Roman"/>
        </w:rPr>
        <w:t>.</w:t>
      </w:r>
      <w:r w:rsidR="00B90DD1">
        <w:rPr>
          <w:rFonts w:eastAsia="Times New Roman"/>
        </w:rPr>
        <w:t xml:space="preserve"> </w:t>
      </w:r>
    </w:p>
    <w:p w14:paraId="03CB8CEC" w14:textId="77777777" w:rsidR="0075418A" w:rsidRPr="0075418A" w:rsidRDefault="0075418A" w:rsidP="00E3495C">
      <w:pPr>
        <w:pStyle w:val="USTustnpkodeksu"/>
        <w:rPr>
          <w:rFonts w:eastAsia="Times New Roman"/>
        </w:rPr>
      </w:pPr>
      <w:r w:rsidRPr="0075418A">
        <w:rPr>
          <w:rFonts w:eastAsia="Times New Roman"/>
        </w:rPr>
        <w:t>2. Dyrektor Generalny może upoważnić pracowników Kancelarii do podpisywania pism, o których mowa w ust. 1 pkt 1 (z wyłączeniem zarządzeń) oraz pkt 3 i 4.</w:t>
      </w:r>
    </w:p>
    <w:p w14:paraId="32E9E305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3. Dokumenty przedstawiane do podpisu Dyrektora Generalnego akceptuje dyrektor właściwej komórki organizacyjnej Kancelarii, jego zastępca lub upoważniony pracownik.</w:t>
      </w:r>
    </w:p>
    <w:p w14:paraId="51B713E0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§ 8.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> 1. Dyrektor komórki organizacyjnej Kancelarii, jego zastępca lub upoważniony pracownik podpisują:</w:t>
      </w:r>
    </w:p>
    <w:p w14:paraId="77826924" w14:textId="3A29809B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1)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pisma</w:t>
      </w:r>
      <w:r w:rsidR="00B90DD1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0F556F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notatki i maile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kierowane do członków Kierownictwa Kancelarii oraz do dyrektorów innych komórek organizacyjnych Kancelarii;</w:t>
      </w:r>
    </w:p>
    <w:p w14:paraId="61087214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pisma wychodzące na zewnątrz Kancelarii w sprawach objętych zakresem działania kierowanej komórki organizacyjnej Kancelarii oraz na polecenie lub z upoważnienia członka Kierownictwa Kancelarii;</w:t>
      </w:r>
    </w:p>
    <w:p w14:paraId="1C0D479A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odpowiedzi na pisma, zgodnie z zakresem zadań komórki organizacyjnej Kancelarii;</w:t>
      </w:r>
    </w:p>
    <w:p w14:paraId="4480ACB9" w14:textId="187F8FDD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B90DD1">
        <w:rPr>
          <w:rFonts w:ascii="Times" w:eastAsia="Times New Roman" w:hAnsi="Times" w:cs="Arial"/>
          <w:bCs/>
          <w:sz w:val="24"/>
          <w:szCs w:val="20"/>
          <w:lang w:eastAsia="pl-PL"/>
        </w:rPr>
        <w:t>inne dokumenty</w:t>
      </w:r>
      <w:r w:rsidR="00E3495C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="00B90DD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w tym szczególności z zakresu prawa pracy wynikające z kier</w:t>
      </w:r>
      <w:r w:rsidR="0076561E">
        <w:rPr>
          <w:rFonts w:ascii="Times" w:eastAsia="Times New Roman" w:hAnsi="Times" w:cs="Arial"/>
          <w:bCs/>
          <w:sz w:val="24"/>
          <w:szCs w:val="20"/>
          <w:lang w:eastAsia="pl-PL"/>
        </w:rPr>
        <w:t>o</w:t>
      </w:r>
      <w:r w:rsidR="00B90DD1">
        <w:rPr>
          <w:rFonts w:ascii="Times" w:eastAsia="Times New Roman" w:hAnsi="Times" w:cs="Arial"/>
          <w:bCs/>
          <w:sz w:val="24"/>
          <w:szCs w:val="20"/>
          <w:lang w:eastAsia="pl-PL"/>
        </w:rPr>
        <w:t>wania komórk</w:t>
      </w:r>
      <w:r w:rsidR="00E3495C">
        <w:rPr>
          <w:rFonts w:ascii="Times" w:eastAsia="Times New Roman" w:hAnsi="Times" w:cs="Arial"/>
          <w:bCs/>
          <w:sz w:val="24"/>
          <w:szCs w:val="20"/>
          <w:lang w:eastAsia="pl-PL"/>
        </w:rPr>
        <w:t>ą organizacyjną Kancelarii.</w:t>
      </w:r>
      <w:r w:rsidR="00B90DD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</w:p>
    <w:p w14:paraId="176EFD84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2. Dyrektor komórki organizacyjnej Kancelarii prowadzi rejestr udzielonych upoważnień.</w:t>
      </w:r>
    </w:p>
    <w:p w14:paraId="18006F4C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§ 9.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> Zasady i tryb postępowania z dokumentami w Kancelarii regulują wydane przez Szefa Kancelarii: Instrukcja kancelaryjna, jednolity rzeczowy wykaz akt, zarządzenie w sprawie określenia szczególnego sposobu organizacji i funkcjonowania Kancelarii Tajnej, sposobu i trybu przetwarzania informacji niejawnych oraz doboru i stosowania środków bezpieczeństwa fizycznego w Kancelarii oraz inne dokumenty i przepisy szczególne.</w:t>
      </w:r>
    </w:p>
    <w:p w14:paraId="63BA6EE1" w14:textId="77777777" w:rsidR="0075418A" w:rsidRPr="0075418A" w:rsidRDefault="0075418A" w:rsidP="0075418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75418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Rozdział 3</w:t>
      </w:r>
    </w:p>
    <w:p w14:paraId="023C9764" w14:textId="5475DA28" w:rsidR="0075418A" w:rsidRPr="0075418A" w:rsidRDefault="0075418A" w:rsidP="0075418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bCs/>
          <w:sz w:val="24"/>
          <w:szCs w:val="24"/>
          <w:lang w:eastAsia="pl-PL"/>
        </w:rPr>
      </w:pPr>
      <w:r w:rsidRPr="0075418A">
        <w:rPr>
          <w:rFonts w:ascii="Times" w:eastAsia="Times New Roman" w:hAnsi="Times" w:cs="Times New Roman"/>
          <w:b/>
          <w:bCs/>
          <w:sz w:val="24"/>
          <w:szCs w:val="24"/>
          <w:lang w:eastAsia="pl-PL"/>
        </w:rPr>
        <w:t>Tryb pracy komórek organizacyjnych Kancelarii</w:t>
      </w:r>
    </w:p>
    <w:p w14:paraId="69888F26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§ 10.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> 1. Komórki organizacyjne Kancelarii mają strukturę:</w:t>
      </w:r>
    </w:p>
    <w:p w14:paraId="36E88B03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wydziałową;</w:t>
      </w:r>
    </w:p>
    <w:p w14:paraId="1229B348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proofErr w:type="spellStart"/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bezwydziałową</w:t>
      </w:r>
      <w:proofErr w:type="spellEnd"/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– samodzielne stanowiska pracy do wykonywania określonych zadań;</w:t>
      </w:r>
    </w:p>
    <w:p w14:paraId="64CF85AE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mieszaną – składającą się z wydziałów i zespołów lub zespołów i samodzielnych stanowisk, lub wydziałów i samodzielnych stanowisk, lub wydziałów, zespołów i samodzielnych stanowisk;</w:t>
      </w:r>
    </w:p>
    <w:p w14:paraId="08484AB7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zespołów o charakterze stałym lub doraźnym.</w:t>
      </w:r>
    </w:p>
    <w:p w14:paraId="5867148A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2. Struktura komórek organizacyjnych Kancelarii może przewidywać w ramach wydziałów również jednostki organizacyjne inne niż zespoły. Decyzję o celowości wydzielenia takiej jednostki organizacyjnej oraz o jej nazwie podejmuje Dyrektor Generalny.</w:t>
      </w:r>
    </w:p>
    <w:p w14:paraId="058BC59B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3. Struktura komórek organizacyjnych Kancelarii zapewniających obsługę Prezesa Rady Ministrów, Wiceprezesa Rady Ministrów lub Ministrów – Członków Rady Ministrów może, oprócz wydziałów, zespołów i samodzielnych stanowisk, przewidywać również sekretariaty.</w:t>
      </w:r>
    </w:p>
    <w:p w14:paraId="5E288C1F" w14:textId="1F60D14F" w:rsidR="0075418A" w:rsidRPr="0075418A" w:rsidRDefault="0075418A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4. Do podstawowych zadań komórek organizacyjnych Kancelarii </w:t>
      </w:r>
      <w:r w:rsidR="00B90DD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w ramach zakresów </w:t>
      </w:r>
      <w:r w:rsidR="00B90DD1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działania</w:t>
      </w:r>
      <w:r w:rsidR="00B90DD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komórki</w:t>
      </w:r>
      <w:r w:rsidR="00B90DD1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="003B52B0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należy prowadzenie spraw związanych z realizacją zadań Rady Ministrów, Prezesa Rady Ministrów, Wiceprezesa Rady Ministrów, pozostałych członków Kierownictwa Kancelarii oraz Kancelarii, w szczególności:</w:t>
      </w:r>
    </w:p>
    <w:p w14:paraId="54945FAC" w14:textId="3BFC401F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1)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obsługa prac Prezesa Rady Ministrów, Wiceprezesa Rady Ministrów, pozostałych członków Kierownictwa Kancelarii oraz Kancelarii;</w:t>
      </w:r>
    </w:p>
    <w:p w14:paraId="5B271E3A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opracowywanie i opiniowanie projektów aktów normatywnych oraz projektów innych dokumentów rządowych, wniosków, opinii i analiz;</w:t>
      </w:r>
    </w:p>
    <w:p w14:paraId="06BF819F" w14:textId="5734ABD8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realizacja zadań określonych w aktach normatywnych i dokumentach rządowych oraz poleceń i decyzji Prezesa Rady Ministrów, Wiceprezesa Rady Ministrów oraz pozostałych członków Kierownictwa Kancelarii;</w:t>
      </w:r>
    </w:p>
    <w:p w14:paraId="7BDC6F79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gromadzenie, przetwarzanie i udostępnianie informacji publicznej;</w:t>
      </w:r>
    </w:p>
    <w:p w14:paraId="52AD766F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rozpatrywanie skarg i wniosków;</w:t>
      </w:r>
    </w:p>
    <w:p w14:paraId="63A5555E" w14:textId="2A52C300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informowanie opinii publicznej o działalności Rady Ministrów, Prezesa Rady Ministrów i Wiceprezesa Rady Ministrów;</w:t>
      </w:r>
    </w:p>
    <w:p w14:paraId="58C8D735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7)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obsługa pełnomocników Rządu, pełnomocników Prezesa Rady Ministrów oraz innych organów, komisji, rad i zespołów, w zakresie określonym w regulaminie organizacyjnym Kancelarii oraz w odrębnych przepisach;</w:t>
      </w:r>
    </w:p>
    <w:p w14:paraId="2BF4E0D9" w14:textId="269D9559" w:rsid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8)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współpraca z komórkami organizacyjnymi Kancelarii wyznaczonymi do realizacji zadań związanych z nadzorem nad podmiotami podległymi i nadzorowanymi przez Prezesa Rady Ministrów;</w:t>
      </w:r>
    </w:p>
    <w:p w14:paraId="067745DC" w14:textId="227DB70A" w:rsidR="000F556F" w:rsidRPr="0075418A" w:rsidRDefault="00E3495C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9)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0F556F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przygotowywanie i aktualizacja informacji przekazywanych do zamieszczenia na stronie internetowej Kancelarii oraz </w:t>
      </w:r>
      <w:r w:rsidR="005B78C0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w </w:t>
      </w:r>
      <w:r w:rsidR="000F556F">
        <w:rPr>
          <w:rFonts w:ascii="Times" w:eastAsia="Times New Roman" w:hAnsi="Times" w:cs="Arial"/>
          <w:bCs/>
          <w:sz w:val="24"/>
          <w:szCs w:val="20"/>
          <w:lang w:eastAsia="pl-PL"/>
        </w:rPr>
        <w:t>B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iuletynie Informacji Publicznej</w:t>
      </w:r>
      <w:r w:rsidR="000F556F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6C62C171" w14:textId="325EF520" w:rsidR="0075418A" w:rsidRDefault="000F556F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10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zapewnienie realizacji obowiązków administratora danych obsługiwanego przez komórkę organizacyjną Kancelarii, wynikających z rozporządzenia Parlamentu Europejskiego i Rady UE 2016/679 z dnia 27 kwietnia 2016 r. w sprawie ochrony osób fizycznych w związku z przetwarzaniem danych osobowych i w sprawie swobodnego przepływu takich danych oraz uchylenia dyrektywy 95/46/WE (ogólnego rozporządzenia o ochronie danych, RODO, Dz. Urz. UE L 119 z 04.05.2016, str. 1, z </w:t>
      </w:r>
      <w:proofErr w:type="spellStart"/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późn</w:t>
      </w:r>
      <w:proofErr w:type="spellEnd"/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. zm.);</w:t>
      </w:r>
    </w:p>
    <w:p w14:paraId="7FEEA051" w14:textId="4577D6CB" w:rsidR="00B90DD1" w:rsidRDefault="00E3495C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11)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B90DD1">
        <w:rPr>
          <w:rFonts w:ascii="Times" w:eastAsia="Times New Roman" w:hAnsi="Times" w:cs="Arial"/>
          <w:bCs/>
          <w:sz w:val="24"/>
          <w:szCs w:val="20"/>
          <w:lang w:eastAsia="pl-PL"/>
        </w:rPr>
        <w:t>realizowanie zadań dotyczących kontroli zarządczej;</w:t>
      </w:r>
    </w:p>
    <w:p w14:paraId="75CE03D9" w14:textId="351ED5D6" w:rsidR="00B90DD1" w:rsidRPr="0075418A" w:rsidRDefault="00E3495C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12)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B90DD1">
        <w:rPr>
          <w:rFonts w:ascii="Times" w:eastAsia="Times New Roman" w:hAnsi="Times" w:cs="Arial"/>
          <w:bCs/>
          <w:sz w:val="24"/>
          <w:szCs w:val="20"/>
          <w:lang w:eastAsia="pl-PL"/>
        </w:rPr>
        <w:t>uczestniczenie w opracowaniu i wykonywaniu planu finansowego Kancelarii;</w:t>
      </w:r>
    </w:p>
    <w:p w14:paraId="23A3F960" w14:textId="5CCB3492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="00B90DD1">
        <w:rPr>
          <w:rFonts w:ascii="Times" w:eastAsia="Times New Roman" w:hAnsi="Times" w:cs="Arial"/>
          <w:bCs/>
          <w:sz w:val="24"/>
          <w:szCs w:val="20"/>
          <w:lang w:eastAsia="pl-PL"/>
        </w:rPr>
        <w:t>3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wykonywanie innych zadań, zgodnie z poleceniami Prezesa Rady Ministrów, Wiceprezesa Rady Ministrów oraz pozostałych członków Kierownictwa Kancelarii.</w:t>
      </w:r>
    </w:p>
    <w:p w14:paraId="64A28BF3" w14:textId="0ADA9236" w:rsidR="0075418A" w:rsidRPr="0075418A" w:rsidRDefault="0075418A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§ 11.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> 1. Komórkami organizacyjnymi Kancelarii kierują dyrektorzy – samodzielnie lub przy pomocy zastępców dyrektorów</w:t>
      </w:r>
      <w:r w:rsidR="0022593B">
        <w:rPr>
          <w:rFonts w:ascii="Times" w:eastAsia="Times New Roman" w:hAnsi="Times" w:cs="Arial"/>
          <w:sz w:val="24"/>
          <w:szCs w:val="20"/>
          <w:lang w:eastAsia="pl-PL"/>
        </w:rPr>
        <w:t>,</w:t>
      </w:r>
      <w:r w:rsidR="00112E3B">
        <w:rPr>
          <w:rFonts w:ascii="Times" w:eastAsia="Times New Roman" w:hAnsi="Times" w:cs="Arial"/>
          <w:sz w:val="24"/>
          <w:szCs w:val="20"/>
          <w:lang w:eastAsia="pl-PL"/>
        </w:rPr>
        <w:t xml:space="preserve"> 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>naczelników wydziałów</w:t>
      </w:r>
      <w:r w:rsidR="0022593B">
        <w:rPr>
          <w:rFonts w:ascii="Times" w:eastAsia="Times New Roman" w:hAnsi="Times" w:cs="Arial"/>
          <w:sz w:val="24"/>
          <w:szCs w:val="20"/>
          <w:lang w:eastAsia="pl-PL"/>
        </w:rPr>
        <w:t>, kierowników projektu lub pracowników koordynujących</w:t>
      </w:r>
    </w:p>
    <w:p w14:paraId="4ADFCC55" w14:textId="73998D5A" w:rsidR="0075418A" w:rsidRDefault="0075418A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2E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 Do zadań dyrektora komórki organizacyjnej Kancelarii należy w szczególności:</w:t>
      </w:r>
    </w:p>
    <w:p w14:paraId="7F6A529D" w14:textId="604A7D05" w:rsidR="003923E2" w:rsidRPr="00112E3B" w:rsidRDefault="00EA6A60" w:rsidP="008D290E">
      <w:pPr>
        <w:pStyle w:val="PKTpunkt"/>
        <w:rPr>
          <w:rFonts w:eastAsia="Times New Roman"/>
        </w:rPr>
      </w:pPr>
      <w:r>
        <w:rPr>
          <w:rFonts w:eastAsia="Times New Roman"/>
        </w:rPr>
        <w:lastRenderedPageBreak/>
        <w:t>1)</w:t>
      </w:r>
      <w:r w:rsidR="005B78C0">
        <w:rPr>
          <w:rFonts w:eastAsia="Times New Roman"/>
        </w:rPr>
        <w:tab/>
      </w:r>
      <w:r w:rsidR="00DD7D07" w:rsidRPr="00112E3B">
        <w:t xml:space="preserve">realizowanie zadań na rzecz Kancelarii oraz każdego z członków Kierownictwa </w:t>
      </w:r>
      <w:r w:rsidR="00B53D50">
        <w:t xml:space="preserve">Kancelarii </w:t>
      </w:r>
      <w:r w:rsidR="00DD7D07" w:rsidRPr="00112E3B">
        <w:t xml:space="preserve">niezależnie od podległości komórki </w:t>
      </w:r>
      <w:r w:rsidR="005B78C0">
        <w:t>organizacyjnej Kancelarii</w:t>
      </w:r>
      <w:r w:rsidR="00DD7D07" w:rsidRPr="00112E3B">
        <w:t> wynikającej z</w:t>
      </w:r>
      <w:r w:rsidR="00DD7D07" w:rsidRPr="00112E3B">
        <w:rPr>
          <w:rFonts w:eastAsia="Times New Roman"/>
        </w:rPr>
        <w:t xml:space="preserve"> przepisów określających zakres zadań członków Kierownictwa Kancelarii</w:t>
      </w:r>
      <w:r w:rsidR="00DD7D07" w:rsidRPr="00112E3B">
        <w:t>, w przypadku powierzenia komórce takiego zadania;</w:t>
      </w:r>
    </w:p>
    <w:p w14:paraId="06AEB7AB" w14:textId="03A9A19F" w:rsidR="0075418A" w:rsidRPr="0075418A" w:rsidRDefault="003923E2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2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0F556F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kierowanie </w:t>
      </w:r>
      <w:r w:rsidR="00C13042">
        <w:rPr>
          <w:rFonts w:ascii="Times" w:eastAsia="Times New Roman" w:hAnsi="Times" w:cs="Arial"/>
          <w:bCs/>
          <w:sz w:val="24"/>
          <w:szCs w:val="20"/>
          <w:lang w:eastAsia="pl-PL"/>
        </w:rPr>
        <w:t>pracą komórki organizacyjnej</w:t>
      </w:r>
      <w:r w:rsidR="005B78C0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Kancelarii</w:t>
      </w:r>
      <w:r w:rsidR="00C1304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, w tym 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zapewnienie terminowego prawidłowego </w:t>
      </w:r>
      <w:r w:rsidR="009743E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i efektywnego 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wykonywania zadań;</w:t>
      </w:r>
    </w:p>
    <w:p w14:paraId="77C8C5FA" w14:textId="1FA678B0" w:rsidR="0075418A" w:rsidRPr="0075418A" w:rsidRDefault="003923E2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3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organizacja i wewnętrzny podział pracy;</w:t>
      </w:r>
    </w:p>
    <w:p w14:paraId="6C600420" w14:textId="38DA6E5A" w:rsidR="0075418A" w:rsidRPr="0075418A" w:rsidRDefault="003923E2" w:rsidP="009743E2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4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doskonalenie organizacji i metod pracy</w:t>
      </w:r>
      <w:r w:rsidR="009743E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oraz </w:t>
      </w:r>
      <w:r w:rsidR="00C13042">
        <w:rPr>
          <w:rFonts w:ascii="Times" w:eastAsia="Times New Roman" w:hAnsi="Times" w:cs="Arial"/>
          <w:bCs/>
          <w:sz w:val="24"/>
          <w:szCs w:val="20"/>
          <w:lang w:eastAsia="pl-PL"/>
        </w:rPr>
        <w:t>dążenie do stałego doskonalenia jakości pracy oraz podejmowanie działań na rzecz motywowania pracowników i podnoszenia kwalifikacji zawodowych pra</w:t>
      </w:r>
      <w:r w:rsidR="00112E3B">
        <w:rPr>
          <w:rFonts w:ascii="Times" w:eastAsia="Times New Roman" w:hAnsi="Times" w:cs="Arial"/>
          <w:bCs/>
          <w:sz w:val="24"/>
          <w:szCs w:val="20"/>
          <w:lang w:eastAsia="pl-PL"/>
        </w:rPr>
        <w:t>c</w:t>
      </w:r>
      <w:r w:rsidR="00C13042">
        <w:rPr>
          <w:rFonts w:ascii="Times" w:eastAsia="Times New Roman" w:hAnsi="Times" w:cs="Arial"/>
          <w:bCs/>
          <w:sz w:val="24"/>
          <w:szCs w:val="20"/>
          <w:lang w:eastAsia="pl-PL"/>
        </w:rPr>
        <w:t>owników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3A8B26A7" w14:textId="1060D12C" w:rsidR="0075418A" w:rsidRPr="0075418A" w:rsidRDefault="003923E2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5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podejmowanie decyzji w sprawach niezastrzeżonych do kompetencji członków Kierownictwa Kancelarii;</w:t>
      </w:r>
    </w:p>
    <w:p w14:paraId="0756A538" w14:textId="6D452E58" w:rsidR="0075418A" w:rsidRPr="0075418A" w:rsidRDefault="003923E2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6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podejmowanie, w ramach udzielonych upoważnień, decyzji lub innych rozstrzygnięć w imieniu członków Kierownictwa Kancelarii;</w:t>
      </w:r>
    </w:p>
    <w:p w14:paraId="220D12F0" w14:textId="2EC856BA" w:rsidR="0075418A" w:rsidRPr="0075418A" w:rsidRDefault="003923E2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7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C13042">
        <w:rPr>
          <w:rFonts w:ascii="Times" w:eastAsia="Times New Roman" w:hAnsi="Times" w:cs="Arial"/>
          <w:bCs/>
          <w:sz w:val="24"/>
          <w:szCs w:val="20"/>
          <w:lang w:eastAsia="pl-PL"/>
        </w:rPr>
        <w:t>prowadzenie działań w zakresie zarządzania podległym zespołem</w:t>
      </w:r>
      <w:r w:rsidR="009743E2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="00C1304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w tym 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ustalanie szczegółowego zakresu obowiązków pracowników oraz przedstawianie wniosków w sprawach zatrudniania, zwalniania, awansowania, nagradzania, wyróżniania i karania pracowników;</w:t>
      </w:r>
    </w:p>
    <w:p w14:paraId="6A9C4080" w14:textId="02C5285D" w:rsidR="0075418A" w:rsidRPr="0075418A" w:rsidRDefault="003923E2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8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zapewnienie przestrzegania przepisów o ochronie informacji niejawnych oraz o ochronie danych osobowych;</w:t>
      </w:r>
    </w:p>
    <w:p w14:paraId="07635B00" w14:textId="60AA1A66" w:rsidR="0075418A" w:rsidRPr="0075418A" w:rsidRDefault="003923E2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9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realizacja zadań z zakresu bezpieczeństwa państwa, w tym obronności i zarządzania kryzysowego;</w:t>
      </w:r>
    </w:p>
    <w:p w14:paraId="09A6C314" w14:textId="78C3B81C" w:rsidR="0075418A" w:rsidRDefault="003923E2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10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udział w tworzeniu i aktualizowaniu planu zamówień publicznych oraz planu rzeczowo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noBreakHyphen/>
        <w:t>finansowego inwestycji Kancelarii;</w:t>
      </w:r>
    </w:p>
    <w:p w14:paraId="59D9937C" w14:textId="04DCD40C" w:rsidR="00C13042" w:rsidRPr="0075418A" w:rsidRDefault="003923E2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11</w:t>
      </w:r>
      <w:r w:rsidR="00C13042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A91BF5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C13042" w:rsidRPr="00EB5990">
        <w:rPr>
          <w:rFonts w:ascii="Times" w:eastAsia="Times New Roman" w:hAnsi="Times" w:cs="Arial"/>
          <w:bCs/>
          <w:sz w:val="24"/>
          <w:szCs w:val="20"/>
          <w:lang w:eastAsia="pl-PL"/>
        </w:rPr>
        <w:t>zapewnienie prawidłowego, celowego i gospodarnego wydatkowania środków budżetowych oraz</w:t>
      </w:r>
      <w:r w:rsidR="00C1304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zapewnienie prawidłowego gospodarowania składnikami majątku ruchomego;</w:t>
      </w:r>
    </w:p>
    <w:p w14:paraId="37672789" w14:textId="71AC2C7E" w:rsidR="00C13042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="003923E2">
        <w:rPr>
          <w:rFonts w:ascii="Times" w:eastAsia="Times New Roman" w:hAnsi="Times" w:cs="Arial"/>
          <w:bCs/>
          <w:sz w:val="24"/>
          <w:szCs w:val="20"/>
          <w:lang w:eastAsia="pl-PL"/>
        </w:rPr>
        <w:t>2</w:t>
      </w:r>
      <w:r w:rsidR="007D1CDE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D1CDE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zapewnie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nie przestrzegania przez pracowników </w:t>
      </w:r>
      <w:r w:rsidR="00C13042">
        <w:rPr>
          <w:rFonts w:ascii="Times" w:eastAsia="Times New Roman" w:hAnsi="Times" w:cs="Arial"/>
          <w:bCs/>
          <w:sz w:val="24"/>
          <w:szCs w:val="20"/>
          <w:lang w:eastAsia="pl-PL"/>
        </w:rPr>
        <w:t>zasad bezpieczeństwa i higieny pracy oraz przepisów przeciwpożarowych</w:t>
      </w:r>
      <w:r w:rsidR="0076561E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5D9692F5" w14:textId="42BBF202" w:rsidR="0075418A" w:rsidRPr="0075418A" w:rsidRDefault="003923E2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13</w:t>
      </w:r>
      <w:r w:rsidR="00E3495C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E3495C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C1304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zapewnienie przestrzegania przez pracowników 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dyscypliny i </w:t>
      </w:r>
      <w:r w:rsidR="00C1304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obowiązujących norm 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czasu pracy oraz corocznego wykorzystania urlopu wypoczynkowego;</w:t>
      </w:r>
    </w:p>
    <w:p w14:paraId="74909FC9" w14:textId="14E566A9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="003923E2">
        <w:rPr>
          <w:rFonts w:ascii="Times" w:eastAsia="Times New Roman" w:hAnsi="Times" w:cs="Arial"/>
          <w:bCs/>
          <w:sz w:val="24"/>
          <w:szCs w:val="20"/>
          <w:lang w:eastAsia="pl-PL"/>
        </w:rPr>
        <w:t>4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zapewnienie przestrzegania przez członków korpusu służby cywilnej wytycznych w zakresie zasad służby cywilnej oraz zasad etyki korpusu służby cywilnej;</w:t>
      </w:r>
    </w:p>
    <w:p w14:paraId="366036C7" w14:textId="06586586" w:rsidR="00C13042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1</w:t>
      </w:r>
      <w:r w:rsidR="003923E2">
        <w:rPr>
          <w:rFonts w:ascii="Times" w:eastAsia="Times New Roman" w:hAnsi="Times" w:cs="Arial"/>
          <w:bCs/>
          <w:sz w:val="24"/>
          <w:szCs w:val="20"/>
          <w:lang w:eastAsia="pl-PL"/>
        </w:rPr>
        <w:t>5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zapewnienie funkcjonowania adekwatnej, skutecznej i efektywnej kontroli zarządczej przez podejmowanie działań dla realizacji celów i zadań w sposób zgodny z prawem, efektywny, oszczędny i terminowy, w szczególności organizowanie, nadzorowanie i kontrolowanie pracy podległych pracowników, w tym w zakresie przestrzegania przez pracowników standardów kontroli zarządczej dla sektora finansów publicznych</w:t>
      </w:r>
      <w:r w:rsidR="00112E3B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49012340" w14:textId="4F0BCA1E" w:rsidR="00C13042" w:rsidRDefault="003923E2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16</w:t>
      </w:r>
      <w:r w:rsidR="00E3495C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E3495C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C13042">
        <w:rPr>
          <w:rFonts w:ascii="Times" w:eastAsia="Times New Roman" w:hAnsi="Times" w:cs="Arial"/>
          <w:bCs/>
          <w:sz w:val="24"/>
          <w:szCs w:val="20"/>
          <w:lang w:eastAsia="pl-PL"/>
        </w:rPr>
        <w:t>zapewnienie zarządzania ryzykiem występującym w działalności komórki organizacyjnej</w:t>
      </w:r>
      <w:r w:rsidR="00A91BF5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Kancelarii</w:t>
      </w:r>
      <w:r w:rsidR="00C13042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7D575DD9" w14:textId="5D89FE73" w:rsidR="009743E2" w:rsidRDefault="003923E2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17</w:t>
      </w:r>
      <w:r w:rsidR="00E3495C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E3495C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C13042">
        <w:rPr>
          <w:rFonts w:ascii="Times" w:eastAsia="Times New Roman" w:hAnsi="Times" w:cs="Arial"/>
          <w:bCs/>
          <w:sz w:val="24"/>
          <w:szCs w:val="20"/>
          <w:lang w:eastAsia="pl-PL"/>
        </w:rPr>
        <w:t>zapewnienie właściwego stosowania przepisów kancelaryjnych i archiwalnych</w:t>
      </w:r>
      <w:r w:rsidR="009743E2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6B4ED99A" w14:textId="2C44BC9D" w:rsidR="0075418A" w:rsidRPr="0075418A" w:rsidRDefault="00E3495C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18)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9743E2">
        <w:rPr>
          <w:rFonts w:ascii="Times" w:eastAsia="Times New Roman" w:hAnsi="Times" w:cs="Arial"/>
          <w:bCs/>
          <w:sz w:val="24"/>
          <w:szCs w:val="20"/>
          <w:lang w:eastAsia="pl-PL"/>
        </w:rPr>
        <w:t>dbałość o wizerunek Kancelarii</w:t>
      </w:r>
      <w:r w:rsidR="003B52B0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</w:p>
    <w:p w14:paraId="4AFEE540" w14:textId="3DF3A188" w:rsidR="0075418A" w:rsidRPr="00E3495C" w:rsidRDefault="0075418A" w:rsidP="00E3495C">
      <w:pPr>
        <w:pStyle w:val="USTustnpkodeksu"/>
        <w:rPr>
          <w:rFonts w:eastAsia="Times New Roman"/>
        </w:rPr>
      </w:pPr>
      <w:r w:rsidRPr="0075418A">
        <w:rPr>
          <w:rFonts w:eastAsia="Times New Roman"/>
        </w:rPr>
        <w:t>3. Zastępca dyrektora</w:t>
      </w:r>
      <w:r w:rsidR="000D03E0">
        <w:rPr>
          <w:rFonts w:eastAsia="Times New Roman"/>
        </w:rPr>
        <w:t>,</w:t>
      </w:r>
      <w:r w:rsidRPr="0075418A">
        <w:rPr>
          <w:rFonts w:eastAsia="Times New Roman"/>
        </w:rPr>
        <w:t xml:space="preserve"> naczelnik wydziału</w:t>
      </w:r>
      <w:r w:rsidR="0072100C">
        <w:rPr>
          <w:rFonts w:eastAsia="Times New Roman"/>
        </w:rPr>
        <w:t>,</w:t>
      </w:r>
      <w:r w:rsidRPr="0075418A">
        <w:rPr>
          <w:rFonts w:eastAsia="Times New Roman"/>
        </w:rPr>
        <w:t xml:space="preserve"> </w:t>
      </w:r>
      <w:r w:rsidR="000D03E0">
        <w:rPr>
          <w:rFonts w:eastAsia="Times New Roman"/>
        </w:rPr>
        <w:t>kierownik projektu lub pracownik koordynujący</w:t>
      </w:r>
      <w:r w:rsidR="00E3495C">
        <w:rPr>
          <w:rFonts w:eastAsia="Times New Roman"/>
        </w:rPr>
        <w:t xml:space="preserve"> </w:t>
      </w:r>
      <w:r w:rsidRPr="0075418A">
        <w:rPr>
          <w:rFonts w:eastAsia="Times New Roman"/>
        </w:rPr>
        <w:t>odpowiadają za realizację zadań komórki organizacyjnej Kancelarii w zakresie ustalonym przez dyrektora.</w:t>
      </w:r>
    </w:p>
    <w:p w14:paraId="2FADAF47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4. Zastępca dyrektora zastępuje dyrektora w czasie jego nieobecności oraz odpowiada przed dyrektorem za realizację powierzonych mu zadań. Jeżeli w komórce organizacyjnej Kancelarii utworzono więcej niż jedno stanowisko zastępcy dyrektora, kolejność zastępstw określa wewnętrzny regulamin organizacyjny.</w:t>
      </w:r>
    </w:p>
    <w:p w14:paraId="352A0744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5. W przypadku braku wyznaczonej osoby zastępującej lub jej nieobecności, dyrektora zastępuje pracownik wyznaczony przez dyrektora. Informacja o wyznaczeniu pracownika jest niezwłocznie przekazywana Dyrektorowi Generalnemu oraz Dyrektorowi Biura Kadr i Rozwoju Zawodowego.</w:t>
      </w:r>
    </w:p>
    <w:p w14:paraId="286598B1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6. W przypadku nieobsadzenia stanowiska dyrektora, komórką organizacyjną Kancelarii kieruje zastępca dyrektora, zgodnie z ust. 4, albo osoba wyznaczona przez Dyrektora Generalnego.</w:t>
      </w:r>
    </w:p>
    <w:p w14:paraId="6E40F56A" w14:textId="23D52E29" w:rsidR="0075418A" w:rsidRPr="0075418A" w:rsidRDefault="00EA6A60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7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. W przypadku wyodrębnienia zespołu do określonych spraw dyrektor wyznacza pracownika kierującego zespołem, określając jego uprawnienia i zakres odpowiedzialności.</w:t>
      </w:r>
    </w:p>
    <w:p w14:paraId="4D13E7D5" w14:textId="44589DA8" w:rsidR="0075418A" w:rsidRPr="0075418A" w:rsidRDefault="00EA6A60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8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. Pracownicy na samodzielnych stanowiskach do określonych spraw podlegają dyrektorowi lub jego zastępcy.</w:t>
      </w:r>
    </w:p>
    <w:p w14:paraId="0FB1A7D4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§ 12.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> 1. Upoważnia się dyrektorów komórek organizacyjnych Kancelarii oraz ich zastępców do zaciągania zobowiązań o wartości nieprzekraczającej kwoty 130 000 złotych (bez podatku od towarów i usług) w sprawach należących do zakresu działania kierowanej komórki organizacyjnej Kancelarii.</w:t>
      </w:r>
    </w:p>
    <w:p w14:paraId="2D803480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 xml:space="preserve">2. W zakresie określonym w ust. 1 dyrektorom i ich zastępcom powierza się odpowiedzialność za gospodarkę finansową, o której mowa w art. 53 ust. 2 ustawy z dnia 27 sierpnia 2009 r. o finansach publicznych (Dz. U. z 2023 r. poz. 1270, z </w:t>
      </w:r>
      <w:proofErr w:type="spellStart"/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późn</w:t>
      </w:r>
      <w:proofErr w:type="spellEnd"/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. zm.).</w:t>
      </w:r>
    </w:p>
    <w:p w14:paraId="2A6AED17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3. Zobowiązuje się dyrektorów i ich zastępców do podejmowania wszelkich czynności zapewniających realizację upoważnienia, o którym mowa w ust. 1, zgodnie z przepisami ustawy z dnia 27 sierpnia 2009 r. o finansach publicznych oraz zarządzeniami Dyrektora Generalnego lub innymi regulacjami wewnętrznymi.</w:t>
      </w:r>
    </w:p>
    <w:p w14:paraId="631655FB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4. W zakresie określonym w ust. 1 dyrektorzy i ich zastępcy nie mogą udzielać upoważnień innym pracownikom.</w:t>
      </w:r>
    </w:p>
    <w:p w14:paraId="6AED7B16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§ 13.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> 1. Komórki organizacyjne Kancelarii współdziałają w trybie uzgodnień, konsultacji, opiniowania, udostępniania materiałów i danych oraz prowadzenia wspólnych prac nad zadaniami.</w:t>
      </w:r>
    </w:p>
    <w:p w14:paraId="3397F354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2. Jeżeli do wykonywania zadań jest konieczne współdziałanie kilku komórek organizacyjnych Kancelarii, właściwy członek Kierownictwa Kancelarii wskazuje komórkę wiodącą.</w:t>
      </w:r>
    </w:p>
    <w:p w14:paraId="675EAC90" w14:textId="22E4E1D9" w:rsidR="0075418A" w:rsidRPr="0075418A" w:rsidRDefault="0075418A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3. Komórki organizacyjne Kancelarii współdziałają z Centrum Informacyjnym Rządu w zakresie informowania o działaniach Prezesa Rady Ministrów, Wiceprezesa Rady Ministrów i pozostałych członków Kierownictwa Kancelarii, umieszczania informacji w Biuletynie Informacji Publicznej oraz udostępniania informacji publicznej osobom wnioskującym.</w:t>
      </w:r>
    </w:p>
    <w:p w14:paraId="360F025B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4. Komórki organizacyjne Kancelarii zapewniają obsługę merytoryczną, organizacyjną i kancelaryjno-biurową komisji i zespołów stałych lub doraźnych w zakresie ustalonym przez Szefa Kancelarii lub Dyrektora Generalnego.</w:t>
      </w:r>
    </w:p>
    <w:p w14:paraId="78DA2210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§ 14.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> 1. Dyrektorzy są zobowiązani do opracowania i uzgodnienia z Dyrektorem Departamentu Prawnego oraz Dyrektorem Biura Kadr i Rozwoju Zawodowego projektu wewnętrznego regulaminu organizacyjnego kierowanej przez siebie komórki organizacyjnej Kancelarii, w terminie 30 dni od zajścia zdarzenia powodującego konieczność jego nadania albo dokonania jego istotnej zmiany.</w:t>
      </w:r>
    </w:p>
    <w:p w14:paraId="6359CB2D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2. Wewnętrzny regulamin organizacyjny określa strukturę komórki organizacyjnej Kancelarii oraz podział i sposób wykonywania realizowanych zadań.</w:t>
      </w:r>
    </w:p>
    <w:p w14:paraId="2006E5BA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§ 15.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> 1. Dyrektor komórki organizacyjnej Kancelarii sporządza i przedstawia Dyrektorowi Generalnemu roczne sprawozdanie z jej działalności, w terminie do dnia 31 stycznia następnego roku, w formie syntetycznego opracowania, przygotowanego zgodnie z procedurą obowiązującą w tym zakresie w Kancelarii.</w:t>
      </w:r>
    </w:p>
    <w:p w14:paraId="69A72894" w14:textId="77777777" w:rsidR="00816463" w:rsidRDefault="0075418A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2. Dyrektor Generalny może</w:t>
      </w:r>
      <w:r w:rsidR="00816463">
        <w:rPr>
          <w:rFonts w:ascii="Times" w:eastAsia="Times New Roman" w:hAnsi="Times" w:cs="Arial"/>
          <w:bCs/>
          <w:sz w:val="24"/>
          <w:szCs w:val="20"/>
          <w:lang w:eastAsia="pl-PL"/>
        </w:rPr>
        <w:t>:</w:t>
      </w:r>
    </w:p>
    <w:p w14:paraId="52FFE6FA" w14:textId="10476C51" w:rsidR="00816463" w:rsidRDefault="00816463" w:rsidP="008D290E">
      <w:pPr>
        <w:pStyle w:val="PKTpunkt"/>
        <w:rPr>
          <w:rFonts w:eastAsia="Times New Roman"/>
        </w:rPr>
      </w:pPr>
      <w:r>
        <w:rPr>
          <w:rFonts w:eastAsia="Times New Roman"/>
        </w:rPr>
        <w:t>1)</w:t>
      </w:r>
      <w:r w:rsidR="00A91BF5">
        <w:rPr>
          <w:rFonts w:eastAsia="Times New Roman"/>
        </w:rPr>
        <w:tab/>
      </w:r>
      <w:r w:rsidR="0075418A" w:rsidRPr="0075418A">
        <w:rPr>
          <w:rFonts w:eastAsia="Times New Roman"/>
        </w:rPr>
        <w:t xml:space="preserve">z własnej inicjatywy albo na wniosek dyrektora komórki organizacyjnej Kancelarii, zwolnić </w:t>
      </w:r>
      <w:r w:rsidR="008B2DCE">
        <w:rPr>
          <w:rFonts w:eastAsia="Times New Roman"/>
        </w:rPr>
        <w:t xml:space="preserve">dyrektora </w:t>
      </w:r>
      <w:r w:rsidR="0075418A" w:rsidRPr="0075418A">
        <w:rPr>
          <w:rFonts w:eastAsia="Times New Roman"/>
        </w:rPr>
        <w:t>z obowiązku złożenia rocznego sprawozdania z działalności</w:t>
      </w:r>
      <w:r w:rsidR="008B2DCE">
        <w:rPr>
          <w:rFonts w:eastAsia="Times New Roman"/>
        </w:rPr>
        <w:t xml:space="preserve"> kierowanej przez niego komórki</w:t>
      </w:r>
      <w:r w:rsidR="0075418A" w:rsidRPr="0075418A">
        <w:rPr>
          <w:rFonts w:eastAsia="Times New Roman"/>
        </w:rPr>
        <w:t>. O zwolnieniu z obowiązku złożenia rocznego sprawozdania dyrektor komórki organizacyjnej Kancelarii informuje Dyrektora Biura Dyrektora Generalnego</w:t>
      </w:r>
      <w:r>
        <w:rPr>
          <w:rFonts w:eastAsia="Times New Roman"/>
        </w:rPr>
        <w:t>;</w:t>
      </w:r>
    </w:p>
    <w:p w14:paraId="3A614863" w14:textId="6C345437" w:rsidR="00816463" w:rsidRPr="0075418A" w:rsidRDefault="00816463" w:rsidP="008D290E">
      <w:pPr>
        <w:pStyle w:val="PKTpunkt"/>
        <w:rPr>
          <w:rFonts w:eastAsia="Times New Roman"/>
        </w:rPr>
      </w:pPr>
      <w:r>
        <w:rPr>
          <w:rFonts w:eastAsia="Times New Roman"/>
        </w:rPr>
        <w:t>2)</w:t>
      </w:r>
      <w:r w:rsidR="00A91BF5">
        <w:rPr>
          <w:rFonts w:eastAsia="Times New Roman"/>
        </w:rPr>
        <w:tab/>
      </w:r>
      <w:r>
        <w:rPr>
          <w:rFonts w:eastAsia="Times New Roman"/>
        </w:rPr>
        <w:t>niezależnie od rocznego sprawozdania, o którym mowa w u</w:t>
      </w:r>
      <w:r w:rsidR="00A91BF5">
        <w:rPr>
          <w:rFonts w:eastAsia="Times New Roman"/>
        </w:rPr>
        <w:t>s</w:t>
      </w:r>
      <w:r>
        <w:rPr>
          <w:rFonts w:eastAsia="Times New Roman"/>
        </w:rPr>
        <w:t>t.</w:t>
      </w:r>
      <w:r w:rsidR="00A91BF5">
        <w:rPr>
          <w:rFonts w:eastAsia="Times New Roman"/>
        </w:rPr>
        <w:t xml:space="preserve"> </w:t>
      </w:r>
      <w:r>
        <w:rPr>
          <w:rFonts w:eastAsia="Times New Roman"/>
        </w:rPr>
        <w:t>1, w każdym czasie zwrócić się do dyrektora komórki organizacyjnej Kancelarii o sporządzenie, w wyznaczonym terminie, sprawozdania z działalności kierowanej przez niego komórki za wskazany czas.</w:t>
      </w:r>
    </w:p>
    <w:p w14:paraId="16F907F2" w14:textId="5AA0C7B0" w:rsidR="0075418A" w:rsidRPr="0075418A" w:rsidRDefault="0075418A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3. W przypadku likwidacji komórki organizacyjnej Kancelarii jej dotychczasowy dyrektor lub wskazana przez niego </w:t>
      </w:r>
      <w:r w:rsidR="0022593B">
        <w:rPr>
          <w:rFonts w:ascii="Times" w:eastAsia="Times New Roman" w:hAnsi="Times" w:cs="Arial"/>
          <w:bCs/>
          <w:sz w:val="24"/>
          <w:szCs w:val="20"/>
          <w:lang w:eastAsia="pl-PL"/>
        </w:rPr>
        <w:t>lub Dyrektora Generalnego osoba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, w terminie 30 dni od dnia likwidacji, sporządza i przedstawia Dyrektorowi Generalnemu sprawozdanie z jej działalności za okres, który nie został ujęty w sprawozdaniu, o którym mowa w ust. 1, </w:t>
      </w:r>
      <w:r w:rsidR="0022593B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oraz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przekazuje do komórek, które przejęły zadania komórki likwidowanej, wykaz spraw oraz dokonuje niezbędnej inwentaryzacji i innych czynności w zakresie określonym w odrębnych przepisach.</w:t>
      </w:r>
    </w:p>
    <w:p w14:paraId="6AB299C4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4. Do przekazywania przez likwidowaną komórkę organizacyjną Kancelarii spraw będących w toku do istniejącej lub nowej komórki organizacyjnej Kancelarii oraz spraw zakończonych do Archiwum Rady Ministrów stosuje się odpowiednie przepisy obowiązujące w Kancelarii.</w:t>
      </w:r>
    </w:p>
    <w:p w14:paraId="60C1DFA6" w14:textId="77777777" w:rsidR="0075418A" w:rsidRPr="0075418A" w:rsidRDefault="0075418A" w:rsidP="0075418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75418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Rozdział 4</w:t>
      </w:r>
    </w:p>
    <w:p w14:paraId="08ADCF48" w14:textId="1EA71EC0" w:rsidR="0075418A" w:rsidRPr="0075418A" w:rsidRDefault="0022593B" w:rsidP="0075418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bCs/>
          <w:sz w:val="24"/>
          <w:szCs w:val="24"/>
          <w:lang w:eastAsia="pl-PL"/>
        </w:rPr>
      </w:pPr>
      <w:r>
        <w:rPr>
          <w:rFonts w:ascii="Times" w:eastAsia="Times New Roman" w:hAnsi="Times" w:cs="Times New Roman"/>
          <w:b/>
          <w:bCs/>
          <w:sz w:val="24"/>
          <w:szCs w:val="24"/>
          <w:lang w:eastAsia="pl-PL"/>
        </w:rPr>
        <w:t xml:space="preserve">Zakres działania Gabinetu Politycznego </w:t>
      </w:r>
      <w:r w:rsidR="00B52DBE">
        <w:rPr>
          <w:rFonts w:ascii="Times" w:eastAsia="Times New Roman" w:hAnsi="Times" w:cs="Times New Roman"/>
          <w:b/>
          <w:bCs/>
          <w:sz w:val="24"/>
          <w:szCs w:val="24"/>
          <w:lang w:eastAsia="pl-PL"/>
        </w:rPr>
        <w:t xml:space="preserve">oraz </w:t>
      </w:r>
      <w:r w:rsidR="0075418A" w:rsidRPr="0075418A">
        <w:rPr>
          <w:rFonts w:ascii="Times" w:eastAsia="Times New Roman" w:hAnsi="Times" w:cs="Times New Roman"/>
          <w:b/>
          <w:bCs/>
          <w:sz w:val="24"/>
          <w:szCs w:val="24"/>
          <w:lang w:eastAsia="pl-PL"/>
        </w:rPr>
        <w:t>komórek organizacyjnych Kancelarii</w:t>
      </w:r>
    </w:p>
    <w:p w14:paraId="0EF5A6D2" w14:textId="77777777" w:rsidR="0075418A" w:rsidRPr="0075418A" w:rsidRDefault="0075418A" w:rsidP="00711B01">
      <w:pPr>
        <w:pStyle w:val="ARTartustawynprozporzdzenia"/>
      </w:pPr>
      <w:r w:rsidRPr="0075418A">
        <w:rPr>
          <w:b/>
        </w:rPr>
        <w:t>§ 16. </w:t>
      </w:r>
      <w:r w:rsidRPr="0075418A">
        <w:t>W skład Kancelarii wchodzi Gabinet Polityczny Prezesa Rady Ministrów – GPPRM.</w:t>
      </w:r>
    </w:p>
    <w:p w14:paraId="010D7978" w14:textId="77777777" w:rsidR="0075418A" w:rsidRPr="0075418A" w:rsidRDefault="0075418A" w:rsidP="00711B01">
      <w:pPr>
        <w:pStyle w:val="ARTartustawynprozporzdzenia"/>
      </w:pPr>
      <w:r w:rsidRPr="0075418A">
        <w:rPr>
          <w:b/>
        </w:rPr>
        <w:t>§ 17. </w:t>
      </w:r>
      <w:r w:rsidRPr="0075418A">
        <w:t>1. </w:t>
      </w:r>
      <w:r w:rsidRPr="0075418A">
        <w:rPr>
          <w:b/>
        </w:rPr>
        <w:t>Gabinet Polityczny Prezesa Rady Ministrów (GPPRM)</w:t>
      </w:r>
      <w:r w:rsidRPr="0075418A">
        <w:t xml:space="preserve"> realizuje zadania w zakresie doradztwa politycznego, a także inne zadania zlecone przez Prezesa Rady Ministrów oraz Szefa Kancelarii.</w:t>
      </w:r>
    </w:p>
    <w:p w14:paraId="7CF9A664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2. Gabinetem Politycznym Prezesa Rady Ministrów kieruje Szef Gabinetu Politycznego Prezesa Rady Ministrów.</w:t>
      </w:r>
    </w:p>
    <w:p w14:paraId="10713435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3. Zadania członków Gabinetu Politycznego Prezesa Rady Ministrów określa Szef Gabinetu Politycznego Prezesa Rady Ministrów.</w:t>
      </w:r>
    </w:p>
    <w:p w14:paraId="61EC873B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4. Do Szefa Gabinetu Politycznego Prezesa Rady Ministrów stosuje się odpowiednio przepisy dotyczące dyrektora komórki organizacyjnej Kancelarii.</w:t>
      </w:r>
    </w:p>
    <w:p w14:paraId="4A0CC231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§ 18.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 xml:space="preserve"> Na rzecz Kancelarii działa </w:t>
      </w: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Centrum Obsługi Administracji Rządowej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>.</w:t>
      </w:r>
    </w:p>
    <w:p w14:paraId="6682B0E2" w14:textId="77777777" w:rsidR="0075418A" w:rsidRPr="0075418A" w:rsidRDefault="0075418A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lastRenderedPageBreak/>
        <w:t>§ 19.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> 1. W skład Kancelarii wchodzą następujące komórki organizacyjne:</w:t>
      </w:r>
    </w:p>
    <w:p w14:paraId="3EC8BB33" w14:textId="77777777" w:rsid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Biuro Prezesa Rady Ministrów – BPRM;</w:t>
      </w:r>
    </w:p>
    <w:p w14:paraId="35C258FD" w14:textId="42ADAF2E" w:rsidR="007743B1" w:rsidRDefault="007743B1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="00711B01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Biuro Szefa Kancelarii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Prezesa Rady </w:t>
      </w:r>
      <w:r w:rsidR="00711B0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Ministrów </w:t>
      </w:r>
      <w:r w:rsidR="00711B01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–</w:t>
      </w:r>
      <w:r w:rsidR="00711B0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C3445A">
        <w:rPr>
          <w:rFonts w:ascii="Times" w:eastAsia="Times New Roman" w:hAnsi="Times" w:cs="Arial"/>
          <w:bCs/>
          <w:sz w:val="24"/>
          <w:szCs w:val="20"/>
          <w:lang w:eastAsia="pl-PL"/>
        </w:rPr>
        <w:t>BSK</w:t>
      </w:r>
      <w:r w:rsidR="00711B01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53CF975C" w14:textId="5A0305D2" w:rsidR="0075418A" w:rsidRPr="0075418A" w:rsidRDefault="007743B1" w:rsidP="00C3445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="00711B01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Biuro </w:t>
      </w:r>
      <w:r w:rsidR="00C3445A">
        <w:rPr>
          <w:rFonts w:ascii="Times" w:eastAsia="Times New Roman" w:hAnsi="Times" w:cs="Arial"/>
          <w:bCs/>
          <w:sz w:val="24"/>
          <w:szCs w:val="20"/>
          <w:lang w:eastAsia="pl-PL"/>
        </w:rPr>
        <w:t>Sekretariatu Europejskiego</w:t>
      </w:r>
      <w:r w:rsidR="00711B0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711B01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–</w:t>
      </w:r>
      <w:r w:rsidR="00EB2B00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C3445A">
        <w:rPr>
          <w:rFonts w:ascii="Times" w:eastAsia="Times New Roman" w:hAnsi="Times" w:cs="Arial"/>
          <w:bCs/>
          <w:sz w:val="24"/>
          <w:szCs w:val="20"/>
          <w:lang w:eastAsia="pl-PL"/>
        </w:rPr>
        <w:t>BSE</w:t>
      </w:r>
      <w:r w:rsidR="00711B01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5DEE75F1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Centrum Informacyjne Rządu – CIR;</w:t>
      </w:r>
    </w:p>
    <w:p w14:paraId="459C4467" w14:textId="24B09341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Departament Bezpieczeństwa Narodowego – DBN;</w:t>
      </w:r>
    </w:p>
    <w:p w14:paraId="16F8F671" w14:textId="1A937F9E" w:rsidR="0075418A" w:rsidRDefault="00030183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6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Departament Ekonomiczny Unii Europejskiej – DEUE;</w:t>
      </w:r>
    </w:p>
    <w:p w14:paraId="2D941101" w14:textId="242F12DA" w:rsidR="0075418A" w:rsidRPr="0075418A" w:rsidRDefault="00A84927" w:rsidP="00C3445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7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Departament Komitetu do Spraw Europejskich – DKSE;</w:t>
      </w:r>
    </w:p>
    <w:p w14:paraId="245D1A9F" w14:textId="3CF2F6FC" w:rsidR="0075418A" w:rsidRPr="0075418A" w:rsidRDefault="00A84927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8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Departament Koordynacji Procesu Legislacyjnego – DKPL;</w:t>
      </w:r>
    </w:p>
    <w:p w14:paraId="16F1D9D2" w14:textId="4131390A" w:rsidR="0075418A" w:rsidRPr="0075418A" w:rsidRDefault="00A84927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9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Departament Nadzoru i Kontroli – DNK;</w:t>
      </w:r>
    </w:p>
    <w:p w14:paraId="573E0B54" w14:textId="1865FDB1" w:rsid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02334E"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="00A84927">
        <w:rPr>
          <w:rFonts w:ascii="Times" w:eastAsia="Times New Roman" w:hAnsi="Times" w:cs="Arial"/>
          <w:bCs/>
          <w:sz w:val="24"/>
          <w:szCs w:val="20"/>
          <w:lang w:eastAsia="pl-PL"/>
        </w:rPr>
        <w:t>0</w:t>
      </w:r>
      <w:r w:rsidRPr="0002334E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Pr="0002334E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Departament Oceny Skutków Regulacji</w:t>
      </w:r>
      <w:r w:rsidR="007743B1" w:rsidRPr="0002334E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i Analiz</w:t>
      </w:r>
      <w:r w:rsidRPr="0002334E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–</w:t>
      </w:r>
      <w:r w:rsidR="00711B01" w:rsidRPr="0002334E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5C3F76" w:rsidRPr="0002334E">
        <w:rPr>
          <w:rFonts w:ascii="Times" w:eastAsia="Times New Roman" w:hAnsi="Times" w:cs="Arial"/>
          <w:bCs/>
          <w:sz w:val="24"/>
          <w:szCs w:val="20"/>
          <w:lang w:eastAsia="pl-PL"/>
        </w:rPr>
        <w:t>DORA</w:t>
      </w:r>
      <w:r w:rsidR="00711B01" w:rsidRPr="0002334E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046B80A5" w14:textId="1BC2269A" w:rsidR="00FC5EE6" w:rsidRDefault="007743B1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="00A84927"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) </w:t>
      </w:r>
      <w:r w:rsidR="0027672D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FC5EE6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Departament </w:t>
      </w:r>
      <w:r w:rsidR="00FC5EE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Polityk Publicznych i </w:t>
      </w:r>
      <w:r w:rsidR="00FC5EE6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Programowania Prac Rządu – DP</w:t>
      </w:r>
      <w:r w:rsidR="00487B5D">
        <w:rPr>
          <w:rFonts w:ascii="Times" w:eastAsia="Times New Roman" w:hAnsi="Times" w:cs="Arial"/>
          <w:bCs/>
          <w:sz w:val="24"/>
          <w:szCs w:val="20"/>
          <w:lang w:eastAsia="pl-PL"/>
        </w:rPr>
        <w:t>P</w:t>
      </w:r>
      <w:r w:rsidR="00FC5EE6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R;</w:t>
      </w:r>
    </w:p>
    <w:p w14:paraId="02457EA5" w14:textId="024F9760" w:rsidR="007743B1" w:rsidRPr="0075418A" w:rsidRDefault="00FC5EE6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="00A84927">
        <w:rPr>
          <w:rFonts w:ascii="Times" w:eastAsia="Times New Roman" w:hAnsi="Times" w:cs="Arial"/>
          <w:bCs/>
          <w:sz w:val="24"/>
          <w:szCs w:val="20"/>
          <w:lang w:eastAsia="pl-PL"/>
        </w:rPr>
        <w:t>2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7743B1">
        <w:rPr>
          <w:rFonts w:ascii="Times" w:eastAsia="Times New Roman" w:hAnsi="Times" w:cs="Arial"/>
          <w:bCs/>
          <w:sz w:val="24"/>
          <w:szCs w:val="20"/>
          <w:lang w:eastAsia="pl-PL"/>
        </w:rPr>
        <w:t>Depa</w:t>
      </w:r>
      <w:r w:rsidR="00711B0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rtament Polityki Senioralnej </w:t>
      </w:r>
      <w:r w:rsidR="00711B01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–</w:t>
      </w:r>
      <w:r w:rsidR="00C3445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D</w:t>
      </w:r>
      <w:r w:rsidR="007743B1">
        <w:rPr>
          <w:rFonts w:ascii="Times" w:eastAsia="Times New Roman" w:hAnsi="Times" w:cs="Arial"/>
          <w:bCs/>
          <w:sz w:val="24"/>
          <w:szCs w:val="20"/>
          <w:lang w:eastAsia="pl-PL"/>
        </w:rPr>
        <w:t>S</w:t>
      </w:r>
      <w:r w:rsidR="00711B01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1D908C06" w14:textId="426EDE8B" w:rsidR="0075418A" w:rsidRPr="0075418A" w:rsidRDefault="00C3445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="00A84927">
        <w:rPr>
          <w:rFonts w:ascii="Times" w:eastAsia="Times New Roman" w:hAnsi="Times" w:cs="Arial"/>
          <w:bCs/>
          <w:sz w:val="24"/>
          <w:szCs w:val="20"/>
          <w:lang w:eastAsia="pl-PL"/>
        </w:rPr>
        <w:t>3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Departament Prawa Unii Europejskiej – DPUE;</w:t>
      </w:r>
    </w:p>
    <w:p w14:paraId="574FEC90" w14:textId="325C5BD5" w:rsidR="0075418A" w:rsidRPr="0075418A" w:rsidRDefault="0075418A" w:rsidP="00FC5EE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="00A84927">
        <w:rPr>
          <w:rFonts w:ascii="Times" w:eastAsia="Times New Roman" w:hAnsi="Times" w:cs="Arial"/>
          <w:bCs/>
          <w:sz w:val="24"/>
          <w:szCs w:val="20"/>
          <w:lang w:eastAsia="pl-PL"/>
        </w:rPr>
        <w:t>4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Departament Prawny – DP;</w:t>
      </w:r>
    </w:p>
    <w:p w14:paraId="30332D99" w14:textId="1C3BC2FD" w:rsidR="0075418A" w:rsidRPr="0075418A" w:rsidRDefault="00C3445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="00A84927">
        <w:rPr>
          <w:rFonts w:ascii="Times" w:eastAsia="Times New Roman" w:hAnsi="Times" w:cs="Arial"/>
          <w:bCs/>
          <w:sz w:val="24"/>
          <w:szCs w:val="20"/>
          <w:lang w:eastAsia="pl-PL"/>
        </w:rPr>
        <w:t>5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Departament Przygotowania i Sprawowania Przewodnictwa w Radzie Unii Europejskiej – DPREZ;</w:t>
      </w:r>
    </w:p>
    <w:p w14:paraId="366925E4" w14:textId="3BB417C3" w:rsidR="0075418A" w:rsidRPr="0075418A" w:rsidRDefault="00C3445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="00A84927">
        <w:rPr>
          <w:rFonts w:ascii="Times" w:eastAsia="Times New Roman" w:hAnsi="Times" w:cs="Arial"/>
          <w:bCs/>
          <w:sz w:val="24"/>
          <w:szCs w:val="20"/>
          <w:lang w:eastAsia="pl-PL"/>
        </w:rPr>
        <w:t>6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Departament Służby Cywilnej – DSC;</w:t>
      </w:r>
    </w:p>
    <w:p w14:paraId="7ADF7776" w14:textId="070061FE" w:rsidR="0075418A" w:rsidRDefault="00C3445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="00A84927">
        <w:rPr>
          <w:rFonts w:ascii="Times" w:eastAsia="Times New Roman" w:hAnsi="Times" w:cs="Arial"/>
          <w:bCs/>
          <w:sz w:val="24"/>
          <w:szCs w:val="20"/>
          <w:lang w:eastAsia="pl-PL"/>
        </w:rPr>
        <w:t>7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Departament Społeczeństwa Obywatelskiego – DOB;</w:t>
      </w:r>
    </w:p>
    <w:p w14:paraId="69F6EFB0" w14:textId="34BC120F" w:rsidR="007743B1" w:rsidRDefault="00C3445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="00A84927">
        <w:rPr>
          <w:rFonts w:ascii="Times" w:eastAsia="Times New Roman" w:hAnsi="Times" w:cs="Arial"/>
          <w:bCs/>
          <w:sz w:val="24"/>
          <w:szCs w:val="20"/>
          <w:lang w:eastAsia="pl-PL"/>
        </w:rPr>
        <w:t>8</w:t>
      </w:r>
      <w:r w:rsidR="00711B01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11B01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7743B1">
        <w:rPr>
          <w:rFonts w:ascii="Times" w:eastAsia="Times New Roman" w:hAnsi="Times" w:cs="Arial"/>
          <w:bCs/>
          <w:sz w:val="24"/>
          <w:szCs w:val="20"/>
          <w:lang w:eastAsia="pl-PL"/>
        </w:rPr>
        <w:t>De</w:t>
      </w:r>
      <w:r w:rsidR="00711B0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partament Spraw Parlamentarnych </w:t>
      </w:r>
      <w:r w:rsidR="00711B01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–</w:t>
      </w:r>
      <w:r w:rsidR="007743B1" w:rsidRPr="007743B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7743B1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DSP;</w:t>
      </w:r>
    </w:p>
    <w:p w14:paraId="41561CA9" w14:textId="5AC8705E" w:rsidR="007743B1" w:rsidRDefault="00A84927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19</w:t>
      </w:r>
      <w:r w:rsidR="00711B01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11B01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7743B1">
        <w:rPr>
          <w:rFonts w:ascii="Times" w:eastAsia="Times New Roman" w:hAnsi="Times" w:cs="Arial"/>
          <w:bCs/>
          <w:sz w:val="24"/>
          <w:szCs w:val="20"/>
          <w:lang w:eastAsia="pl-PL"/>
        </w:rPr>
        <w:t>Departame</w:t>
      </w:r>
      <w:r w:rsidR="00711B0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nt do spraw Równego Traktowania </w:t>
      </w:r>
      <w:r w:rsidR="00711B01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–</w:t>
      </w:r>
      <w:r w:rsidR="00711B0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7743B1">
        <w:rPr>
          <w:rFonts w:ascii="Times" w:eastAsia="Times New Roman" w:hAnsi="Times" w:cs="Arial"/>
          <w:bCs/>
          <w:sz w:val="24"/>
          <w:szCs w:val="20"/>
          <w:lang w:eastAsia="pl-PL"/>
        </w:rPr>
        <w:t>DRT</w:t>
      </w:r>
      <w:r w:rsidR="00711B01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6F1A0A39" w14:textId="568B9E30" w:rsidR="00924879" w:rsidRPr="0075418A" w:rsidRDefault="00924879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2</w:t>
      </w:r>
      <w:r w:rsidR="00A84927">
        <w:rPr>
          <w:rFonts w:ascii="Times" w:eastAsia="Times New Roman" w:hAnsi="Times" w:cs="Arial"/>
          <w:bCs/>
          <w:sz w:val="24"/>
          <w:szCs w:val="20"/>
          <w:lang w:eastAsia="pl-PL"/>
        </w:rPr>
        <w:t>0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FF2E6B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D</w:t>
      </w:r>
      <w:r w:rsidR="00711B0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epartament Spraw Zagranicznych </w:t>
      </w:r>
      <w:r w:rsidR="00711B01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–</w:t>
      </w:r>
      <w:r w:rsidR="00711B0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DSZ</w:t>
      </w:r>
      <w:r w:rsidR="0076561E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516E34DC" w14:textId="454081B0" w:rsidR="00C3445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</w:t>
      </w:r>
      <w:r w:rsidR="00A84927"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Departament </w:t>
      </w:r>
      <w:r w:rsidR="00711B0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Wniosków, Petycji i Skarg </w:t>
      </w:r>
      <w:r w:rsidR="00711B01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–</w:t>
      </w:r>
      <w:r w:rsidR="007743B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DWS</w:t>
      </w:r>
      <w:r w:rsidR="00711B01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1C30F84C" w14:textId="56BC0624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</w:t>
      </w:r>
      <w:r w:rsidR="00A84927">
        <w:rPr>
          <w:rFonts w:ascii="Times" w:eastAsia="Times New Roman" w:hAnsi="Times" w:cs="Arial"/>
          <w:bCs/>
          <w:sz w:val="24"/>
          <w:szCs w:val="20"/>
          <w:lang w:eastAsia="pl-PL"/>
        </w:rPr>
        <w:t>2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Biuro Budżetowo-Finansowe część 16 i 23 – BBF;</w:t>
      </w:r>
    </w:p>
    <w:p w14:paraId="1DB24052" w14:textId="06447EAE" w:rsidR="0075418A" w:rsidRPr="0075418A" w:rsidRDefault="00C3445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2</w:t>
      </w:r>
      <w:r w:rsidR="00A84927">
        <w:rPr>
          <w:rFonts w:ascii="Times" w:eastAsia="Times New Roman" w:hAnsi="Times" w:cs="Arial"/>
          <w:bCs/>
          <w:sz w:val="24"/>
          <w:szCs w:val="20"/>
          <w:lang w:eastAsia="pl-PL"/>
        </w:rPr>
        <w:t>3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Biuro Dyrektora Generalnego – BDG;</w:t>
      </w:r>
    </w:p>
    <w:p w14:paraId="5A5A52EB" w14:textId="0CBC8665" w:rsidR="0075418A" w:rsidRPr="0075418A" w:rsidRDefault="00C3445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2</w:t>
      </w:r>
      <w:r w:rsidR="00A84927">
        <w:rPr>
          <w:rFonts w:ascii="Times" w:eastAsia="Times New Roman" w:hAnsi="Times" w:cs="Arial"/>
          <w:bCs/>
          <w:sz w:val="24"/>
          <w:szCs w:val="20"/>
          <w:lang w:eastAsia="pl-PL"/>
        </w:rPr>
        <w:t>4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Biuro Informatyki – BI;</w:t>
      </w:r>
    </w:p>
    <w:p w14:paraId="562BE600" w14:textId="377C9879" w:rsidR="0075418A" w:rsidRPr="0075418A" w:rsidRDefault="00C3445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2</w:t>
      </w:r>
      <w:r w:rsidR="00A84927">
        <w:rPr>
          <w:rFonts w:ascii="Times" w:eastAsia="Times New Roman" w:hAnsi="Times" w:cs="Arial"/>
          <w:bCs/>
          <w:sz w:val="24"/>
          <w:szCs w:val="20"/>
          <w:lang w:eastAsia="pl-PL"/>
        </w:rPr>
        <w:t>5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Biuro Kadr i Rozwoju Zawodowego – BKRZ;</w:t>
      </w:r>
    </w:p>
    <w:p w14:paraId="6D2365AA" w14:textId="41F2343F" w:rsidR="0075418A" w:rsidRPr="0075418A" w:rsidRDefault="00C3445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2</w:t>
      </w:r>
      <w:r w:rsidR="00A84927">
        <w:rPr>
          <w:rFonts w:ascii="Times" w:eastAsia="Times New Roman" w:hAnsi="Times" w:cs="Arial"/>
          <w:bCs/>
          <w:sz w:val="24"/>
          <w:szCs w:val="20"/>
          <w:lang w:eastAsia="pl-PL"/>
        </w:rPr>
        <w:t>6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Biuro Ochrony</w:t>
      </w:r>
      <w:r w:rsidR="00711B0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– BO.</w:t>
      </w:r>
    </w:p>
    <w:p w14:paraId="0A44D7D8" w14:textId="408E014F" w:rsidR="00EB2B00" w:rsidRDefault="00EB2B00" w:rsidP="00E3495C">
      <w:pPr>
        <w:pStyle w:val="USTustnpkodeksu"/>
        <w:rPr>
          <w:rFonts w:eastAsia="Times New Roman"/>
        </w:rPr>
      </w:pPr>
      <w:r>
        <w:rPr>
          <w:rFonts w:eastAsia="Times New Roman"/>
        </w:rPr>
        <w:t>2.</w:t>
      </w:r>
      <w:r w:rsidR="008B0C7C">
        <w:rPr>
          <w:rFonts w:eastAsia="Times New Roman"/>
        </w:rPr>
        <w:t> </w:t>
      </w:r>
      <w:r w:rsidR="00C2570B">
        <w:rPr>
          <w:rFonts w:eastAsia="Times New Roman"/>
        </w:rPr>
        <w:t>Biuro Sekretariatu Europ</w:t>
      </w:r>
      <w:r w:rsidR="00497B6B">
        <w:rPr>
          <w:rFonts w:eastAsia="Times New Roman"/>
        </w:rPr>
        <w:t>e</w:t>
      </w:r>
      <w:r w:rsidR="00C2570B">
        <w:rPr>
          <w:rFonts w:eastAsia="Times New Roman"/>
        </w:rPr>
        <w:t>jskiego, Departament Ekon</w:t>
      </w:r>
      <w:r w:rsidR="00497B6B">
        <w:rPr>
          <w:rFonts w:eastAsia="Times New Roman"/>
        </w:rPr>
        <w:t>o</w:t>
      </w:r>
      <w:r w:rsidR="00C2570B">
        <w:rPr>
          <w:rFonts w:eastAsia="Times New Roman"/>
        </w:rPr>
        <w:t>miczny Unii Europejskiej,</w:t>
      </w:r>
      <w:r w:rsidR="00497B6B">
        <w:rPr>
          <w:rFonts w:eastAsia="Times New Roman"/>
        </w:rPr>
        <w:t xml:space="preserve"> Departa</w:t>
      </w:r>
      <w:r w:rsidR="00C2570B">
        <w:rPr>
          <w:rFonts w:eastAsia="Times New Roman"/>
        </w:rPr>
        <w:t>m</w:t>
      </w:r>
      <w:r w:rsidR="00497B6B">
        <w:rPr>
          <w:rFonts w:eastAsia="Times New Roman"/>
        </w:rPr>
        <w:t>ent Komitetu do Spraw Europejskich</w:t>
      </w:r>
      <w:r w:rsidR="00C2570B">
        <w:rPr>
          <w:rFonts w:eastAsia="Times New Roman"/>
        </w:rPr>
        <w:t>,</w:t>
      </w:r>
      <w:r w:rsidR="00497B6B">
        <w:rPr>
          <w:rFonts w:eastAsia="Times New Roman"/>
        </w:rPr>
        <w:t xml:space="preserve"> Depar</w:t>
      </w:r>
      <w:r w:rsidR="00C2570B">
        <w:rPr>
          <w:rFonts w:eastAsia="Times New Roman"/>
        </w:rPr>
        <w:t>t</w:t>
      </w:r>
      <w:r w:rsidR="00497B6B">
        <w:rPr>
          <w:rFonts w:eastAsia="Times New Roman"/>
        </w:rPr>
        <w:t>am</w:t>
      </w:r>
      <w:r w:rsidR="00C2570B">
        <w:rPr>
          <w:rFonts w:eastAsia="Times New Roman"/>
        </w:rPr>
        <w:t>e</w:t>
      </w:r>
      <w:r w:rsidR="00497B6B">
        <w:rPr>
          <w:rFonts w:eastAsia="Times New Roman"/>
        </w:rPr>
        <w:t>n</w:t>
      </w:r>
      <w:r w:rsidR="00C2570B">
        <w:rPr>
          <w:rFonts w:eastAsia="Times New Roman"/>
        </w:rPr>
        <w:t xml:space="preserve">t Prawa Unii Europejskiej oraz </w:t>
      </w:r>
      <w:r w:rsidR="00C2570B" w:rsidRPr="0075418A">
        <w:rPr>
          <w:rFonts w:eastAsia="Times New Roman"/>
        </w:rPr>
        <w:t xml:space="preserve">Departament Przygotowania i Sprawowania Przewodnictwa w Radzie Unii Europejskiej </w:t>
      </w:r>
      <w:r w:rsidR="00497B6B">
        <w:rPr>
          <w:rFonts w:eastAsia="Times New Roman"/>
        </w:rPr>
        <w:t>tworzą Sekretariat Europejski.</w:t>
      </w:r>
    </w:p>
    <w:p w14:paraId="579AEF1C" w14:textId="22D51495" w:rsidR="00D63C29" w:rsidRDefault="0075418A" w:rsidP="008D290E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§ 20.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> </w:t>
      </w: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Biuro Prezesa Rady Ministrów (BPRM)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 xml:space="preserve"> realizuje zadania w zakresie:</w:t>
      </w:r>
    </w:p>
    <w:p w14:paraId="2C15E528" w14:textId="7103D4E5" w:rsidR="00D63C29" w:rsidRDefault="0075418A" w:rsidP="00C61051">
      <w:pPr>
        <w:pStyle w:val="PKTpunkt"/>
        <w:rPr>
          <w:rFonts w:ascii="Times New Roman" w:eastAsia="Times New Roman" w:hAnsi="Times New Roman" w:cs="Times New Roman"/>
        </w:rPr>
      </w:pPr>
      <w:r w:rsidRPr="00D63C29">
        <w:rPr>
          <w:rFonts w:ascii="Times New Roman" w:eastAsia="Times New Roman" w:hAnsi="Times New Roman" w:cs="Times New Roman"/>
        </w:rPr>
        <w:lastRenderedPageBreak/>
        <w:t>1)</w:t>
      </w:r>
      <w:r w:rsidRPr="00D63C29">
        <w:rPr>
          <w:rFonts w:ascii="Times New Roman" w:eastAsia="Times New Roman" w:hAnsi="Times New Roman" w:cs="Times New Roman"/>
        </w:rPr>
        <w:tab/>
        <w:t>obsługi merytorycznej Prezesa Rady Ministrów</w:t>
      </w:r>
      <w:r w:rsidR="00702908" w:rsidRPr="00D63C29">
        <w:rPr>
          <w:rFonts w:ascii="Times New Roman" w:eastAsia="Times New Roman" w:hAnsi="Times New Roman" w:cs="Times New Roman"/>
        </w:rPr>
        <w:t>,</w:t>
      </w:r>
      <w:r w:rsidR="00C215F3" w:rsidRPr="00D63C29">
        <w:rPr>
          <w:rFonts w:ascii="Times New Roman" w:eastAsia="Times New Roman" w:hAnsi="Times New Roman" w:cs="Times New Roman"/>
        </w:rPr>
        <w:t xml:space="preserve"> </w:t>
      </w:r>
      <w:r w:rsidR="00704EA2" w:rsidRPr="00D63C29">
        <w:rPr>
          <w:rFonts w:ascii="Times New Roman" w:eastAsia="Times New Roman" w:hAnsi="Times New Roman" w:cs="Times New Roman"/>
        </w:rPr>
        <w:t xml:space="preserve">Szefa Kancelarii, Zastępcy Szefa Kancelarii (z zastrzeżeniem zadań realizowanych przez inne komórki organizacyjne Kancelarii), </w:t>
      </w:r>
      <w:r w:rsidRPr="00D63C29">
        <w:rPr>
          <w:rFonts w:ascii="Times New Roman" w:eastAsia="Times New Roman" w:hAnsi="Times New Roman" w:cs="Times New Roman"/>
        </w:rPr>
        <w:t>Szefa Gabinetu Politycznego Prezesa Rady Ministrów</w:t>
      </w:r>
      <w:r w:rsidR="00702908" w:rsidRPr="00D63C29">
        <w:rPr>
          <w:rFonts w:ascii="Times New Roman" w:eastAsia="Times New Roman" w:hAnsi="Times New Roman" w:cs="Times New Roman"/>
        </w:rPr>
        <w:t xml:space="preserve"> oraz </w:t>
      </w:r>
      <w:r w:rsidR="00D63C29">
        <w:rPr>
          <w:rFonts w:ascii="Times New Roman" w:hAnsi="Times New Roman" w:cs="Times New Roman"/>
          <w:szCs w:val="24"/>
        </w:rPr>
        <w:t>o</w:t>
      </w:r>
      <w:r w:rsidR="00D63C29" w:rsidRPr="00D63C29">
        <w:rPr>
          <w:rFonts w:ascii="Times New Roman" w:hAnsi="Times New Roman" w:cs="Times New Roman"/>
          <w:szCs w:val="24"/>
        </w:rPr>
        <w:t xml:space="preserve">bsługi Wiceprezesa Rady Ministrów, </w:t>
      </w:r>
      <w:r w:rsidR="00D63C29">
        <w:rPr>
          <w:rFonts w:ascii="Times New Roman" w:hAnsi="Times New Roman" w:cs="Times New Roman"/>
          <w:szCs w:val="24"/>
        </w:rPr>
        <w:t xml:space="preserve">wykonującego </w:t>
      </w:r>
      <w:r w:rsidR="00D63C29" w:rsidRPr="00D63C29">
        <w:rPr>
          <w:rFonts w:ascii="Times New Roman" w:hAnsi="Times New Roman" w:cs="Times New Roman"/>
          <w:szCs w:val="24"/>
        </w:rPr>
        <w:t>w imieniu P</w:t>
      </w:r>
      <w:r w:rsidR="00D63C29">
        <w:rPr>
          <w:rFonts w:ascii="Times New Roman" w:hAnsi="Times New Roman" w:cs="Times New Roman"/>
          <w:szCs w:val="24"/>
        </w:rPr>
        <w:t xml:space="preserve">rezesa </w:t>
      </w:r>
      <w:r w:rsidR="00D63C29" w:rsidRPr="00D63C29">
        <w:rPr>
          <w:rFonts w:ascii="Times New Roman" w:hAnsi="Times New Roman" w:cs="Times New Roman"/>
          <w:szCs w:val="24"/>
        </w:rPr>
        <w:t>R</w:t>
      </w:r>
      <w:r w:rsidR="00D63C29">
        <w:rPr>
          <w:rFonts w:ascii="Times New Roman" w:hAnsi="Times New Roman" w:cs="Times New Roman"/>
          <w:szCs w:val="24"/>
        </w:rPr>
        <w:t xml:space="preserve">ady </w:t>
      </w:r>
      <w:r w:rsidR="00D63C29" w:rsidRPr="00D63C29">
        <w:rPr>
          <w:rFonts w:ascii="Times New Roman" w:hAnsi="Times New Roman" w:cs="Times New Roman"/>
          <w:szCs w:val="24"/>
        </w:rPr>
        <w:t>M</w:t>
      </w:r>
      <w:r w:rsidR="00D63C29">
        <w:rPr>
          <w:rFonts w:ascii="Times New Roman" w:hAnsi="Times New Roman" w:cs="Times New Roman"/>
          <w:szCs w:val="24"/>
        </w:rPr>
        <w:t xml:space="preserve">inistrów </w:t>
      </w:r>
      <w:r w:rsidR="00D63C29" w:rsidRPr="00D63C29">
        <w:rPr>
          <w:rFonts w:ascii="Times New Roman" w:hAnsi="Times New Roman" w:cs="Times New Roman"/>
          <w:szCs w:val="24"/>
        </w:rPr>
        <w:t>zadania i kompetencje w zakresie mu powierzonym (przez P</w:t>
      </w:r>
      <w:r w:rsidR="001724D3">
        <w:rPr>
          <w:rFonts w:ascii="Times New Roman" w:hAnsi="Times New Roman" w:cs="Times New Roman"/>
          <w:szCs w:val="24"/>
        </w:rPr>
        <w:t xml:space="preserve">rezesa </w:t>
      </w:r>
      <w:r w:rsidR="00D63C29" w:rsidRPr="00D63C29">
        <w:rPr>
          <w:rFonts w:ascii="Times New Roman" w:hAnsi="Times New Roman" w:cs="Times New Roman"/>
          <w:szCs w:val="24"/>
        </w:rPr>
        <w:t>R</w:t>
      </w:r>
      <w:r w:rsidR="001724D3">
        <w:rPr>
          <w:rFonts w:ascii="Times New Roman" w:hAnsi="Times New Roman" w:cs="Times New Roman"/>
          <w:szCs w:val="24"/>
        </w:rPr>
        <w:t xml:space="preserve">ady </w:t>
      </w:r>
      <w:r w:rsidR="00D63C29" w:rsidRPr="00D63C29">
        <w:rPr>
          <w:rFonts w:ascii="Times New Roman" w:hAnsi="Times New Roman" w:cs="Times New Roman"/>
          <w:szCs w:val="24"/>
        </w:rPr>
        <w:t>M</w:t>
      </w:r>
      <w:r w:rsidR="001724D3">
        <w:rPr>
          <w:rFonts w:ascii="Times New Roman" w:hAnsi="Times New Roman" w:cs="Times New Roman"/>
          <w:szCs w:val="24"/>
        </w:rPr>
        <w:t>inistrów</w:t>
      </w:r>
      <w:r w:rsidR="00D63C29" w:rsidRPr="00D63C29">
        <w:rPr>
          <w:rFonts w:ascii="Times New Roman" w:hAnsi="Times New Roman" w:cs="Times New Roman"/>
          <w:szCs w:val="24"/>
        </w:rPr>
        <w:t>)</w:t>
      </w:r>
      <w:r w:rsidR="00D63C29">
        <w:rPr>
          <w:rFonts w:ascii="Times New Roman" w:eastAsia="Times New Roman" w:hAnsi="Times New Roman" w:cs="Times New Roman"/>
          <w:bCs w:val="0"/>
        </w:rPr>
        <w:t>;</w:t>
      </w:r>
    </w:p>
    <w:p w14:paraId="05D84A6F" w14:textId="28C1C100" w:rsidR="00704EA2" w:rsidRDefault="00704EA2" w:rsidP="00C61051">
      <w:pPr>
        <w:pStyle w:val="PKTpunkt"/>
        <w:rPr>
          <w:rFonts w:eastAsia="Times New Roman"/>
        </w:rPr>
      </w:pPr>
      <w:r>
        <w:rPr>
          <w:rFonts w:eastAsia="Times New Roman"/>
        </w:rPr>
        <w:t>2)</w:t>
      </w:r>
      <w:r w:rsidR="00774141">
        <w:rPr>
          <w:rFonts w:eastAsia="Times New Roman"/>
        </w:rPr>
        <w:tab/>
      </w:r>
      <w:r w:rsidRPr="00704EA2">
        <w:rPr>
          <w:rFonts w:eastAsia="Times New Roman"/>
        </w:rPr>
        <w:t>koordynacji współdziałania Prezesa Rady Ministrów z Prezydentem R</w:t>
      </w:r>
      <w:r>
        <w:rPr>
          <w:rFonts w:eastAsia="Times New Roman"/>
        </w:rPr>
        <w:t xml:space="preserve">zeczypospolitej </w:t>
      </w:r>
      <w:r w:rsidRPr="00704EA2">
        <w:rPr>
          <w:rFonts w:eastAsia="Times New Roman"/>
        </w:rPr>
        <w:t>P</w:t>
      </w:r>
      <w:r>
        <w:rPr>
          <w:rFonts w:eastAsia="Times New Roman"/>
        </w:rPr>
        <w:t xml:space="preserve">olskiej </w:t>
      </w:r>
      <w:r w:rsidR="001A2135">
        <w:rPr>
          <w:rFonts w:eastAsia="Times New Roman"/>
        </w:rPr>
        <w:t>m.in. w zakresie kontrasygnaty aktów urzędowych Prezydenta RP</w:t>
      </w:r>
      <w:r w:rsidRPr="00704EA2">
        <w:rPr>
          <w:rFonts w:eastAsia="Times New Roman"/>
        </w:rPr>
        <w:t xml:space="preserve"> oraz innymi organami państwowymi;</w:t>
      </w:r>
    </w:p>
    <w:p w14:paraId="3317AB4F" w14:textId="25FDC7FB" w:rsidR="0075418A" w:rsidRDefault="001A2135" w:rsidP="00774141">
      <w:pPr>
        <w:pStyle w:val="PKTpunkt"/>
        <w:rPr>
          <w:rFonts w:eastAsia="Times New Roman"/>
        </w:rPr>
      </w:pPr>
      <w:r>
        <w:rPr>
          <w:rFonts w:ascii="Times New Roman" w:eastAsia="Times New Roman" w:hAnsi="Times New Roman" w:cs="Times New Roman"/>
          <w:szCs w:val="24"/>
        </w:rPr>
        <w:t>3</w:t>
      </w:r>
      <w:r w:rsidR="00704EA2">
        <w:rPr>
          <w:rFonts w:ascii="Times New Roman" w:eastAsia="Times New Roman" w:hAnsi="Times New Roman" w:cs="Times New Roman"/>
          <w:szCs w:val="24"/>
        </w:rPr>
        <w:t>)</w:t>
      </w:r>
      <w:r w:rsidR="00774141">
        <w:rPr>
          <w:rFonts w:eastAsia="Times New Roman"/>
        </w:rPr>
        <w:tab/>
      </w:r>
      <w:r w:rsidR="00704EA2" w:rsidRPr="0075418A">
        <w:rPr>
          <w:rFonts w:eastAsia="Times New Roman"/>
        </w:rPr>
        <w:t>koordynacji polityki kadrowej realizowanej w administracji rządowej oraz realizacji obsługi spraw kadrowych osób zajmujących kierownicze stanowiska państwowe, doradców i asystentów politycznych zatrudnionych w Kancelarii;</w:t>
      </w:r>
    </w:p>
    <w:p w14:paraId="13ED9C56" w14:textId="51831EC3" w:rsidR="001616E3" w:rsidRDefault="00697A83" w:rsidP="00774141">
      <w:pPr>
        <w:pStyle w:val="PKTpunkt"/>
        <w:rPr>
          <w:rFonts w:eastAsia="Times New Roman"/>
        </w:rPr>
      </w:pPr>
      <w:r>
        <w:rPr>
          <w:rFonts w:eastAsia="Times New Roman"/>
        </w:rPr>
        <w:t>4</w:t>
      </w:r>
      <w:r w:rsidR="001616E3">
        <w:rPr>
          <w:rFonts w:eastAsia="Times New Roman"/>
        </w:rPr>
        <w:t>)</w:t>
      </w:r>
      <w:r w:rsidR="00535641">
        <w:rPr>
          <w:rFonts w:eastAsia="Times New Roman"/>
        </w:rPr>
        <w:tab/>
      </w:r>
      <w:r w:rsidR="001616E3" w:rsidRPr="00E730A3">
        <w:t>zapewnienia obsługi Prezesa Rady Ministrów w zakresie wykonywania kompetencji określonych w przepisach ustawy z dnia 29 sierpnia 1997 r. – Prawo bankowe (Dz. U. z</w:t>
      </w:r>
      <w:r w:rsidR="00535641">
        <w:t> </w:t>
      </w:r>
      <w:r w:rsidR="001616E3" w:rsidRPr="00E730A3">
        <w:t xml:space="preserve">2023 r. poz. 2488, z </w:t>
      </w:r>
      <w:proofErr w:type="spellStart"/>
      <w:r w:rsidR="001616E3" w:rsidRPr="00E730A3">
        <w:t>późn</w:t>
      </w:r>
      <w:proofErr w:type="spellEnd"/>
      <w:r w:rsidR="001616E3" w:rsidRPr="00E730A3">
        <w:t>. zm.) oraz ustawy z dnia 14 marca 2003 r. o Banku Gospodarstwa Krajowego (Dz. U. z 202</w:t>
      </w:r>
      <w:r w:rsidR="00535641">
        <w:t>4</w:t>
      </w:r>
      <w:r w:rsidR="001616E3" w:rsidRPr="00E730A3">
        <w:t xml:space="preserve"> r. poz. </w:t>
      </w:r>
      <w:r w:rsidR="00535641">
        <w:t>441</w:t>
      </w:r>
      <w:r w:rsidR="001616E3" w:rsidRPr="00E730A3">
        <w:t xml:space="preserve">, z </w:t>
      </w:r>
      <w:proofErr w:type="spellStart"/>
      <w:r w:rsidR="001616E3" w:rsidRPr="00E730A3">
        <w:t>późn</w:t>
      </w:r>
      <w:proofErr w:type="spellEnd"/>
      <w:r w:rsidR="001616E3" w:rsidRPr="00E730A3">
        <w:t>. zm.)</w:t>
      </w:r>
      <w:r w:rsidR="00757AE6">
        <w:t>;</w:t>
      </w:r>
    </w:p>
    <w:p w14:paraId="224669D8" w14:textId="37609770" w:rsidR="00622601" w:rsidRDefault="00697A83" w:rsidP="00622601">
      <w:pPr>
        <w:pStyle w:val="PKTpunkt"/>
        <w:rPr>
          <w:rFonts w:eastAsia="Times New Roman"/>
        </w:rPr>
      </w:pPr>
      <w:r>
        <w:rPr>
          <w:rFonts w:eastAsia="Times New Roman"/>
        </w:rPr>
        <w:t>5</w:t>
      </w:r>
      <w:r w:rsidR="00930AB1" w:rsidRPr="00930AB1">
        <w:rPr>
          <w:rFonts w:eastAsia="Times New Roman"/>
        </w:rPr>
        <w:t>)</w:t>
      </w:r>
      <w:r w:rsidR="00774141">
        <w:rPr>
          <w:rFonts w:eastAsia="Times New Roman"/>
        </w:rPr>
        <w:tab/>
      </w:r>
      <w:r w:rsidR="00930AB1" w:rsidRPr="00930AB1">
        <w:rPr>
          <w:rFonts w:eastAsia="Times New Roman"/>
        </w:rPr>
        <w:t>spraw związanych z powoływaniem i odwoływaniem prezesów, wiceprezesów i członków samorządowych kolegiów odwoławczych oraz prezesów i członków regionalnych izb obrachunkowych, na podstawie dokumentacji przekazanej przez ministra właściwego do spraw administracji</w:t>
      </w:r>
      <w:r w:rsidR="000043DF">
        <w:rPr>
          <w:rFonts w:eastAsia="Times New Roman"/>
        </w:rPr>
        <w:t>,</w:t>
      </w:r>
      <w:r w:rsidR="00774141">
        <w:rPr>
          <w:rFonts w:eastAsia="Times New Roman"/>
        </w:rPr>
        <w:t xml:space="preserve"> oraz </w:t>
      </w:r>
      <w:r w:rsidR="00930AB1" w:rsidRPr="00930AB1">
        <w:rPr>
          <w:rFonts w:eastAsia="Times New Roman"/>
        </w:rPr>
        <w:t>członków organów opiniodawczo-doradczych działających przy Radzie Ministrów, Prezesie Rady Ministrów, Szefie Kancelarii, ministrach i innych organach, których członkowie są powoływani i odwoływani przez Prezesa Rady Ministrów, a także spraw dotyczących członków innych organów, gdy przepisy szczególne tak stanowią;</w:t>
      </w:r>
    </w:p>
    <w:p w14:paraId="4CD754F7" w14:textId="0F9E7D3B" w:rsidR="001A2135" w:rsidRDefault="00697A83" w:rsidP="00622601">
      <w:pPr>
        <w:pStyle w:val="PKTpunkt"/>
        <w:rPr>
          <w:rFonts w:eastAsia="Times New Roman"/>
        </w:rPr>
      </w:pPr>
      <w:r>
        <w:rPr>
          <w:rFonts w:eastAsia="Times New Roman"/>
        </w:rPr>
        <w:t>6</w:t>
      </w:r>
      <w:r w:rsidR="00E3495C">
        <w:rPr>
          <w:rFonts w:eastAsia="Times New Roman"/>
        </w:rPr>
        <w:t>)</w:t>
      </w:r>
      <w:r w:rsidR="00E3495C">
        <w:rPr>
          <w:rFonts w:eastAsia="Times New Roman"/>
        </w:rPr>
        <w:tab/>
      </w:r>
      <w:r w:rsidR="001A2135" w:rsidRPr="0075418A">
        <w:rPr>
          <w:rFonts w:eastAsia="Times New Roman"/>
        </w:rPr>
        <w:t>wystąpień kierowanych do Prezesa Rady Ministrów w sprawie przyznania środków z rezerwy ogólnej budżetu państwa, w tym wnioskami dysponentów części budżetowej oraz innych podmiotów administracji publicznej</w:t>
      </w:r>
      <w:r w:rsidR="0072100C">
        <w:rPr>
          <w:rFonts w:eastAsia="Times New Roman"/>
        </w:rPr>
        <w:t>;</w:t>
      </w:r>
    </w:p>
    <w:p w14:paraId="4F799029" w14:textId="4E36F63B" w:rsidR="001309A1" w:rsidRDefault="00697A83" w:rsidP="00816463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7</w:t>
      </w:r>
      <w:r w:rsidR="00E3495C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1A2135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analizy i procedowania ofert realizacji zadań publicznych przez </w:t>
      </w:r>
      <w:r w:rsidR="001A2135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organizacje pozarządowe prowadzące działalność pożytku publicznego</w:t>
      </w:r>
      <w:r w:rsidR="001A2135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oraz</w:t>
      </w:r>
      <w:r w:rsidR="00335E3D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1A2135">
        <w:rPr>
          <w:rFonts w:ascii="Times" w:eastAsia="Times New Roman" w:hAnsi="Times" w:cs="Arial"/>
          <w:bCs/>
          <w:sz w:val="24"/>
          <w:szCs w:val="20"/>
          <w:lang w:eastAsia="pl-PL"/>
        </w:rPr>
        <w:t>współpracy z beneficjentami</w:t>
      </w:r>
      <w:r w:rsidR="001309A1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151072A3" w14:textId="4405A22E" w:rsidR="001616E3" w:rsidRDefault="00697A83" w:rsidP="00816463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8</w:t>
      </w:r>
      <w:r w:rsidR="001616E3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535641">
        <w:rPr>
          <w:rFonts w:eastAsia="Times New Roman"/>
        </w:rPr>
        <w:tab/>
      </w:r>
      <w:r w:rsidR="001616E3">
        <w:rPr>
          <w:rFonts w:ascii="Times New Roman" w:hAnsi="Times New Roman" w:cs="Times New Roman"/>
          <w:color w:val="000000"/>
          <w:sz w:val="24"/>
          <w:szCs w:val="24"/>
        </w:rPr>
        <w:t>realizacji zadań dotyczących Komitetu Pomocy Rozwojowej;</w:t>
      </w:r>
    </w:p>
    <w:p w14:paraId="133F4337" w14:textId="2D911F4F" w:rsidR="00716571" w:rsidRDefault="00697A83" w:rsidP="00816463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9</w:t>
      </w:r>
      <w:r w:rsidR="001309A1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0043DF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1309A1">
        <w:rPr>
          <w:rFonts w:ascii="Times" w:eastAsia="Times New Roman" w:hAnsi="Times" w:cs="Arial"/>
          <w:bCs/>
          <w:sz w:val="24"/>
          <w:szCs w:val="20"/>
          <w:lang w:eastAsia="pl-PL"/>
        </w:rPr>
        <w:t>spraw związanych z realizacją kompetencji Prezesa Rady Ministrów w sprawach orderów, odznaczeń oraz świadczeń specjalnych;</w:t>
      </w:r>
    </w:p>
    <w:p w14:paraId="77857571" w14:textId="336AE66D" w:rsidR="00960E81" w:rsidRPr="00676D77" w:rsidRDefault="00697A83" w:rsidP="00676D77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10</w:t>
      </w:r>
      <w:r w:rsidR="00B1172F" w:rsidRPr="00002C55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FF2E6B">
        <w:rPr>
          <w:rFonts w:ascii="Times New Roman" w:hAnsi="Times New Roman" w:cs="Times New Roman"/>
          <w:sz w:val="24"/>
          <w:szCs w:val="24"/>
        </w:rPr>
        <w:tab/>
      </w:r>
      <w:r w:rsidR="00B1172F" w:rsidRPr="00676D77">
        <w:rPr>
          <w:rFonts w:ascii="Times New Roman" w:hAnsi="Times New Roman" w:cs="Times New Roman"/>
          <w:sz w:val="24"/>
          <w:szCs w:val="24"/>
        </w:rPr>
        <w:t xml:space="preserve">obsługi sekretarskiej </w:t>
      </w:r>
      <w:r w:rsidR="00816463">
        <w:rPr>
          <w:rFonts w:ascii="Times New Roman" w:hAnsi="Times New Roman" w:cs="Times New Roman"/>
          <w:sz w:val="24"/>
          <w:szCs w:val="24"/>
        </w:rPr>
        <w:t>Prezesa R</w:t>
      </w:r>
      <w:r w:rsidR="00C12978">
        <w:rPr>
          <w:rFonts w:ascii="Times New Roman" w:hAnsi="Times New Roman" w:cs="Times New Roman"/>
          <w:sz w:val="24"/>
          <w:szCs w:val="24"/>
        </w:rPr>
        <w:t>ady Ministrów,</w:t>
      </w:r>
      <w:r w:rsidR="00816463">
        <w:rPr>
          <w:rFonts w:ascii="Times New Roman" w:hAnsi="Times New Roman" w:cs="Times New Roman"/>
          <w:sz w:val="24"/>
          <w:szCs w:val="24"/>
        </w:rPr>
        <w:t xml:space="preserve"> Wiceprezesów Rady Ministrów</w:t>
      </w:r>
      <w:r w:rsidR="00C12978">
        <w:rPr>
          <w:rFonts w:ascii="Times New Roman" w:hAnsi="Times New Roman" w:cs="Times New Roman"/>
          <w:sz w:val="24"/>
          <w:szCs w:val="24"/>
        </w:rPr>
        <w:t xml:space="preserve"> oraz Szefa </w:t>
      </w:r>
      <w:r w:rsidR="001309A1">
        <w:rPr>
          <w:rFonts w:ascii="Times New Roman" w:hAnsi="Times New Roman" w:cs="Times New Roman"/>
          <w:sz w:val="24"/>
          <w:szCs w:val="24"/>
        </w:rPr>
        <w:t>G</w:t>
      </w:r>
      <w:r w:rsidR="00C12978">
        <w:rPr>
          <w:rFonts w:ascii="Times New Roman" w:hAnsi="Times New Roman" w:cs="Times New Roman"/>
          <w:sz w:val="24"/>
          <w:szCs w:val="24"/>
        </w:rPr>
        <w:t>abinetu Politycznego Prezesa Rady Ministrów</w:t>
      </w:r>
      <w:r w:rsidR="00816463">
        <w:rPr>
          <w:rFonts w:ascii="Times New Roman" w:hAnsi="Times New Roman" w:cs="Times New Roman"/>
          <w:sz w:val="24"/>
          <w:szCs w:val="24"/>
        </w:rPr>
        <w:t>.</w:t>
      </w:r>
    </w:p>
    <w:p w14:paraId="1D4B3C96" w14:textId="65E366F7" w:rsidR="00952718" w:rsidRDefault="00960E81" w:rsidP="00836054">
      <w:pPr>
        <w:pStyle w:val="ARTartustawynprozporzdzenia"/>
      </w:pPr>
      <w:r w:rsidRPr="00836054">
        <w:rPr>
          <w:rStyle w:val="Ppogrubienie"/>
        </w:rPr>
        <w:lastRenderedPageBreak/>
        <w:t>§</w:t>
      </w:r>
      <w:r w:rsidR="008B0C7C">
        <w:rPr>
          <w:rStyle w:val="Ppogrubienie"/>
        </w:rPr>
        <w:t> </w:t>
      </w:r>
      <w:r w:rsidRPr="00836054">
        <w:rPr>
          <w:rStyle w:val="Ppogrubienie"/>
        </w:rPr>
        <w:t>21.</w:t>
      </w:r>
      <w:r w:rsidR="008B0C7C">
        <w:t> </w:t>
      </w:r>
      <w:r w:rsidR="00030183" w:rsidRPr="00836054">
        <w:rPr>
          <w:rStyle w:val="Ppogrubienie"/>
        </w:rPr>
        <w:t>Biuro Szefa Kancelarii Prezesa R</w:t>
      </w:r>
      <w:r w:rsidR="00323821" w:rsidRPr="00836054">
        <w:rPr>
          <w:rStyle w:val="Ppogrubienie"/>
        </w:rPr>
        <w:t xml:space="preserve">ady Ministrów </w:t>
      </w:r>
      <w:r w:rsidR="00ED36F4" w:rsidRPr="00836054">
        <w:rPr>
          <w:rStyle w:val="Ppogrubienie"/>
        </w:rPr>
        <w:t>(BSK)</w:t>
      </w:r>
      <w:r w:rsidR="00ED36F4" w:rsidRPr="00AC6C41">
        <w:t xml:space="preserve"> </w:t>
      </w:r>
      <w:r w:rsidR="00836054">
        <w:t>realizuje zadania w </w:t>
      </w:r>
      <w:r w:rsidR="00323821" w:rsidRPr="00AC6C41">
        <w:t>zakresie:</w:t>
      </w:r>
    </w:p>
    <w:p w14:paraId="57FD0C94" w14:textId="0908CA02" w:rsidR="00002C55" w:rsidRPr="00774141" w:rsidRDefault="00774141" w:rsidP="00A8517C">
      <w:pPr>
        <w:pStyle w:val="PKTpunkt"/>
        <w:rPr>
          <w:rFonts w:ascii="Times New Roman" w:eastAsia="Times New Roman" w:hAnsi="Times New Roman" w:cs="Times New Roman"/>
          <w:szCs w:val="24"/>
        </w:rPr>
      </w:pPr>
      <w:r>
        <w:rPr>
          <w:rFonts w:eastAsia="Times New Roman"/>
        </w:rPr>
        <w:t>1)</w:t>
      </w:r>
      <w:r>
        <w:rPr>
          <w:rFonts w:eastAsia="Times New Roman"/>
        </w:rPr>
        <w:tab/>
      </w:r>
      <w:r w:rsidR="00D00A1C" w:rsidRPr="00D00A1C">
        <w:rPr>
          <w:rFonts w:eastAsia="Times New Roman"/>
        </w:rPr>
        <w:t>obsługi organizacyjnej Szefa Kancelarii i Zastępcy Szefa Kancelarii oraz członków Kierownictwa Kancelarii wskazanych w wewnętrznym regulaminie organizacyjnym oraz obsługi merytorycznej Szefa Kancelarii i Zastępcy Szefa Kancelarii w zakresie przez nich zleconym</w:t>
      </w:r>
      <w:r w:rsidR="00E3495C">
        <w:rPr>
          <w:rFonts w:eastAsia="Times New Roman"/>
        </w:rPr>
        <w:t>;</w:t>
      </w:r>
    </w:p>
    <w:p w14:paraId="19C95BED" w14:textId="272B8765" w:rsidR="00F76EA0" w:rsidRPr="009743E2" w:rsidRDefault="00061ED8" w:rsidP="00127878">
      <w:pPr>
        <w:spacing w:after="0" w:line="360" w:lineRule="auto"/>
        <w:ind w:left="510" w:hanging="51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002C55" w:rsidRPr="00AC6C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FF2E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AC6C41" w:rsidRPr="00A84927">
        <w:rPr>
          <w:rFonts w:ascii="Times New Roman" w:hAnsi="Times New Roman" w:cs="Times New Roman"/>
          <w:sz w:val="24"/>
          <w:szCs w:val="24"/>
        </w:rPr>
        <w:t xml:space="preserve">wynikającym </w:t>
      </w:r>
      <w:r w:rsidR="000848F8" w:rsidRPr="00A84927">
        <w:rPr>
          <w:rFonts w:ascii="Times New Roman" w:hAnsi="Times New Roman" w:cs="Times New Roman"/>
          <w:sz w:val="24"/>
          <w:szCs w:val="24"/>
        </w:rPr>
        <w:t xml:space="preserve">na mocy odrębnych przepisów </w:t>
      </w:r>
      <w:r w:rsidR="00AC6C41" w:rsidRPr="00A84927">
        <w:rPr>
          <w:rFonts w:ascii="Times New Roman" w:hAnsi="Times New Roman" w:cs="Times New Roman"/>
          <w:sz w:val="24"/>
          <w:szCs w:val="24"/>
        </w:rPr>
        <w:t>z podległości Prezes</w:t>
      </w:r>
      <w:r w:rsidR="00A84927" w:rsidRPr="00A84927">
        <w:rPr>
          <w:rFonts w:ascii="Times New Roman" w:hAnsi="Times New Roman" w:cs="Times New Roman"/>
          <w:sz w:val="24"/>
          <w:szCs w:val="24"/>
        </w:rPr>
        <w:t>owi</w:t>
      </w:r>
      <w:r w:rsidR="00AC6C41" w:rsidRPr="00A84927">
        <w:rPr>
          <w:rFonts w:ascii="Times New Roman" w:hAnsi="Times New Roman" w:cs="Times New Roman"/>
          <w:sz w:val="24"/>
          <w:szCs w:val="24"/>
        </w:rPr>
        <w:t xml:space="preserve"> Rady Ministrów </w:t>
      </w:r>
      <w:r w:rsidR="00A84927" w:rsidRPr="00A84927">
        <w:rPr>
          <w:rFonts w:ascii="Times New Roman" w:hAnsi="Times New Roman" w:cs="Times New Roman"/>
          <w:sz w:val="24"/>
          <w:szCs w:val="24"/>
        </w:rPr>
        <w:t>I</w:t>
      </w:r>
      <w:r w:rsidR="00697A83" w:rsidRPr="00E730A3">
        <w:rPr>
          <w:rFonts w:ascii="Times New Roman" w:hAnsi="Times New Roman" w:cs="Times New Roman"/>
        </w:rPr>
        <w:t>nstytut</w:t>
      </w:r>
      <w:r w:rsidR="00A84927">
        <w:rPr>
          <w:rFonts w:ascii="Times New Roman" w:hAnsi="Times New Roman" w:cs="Times New Roman"/>
        </w:rPr>
        <w:t>u</w:t>
      </w:r>
      <w:r w:rsidR="00697A83" w:rsidRPr="00E730A3">
        <w:rPr>
          <w:rFonts w:ascii="Times New Roman" w:hAnsi="Times New Roman" w:cs="Times New Roman"/>
        </w:rPr>
        <w:t xml:space="preserve"> Strat Wojennych im. Jana Karskiego;</w:t>
      </w:r>
    </w:p>
    <w:p w14:paraId="3909BE71" w14:textId="12CBDADC" w:rsidR="00847E7F" w:rsidRPr="009743E2" w:rsidRDefault="00E247BC" w:rsidP="00E3495C">
      <w:pPr>
        <w:pStyle w:val="PKTpunkt"/>
        <w:rPr>
          <w:rFonts w:eastAsia="Times New Roman"/>
        </w:rPr>
      </w:pPr>
      <w:r>
        <w:rPr>
          <w:rFonts w:eastAsia="Times New Roman"/>
        </w:rPr>
        <w:t>3</w:t>
      </w:r>
      <w:r w:rsidR="00FF2E6B" w:rsidRPr="003B52B0">
        <w:rPr>
          <w:rFonts w:eastAsia="Times New Roman"/>
        </w:rPr>
        <w:t>)</w:t>
      </w:r>
      <w:r w:rsidR="00E3495C">
        <w:rPr>
          <w:rFonts w:eastAsia="Times New Roman"/>
        </w:rPr>
        <w:tab/>
      </w:r>
      <w:r w:rsidR="00847E7F" w:rsidRPr="009743E2">
        <w:rPr>
          <w:rFonts w:eastAsia="Times New Roman"/>
        </w:rPr>
        <w:t>nadzoru Prezesa Rady Ministrów nad Rządowym Centrum Bezpieczeństwa;</w:t>
      </w:r>
    </w:p>
    <w:p w14:paraId="41FAF2FC" w14:textId="116FD59E" w:rsidR="00897A03" w:rsidRPr="00816463" w:rsidRDefault="00E247BC" w:rsidP="008B2DCE">
      <w:pPr>
        <w:spacing w:after="0" w:line="360" w:lineRule="auto"/>
        <w:ind w:left="510" w:hanging="51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952718" w:rsidRPr="009743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952718" w:rsidRPr="009743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obsługi</w:t>
      </w:r>
      <w:r w:rsidR="009D1A34" w:rsidRPr="009743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11E6F" w:rsidRPr="009743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komitetów, </w:t>
      </w:r>
      <w:r w:rsidR="009D1A34" w:rsidRPr="009743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zespołów i rad</w:t>
      </w:r>
      <w:r w:rsidR="00811E6F" w:rsidRPr="009743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9D1A34" w:rsidRPr="009743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D3A11" w:rsidRPr="009743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których obsługę zapewnia Kancelaria</w:t>
      </w:r>
      <w:r w:rsidR="00237F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AD3A11" w:rsidRPr="009743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D1A34" w:rsidRPr="009743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zakresie ustalonym przez Szefa</w:t>
      </w:r>
      <w:r w:rsidR="00836054" w:rsidRPr="009743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Kancelarii</w:t>
      </w:r>
      <w:r w:rsidR="00622601" w:rsidRPr="009743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tym</w:t>
      </w:r>
      <w:r w:rsidR="00153343" w:rsidRPr="009743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6E1A7270" w14:textId="1120DC60" w:rsidR="00897A03" w:rsidRPr="009743E2" w:rsidRDefault="008C31A9" w:rsidP="00E3495C">
      <w:pPr>
        <w:pStyle w:val="LITlitera"/>
        <w:rPr>
          <w:rFonts w:eastAsia="Times New Roman"/>
        </w:rPr>
      </w:pPr>
      <w:r>
        <w:rPr>
          <w:rFonts w:eastAsia="Times New Roman"/>
        </w:rPr>
        <w:t>a</w:t>
      </w:r>
      <w:r w:rsidR="00897A03" w:rsidRPr="009743E2">
        <w:rPr>
          <w:rFonts w:eastAsia="Times New Roman"/>
        </w:rPr>
        <w:t>)</w:t>
      </w:r>
      <w:r w:rsidR="00897A03" w:rsidRPr="009743E2">
        <w:rPr>
          <w:rFonts w:eastAsia="Times New Roman"/>
        </w:rPr>
        <w:tab/>
        <w:t>Zespołu do spraw realizacji rent odszkodowawczych przyznanych osobom poszkodowanym przez żołnierzy wojsk Federacji Rosyjskiej,</w:t>
      </w:r>
    </w:p>
    <w:p w14:paraId="540F3CB5" w14:textId="4BF5E882" w:rsidR="001C60EB" w:rsidRPr="009743E2" w:rsidRDefault="008C31A9" w:rsidP="00E3495C">
      <w:pPr>
        <w:pStyle w:val="LITlitera"/>
        <w:rPr>
          <w:rFonts w:eastAsia="Times New Roman"/>
        </w:rPr>
      </w:pPr>
      <w:r>
        <w:rPr>
          <w:rFonts w:eastAsia="Times New Roman"/>
        </w:rPr>
        <w:t>b</w:t>
      </w:r>
      <w:r w:rsidR="00E3495C">
        <w:rPr>
          <w:rFonts w:eastAsia="Times New Roman"/>
        </w:rPr>
        <w:t>)</w:t>
      </w:r>
      <w:r w:rsidR="00E3495C">
        <w:rPr>
          <w:rFonts w:eastAsia="Times New Roman"/>
        </w:rPr>
        <w:tab/>
      </w:r>
      <w:r w:rsidR="001C60EB" w:rsidRPr="009743E2">
        <w:rPr>
          <w:rFonts w:eastAsia="Times New Roman"/>
        </w:rPr>
        <w:t>Zespołu do Spraw Nagród Prezesa Rady Ministrów</w:t>
      </w:r>
      <w:r w:rsidR="00E247BC">
        <w:rPr>
          <w:rFonts w:eastAsia="Times New Roman"/>
        </w:rPr>
        <w:t>,</w:t>
      </w:r>
    </w:p>
    <w:p w14:paraId="0E7E7D14" w14:textId="504599BC" w:rsidR="00897A03" w:rsidRPr="009743E2" w:rsidRDefault="008C31A9" w:rsidP="00E3495C">
      <w:pPr>
        <w:pStyle w:val="LITlitera"/>
        <w:rPr>
          <w:rFonts w:eastAsia="Times New Roman"/>
        </w:rPr>
      </w:pPr>
      <w:r>
        <w:rPr>
          <w:rFonts w:eastAsia="Times New Roman"/>
        </w:rPr>
        <w:t>c</w:t>
      </w:r>
      <w:r w:rsidR="00E3495C">
        <w:rPr>
          <w:rFonts w:eastAsia="Times New Roman"/>
        </w:rPr>
        <w:t>)</w:t>
      </w:r>
      <w:r w:rsidR="00E3495C">
        <w:rPr>
          <w:rFonts w:eastAsia="Times New Roman"/>
        </w:rPr>
        <w:tab/>
      </w:r>
      <w:r w:rsidR="001C60EB" w:rsidRPr="009743E2">
        <w:rPr>
          <w:rFonts w:eastAsia="Times New Roman"/>
        </w:rPr>
        <w:t>Komisji rozpatrującej wnioski o wyrażenie zgody na zatrudnienie osób</w:t>
      </w:r>
      <w:r w:rsidR="00237F45">
        <w:rPr>
          <w:rFonts w:eastAsia="Times New Roman"/>
        </w:rPr>
        <w:t>,</w:t>
      </w:r>
      <w:r w:rsidR="001C60EB" w:rsidRPr="009743E2">
        <w:rPr>
          <w:rFonts w:eastAsia="Times New Roman"/>
        </w:rPr>
        <w:t xml:space="preserve"> które pełniły funkcje publiczne</w:t>
      </w:r>
      <w:r w:rsidR="00E247BC">
        <w:rPr>
          <w:rFonts w:eastAsia="Times New Roman"/>
        </w:rPr>
        <w:t>,</w:t>
      </w:r>
    </w:p>
    <w:p w14:paraId="2CD578F9" w14:textId="65D36573" w:rsidR="00622601" w:rsidRPr="009743E2" w:rsidRDefault="008C31A9" w:rsidP="00E3495C">
      <w:pPr>
        <w:pStyle w:val="LITlitera"/>
      </w:pPr>
      <w:r>
        <w:rPr>
          <w:rFonts w:eastAsia="Times New Roman"/>
        </w:rPr>
        <w:t>d</w:t>
      </w:r>
      <w:r w:rsidR="00E3495C">
        <w:rPr>
          <w:rFonts w:eastAsia="Times New Roman"/>
        </w:rPr>
        <w:t>)</w:t>
      </w:r>
      <w:r w:rsidR="00E3495C">
        <w:rPr>
          <w:rFonts w:eastAsia="Times New Roman"/>
        </w:rPr>
        <w:tab/>
      </w:r>
      <w:r w:rsidR="00E3495C">
        <w:t>Międzyresortowego Zespołu do spraw</w:t>
      </w:r>
      <w:r w:rsidR="001C60EB" w:rsidRPr="009743E2">
        <w:t xml:space="preserve"> przywracania praworządności oraz porządku konstytucyjnego</w:t>
      </w:r>
      <w:r w:rsidR="00E247BC">
        <w:t>,</w:t>
      </w:r>
    </w:p>
    <w:p w14:paraId="051780AF" w14:textId="79E7E050" w:rsidR="001C60EB" w:rsidRPr="009743E2" w:rsidRDefault="008C31A9" w:rsidP="00E3495C">
      <w:pPr>
        <w:pStyle w:val="LITlitera"/>
      </w:pPr>
      <w:r>
        <w:t>e</w:t>
      </w:r>
      <w:r w:rsidR="00E3495C">
        <w:t>)</w:t>
      </w:r>
      <w:r w:rsidR="00E3495C">
        <w:tab/>
      </w:r>
      <w:r w:rsidR="00622601" w:rsidRPr="009743E2">
        <w:t>Międzyresortowego Zespołu do spraw Funduszu Kościelnego</w:t>
      </w:r>
      <w:r w:rsidR="00E247BC">
        <w:t>,</w:t>
      </w:r>
    </w:p>
    <w:p w14:paraId="62366CCC" w14:textId="4F9560B6" w:rsidR="00061ED8" w:rsidRPr="00417133" w:rsidRDefault="008C31A9" w:rsidP="00E3495C">
      <w:pPr>
        <w:pStyle w:val="LITlitera"/>
        <w:rPr>
          <w:rFonts w:eastAsia="Times New Roman"/>
        </w:rPr>
      </w:pPr>
      <w:r>
        <w:rPr>
          <w:rFonts w:eastAsia="Times New Roman"/>
        </w:rPr>
        <w:t>f</w:t>
      </w:r>
      <w:r w:rsidR="00897A03" w:rsidRPr="009743E2">
        <w:rPr>
          <w:rFonts w:eastAsia="Times New Roman"/>
        </w:rPr>
        <w:t>)</w:t>
      </w:r>
      <w:r w:rsidR="00897A03" w:rsidRPr="009743E2">
        <w:rPr>
          <w:rFonts w:eastAsia="Times New Roman"/>
        </w:rPr>
        <w:tab/>
        <w:t>innych zespołów i rad – w zakresie ustalonym przez Szefa Kancelarii</w:t>
      </w:r>
      <w:r w:rsidR="00E247BC">
        <w:rPr>
          <w:rFonts w:eastAsia="Times New Roman"/>
        </w:rPr>
        <w:t>;</w:t>
      </w:r>
    </w:p>
    <w:p w14:paraId="3CB7603E" w14:textId="63595E7F" w:rsidR="00952718" w:rsidRDefault="008B0C7C" w:rsidP="00952718">
      <w:pPr>
        <w:pStyle w:val="ZPKTzmpktartykuempunktem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952718" w:rsidRPr="00417133">
        <w:rPr>
          <w:rFonts w:ascii="Times New Roman" w:hAnsi="Times New Roman" w:cs="Times New Roman"/>
          <w:szCs w:val="24"/>
        </w:rPr>
        <w:t>)</w:t>
      </w:r>
      <w:r w:rsidR="00952718" w:rsidRPr="00417133">
        <w:rPr>
          <w:rFonts w:ascii="Times New Roman" w:hAnsi="Times New Roman" w:cs="Times New Roman"/>
          <w:szCs w:val="24"/>
        </w:rPr>
        <w:tab/>
        <w:t xml:space="preserve">koordynowania obsługi </w:t>
      </w:r>
      <w:r w:rsidR="00952718" w:rsidRPr="00417133">
        <w:rPr>
          <w:rFonts w:ascii="Times New Roman" w:eastAsia="Times New Roman" w:hAnsi="Times New Roman" w:cs="Times New Roman"/>
          <w:bCs w:val="0"/>
          <w:szCs w:val="24"/>
        </w:rPr>
        <w:t>Szefa Kancelarii i Zastępcy</w:t>
      </w:r>
      <w:r w:rsidR="00952718" w:rsidRPr="00417133">
        <w:rPr>
          <w:rFonts w:ascii="Times New Roman" w:eastAsia="Times New Roman" w:hAnsi="Times New Roman" w:cs="Times New Roman"/>
          <w:szCs w:val="24"/>
        </w:rPr>
        <w:t xml:space="preserve"> Szefa Kancelarii </w:t>
      </w:r>
      <w:r w:rsidR="00952718" w:rsidRPr="00417133">
        <w:rPr>
          <w:rFonts w:ascii="Times New Roman" w:hAnsi="Times New Roman" w:cs="Times New Roman"/>
          <w:szCs w:val="24"/>
        </w:rPr>
        <w:t>w zakresie wizyt i spotkań, w szczególności poprzez dokumentowanie i przekazywanie poleceń i ustaleń do właściwych komórek organizacyjnych Kancelarii i innych instytucji oraz bieżącej współpracy z nimi</w:t>
      </w:r>
      <w:r w:rsidR="00E247BC">
        <w:rPr>
          <w:rFonts w:ascii="Times New Roman" w:hAnsi="Times New Roman" w:cs="Times New Roman"/>
          <w:szCs w:val="24"/>
        </w:rPr>
        <w:t>;</w:t>
      </w:r>
      <w:r w:rsidR="00952718" w:rsidRPr="00417133">
        <w:rPr>
          <w:rFonts w:ascii="Times New Roman" w:hAnsi="Times New Roman" w:cs="Times New Roman"/>
          <w:szCs w:val="24"/>
        </w:rPr>
        <w:t xml:space="preserve"> </w:t>
      </w:r>
    </w:p>
    <w:p w14:paraId="40F0F431" w14:textId="768B1935" w:rsidR="006B4616" w:rsidRDefault="008B0C7C" w:rsidP="006B461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 New Roman" w:hAnsi="Times New Roman" w:cs="Times New Roman"/>
          <w:szCs w:val="24"/>
        </w:rPr>
        <w:t>6</w:t>
      </w:r>
      <w:r w:rsidR="00FF2E6B">
        <w:rPr>
          <w:rFonts w:ascii="Times New Roman" w:hAnsi="Times New Roman" w:cs="Times New Roman"/>
          <w:szCs w:val="24"/>
        </w:rPr>
        <w:t>)</w:t>
      </w:r>
      <w:r w:rsidR="00FF2E6B">
        <w:rPr>
          <w:rFonts w:ascii="Times New Roman" w:hAnsi="Times New Roman" w:cs="Times New Roman"/>
          <w:szCs w:val="24"/>
        </w:rPr>
        <w:tab/>
      </w:r>
      <w:r w:rsidR="006B4616" w:rsidRPr="00EB2B00">
        <w:rPr>
          <w:rFonts w:ascii="Times" w:eastAsia="Times New Roman" w:hAnsi="Times" w:cs="Arial"/>
          <w:bCs/>
          <w:sz w:val="24"/>
          <w:szCs w:val="20"/>
          <w:lang w:eastAsia="pl-PL"/>
        </w:rPr>
        <w:t>sporządzania analiz i prognoz zjawisk z obszaru życia gospodarczego, społecznego lub politycznego, w szczególności na podstawie badań społecznych, a także współpracy z placówkami badawczymi i ekspertami;</w:t>
      </w:r>
    </w:p>
    <w:p w14:paraId="47807C6A" w14:textId="5152F5BF" w:rsidR="00002C55" w:rsidRPr="00EB2B00" w:rsidRDefault="008B0C7C" w:rsidP="006B461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7</w:t>
      </w:r>
      <w:r w:rsidR="00FF2E6B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FF2E6B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002C55">
        <w:rPr>
          <w:rFonts w:ascii="Times" w:eastAsia="Times New Roman" w:hAnsi="Times" w:cs="Arial"/>
          <w:bCs/>
          <w:sz w:val="24"/>
          <w:szCs w:val="20"/>
          <w:lang w:eastAsia="pl-PL"/>
        </w:rPr>
        <w:t>analizowani</w:t>
      </w:r>
      <w:r w:rsidR="00FC5EE6">
        <w:rPr>
          <w:rFonts w:ascii="Times" w:eastAsia="Times New Roman" w:hAnsi="Times" w:cs="Arial"/>
          <w:bCs/>
          <w:sz w:val="24"/>
          <w:szCs w:val="20"/>
          <w:lang w:eastAsia="pl-PL"/>
        </w:rPr>
        <w:t>a</w:t>
      </w:r>
      <w:r w:rsidR="00002C55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debaty publicznej w celu identyfikacji bieżących procesów społecznych i gospodarczych, ocena potrzeb oraz wpływu podejmowanych interwencji publicznych;</w:t>
      </w:r>
    </w:p>
    <w:p w14:paraId="1ED6AEA7" w14:textId="76AA8503" w:rsidR="00816463" w:rsidRDefault="008B0C7C" w:rsidP="0060016C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8</w:t>
      </w:r>
      <w:r w:rsidR="006B4616" w:rsidRPr="00EB2B00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6B4616" w:rsidRPr="00EB2B00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wynikającym z nadzoru Prezesa Rady Ministrów nad Fundacją Centrum Badania Opinii Społecznej</w:t>
      </w:r>
      <w:r w:rsidR="00816463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77B54E90" w14:textId="38CCE6D2" w:rsidR="00323821" w:rsidRPr="0060016C" w:rsidRDefault="008B0C7C" w:rsidP="0060016C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9</w:t>
      </w:r>
      <w:r w:rsidR="00816463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464BC5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816463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obsługi sekretarskiej Szefa Kancelarii oraz </w:t>
      </w:r>
      <w:r w:rsidR="00C12978">
        <w:rPr>
          <w:rFonts w:ascii="Times" w:eastAsia="Times New Roman" w:hAnsi="Times" w:cs="Arial"/>
          <w:bCs/>
          <w:sz w:val="24"/>
          <w:szCs w:val="20"/>
          <w:lang w:eastAsia="pl-PL"/>
        </w:rPr>
        <w:t>Z</w:t>
      </w:r>
      <w:r w:rsidR="00816463">
        <w:rPr>
          <w:rFonts w:ascii="Times" w:eastAsia="Times New Roman" w:hAnsi="Times" w:cs="Arial"/>
          <w:bCs/>
          <w:sz w:val="24"/>
          <w:szCs w:val="20"/>
          <w:lang w:eastAsia="pl-PL"/>
        </w:rPr>
        <w:t>astępcy Szefa Kancelarii.</w:t>
      </w:r>
    </w:p>
    <w:p w14:paraId="64DE8DA4" w14:textId="5A1456C8" w:rsidR="0075418A" w:rsidRPr="0075418A" w:rsidRDefault="0075418A" w:rsidP="0060016C">
      <w:pPr>
        <w:pStyle w:val="ARTartustawynprozporzdzenia"/>
        <w:rPr>
          <w:rFonts w:eastAsia="Times New Roman" w:cs="Arial"/>
          <w:szCs w:val="20"/>
        </w:rPr>
      </w:pPr>
      <w:r w:rsidRPr="0060016C">
        <w:rPr>
          <w:rStyle w:val="Ppogrubienie"/>
        </w:rPr>
        <w:t>§ 2</w:t>
      </w:r>
      <w:r w:rsidR="00ED36F4" w:rsidRPr="0060016C">
        <w:rPr>
          <w:rStyle w:val="Ppogrubienie"/>
        </w:rPr>
        <w:t>2</w:t>
      </w:r>
      <w:r w:rsidRPr="0060016C">
        <w:rPr>
          <w:rStyle w:val="Ppogrubienie"/>
        </w:rPr>
        <w:t>. Biuro</w:t>
      </w:r>
      <w:r w:rsidR="00C3445A" w:rsidRPr="0060016C">
        <w:rPr>
          <w:rStyle w:val="Ppogrubienie"/>
        </w:rPr>
        <w:t xml:space="preserve"> </w:t>
      </w:r>
      <w:r w:rsidR="00C2570B" w:rsidRPr="0060016C">
        <w:rPr>
          <w:rStyle w:val="Ppogrubienie"/>
        </w:rPr>
        <w:t>Sekretariatu Europejskiego</w:t>
      </w:r>
      <w:r w:rsidRPr="0075418A">
        <w:rPr>
          <w:rFonts w:eastAsia="Times New Roman" w:cs="Arial"/>
          <w:szCs w:val="20"/>
        </w:rPr>
        <w:t xml:space="preserve"> </w:t>
      </w:r>
      <w:r w:rsidR="0060016C" w:rsidRPr="0060016C">
        <w:rPr>
          <w:rStyle w:val="Ppogrubienie"/>
        </w:rPr>
        <w:t>(BSE)</w:t>
      </w:r>
      <w:r w:rsidR="0060016C">
        <w:rPr>
          <w:rFonts w:eastAsia="Times New Roman" w:cs="Arial"/>
          <w:szCs w:val="20"/>
        </w:rPr>
        <w:t xml:space="preserve"> </w:t>
      </w:r>
      <w:r w:rsidRPr="0075418A">
        <w:rPr>
          <w:rFonts w:eastAsia="Times New Roman" w:cs="Arial"/>
          <w:szCs w:val="20"/>
        </w:rPr>
        <w:t>realizuje zadania w zakresie:</w:t>
      </w:r>
    </w:p>
    <w:p w14:paraId="48ECBEB2" w14:textId="7FF72D12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1)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obsługi organizacyjne</w:t>
      </w:r>
      <w:r w:rsidR="00FD68B4">
        <w:rPr>
          <w:rFonts w:ascii="Times" w:eastAsia="Times New Roman" w:hAnsi="Times" w:cs="Arial"/>
          <w:bCs/>
          <w:sz w:val="24"/>
          <w:szCs w:val="20"/>
          <w:lang w:eastAsia="pl-PL"/>
        </w:rPr>
        <w:t>j</w:t>
      </w:r>
      <w:r w:rsidR="00816463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kancelaryjn</w:t>
      </w:r>
      <w:r w:rsidR="00FD68B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ej,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biurowej </w:t>
      </w:r>
      <w:r w:rsidR="00816463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i sekretarskiej </w:t>
      </w:r>
      <w:r w:rsidR="00040708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Ministra do spraw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Unii Europejskiej</w:t>
      </w:r>
      <w:r w:rsidR="00DA006B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oraz zastępujących go członków Kierownictwa Kancelarii</w:t>
      </w:r>
      <w:r w:rsidR="00DA006B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w tym przekazywania otrzymywanej korespondencji do komórek organizacyjnych Kancelarii i jednostek organizacyjnych według właściwości;</w:t>
      </w:r>
    </w:p>
    <w:p w14:paraId="3D5C7EA4" w14:textId="4756F0AD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zapewnienia prawidłowego pod względem organizacyjnym i merytorycznym przebiegu wizyt i spotkań oraz rozmów telefonicznych</w:t>
      </w:r>
      <w:r w:rsidR="00FC5EE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Ministra do spraw Unii Europejskiej</w:t>
      </w:r>
      <w:r w:rsidR="00DA006B" w:rsidRPr="00DA006B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DA006B">
        <w:rPr>
          <w:rFonts w:ascii="Times" w:eastAsia="Times New Roman" w:hAnsi="Times" w:cs="Arial"/>
          <w:bCs/>
          <w:sz w:val="24"/>
          <w:szCs w:val="20"/>
          <w:lang w:eastAsia="pl-PL"/>
        </w:rPr>
        <w:t>oraz zastępujących go członków Kierownictwa Kancelarii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20733A76" w14:textId="0F8BBA74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koordynacji działań związanych z udziałem </w:t>
      </w:r>
      <w:r w:rsidR="00FC5EE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Ministra do spraw Unii Europejskiej </w:t>
      </w:r>
      <w:r w:rsidR="00DA006B">
        <w:rPr>
          <w:rFonts w:ascii="Times" w:eastAsia="Times New Roman" w:hAnsi="Times" w:cs="Arial"/>
          <w:bCs/>
          <w:sz w:val="24"/>
          <w:szCs w:val="20"/>
          <w:lang w:eastAsia="pl-PL"/>
        </w:rPr>
        <w:t>oraz zastępujących go członków Kierownictwa Kancelarii</w:t>
      </w:r>
      <w:r w:rsidR="00DA006B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w pracach Rady Ministrów i jej komitetów, a także współpracą z Sejmem i Senatem oraz innymi organami administracji państwowej;</w:t>
      </w:r>
    </w:p>
    <w:p w14:paraId="7F969562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funkcjonowania kontroli zarządczej na poziomie działu administracji rządowej członkostwo Rzeczypospolitej Polskiej w Unii Europejskiej;</w:t>
      </w:r>
    </w:p>
    <w:p w14:paraId="16B5477B" w14:textId="06F3C871" w:rsidR="00DA006B" w:rsidRDefault="0075418A" w:rsidP="0060016C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sprawowania nadzoru nad fundacjami, dla których </w:t>
      </w:r>
      <w:r w:rsidR="00040708">
        <w:rPr>
          <w:rFonts w:ascii="Times" w:eastAsia="Times New Roman" w:hAnsi="Times" w:cs="Arial"/>
          <w:bCs/>
          <w:sz w:val="24"/>
          <w:szCs w:val="20"/>
          <w:lang w:eastAsia="pl-PL"/>
        </w:rPr>
        <w:t>Minister</w:t>
      </w:r>
      <w:r w:rsidR="00040708"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040708">
        <w:rPr>
          <w:rFonts w:ascii="Times" w:eastAsia="Times New Roman" w:hAnsi="Times" w:cs="Arial"/>
          <w:bCs/>
          <w:sz w:val="24"/>
          <w:szCs w:val="20"/>
          <w:lang w:eastAsia="pl-PL"/>
        </w:rPr>
        <w:t>do spraw Unii Europejskiej</w:t>
      </w:r>
      <w:r w:rsidR="00040708"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został wskazany jako organ nadzoru</w:t>
      </w:r>
      <w:r w:rsidR="00DA006B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1222F0E1" w14:textId="035DB1B2" w:rsidR="00DA006B" w:rsidRPr="00BA3E6C" w:rsidRDefault="00E3495C" w:rsidP="00DA006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="00E247BC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DA006B"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>inicjowani</w:t>
      </w:r>
      <w:r w:rsidR="00DA006B">
        <w:rPr>
          <w:rFonts w:ascii="Times" w:eastAsia="Times New Roman" w:hAnsi="Times" w:cs="Arial"/>
          <w:bCs/>
          <w:sz w:val="24"/>
          <w:szCs w:val="20"/>
          <w:lang w:eastAsia="pl-PL"/>
        </w:rPr>
        <w:t>a</w:t>
      </w:r>
      <w:r w:rsidR="00DA006B"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i organizowani</w:t>
      </w:r>
      <w:r w:rsidR="00DA006B">
        <w:rPr>
          <w:rFonts w:ascii="Times" w:eastAsia="Times New Roman" w:hAnsi="Times" w:cs="Arial"/>
          <w:bCs/>
          <w:sz w:val="24"/>
          <w:szCs w:val="20"/>
          <w:lang w:eastAsia="pl-PL"/>
        </w:rPr>
        <w:t>a</w:t>
      </w:r>
      <w:r w:rsidR="00DA006B"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wydarzeń </w:t>
      </w:r>
      <w:r w:rsidR="00DA006B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z udziałem </w:t>
      </w:r>
      <w:r w:rsidR="00DA006B"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Ministra </w:t>
      </w:r>
      <w:r w:rsidR="00DA006B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do spraw Unii Europejskiej w celu </w:t>
      </w:r>
      <w:r w:rsidR="00DA006B"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>promocji Unii Europejskiej w Polsce</w:t>
      </w:r>
      <w:r w:rsidR="00DA006B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oraz </w:t>
      </w:r>
      <w:r w:rsidR="00DA006B"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>koordynacj</w:t>
      </w:r>
      <w:r w:rsidR="00DA006B">
        <w:rPr>
          <w:rFonts w:ascii="Times" w:eastAsia="Times New Roman" w:hAnsi="Times" w:cs="Arial"/>
          <w:bCs/>
          <w:sz w:val="24"/>
          <w:szCs w:val="20"/>
          <w:lang w:eastAsia="pl-PL"/>
        </w:rPr>
        <w:t>i</w:t>
      </w:r>
      <w:r w:rsidR="00DA006B"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i nadz</w:t>
      </w:r>
      <w:r w:rsidR="00DA006B">
        <w:rPr>
          <w:rFonts w:ascii="Times" w:eastAsia="Times New Roman" w:hAnsi="Times" w:cs="Arial"/>
          <w:bCs/>
          <w:sz w:val="24"/>
          <w:szCs w:val="20"/>
          <w:lang w:eastAsia="pl-PL"/>
        </w:rPr>
        <w:t>oru</w:t>
      </w:r>
      <w:r w:rsidR="00DA006B"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nad realizacją projektów edukacyjnych</w:t>
      </w:r>
      <w:r w:rsidR="00DA006B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dotyczących Unii Europejskiej;</w:t>
      </w:r>
    </w:p>
    <w:p w14:paraId="617F9884" w14:textId="77777777" w:rsidR="00DA006B" w:rsidRPr="00BA3E6C" w:rsidRDefault="00DA006B" w:rsidP="00DA006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7</w:t>
      </w:r>
      <w:r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koordynacj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i</w:t>
      </w:r>
      <w:r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współpracy Ministra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do spraw Unii Europejskiej</w:t>
      </w:r>
      <w:r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 organizacjami pozarządowymi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, </w:t>
      </w:r>
      <w:r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>partnerami społecznymi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, </w:t>
      </w:r>
      <w:r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>doradcami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i</w:t>
      </w:r>
      <w:r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ekspertami; </w:t>
      </w:r>
    </w:p>
    <w:p w14:paraId="770AE34E" w14:textId="77777777" w:rsidR="00DA006B" w:rsidRPr="00BA3E6C" w:rsidRDefault="00DA006B" w:rsidP="00DA006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8</w:t>
      </w:r>
      <w:r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analizowani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a</w:t>
      </w:r>
      <w:r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badań opinii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i</w:t>
      </w:r>
      <w:r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debaty publicznej w sprawach dotyczących Unii Europejskiej;</w:t>
      </w:r>
    </w:p>
    <w:p w14:paraId="77BF21FE" w14:textId="2E02C517" w:rsidR="00DA006B" w:rsidRPr="00BA3E6C" w:rsidRDefault="00DA006B" w:rsidP="00DA006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9</w:t>
      </w:r>
      <w:r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E247BC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>opracowywani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a</w:t>
      </w:r>
      <w:r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dokumentów programowych i strategicznych w zakresie informowania społeczeństwa o członkostwie Polski w Unii Europejskiej we współpracy z komórkami organizacyjnymi Kancelarii;</w:t>
      </w:r>
    </w:p>
    <w:p w14:paraId="7A87F472" w14:textId="77777777" w:rsidR="00DA006B" w:rsidRPr="00BA3E6C" w:rsidRDefault="00DA006B" w:rsidP="00DA006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10</w:t>
      </w:r>
      <w:r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monitorowani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a</w:t>
      </w:r>
      <w:r w:rsidRPr="00BA3E6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rządowego i parlamentarnego procesu legislacyjnego pod kątem realizacji priorytetów strategii Polski w Unii Europejskiej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</w:p>
    <w:p w14:paraId="7A669837" w14:textId="77777777" w:rsidR="0075418A" w:rsidRPr="0075418A" w:rsidRDefault="0075418A" w:rsidP="0060016C">
      <w:pPr>
        <w:pStyle w:val="ARTartustawynprozporzdzenia"/>
      </w:pPr>
      <w:r w:rsidRPr="0060016C">
        <w:rPr>
          <w:rStyle w:val="Ppogrubienie"/>
        </w:rPr>
        <w:t>§ 23. Centrum Informacyjne Rządu (CIR)</w:t>
      </w:r>
      <w:r w:rsidRPr="0075418A">
        <w:t xml:space="preserve"> realizuje zadania w zakresie:</w:t>
      </w:r>
    </w:p>
    <w:p w14:paraId="4CEA6DDE" w14:textId="68384012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Pr="00F45510">
        <w:rPr>
          <w:rFonts w:ascii="Times" w:eastAsia="Times New Roman" w:hAnsi="Times" w:cs="Arial"/>
          <w:bCs/>
          <w:sz w:val="24"/>
          <w:szCs w:val="24"/>
          <w:lang w:eastAsia="pl-PL"/>
        </w:rPr>
        <w:t>obsługi informacyjnej i prasowej Rady Ministrów, Prezesa Rady Ministrów, Wiceprezesa Rady Ministrów</w:t>
      </w:r>
      <w:r w:rsidR="000D03E0" w:rsidRPr="008D290E">
        <w:rPr>
          <w:rFonts w:ascii="Times New Roman" w:hAnsi="Times New Roman" w:cs="Times New Roman"/>
          <w:sz w:val="24"/>
          <w:szCs w:val="24"/>
        </w:rPr>
        <w:t>, wykonującego w imieniu Prezesa Rady Ministrów zadania i kompetencje w zakresie mu powierzonym (przez P</w:t>
      </w:r>
      <w:r w:rsidR="001724D3" w:rsidRPr="008D290E">
        <w:rPr>
          <w:rFonts w:ascii="Times New Roman" w:hAnsi="Times New Roman" w:cs="Times New Roman"/>
          <w:sz w:val="24"/>
          <w:szCs w:val="24"/>
        </w:rPr>
        <w:t xml:space="preserve">rezesa </w:t>
      </w:r>
      <w:r w:rsidR="000D03E0" w:rsidRPr="008D290E">
        <w:rPr>
          <w:rFonts w:ascii="Times New Roman" w:hAnsi="Times New Roman" w:cs="Times New Roman"/>
          <w:sz w:val="24"/>
          <w:szCs w:val="24"/>
        </w:rPr>
        <w:t>R</w:t>
      </w:r>
      <w:r w:rsidR="001724D3" w:rsidRPr="008D290E">
        <w:rPr>
          <w:rFonts w:ascii="Times New Roman" w:hAnsi="Times New Roman" w:cs="Times New Roman"/>
          <w:sz w:val="24"/>
          <w:szCs w:val="24"/>
        </w:rPr>
        <w:t xml:space="preserve">ady </w:t>
      </w:r>
      <w:r w:rsidR="000D03E0" w:rsidRPr="008D290E">
        <w:rPr>
          <w:rFonts w:ascii="Times New Roman" w:hAnsi="Times New Roman" w:cs="Times New Roman"/>
          <w:sz w:val="24"/>
          <w:szCs w:val="24"/>
        </w:rPr>
        <w:t>M</w:t>
      </w:r>
      <w:r w:rsidR="001724D3" w:rsidRPr="008D290E">
        <w:rPr>
          <w:rFonts w:ascii="Times New Roman" w:hAnsi="Times New Roman" w:cs="Times New Roman"/>
          <w:sz w:val="24"/>
          <w:szCs w:val="24"/>
        </w:rPr>
        <w:t>inistrów</w:t>
      </w:r>
      <w:r w:rsidR="000D03E0" w:rsidRPr="00D63C29">
        <w:rPr>
          <w:rFonts w:ascii="Times New Roman" w:hAnsi="Times New Roman" w:cs="Times New Roman"/>
          <w:szCs w:val="24"/>
        </w:rPr>
        <w:t>)</w:t>
      </w:r>
      <w:r w:rsidR="00237F45">
        <w:rPr>
          <w:rFonts w:ascii="Times New Roman" w:hAnsi="Times New Roman" w:cs="Times New Roman"/>
          <w:szCs w:val="24"/>
        </w:rPr>
        <w:t>,</w:t>
      </w:r>
      <w:r w:rsidR="000D03E0" w:rsidRPr="00D63C29">
        <w:rPr>
          <w:rFonts w:eastAsia="Times New Roman"/>
        </w:rPr>
        <w:t xml:space="preserve">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oraz Szefa Kancelarii, obsługi merytorycznej, organizacyjnej</w:t>
      </w:r>
      <w:r w:rsidR="00816463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,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kancelaryjn</w:t>
      </w:r>
      <w:r w:rsidR="00FD68B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ej i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biurowej </w:t>
      </w:r>
      <w:r w:rsidR="00FD68B4">
        <w:rPr>
          <w:rFonts w:ascii="Times" w:eastAsia="Times New Roman" w:hAnsi="Times" w:cs="Arial"/>
          <w:bCs/>
          <w:sz w:val="24"/>
          <w:szCs w:val="20"/>
          <w:lang w:eastAsia="pl-PL"/>
        </w:rPr>
        <w:t>oraz</w:t>
      </w:r>
      <w:r w:rsidR="00816463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sekretarskiej </w:t>
      </w:r>
      <w:r w:rsidR="00105B64">
        <w:rPr>
          <w:rFonts w:ascii="Times" w:eastAsia="Times New Roman" w:hAnsi="Times" w:cs="Arial"/>
          <w:bCs/>
          <w:sz w:val="24"/>
          <w:szCs w:val="20"/>
          <w:lang w:eastAsia="pl-PL"/>
        </w:rPr>
        <w:t>pod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sekretarza stanu</w:t>
      </w:r>
      <w:r w:rsidR="00105B6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wykonującego zadania określone w rozporządzeniu Rady Ministrów z dnia 8 stycznia 2002 r. w sprawie organizacji i zadań rzeczników </w:t>
      </w:r>
      <w:r w:rsidR="00105B64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prasowych w urzędach organów administracji rządowej (Dz. U. poz. 36)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, a także wsparcia komórek organizacyjnych Kancelarii w zakresie obsługi informacyjnej członków Kierownictwa Kancelarii oraz organów pomocniczych i opiniodawczo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noBreakHyphen/>
        <w:t>doradczych Rady Ministrów;</w:t>
      </w:r>
    </w:p>
    <w:p w14:paraId="5885A91A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tworzenia i udostępniania stron Biuletynu Informacji Publicznej właściwych dla Rady Ministrów i Kancelarii na portalu gov.pl, merytorycznej obsługi stron internetowych Kancelarii, a także public relations, w tym:</w:t>
      </w:r>
    </w:p>
    <w:p w14:paraId="1AB520EA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wydawania publikacji informacyjno-promocyjnych o pracach Rady Ministrów, działaniach Prezesa Rady Ministrów oraz o innych wydarzeniach związanych z działalnością Kancelarii,</w:t>
      </w:r>
    </w:p>
    <w:p w14:paraId="31BC7C03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prowadzenia kampanii informacyjnych dotyczących prac Prezesa Rady Ministrów,</w:t>
      </w:r>
    </w:p>
    <w:p w14:paraId="26EE521D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c)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prowadzenia dokumentacji fotograficznej wydarzeń z udziałem Prezesa Rady Ministrów,</w:t>
      </w:r>
    </w:p>
    <w:p w14:paraId="1FD0DFE7" w14:textId="492F03B5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d)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73740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współpracy z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ministerstw</w:t>
      </w:r>
      <w:r w:rsidR="00737401">
        <w:rPr>
          <w:rFonts w:ascii="Times" w:eastAsia="Times New Roman" w:hAnsi="Times" w:cs="Arial"/>
          <w:bCs/>
          <w:sz w:val="24"/>
          <w:szCs w:val="20"/>
          <w:lang w:eastAsia="pl-PL"/>
        </w:rPr>
        <w:t>ami</w:t>
      </w:r>
      <w:r w:rsidR="00E85693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i urzędami wojewódzkimi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w mediach społecznościowych,</w:t>
      </w:r>
    </w:p>
    <w:p w14:paraId="2B2A71B1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e)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prowadzenia korespondencji Prezesa Rady Ministrów dotyczącej zaproszeń, patronatów, konkursów i próśb o wsparcie charytatywne;</w:t>
      </w:r>
    </w:p>
    <w:p w14:paraId="165865CD" w14:textId="65FD5C9B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udzielania odpowiedzi w zakresie dostępu do informacji publicznej, we współpracy z właściwymi komórkami organizacyjnymi Kancelarii, w tym wykonywania zadań związanych z ponownym wykorzystaniem informacji publicznej, niezastrzeżonych dla innych komórek organizacyjnych</w:t>
      </w:r>
      <w:r w:rsidR="00F45510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Kancelarii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58461C6C" w14:textId="47CF6EA8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wynikającym z regulacji dotyczących organizacji w Kancelarii lotów krajowych Prezesa Rady Ministrów – we współpracy z Biurem Dyrektora Generalnego;</w:t>
      </w:r>
    </w:p>
    <w:p w14:paraId="2BB0749D" w14:textId="67755E57" w:rsidR="00002C55" w:rsidRPr="0075418A" w:rsidRDefault="0075418A" w:rsidP="0060016C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obsługi organizacyjnej spotkań i wizyt krajowych Prezesa Rady Ministrów oraz obsługi medialnej wizyt i spotkań krajowych oraz międzynarodowych z udziałem Prezesa Rady Ministrów, Wiceprezesa Rady Ministrów </w:t>
      </w:r>
      <w:r w:rsidR="0086208B" w:rsidRPr="008D290E">
        <w:rPr>
          <w:rFonts w:ascii="Times New Roman" w:hAnsi="Times New Roman" w:cs="Times New Roman"/>
          <w:sz w:val="24"/>
          <w:szCs w:val="24"/>
        </w:rPr>
        <w:t>wykonującego w imieniu Prezesa Rady Ministrów zadania i kompetencje w zakresie mu powierzonym (przez Prezesa Rady Ministrów</w:t>
      </w:r>
      <w:r w:rsidR="00757AE6">
        <w:rPr>
          <w:rFonts w:ascii="Times New Roman" w:hAnsi="Times New Roman" w:cs="Times New Roman"/>
          <w:sz w:val="24"/>
          <w:szCs w:val="24"/>
        </w:rPr>
        <w:t>)</w:t>
      </w:r>
      <w:r w:rsidR="0086208B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oraz Szefa Kancelarii, a także wizyt gości zagranicznych podejmowanych przez Prezesa Rady Ministrów.</w:t>
      </w:r>
    </w:p>
    <w:p w14:paraId="3C13AA65" w14:textId="173A16C6" w:rsidR="0075418A" w:rsidRPr="0075418A" w:rsidRDefault="0075418A" w:rsidP="0060016C">
      <w:pPr>
        <w:pStyle w:val="ARTartustawynprozporzdzenia"/>
      </w:pPr>
      <w:r w:rsidRPr="0060016C">
        <w:rPr>
          <w:rStyle w:val="Ppogrubienie"/>
        </w:rPr>
        <w:t>§ 2</w:t>
      </w:r>
      <w:r w:rsidR="00ED36F4" w:rsidRPr="0060016C">
        <w:rPr>
          <w:rStyle w:val="Ppogrubienie"/>
        </w:rPr>
        <w:t>4</w:t>
      </w:r>
      <w:r w:rsidRPr="0060016C">
        <w:rPr>
          <w:rStyle w:val="Ppogrubienie"/>
        </w:rPr>
        <w:t>. Departament Bezpieczeństwa Narodowego (DBN)</w:t>
      </w:r>
      <w:r w:rsidRPr="0075418A">
        <w:t xml:space="preserve"> realizuje zadania w zakresie:</w:t>
      </w:r>
    </w:p>
    <w:p w14:paraId="597CAB0C" w14:textId="008B510F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obsługi merytorycznej, analitycznej</w:t>
      </w:r>
      <w:r w:rsidR="00F10486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prawnej</w:t>
      </w:r>
      <w:r w:rsidR="00816463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FE070E">
        <w:rPr>
          <w:rFonts w:ascii="Times" w:eastAsia="Times New Roman" w:hAnsi="Times" w:cs="Arial"/>
          <w:bCs/>
          <w:sz w:val="24"/>
          <w:szCs w:val="20"/>
          <w:lang w:eastAsia="pl-PL"/>
        </w:rPr>
        <w:t>parlamentarnej</w:t>
      </w:r>
      <w:r w:rsidR="00816463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="00FE070E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medialnej</w:t>
      </w:r>
      <w:r w:rsidR="005545C8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="004C10D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organizacyjnej, technicznej</w:t>
      </w:r>
      <w:r w:rsidR="00816463">
        <w:rPr>
          <w:rFonts w:ascii="Times" w:eastAsia="Times New Roman" w:hAnsi="Times" w:cs="Arial"/>
          <w:bCs/>
          <w:sz w:val="24"/>
          <w:szCs w:val="20"/>
          <w:lang w:eastAsia="pl-PL"/>
        </w:rPr>
        <w:t>, sekretarskiej oraz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kancelaryjno-biurowej </w:t>
      </w:r>
      <w:r w:rsidR="00FE070E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Ministra </w:t>
      </w:r>
      <w:r w:rsidR="00237F45">
        <w:rPr>
          <w:rFonts w:ascii="Times" w:eastAsia="Times New Roman" w:hAnsi="Times" w:cs="Arial"/>
          <w:bCs/>
          <w:sz w:val="24"/>
          <w:szCs w:val="20"/>
          <w:lang w:eastAsia="pl-PL"/>
        </w:rPr>
        <w:t>–</w:t>
      </w:r>
      <w:r w:rsidR="0076561E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Koordynatora Służb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Specjalnych oraz Sekretarza Kolegium do Spraw Służb Specjalnych w realizacji nadzoru, kontroli i koordynowania działalności służb specjalnych;</w:t>
      </w:r>
    </w:p>
    <w:p w14:paraId="7979D7CA" w14:textId="0E289FED" w:rsidR="0075418A" w:rsidRDefault="004568BC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2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obsługi merytorycznej, organizacyjnej, prawnej oraz kancelaryjn</w:t>
      </w:r>
      <w:r w:rsidR="00FD68B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ej i 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biurowej Przewodniczącego Kolegium do Spraw Służb Specjalnych – Prezesa Rady Ministrów oraz Sekretarza Kolegium do Spraw Służb Specjalnych w obszarze działania Kolegium do Spraw Służb Specjalnych, o którym mowa w art. 11 ustawy z dnia 24 maja 2002 r. o Agencji Bezpieczeństwa Wewnętrznego oraz Agencji Wywiadu (Dz. U. z 202</w:t>
      </w:r>
      <w:r w:rsidR="003E5793">
        <w:rPr>
          <w:rFonts w:ascii="Times" w:eastAsia="Times New Roman" w:hAnsi="Times" w:cs="Arial"/>
          <w:bCs/>
          <w:sz w:val="24"/>
          <w:szCs w:val="20"/>
          <w:lang w:eastAsia="pl-PL"/>
        </w:rPr>
        <w:t>4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r. poz. </w:t>
      </w:r>
      <w:r w:rsidR="003E5793">
        <w:rPr>
          <w:rFonts w:ascii="Times" w:eastAsia="Times New Roman" w:hAnsi="Times" w:cs="Arial"/>
          <w:bCs/>
          <w:sz w:val="24"/>
          <w:szCs w:val="20"/>
          <w:lang w:eastAsia="pl-PL"/>
        </w:rPr>
        <w:t>812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);</w:t>
      </w:r>
    </w:p>
    <w:p w14:paraId="79258176" w14:textId="2A181D79" w:rsidR="00002C55" w:rsidRDefault="00127878" w:rsidP="00127878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="003E5793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697A83" w:rsidRPr="00A84927">
        <w:rPr>
          <w:rFonts w:ascii="Times New Roman" w:hAnsi="Times New Roman" w:cs="Times New Roman"/>
          <w:sz w:val="24"/>
          <w:szCs w:val="24"/>
        </w:rPr>
        <w:t>wykonywania zadań i kompetencji Prezesa Rady Ministrów lub Rady Ministrów wobec służb specjalnych oraz wynikających z ustawy z dnia 5 sierpnia 2010 r. o ochronie informacji niejawnych (Dz. U. z 202</w:t>
      </w:r>
      <w:r w:rsidR="003E5793">
        <w:rPr>
          <w:rFonts w:ascii="Times New Roman" w:hAnsi="Times New Roman" w:cs="Times New Roman"/>
          <w:sz w:val="24"/>
          <w:szCs w:val="24"/>
        </w:rPr>
        <w:t>4</w:t>
      </w:r>
      <w:r w:rsidR="00697A83" w:rsidRPr="00A84927">
        <w:rPr>
          <w:rFonts w:ascii="Times New Roman" w:hAnsi="Times New Roman" w:cs="Times New Roman"/>
          <w:sz w:val="24"/>
          <w:szCs w:val="24"/>
        </w:rPr>
        <w:t xml:space="preserve"> r. poz. </w:t>
      </w:r>
      <w:r w:rsidR="003E5793">
        <w:rPr>
          <w:rFonts w:ascii="Times New Roman" w:hAnsi="Times New Roman" w:cs="Times New Roman"/>
          <w:sz w:val="24"/>
          <w:szCs w:val="24"/>
        </w:rPr>
        <w:t>632</w:t>
      </w:r>
      <w:r w:rsidR="00697A83" w:rsidRPr="00A84927">
        <w:rPr>
          <w:rFonts w:ascii="Times New Roman" w:hAnsi="Times New Roman" w:cs="Times New Roman"/>
          <w:sz w:val="24"/>
          <w:szCs w:val="24"/>
        </w:rPr>
        <w:t>) oraz ustawy z dnia 14 czerwca 2024 r. o ochronie sygnalistów (Dz. U. z 2024 r. poz. 928)</w:t>
      </w:r>
      <w:r w:rsidR="00A84927">
        <w:rPr>
          <w:rFonts w:ascii="Times New Roman" w:hAnsi="Times New Roman" w:cs="Times New Roman"/>
          <w:sz w:val="24"/>
          <w:szCs w:val="24"/>
        </w:rPr>
        <w:t>.</w:t>
      </w:r>
    </w:p>
    <w:p w14:paraId="211E378E" w14:textId="4C34F34C" w:rsidR="0075418A" w:rsidRPr="0075418A" w:rsidRDefault="0075418A" w:rsidP="0060016C">
      <w:pPr>
        <w:pStyle w:val="ARTartustawynprozporzdzenia"/>
      </w:pPr>
      <w:r w:rsidRPr="0060016C">
        <w:rPr>
          <w:b/>
        </w:rPr>
        <w:t>§ 2</w:t>
      </w:r>
      <w:r w:rsidR="00ED36F4" w:rsidRPr="0060016C">
        <w:rPr>
          <w:b/>
        </w:rPr>
        <w:t>5</w:t>
      </w:r>
      <w:r w:rsidRPr="0060016C">
        <w:rPr>
          <w:b/>
        </w:rPr>
        <w:t>. Departament Ekonomiczny Unii Europejskiej (DEUE)</w:t>
      </w:r>
      <w:r w:rsidRPr="0075418A">
        <w:t xml:space="preserve"> realizuje zadania w zakresie:</w:t>
      </w:r>
    </w:p>
    <w:p w14:paraId="1F4614B6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udziału Kancelarii w kształtowaniu polityk społeczno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noBreakHyphen/>
        <w:t>gospodarczych oraz klimatycznej i energetycznej Unii Europejskiej;</w:t>
      </w:r>
    </w:p>
    <w:p w14:paraId="5E954097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wypracowania i koordynacji, w ramach polskiej administracji, dokumentów rządowych i stanowisk Rzeczypospolitej Polskiej w zakresie wieloletnich ram finansowych budżetu Unii Europejskiej i relacji Unii Europejskiej z Wielką Brytanią oraz prowadzenia negocjacji w tym zakresie;</w:t>
      </w:r>
    </w:p>
    <w:p w14:paraId="1EDBBCB8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prowadzenia prac analitycznych:</w:t>
      </w:r>
    </w:p>
    <w:p w14:paraId="6EE3ACD7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nad wizją budżetu Unii Europejskiej, polityk wydatkowych i strony dochodowej,</w:t>
      </w:r>
    </w:p>
    <w:p w14:paraId="2F6AB7AE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 zakresie zagadnień społeczno-gospodarczych, klimatycznych, energetycznych oraz uczestniczenia w przygotowaniu projektów stanowisk wobec reform podejmowanych w Unii Europejskiej,</w:t>
      </w:r>
    </w:p>
    <w:p w14:paraId="2C15668E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c)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dotyczących społeczno-gospodarczych i finansowych efektów członkostwa Rzeczypospolitej Polskiej w Unii Europejskiej,</w:t>
      </w:r>
    </w:p>
    <w:p w14:paraId="4C0C0EFB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d)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dotyczących ekonomicznych efektów realizowanych i planowanych zmian polityk ekonomicznych Unii Europejskiej dla Rzeczypospolitej Polskiej oraz wyzwań dotyczących procesu integracji europejskiej;</w:t>
      </w:r>
    </w:p>
    <w:p w14:paraId="05A79245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współdziałania w zapewnieniu merytorycznej obsługi przedstawicieli Rzeczypospolitej Polskiej biorących udział w posiedzeniach Rady Europejskiej i Rad Unii Europejskiej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w zakresie zadań, o których mowa w pkt 1–3, oraz współuczestniczenia w opracowaniu strategii polityki Rzeczypospolitej Polskiej w ramach Unii Europejskiej;</w:t>
      </w:r>
    </w:p>
    <w:p w14:paraId="26F1FC53" w14:textId="4B693233" w:rsidR="001B44BD" w:rsidRDefault="0075418A" w:rsidP="0060016C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współpracy z krajowymi, zagranicznymi i międzynarodowymi </w:t>
      </w:r>
      <w:proofErr w:type="spellStart"/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think</w:t>
      </w:r>
      <w:proofErr w:type="spellEnd"/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-tankami, instytucjami badawczymi, placówkami dyplomatycznymi Rzeczypospolitej Polskiej i z jednostkami rządowymi do spraw polityk europejskich w państwach członkowskich w zakresie zadań, o których mowa w pkt 1–3, oraz sprawowania merytorycznej koordynacji udziału Polski w Instytucie Bruegel – Europejskim Centrum Ekonomii Międzynarodowej.</w:t>
      </w:r>
    </w:p>
    <w:p w14:paraId="693A9442" w14:textId="31E99B9C" w:rsidR="0075418A" w:rsidRPr="0075418A" w:rsidRDefault="0075418A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§ </w:t>
      </w:r>
      <w:r w:rsidR="00ED36F4">
        <w:rPr>
          <w:rFonts w:ascii="Times" w:eastAsia="Times New Roman" w:hAnsi="Times" w:cs="Arial"/>
          <w:b/>
          <w:sz w:val="24"/>
          <w:szCs w:val="20"/>
          <w:lang w:eastAsia="pl-PL"/>
        </w:rPr>
        <w:t>2</w:t>
      </w:r>
      <w:r w:rsidR="008B2CD0">
        <w:rPr>
          <w:rFonts w:ascii="Times" w:eastAsia="Times New Roman" w:hAnsi="Times" w:cs="Arial"/>
          <w:b/>
          <w:sz w:val="24"/>
          <w:szCs w:val="20"/>
          <w:lang w:eastAsia="pl-PL"/>
        </w:rPr>
        <w:t>6</w:t>
      </w: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.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> </w:t>
      </w: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Departament Komitetu do Spraw Europejskich (DKSE)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 xml:space="preserve"> realizuje zadania w zakresie:</w:t>
      </w:r>
    </w:p>
    <w:p w14:paraId="0756A70F" w14:textId="18DB45D3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koordynowania udziału Prezesa Rady Ministrów w posiedzeniach Rady Europejskiej, </w:t>
      </w:r>
      <w:r w:rsidR="00DF1C5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Ministra do spraw Unii Europejskiej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w Radzie do spraw Ogólnych oraz organów administracji rządowej w pracach Unii Europejskiej, w szczególności Rady Unii Europejskiej i Komitetu Stałych Przedstawicieli;</w:t>
      </w:r>
    </w:p>
    <w:p w14:paraId="2253A053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koordynowania prac Komitetu do Spraw Europejskich, w tym zapewnienie obsługi Przewodniczącego Komitetu;</w:t>
      </w:r>
    </w:p>
    <w:p w14:paraId="7D3A5AA1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koordynowania realizacji ustawy z dnia 8 października 2010 r. o współpracy Rady Ministrów z Prezydentem Rzeczypospolitej Polskiej oraz Sejmem i Senatem w sprawach związanych z członkostwem Rzeczypospolitej Polskiej w Unii Europejskiej (Dz. U. poz. 1395, z </w:t>
      </w:r>
      <w:proofErr w:type="spellStart"/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późn</w:t>
      </w:r>
      <w:proofErr w:type="spellEnd"/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. zm.);</w:t>
      </w:r>
    </w:p>
    <w:p w14:paraId="42B3C175" w14:textId="2F126381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współpracy i merytorycznego nadzoru nad Stałym Przedstawicielstwem Rzeczypospolitej Polskiej przy Unii Europejskiej oraz placówkami dyplomatycznymi Rzeczypospolitej Polskiej w państwach członkowskich Unii Europejskiej w zakresie zadań </w:t>
      </w:r>
      <w:r w:rsidR="00DF1C5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Ministra do spraw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Unii Europejskiej;</w:t>
      </w:r>
    </w:p>
    <w:p w14:paraId="05117FCC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współpracy z instytucjami odpowiedzialnymi za koordynację polityk Unii Europejskiej w pozostałych państwach członkowskich;</w:t>
      </w:r>
    </w:p>
    <w:p w14:paraId="28357C86" w14:textId="7ECE237C" w:rsidR="00002C55" w:rsidRPr="0075418A" w:rsidRDefault="0075418A" w:rsidP="00B064F0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wymiaru politycznego i instytucjonalnego Unii Europejskiej oraz zatrudnienia obywateli polskich w instytucjach i organach Unii Europejskiej.</w:t>
      </w:r>
    </w:p>
    <w:p w14:paraId="3109D52A" w14:textId="6A0388FC" w:rsidR="0075418A" w:rsidRPr="0075418A" w:rsidRDefault="0075418A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§ </w:t>
      </w:r>
      <w:r w:rsidR="00ED36F4">
        <w:rPr>
          <w:rFonts w:ascii="Times" w:eastAsia="Times New Roman" w:hAnsi="Times" w:cs="Arial"/>
          <w:b/>
          <w:sz w:val="24"/>
          <w:szCs w:val="20"/>
          <w:lang w:eastAsia="pl-PL"/>
        </w:rPr>
        <w:t>2</w:t>
      </w:r>
      <w:r w:rsidR="008B2CD0">
        <w:rPr>
          <w:rFonts w:ascii="Times" w:eastAsia="Times New Roman" w:hAnsi="Times" w:cs="Arial"/>
          <w:b/>
          <w:sz w:val="24"/>
          <w:szCs w:val="20"/>
          <w:lang w:eastAsia="pl-PL"/>
        </w:rPr>
        <w:t>7</w:t>
      </w: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. Departament Koordynacji Procesu Legislacyjnego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 xml:space="preserve"> </w:t>
      </w: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(DKPL)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 xml:space="preserve"> realizuje zadania w zakresie:</w:t>
      </w:r>
    </w:p>
    <w:p w14:paraId="61438BEE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opracowywania, na potrzeby Prezesa Rady Ministrów, Szefa Kancelarii, Sekretarza Rady Ministrów, Przewodniczącego Stałego Komitetu Rady Ministrów i Sekretarza Stałego Komitetu Rady Ministrów, informacji, analiz, opinii i innych dokumentów o takim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charakterze – w odniesieniu do projektów dokumentów rządowych przedkładanych, odpowiednio, Radzie Ministrów lub Stałemu Komitetowi Rady Ministrów;</w:t>
      </w:r>
    </w:p>
    <w:p w14:paraId="775C18B0" w14:textId="4183946B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zapewnienia merytorycznej, organizacyjnej</w:t>
      </w:r>
      <w:r w:rsidR="00FD68B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,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kancelaryj</w:t>
      </w:r>
      <w:r w:rsidR="00FD68B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nej i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biurowej obsługi prac Rady Ministrów i Stałego Komitetu Rady Ministrów oraz Sekretarza Rady Ministrów, Przewodniczącego Stałego Komitetu Rady Ministrów i Sekretarza Stałego Komitetu Rady Ministrów, w tym:</w:t>
      </w:r>
    </w:p>
    <w:p w14:paraId="232C1DC3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prowadzenia ewidencji dokumentów i zapewnienia ich prawidłowego obiegu,</w:t>
      </w:r>
    </w:p>
    <w:p w14:paraId="6E7E8533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oceny formalnej wnoszonych dokumentów,</w:t>
      </w:r>
    </w:p>
    <w:p w14:paraId="06C8DAAF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c)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organizacji i koordynacji posiedzeń Rady Ministrów i Stałego Komitetu Rady Ministrów,</w:t>
      </w:r>
    </w:p>
    <w:p w14:paraId="627A2771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d)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zapewnienia obsługi dokumentacji posiedzeń Stałego Komitetu Rady Ministrów i Rady Ministrów, w tym zapisów przebiegu posiedzeń;</w:t>
      </w:r>
    </w:p>
    <w:p w14:paraId="0347F8EA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zapewnienia merytorycznej i redakcyjnej obsługi niejawnych dokumentów rządowych wnoszonych do rozpatrzenia przez Radę Ministrów i Stały Komitet Rady Ministrów, w tym:</w:t>
      </w:r>
    </w:p>
    <w:p w14:paraId="7B24DAD5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oceny formalnej wnoszonych dokumentów,</w:t>
      </w:r>
    </w:p>
    <w:p w14:paraId="4FEC1591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przygotowywania ostatecznej redakcji, w tym korekty edytorskiej: projektów uchwał Rady Ministrów, projektów zarządzeń Prezesa Rady Ministrów, projektów zarządzeń Szefa Kancelarii oraz innych dokumentów rządowych;</w:t>
      </w:r>
    </w:p>
    <w:p w14:paraId="2F0433B8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przygotowywania ostatecznej redakcji, w tym korekty edytorskiej:</w:t>
      </w:r>
    </w:p>
    <w:p w14:paraId="4F40DDBA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projektów ustaw i aktów normatywnych,</w:t>
      </w:r>
    </w:p>
    <w:p w14:paraId="06871824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projektów uchwał Rady Ministrów i innych dokumentów przyjętych przez Radę Ministrów,</w:t>
      </w:r>
    </w:p>
    <w:p w14:paraId="67B7EA9B" w14:textId="37154BFE" w:rsidR="0075418A" w:rsidRPr="0075418A" w:rsidRDefault="0075418A" w:rsidP="003516BD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c)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projektów rozporządzeń i zarządzeń Prezesa Rady Ministrów oraz innych dokumentów Prezesa Rady Ministrów wskazanych przez Sekretarza Rady Ministrów</w:t>
      </w:r>
      <w:r w:rsidR="003516BD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15B02A75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opracowywania protokołów ustaleń posiedzeń Stałego Komitetu Rady Ministrów i ich przekazywania Sekretarzowi Stałego Komitetu Rady Ministrów w celu przedłożenia do podpisu Przewodniczącemu Stałego Komitetu Rady Ministrów oraz ich rozpowszechniania;</w:t>
      </w:r>
    </w:p>
    <w:p w14:paraId="22597E6E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opracowywania protokołów ustaleń posiedzeń Rady Ministrów i ich rozpowszechniania;</w:t>
      </w:r>
    </w:p>
    <w:p w14:paraId="5E541714" w14:textId="73BE2272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7)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przekazywania Sekretarzowi Rady Ministrów dokumentów, o których mowa w pkt 3 i pkt 4 oraz w pkt 6, w celu ich przedłożenia do podpisu Prezesa Rady Ministrów;</w:t>
      </w:r>
    </w:p>
    <w:p w14:paraId="5B06414A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8)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przekazywania podpisanych przez Prezesa Rady Ministrów:</w:t>
      </w:r>
    </w:p>
    <w:p w14:paraId="1A03AAB9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a)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projektów ustaw – do Sejmu,</w:t>
      </w:r>
    </w:p>
    <w:p w14:paraId="19B931D5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publikowanych aktów prawnych – do ogłoszenia,</w:t>
      </w:r>
    </w:p>
    <w:p w14:paraId="70B97BD0" w14:textId="4FE64476" w:rsid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c)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niepublikowanych aktów prawnych – według właściwości;</w:t>
      </w:r>
    </w:p>
    <w:p w14:paraId="4FDD3EBB" w14:textId="283CD2FA" w:rsidR="00DA4D7C" w:rsidRPr="0075418A" w:rsidRDefault="00DA4D7C" w:rsidP="00DA4D7C">
      <w:pPr>
        <w:pStyle w:val="PKTpunkt"/>
        <w:rPr>
          <w:rFonts w:eastAsia="Times New Roman"/>
        </w:rPr>
      </w:pPr>
      <w:r>
        <w:rPr>
          <w:rFonts w:eastAsia="Times New Roman"/>
          <w:bCs w:val="0"/>
        </w:rPr>
        <w:t>9)</w:t>
      </w:r>
      <w:r w:rsidR="00615FAA">
        <w:rPr>
          <w:rFonts w:ascii="Times New Roman" w:hAnsi="Times New Roman" w:cs="Times New Roman"/>
          <w:szCs w:val="24"/>
        </w:rPr>
        <w:tab/>
      </w:r>
      <w:r w:rsidRPr="000369AD">
        <w:rPr>
          <w:rFonts w:ascii="Times New Roman" w:hAnsi="Times New Roman" w:cs="Times New Roman"/>
          <w:szCs w:val="24"/>
        </w:rPr>
        <w:t>pełnienia roli koordynacyjnej działań realizowanych w ramach K</w:t>
      </w:r>
      <w:r>
        <w:rPr>
          <w:rFonts w:ascii="Times New Roman" w:hAnsi="Times New Roman" w:cs="Times New Roman"/>
          <w:szCs w:val="24"/>
        </w:rPr>
        <w:t xml:space="preserve">rajowego </w:t>
      </w:r>
      <w:r w:rsidRPr="000369AD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 xml:space="preserve">lanu </w:t>
      </w:r>
      <w:r w:rsidRPr="000369AD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dbudowy i Zwiększania Odporności </w:t>
      </w:r>
      <w:r w:rsidRPr="000369AD">
        <w:rPr>
          <w:rFonts w:ascii="Times New Roman" w:hAnsi="Times New Roman" w:cs="Times New Roman"/>
          <w:szCs w:val="24"/>
        </w:rPr>
        <w:t xml:space="preserve">przez Kancelarię </w:t>
      </w:r>
      <w:r>
        <w:rPr>
          <w:rFonts w:ascii="Times New Roman" w:hAnsi="Times New Roman" w:cs="Times New Roman"/>
          <w:szCs w:val="24"/>
        </w:rPr>
        <w:t>oraz podmioty zewnętrzne</w:t>
      </w:r>
      <w:r w:rsidRPr="000369AD">
        <w:rPr>
          <w:rFonts w:ascii="Times New Roman" w:hAnsi="Times New Roman" w:cs="Times New Roman"/>
          <w:szCs w:val="24"/>
        </w:rPr>
        <w:t>, związanych z reformą usprawnienia procesu stanowienia prawa</w:t>
      </w:r>
      <w:r>
        <w:rPr>
          <w:rFonts w:ascii="Times New Roman" w:hAnsi="Times New Roman" w:cs="Times New Roman"/>
          <w:szCs w:val="24"/>
        </w:rPr>
        <w:t>;</w:t>
      </w:r>
    </w:p>
    <w:p w14:paraId="16CFC6B0" w14:textId="1F561B71" w:rsidR="0075418A" w:rsidRPr="0075418A" w:rsidRDefault="00DA4D7C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10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wykonywania prac edytorskich, w tym sporządzania stenogramów na podstawie zapisów dźwięku posiedzeń Rady Ministrów i Stałego Komitetu Rady Ministrów oraz sporządzania stenogramów na potrzeby komitetó</w:t>
      </w:r>
      <w:r w:rsidR="00335E3D">
        <w:rPr>
          <w:rFonts w:ascii="Times" w:eastAsia="Times New Roman" w:hAnsi="Times" w:cs="Arial"/>
          <w:bCs/>
          <w:sz w:val="24"/>
          <w:szCs w:val="20"/>
          <w:lang w:eastAsia="pl-PL"/>
        </w:rPr>
        <w:t>w utworzonych na podstawie art. 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12 ust. 1 pkt 1 lub 2 ustawy z dnia 8 sierpnia 1996 r. o Radzie Ministrów</w:t>
      </w:r>
      <w:r w:rsidR="005B3AD7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(Dz. U. z 2022 r. poz. 1188, z </w:t>
      </w:r>
      <w:proofErr w:type="spellStart"/>
      <w:r w:rsidR="005B3AD7">
        <w:rPr>
          <w:rFonts w:ascii="Times" w:eastAsia="Times New Roman" w:hAnsi="Times" w:cs="Arial"/>
          <w:bCs/>
          <w:sz w:val="24"/>
          <w:szCs w:val="20"/>
          <w:lang w:eastAsia="pl-PL"/>
        </w:rPr>
        <w:t>późn</w:t>
      </w:r>
      <w:proofErr w:type="spellEnd"/>
      <w:r w:rsidR="005B3AD7">
        <w:rPr>
          <w:rFonts w:ascii="Times" w:eastAsia="Times New Roman" w:hAnsi="Times" w:cs="Arial"/>
          <w:bCs/>
          <w:sz w:val="24"/>
          <w:szCs w:val="20"/>
          <w:lang w:eastAsia="pl-PL"/>
        </w:rPr>
        <w:t>. zm.)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, których obsługę zapewnia Kancelaria</w:t>
      </w:r>
      <w:r w:rsidR="00335E3D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="0073740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oraz 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Kolegium do Spraw Służb Specjalnych;</w:t>
      </w:r>
    </w:p>
    <w:p w14:paraId="3AFED7A7" w14:textId="7DCB8543" w:rsidR="00BC7982" w:rsidRDefault="0075418A" w:rsidP="00B064F0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="00DA4D7C"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obsługi stanowisk Komputerowego Systemu Zastrzeżonego w zakresie przetwarzania dokumentów, o których mowa w pkt 2 lit. d i pkt 3 lit. b, oraz w zakresie prac edytorskich, o których mowa w pkt </w:t>
      </w:r>
      <w:r w:rsidR="00D6436F">
        <w:rPr>
          <w:rFonts w:ascii="Times" w:eastAsia="Times New Roman" w:hAnsi="Times" w:cs="Arial"/>
          <w:bCs/>
          <w:sz w:val="24"/>
          <w:szCs w:val="20"/>
          <w:lang w:eastAsia="pl-PL"/>
        </w:rPr>
        <w:t>10</w:t>
      </w:r>
      <w:r w:rsidR="00BC7982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6985CE0D" w14:textId="7F747259" w:rsidR="00002C55" w:rsidRPr="0075418A" w:rsidRDefault="00BC7982" w:rsidP="00B064F0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="00DA4D7C">
        <w:rPr>
          <w:rFonts w:ascii="Times" w:eastAsia="Times New Roman" w:hAnsi="Times" w:cs="Arial"/>
          <w:bCs/>
          <w:sz w:val="24"/>
          <w:szCs w:val="20"/>
          <w:lang w:eastAsia="pl-PL"/>
        </w:rPr>
        <w:t>2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171AAC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obsługi sekretarskiej Sekretarz</w:t>
      </w:r>
      <w:r w:rsidR="00C12978">
        <w:rPr>
          <w:rFonts w:ascii="Times" w:eastAsia="Times New Roman" w:hAnsi="Times" w:cs="Arial"/>
          <w:bCs/>
          <w:sz w:val="24"/>
          <w:szCs w:val="20"/>
          <w:lang w:eastAsia="pl-PL"/>
        </w:rPr>
        <w:t>a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Rady Ministrów.</w:t>
      </w:r>
    </w:p>
    <w:p w14:paraId="0A2B5440" w14:textId="24AB192B" w:rsidR="0075418A" w:rsidRPr="0075418A" w:rsidRDefault="0075418A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§ </w:t>
      </w:r>
      <w:r w:rsidR="00ED36F4">
        <w:rPr>
          <w:rFonts w:ascii="Times" w:eastAsia="Times New Roman" w:hAnsi="Times" w:cs="Arial"/>
          <w:b/>
          <w:sz w:val="24"/>
          <w:szCs w:val="20"/>
          <w:lang w:eastAsia="pl-PL"/>
        </w:rPr>
        <w:t>2</w:t>
      </w:r>
      <w:r w:rsidR="008B2CD0">
        <w:rPr>
          <w:rFonts w:ascii="Times" w:eastAsia="Times New Roman" w:hAnsi="Times" w:cs="Arial"/>
          <w:b/>
          <w:sz w:val="24"/>
          <w:szCs w:val="20"/>
          <w:lang w:eastAsia="pl-PL"/>
        </w:rPr>
        <w:t>8</w:t>
      </w: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. Departament Nadzoru i Kontroli (DNK)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 xml:space="preserve"> realizuje zadania w zakresie:</w:t>
      </w:r>
    </w:p>
    <w:p w14:paraId="50E160EB" w14:textId="2F7D1B3D" w:rsidR="00921CFC" w:rsidRPr="00BC7982" w:rsidRDefault="00171AAC" w:rsidP="008D290E">
      <w:pPr>
        <w:pStyle w:val="PKTpunkt"/>
      </w:pPr>
      <w:r>
        <w:t>1)</w:t>
      </w:r>
      <w:r>
        <w:tab/>
      </w:r>
      <w:r w:rsidR="00921CFC" w:rsidRPr="00BC7982">
        <w:t>wynikającym z podległości lub nadzoru organów administracji rządowej oraz urzędów ich obsługujących Prezes</w:t>
      </w:r>
      <w:r w:rsidR="0072100C" w:rsidRPr="00BC7982">
        <w:t>owi</w:t>
      </w:r>
      <w:r w:rsidR="00921CFC" w:rsidRPr="00BC7982">
        <w:t xml:space="preserve"> Rady Ministrów na mocy odrębnych przepisów w zakresie niepowierzonym innym organom lub komórkom organizacyjnym Kancelarii oraz koordynacji nadzoru sprawowanego w imieniu Prezesa Rady Ministrów przez inne komórki organizacyjne Kancelarii;</w:t>
      </w:r>
    </w:p>
    <w:p w14:paraId="714FF2A2" w14:textId="09663077" w:rsidR="00921CFC" w:rsidRDefault="00171AAC" w:rsidP="008D290E">
      <w:pPr>
        <w:pStyle w:val="PKTpunkt"/>
      </w:pPr>
      <w:r>
        <w:t>2)</w:t>
      </w:r>
      <w:r>
        <w:tab/>
      </w:r>
      <w:r w:rsidR="00921CFC">
        <w:t xml:space="preserve">koordynacji przez Prezesa Rady Ministrów działalności kontrolnej w administracji rządowej, w tym doskonalenia funkcji oceniająco-weryfikacyjnych i jakości kontroli; </w:t>
      </w:r>
    </w:p>
    <w:p w14:paraId="231C13D5" w14:textId="65C5B9CC" w:rsidR="00921CFC" w:rsidRDefault="00171AAC" w:rsidP="008D290E">
      <w:pPr>
        <w:pStyle w:val="PKTpunkt"/>
      </w:pPr>
      <w:r>
        <w:t>3)</w:t>
      </w:r>
      <w:r>
        <w:tab/>
      </w:r>
      <w:r w:rsidR="00921CFC">
        <w:t>koordynacji współpracy Prezesa Rady Ministrów z Najwyższą Izbą Kontroli;</w:t>
      </w:r>
    </w:p>
    <w:p w14:paraId="0731AA46" w14:textId="4F035AC6" w:rsidR="00921CFC" w:rsidRDefault="00171AAC" w:rsidP="008D290E">
      <w:pPr>
        <w:pStyle w:val="PKTpunkt"/>
      </w:pPr>
      <w:r>
        <w:t>4)</w:t>
      </w:r>
      <w:r>
        <w:tab/>
      </w:r>
      <w:r w:rsidR="00921CFC">
        <w:t>koordynacji spraw związanych z kontrolami prowadzonymi w Kancelarii, w tym w szczególności kontrolami Najwyższej Izby Kontroli;</w:t>
      </w:r>
    </w:p>
    <w:p w14:paraId="175DF562" w14:textId="5F3ADEF4" w:rsidR="00921CFC" w:rsidRDefault="00171AAC" w:rsidP="008D290E">
      <w:pPr>
        <w:pStyle w:val="PKTpunkt"/>
      </w:pPr>
      <w:r>
        <w:t>5)</w:t>
      </w:r>
      <w:r>
        <w:tab/>
      </w:r>
      <w:r w:rsidR="00921CFC">
        <w:t>realizacji kontroli, zgodnie z planem kontroli albo zleceniem wydanym przez Radę Ministrów, Prezesa Rady Ministrów, Szefa Kancelarii lub Dyrektora Generalnego;</w:t>
      </w:r>
    </w:p>
    <w:p w14:paraId="0A9B5BB0" w14:textId="62A54D95" w:rsidR="00921CFC" w:rsidRDefault="00171AAC" w:rsidP="008D290E">
      <w:pPr>
        <w:pStyle w:val="PKTpunkt"/>
      </w:pPr>
      <w:r>
        <w:t>6)</w:t>
      </w:r>
      <w:r>
        <w:tab/>
      </w:r>
      <w:r w:rsidR="00921CFC">
        <w:t>opiniowania sprawozdań przekazywanych Prezesowi Rady Ministrów na podstawie odrębnych przepisów;</w:t>
      </w:r>
    </w:p>
    <w:p w14:paraId="46890F70" w14:textId="3D90506E" w:rsidR="0075418A" w:rsidRPr="00B064F0" w:rsidRDefault="00171AAC" w:rsidP="008D290E">
      <w:pPr>
        <w:pStyle w:val="PKTpunkt"/>
        <w:rPr>
          <w:rFonts w:eastAsia="Times New Roman"/>
        </w:rPr>
      </w:pPr>
      <w:r>
        <w:t>7)</w:t>
      </w:r>
      <w:r>
        <w:tab/>
      </w:r>
      <w:r w:rsidR="00310E5C" w:rsidRPr="00BC7982">
        <w:t>koordynacji działań dotyczących wdrażania antykorupcyjnych standardów Rady Europy.</w:t>
      </w:r>
    </w:p>
    <w:p w14:paraId="13221AA0" w14:textId="0F9011BE" w:rsidR="0075418A" w:rsidRPr="00BC7982" w:rsidRDefault="0075418A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BC7982">
        <w:rPr>
          <w:rFonts w:ascii="Times" w:eastAsia="Times New Roman" w:hAnsi="Times" w:cs="Arial"/>
          <w:b/>
          <w:sz w:val="24"/>
          <w:szCs w:val="20"/>
          <w:lang w:eastAsia="pl-PL"/>
        </w:rPr>
        <w:lastRenderedPageBreak/>
        <w:t>§ </w:t>
      </w:r>
      <w:r w:rsidR="008B2CD0">
        <w:rPr>
          <w:rFonts w:ascii="Times" w:eastAsia="Times New Roman" w:hAnsi="Times" w:cs="Arial"/>
          <w:b/>
          <w:sz w:val="24"/>
          <w:szCs w:val="20"/>
          <w:lang w:eastAsia="pl-PL"/>
        </w:rPr>
        <w:t>29</w:t>
      </w:r>
      <w:r w:rsidRPr="00BC7982">
        <w:rPr>
          <w:rFonts w:ascii="Times" w:eastAsia="Times New Roman" w:hAnsi="Times" w:cs="Arial"/>
          <w:b/>
          <w:sz w:val="24"/>
          <w:szCs w:val="20"/>
          <w:lang w:eastAsia="pl-PL"/>
        </w:rPr>
        <w:t>.</w:t>
      </w:r>
      <w:r w:rsidRPr="00BC7982">
        <w:rPr>
          <w:rFonts w:ascii="Times" w:eastAsia="Times New Roman" w:hAnsi="Times" w:cs="Arial"/>
          <w:sz w:val="24"/>
          <w:szCs w:val="20"/>
          <w:lang w:eastAsia="pl-PL"/>
        </w:rPr>
        <w:t> </w:t>
      </w:r>
      <w:r w:rsidRPr="00BC7982">
        <w:rPr>
          <w:rFonts w:ascii="Times" w:eastAsia="Times New Roman" w:hAnsi="Times" w:cs="Arial"/>
          <w:b/>
          <w:sz w:val="24"/>
          <w:szCs w:val="20"/>
          <w:lang w:eastAsia="pl-PL"/>
        </w:rPr>
        <w:t>Departament Oceny Skutków Regulacji</w:t>
      </w:r>
      <w:r w:rsidR="008C3617" w:rsidRPr="00BC7982">
        <w:rPr>
          <w:rFonts w:ascii="Times" w:eastAsia="Times New Roman" w:hAnsi="Times" w:cs="Arial"/>
          <w:b/>
          <w:sz w:val="24"/>
          <w:szCs w:val="20"/>
          <w:lang w:eastAsia="pl-PL"/>
        </w:rPr>
        <w:t xml:space="preserve"> i </w:t>
      </w:r>
      <w:r w:rsidR="000262CC" w:rsidRPr="00BC7982">
        <w:rPr>
          <w:rFonts w:ascii="Times" w:eastAsia="Times New Roman" w:hAnsi="Times" w:cs="Arial"/>
          <w:b/>
          <w:sz w:val="24"/>
          <w:szCs w:val="20"/>
          <w:lang w:eastAsia="pl-PL"/>
        </w:rPr>
        <w:t>Analiz</w:t>
      </w:r>
      <w:r w:rsidRPr="00BC7982">
        <w:rPr>
          <w:rFonts w:ascii="Times" w:eastAsia="Times New Roman" w:hAnsi="Times" w:cs="Arial"/>
          <w:b/>
          <w:sz w:val="24"/>
          <w:szCs w:val="20"/>
          <w:lang w:eastAsia="pl-PL"/>
        </w:rPr>
        <w:t xml:space="preserve"> (D</w:t>
      </w:r>
      <w:r w:rsidR="00497B6B" w:rsidRPr="00BC7982">
        <w:rPr>
          <w:rFonts w:ascii="Times" w:eastAsia="Times New Roman" w:hAnsi="Times" w:cs="Arial"/>
          <w:b/>
          <w:sz w:val="24"/>
          <w:szCs w:val="20"/>
          <w:lang w:eastAsia="pl-PL"/>
        </w:rPr>
        <w:t>O</w:t>
      </w:r>
      <w:r w:rsidR="00F91A62" w:rsidRPr="00BC7982">
        <w:rPr>
          <w:rFonts w:ascii="Times" w:eastAsia="Times New Roman" w:hAnsi="Times" w:cs="Arial"/>
          <w:b/>
          <w:sz w:val="24"/>
          <w:szCs w:val="20"/>
          <w:lang w:eastAsia="pl-PL"/>
        </w:rPr>
        <w:t>R</w:t>
      </w:r>
      <w:r w:rsidR="00497B6B" w:rsidRPr="00BC7982">
        <w:rPr>
          <w:rFonts w:ascii="Times" w:eastAsia="Times New Roman" w:hAnsi="Times" w:cs="Arial"/>
          <w:b/>
          <w:sz w:val="24"/>
          <w:szCs w:val="20"/>
          <w:lang w:eastAsia="pl-PL"/>
        </w:rPr>
        <w:t>A</w:t>
      </w:r>
      <w:r w:rsidRPr="00BC7982">
        <w:rPr>
          <w:rFonts w:ascii="Times" w:eastAsia="Times New Roman" w:hAnsi="Times" w:cs="Arial"/>
          <w:b/>
          <w:sz w:val="24"/>
          <w:szCs w:val="20"/>
          <w:lang w:eastAsia="pl-PL"/>
        </w:rPr>
        <w:t>)</w:t>
      </w:r>
      <w:r w:rsidRPr="00BC7982">
        <w:rPr>
          <w:rFonts w:ascii="Times" w:eastAsia="Times New Roman" w:hAnsi="Times" w:cs="Arial"/>
          <w:sz w:val="24"/>
          <w:szCs w:val="20"/>
          <w:lang w:eastAsia="pl-PL"/>
        </w:rPr>
        <w:t xml:space="preserve"> realizuje zadania w zakresie:</w:t>
      </w:r>
    </w:p>
    <w:p w14:paraId="7A213645" w14:textId="6B5BCAFA" w:rsidR="00DE052E" w:rsidRPr="00BC7982" w:rsidRDefault="0075418A" w:rsidP="00BC7982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opiniowania ocen skutków regulacji sporządzanych do projektów dokumentów rządowych</w:t>
      </w:r>
      <w:r w:rsidR="00171AAC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49336D06" w14:textId="0575606D" w:rsidR="0075418A" w:rsidRPr="00BC7982" w:rsidRDefault="00E3495C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>2</w:t>
      </w:r>
      <w:r w:rsidR="0075418A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F56E8E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opiniowania </w:t>
      </w:r>
      <w:r w:rsidR="0075418A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>zgodności projektów dokumentów rządowych z celami polityki Rady Ministrów oraz prognozowanych skutków społecznych, gospodarczych i prawnych tych projektów;</w:t>
      </w:r>
    </w:p>
    <w:p w14:paraId="53E0C92F" w14:textId="64C5A5E9" w:rsidR="008C3617" w:rsidRPr="00BC7982" w:rsidRDefault="00E3495C" w:rsidP="00127878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>3</w:t>
      </w:r>
      <w:r w:rsidR="00DE052E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DE052E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>podejmowani</w:t>
      </w:r>
      <w:r w:rsidR="00171AAC">
        <w:rPr>
          <w:rFonts w:ascii="Times" w:eastAsia="Times New Roman" w:hAnsi="Times" w:cs="Arial"/>
          <w:bCs/>
          <w:sz w:val="24"/>
          <w:szCs w:val="20"/>
          <w:lang w:eastAsia="pl-PL"/>
        </w:rPr>
        <w:t>a</w:t>
      </w:r>
      <w:r w:rsidR="00DE052E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działań wspierających prowadzenie polityk publicznych opartych na dowodach</w:t>
      </w:r>
      <w:r w:rsidR="00595C7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595C79" w:rsidRPr="00FA4B1F">
        <w:rPr>
          <w:rFonts w:ascii="Times" w:hAnsi="Times" w:cs="Times"/>
          <w:sz w:val="24"/>
          <w:szCs w:val="24"/>
        </w:rPr>
        <w:t>i podnoszących jakość regulacji</w:t>
      </w:r>
      <w:r w:rsidR="00DE052E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w tym prowadzenie szkoleń w zakresie oceny skutków regulacji;</w:t>
      </w:r>
    </w:p>
    <w:p w14:paraId="69BDBAC5" w14:textId="3874E7B4" w:rsidR="006B4616" w:rsidRPr="00BC7982" w:rsidRDefault="00E730A3" w:rsidP="006B461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4</w:t>
      </w:r>
      <w:r w:rsidR="00B064F0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064F0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6B4616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>analizowa</w:t>
      </w:r>
      <w:r w:rsidR="00B64A38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nia wybranych obszarów społecznych oraz </w:t>
      </w:r>
      <w:r w:rsidR="00F56E8E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gospodarczych </w:t>
      </w:r>
      <w:r w:rsidR="00615FAA">
        <w:rPr>
          <w:rFonts w:ascii="Times" w:eastAsia="Times New Roman" w:hAnsi="Times" w:cs="Arial"/>
          <w:bCs/>
          <w:sz w:val="24"/>
          <w:szCs w:val="20"/>
          <w:lang w:eastAsia="pl-PL"/>
        </w:rPr>
        <w:t>w ujęciu horyzontalnym i</w:t>
      </w:r>
      <w:r w:rsidR="006B4616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strategicznym, w celu identyfikacji </w:t>
      </w:r>
      <w:r w:rsidR="00B64A38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istniejących </w:t>
      </w:r>
      <w:r w:rsidR="006B4616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problemów oraz </w:t>
      </w:r>
      <w:r w:rsidR="00B64A38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wypracowania </w:t>
      </w:r>
      <w:r w:rsidR="006B4616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>propozycji ich rozwiąza</w:t>
      </w:r>
      <w:r w:rsidR="00F56E8E">
        <w:rPr>
          <w:rFonts w:ascii="Times" w:eastAsia="Times New Roman" w:hAnsi="Times" w:cs="Arial"/>
          <w:bCs/>
          <w:sz w:val="24"/>
          <w:szCs w:val="20"/>
          <w:lang w:eastAsia="pl-PL"/>
        </w:rPr>
        <w:t>ń</w:t>
      </w:r>
      <w:r w:rsidR="00ED36F4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24FCC57C" w14:textId="77E9A700" w:rsidR="00DE052E" w:rsidRPr="00BC7982" w:rsidRDefault="00E730A3" w:rsidP="006B461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5</w:t>
      </w:r>
      <w:r w:rsidR="00E3495C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E3495C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DE052E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>analizowania informacji pojawiających się w przestrzeni publicznej w relacji do opiniowanych projektów dokumentów rządowych;</w:t>
      </w:r>
    </w:p>
    <w:p w14:paraId="1F3DA48D" w14:textId="1C4034C0" w:rsidR="00BC7982" w:rsidRPr="000369AD" w:rsidRDefault="00E730A3" w:rsidP="00127878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6</w:t>
      </w:r>
      <w:r w:rsidR="00E3495C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E3495C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DE052E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>zapewnieni</w:t>
      </w:r>
      <w:r w:rsidR="00171AAC">
        <w:rPr>
          <w:rFonts w:ascii="Times" w:eastAsia="Times New Roman" w:hAnsi="Times" w:cs="Arial"/>
          <w:bCs/>
          <w:sz w:val="24"/>
          <w:szCs w:val="20"/>
          <w:lang w:eastAsia="pl-PL"/>
        </w:rPr>
        <w:t>a</w:t>
      </w:r>
      <w:r w:rsidR="00DE052E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obsługi merytorycznej</w:t>
      </w:r>
      <w:r w:rsidR="00F56E8E">
        <w:rPr>
          <w:rFonts w:ascii="Times" w:eastAsia="Times New Roman" w:hAnsi="Times" w:cs="Arial"/>
          <w:bCs/>
          <w:sz w:val="24"/>
          <w:szCs w:val="20"/>
          <w:lang w:eastAsia="pl-PL"/>
        </w:rPr>
        <w:t>, biurowej, organizacyjnej i kancelaryjnej</w:t>
      </w:r>
      <w:r w:rsidR="00DE052E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Koordynatora Oceny Skutków Regulacji;</w:t>
      </w:r>
      <w:r w:rsidR="00E3495C" w:rsidRPr="000369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3CCEABF8" w14:textId="77CD8D79" w:rsidR="00EE2E94" w:rsidRPr="000369AD" w:rsidRDefault="00E730A3" w:rsidP="00EE2E94">
      <w:pPr>
        <w:spacing w:after="0" w:line="36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0369AD" w:rsidRPr="000369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171A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E2E94" w:rsidRPr="000369AD">
        <w:rPr>
          <w:rFonts w:ascii="Times New Roman" w:hAnsi="Times New Roman" w:cs="Times New Roman"/>
          <w:sz w:val="24"/>
          <w:szCs w:val="24"/>
        </w:rPr>
        <w:t>obsługi sekretarskiej Przewodnicząc</w:t>
      </w:r>
      <w:r w:rsidR="005545C8">
        <w:rPr>
          <w:rFonts w:ascii="Times New Roman" w:hAnsi="Times New Roman" w:cs="Times New Roman"/>
          <w:sz w:val="24"/>
          <w:szCs w:val="24"/>
        </w:rPr>
        <w:t>ego</w:t>
      </w:r>
      <w:r w:rsidR="00EE2E94" w:rsidRPr="000369AD">
        <w:rPr>
          <w:rFonts w:ascii="Times New Roman" w:hAnsi="Times New Roman" w:cs="Times New Roman"/>
          <w:sz w:val="24"/>
          <w:szCs w:val="24"/>
        </w:rPr>
        <w:t xml:space="preserve"> Stałego Komitetu Rady Ministrów.</w:t>
      </w:r>
    </w:p>
    <w:p w14:paraId="557BBC71" w14:textId="25056411" w:rsidR="00DF1C5A" w:rsidRPr="00BC7982" w:rsidRDefault="00DF1C5A" w:rsidP="00DF1C5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C798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 3</w:t>
      </w:r>
      <w:r w:rsidR="008B2CD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</w:t>
      </w:r>
      <w:r w:rsidRPr="00BC798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 Departament Polityk Publicznych i Programowania Prac Rządu (DPPR)</w:t>
      </w:r>
      <w:r w:rsidRPr="00BC798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realizuje zadania w zakresie:</w:t>
      </w:r>
    </w:p>
    <w:p w14:paraId="31082EC6" w14:textId="0B627F28" w:rsidR="001616E3" w:rsidRDefault="00DF1C5A" w:rsidP="00DF1C5A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9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Pr="00BC79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koordynacji strategicznych dla funkcjonowania państwa i społeczeństwa projektów dotyczących sfery problemów publicznych</w:t>
      </w:r>
      <w:r w:rsidR="006E2F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1C5119D9" w14:textId="540F2066" w:rsidR="001616E3" w:rsidRDefault="001616E3" w:rsidP="00DF1C5A">
      <w:pPr>
        <w:spacing w:after="0" w:line="36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="006E2F83" w:rsidRPr="00BC79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DF1C5A" w:rsidRPr="00BC7982">
        <w:rPr>
          <w:rFonts w:ascii="Times New Roman" w:hAnsi="Times New Roman" w:cs="Times New Roman"/>
          <w:sz w:val="24"/>
          <w:szCs w:val="24"/>
        </w:rPr>
        <w:t>analizy dostępnych danych, w celu określenia istotnych do rozwiązania problemów</w:t>
      </w:r>
      <w:r w:rsidR="006E2F83">
        <w:rPr>
          <w:rFonts w:ascii="Times New Roman" w:hAnsi="Times New Roman" w:cs="Times New Roman"/>
          <w:sz w:val="24"/>
          <w:szCs w:val="24"/>
        </w:rPr>
        <w:t>;</w:t>
      </w:r>
    </w:p>
    <w:p w14:paraId="06F921EE" w14:textId="4B4AFE66" w:rsidR="00DF1C5A" w:rsidRPr="00BC7982" w:rsidRDefault="001616E3" w:rsidP="00DF1C5A">
      <w:pPr>
        <w:spacing w:after="0" w:line="36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E2F83" w:rsidRPr="00BC79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DF1C5A" w:rsidRPr="00BC7982">
        <w:rPr>
          <w:rFonts w:ascii="Times New Roman" w:hAnsi="Times New Roman" w:cs="Times New Roman"/>
          <w:sz w:val="24"/>
          <w:szCs w:val="24"/>
        </w:rPr>
        <w:t>wstępnego badania oczekiwań wynikających z proponowanych rozwiązań</w:t>
      </w:r>
      <w:r w:rsidR="006E2F83">
        <w:rPr>
          <w:rFonts w:ascii="Times New Roman" w:hAnsi="Times New Roman" w:cs="Times New Roman"/>
          <w:sz w:val="24"/>
          <w:szCs w:val="24"/>
        </w:rPr>
        <w:t>,</w:t>
      </w:r>
      <w:r w:rsidR="00DF1C5A" w:rsidRPr="00BC7982">
        <w:rPr>
          <w:rFonts w:ascii="Times New Roman" w:hAnsi="Times New Roman" w:cs="Times New Roman"/>
          <w:sz w:val="24"/>
          <w:szCs w:val="24"/>
        </w:rPr>
        <w:t xml:space="preserve"> zarówno administracji jak i obywateli, a także oceny wdrożenia projektów i ich realizacji;</w:t>
      </w:r>
    </w:p>
    <w:p w14:paraId="1E976A00" w14:textId="203C7AF5" w:rsidR="00DF1C5A" w:rsidRPr="00BC7982" w:rsidRDefault="00697A83" w:rsidP="00FA4B1F">
      <w:pPr>
        <w:spacing w:after="0" w:line="360" w:lineRule="auto"/>
        <w:ind w:left="510" w:hanging="510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E3495C" w:rsidRPr="00BC7982">
        <w:rPr>
          <w:rFonts w:ascii="Times New Roman" w:hAnsi="Times New Roman" w:cs="Times New Roman"/>
          <w:sz w:val="24"/>
          <w:szCs w:val="24"/>
        </w:rPr>
        <w:t>)</w:t>
      </w:r>
      <w:r w:rsidR="00E3495C" w:rsidRPr="00BC7982">
        <w:rPr>
          <w:rFonts w:ascii="Times New Roman" w:hAnsi="Times New Roman" w:cs="Times New Roman"/>
          <w:sz w:val="24"/>
          <w:szCs w:val="24"/>
        </w:rPr>
        <w:tab/>
      </w:r>
      <w:r w:rsidR="00AB2AE0" w:rsidRPr="00BC79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opiniowani</w:t>
      </w:r>
      <w:r w:rsidR="009728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AB2AE0" w:rsidRPr="00BC79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potrzeby Prezesa Rady Ministrów przekazywanych planów działalności ministrów;</w:t>
      </w:r>
    </w:p>
    <w:p w14:paraId="31CA40DE" w14:textId="03658762" w:rsidR="00DF1C5A" w:rsidRPr="00BC7982" w:rsidRDefault="00697A83" w:rsidP="00DF1C5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5</w:t>
      </w:r>
      <w:r w:rsidR="00DF1C5A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DF1C5A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zapewnienia merytorycznej i organizacyjnej obsługi Zespołu do spraw Programowania Prac Rządu, w tym przygotowywania i prowadzenia obiegu dokumentów związanych z jego pracami;</w:t>
      </w:r>
    </w:p>
    <w:p w14:paraId="37274756" w14:textId="6907744B" w:rsidR="00DF1C5A" w:rsidRPr="00BC7982" w:rsidRDefault="00697A83" w:rsidP="00DF1C5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6</w:t>
      </w:r>
      <w:r w:rsidR="00DF1C5A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DF1C5A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prowadzenia Wykazu prac legislacyjnych lub programowych Rady Ministrów oraz Wykazu prac legislacyjnych Prezesa Rady Ministrów na stronie Biuletynu Informacji Publicznej Rady Ministrów oraz Kancelarii;</w:t>
      </w:r>
    </w:p>
    <w:p w14:paraId="78E87B0A" w14:textId="5E055C34" w:rsidR="00DF1C5A" w:rsidRPr="00BC7982" w:rsidRDefault="00697A83" w:rsidP="00DF1C5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7</w:t>
      </w:r>
      <w:r w:rsidR="00DF1C5A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DF1C5A" w:rsidRPr="00BC7982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sporządzania wykazu projektów ustaw, dla których określono w Wykazie prac legislacyjnych lub programowych Rady Ministrów planowany termin przyjęcia przez Radę Ministrów, w ramach realizacji obowiązku Rady Ministrów wobec Sejmu;</w:t>
      </w:r>
    </w:p>
    <w:p w14:paraId="09C535CF" w14:textId="0EAF1381" w:rsidR="00DF1C5A" w:rsidRPr="00BC7982" w:rsidRDefault="00697A83" w:rsidP="00FA4B1F">
      <w:pPr>
        <w:pStyle w:val="PKTpunkt"/>
        <w:rPr>
          <w:rFonts w:eastAsia="Times New Roman"/>
        </w:rPr>
      </w:pPr>
      <w:r>
        <w:rPr>
          <w:rFonts w:eastAsia="Times New Roman"/>
        </w:rPr>
        <w:t>8</w:t>
      </w:r>
      <w:r w:rsidR="00DF1C5A" w:rsidRPr="00BC7982">
        <w:rPr>
          <w:rFonts w:eastAsia="Times New Roman"/>
        </w:rPr>
        <w:t>)</w:t>
      </w:r>
      <w:r w:rsidR="00DF1C5A" w:rsidRPr="00BC7982">
        <w:rPr>
          <w:rFonts w:eastAsia="Times New Roman"/>
        </w:rPr>
        <w:tab/>
        <w:t>dokonywania analiz oraz okresowych przeglądów terminowości procedowania rządowych projektów ustaw oraz kompletności Wykazu prac legislacyjnych albo programowych Rady Ministrów i Wykazu prac legislacyjnych Prezesa Rady Ministrów, w szczególności w zakresie projektów realizujących exposé Prezesa Rady Ministrów;</w:t>
      </w:r>
    </w:p>
    <w:p w14:paraId="73DDADF1" w14:textId="6D8C02D1" w:rsidR="001616E3" w:rsidRDefault="00697A83" w:rsidP="00FA4B1F">
      <w:pPr>
        <w:pStyle w:val="PKTpunkt"/>
        <w:rPr>
          <w:rFonts w:eastAsia="Times New Roman"/>
        </w:rPr>
      </w:pPr>
      <w:r>
        <w:rPr>
          <w:rFonts w:eastAsia="Times New Roman"/>
        </w:rPr>
        <w:t>9</w:t>
      </w:r>
      <w:r w:rsidR="00DF1C5A" w:rsidRPr="00BC7982">
        <w:rPr>
          <w:rFonts w:eastAsia="Times New Roman"/>
        </w:rPr>
        <w:t>)</w:t>
      </w:r>
      <w:r w:rsidR="00DF1C5A" w:rsidRPr="00BC7982">
        <w:rPr>
          <w:rFonts w:eastAsia="Times New Roman"/>
        </w:rPr>
        <w:tab/>
        <w:t>zapewnienia obsługi merytorycznej</w:t>
      </w:r>
      <w:r w:rsidR="00EE2E94">
        <w:rPr>
          <w:rFonts w:eastAsia="Times New Roman"/>
        </w:rPr>
        <w:t>,</w:t>
      </w:r>
      <w:r w:rsidR="00DF1C5A" w:rsidRPr="00BC7982">
        <w:rPr>
          <w:rFonts w:eastAsia="Times New Roman"/>
        </w:rPr>
        <w:t xml:space="preserve"> organizacyjnej </w:t>
      </w:r>
      <w:r w:rsidR="00EE2E94">
        <w:rPr>
          <w:rFonts w:eastAsia="Times New Roman"/>
        </w:rPr>
        <w:t xml:space="preserve">i sekretarskiej </w:t>
      </w:r>
      <w:r w:rsidR="00DF1C5A" w:rsidRPr="00BC7982">
        <w:rPr>
          <w:rFonts w:eastAsia="Times New Roman"/>
        </w:rPr>
        <w:t>Przewodniczącego Zespołu do Spraw Programowania Prac Rządu, w tym w zakresie zadań wynikających z odrębnych przepisów</w:t>
      </w:r>
      <w:r w:rsidR="001616E3">
        <w:rPr>
          <w:rFonts w:eastAsia="Times New Roman"/>
        </w:rPr>
        <w:t>;</w:t>
      </w:r>
    </w:p>
    <w:p w14:paraId="170EA8A5" w14:textId="4B45DA3A" w:rsidR="001616E3" w:rsidRPr="00044875" w:rsidRDefault="00697A83" w:rsidP="00FA4B1F">
      <w:pPr>
        <w:pStyle w:val="PKTpunkt"/>
      </w:pPr>
      <w:r>
        <w:rPr>
          <w:rFonts w:eastAsia="Times New Roman"/>
        </w:rPr>
        <w:t>10</w:t>
      </w:r>
      <w:r w:rsidR="001616E3">
        <w:rPr>
          <w:rFonts w:eastAsia="Times New Roman"/>
        </w:rPr>
        <w:t>)</w:t>
      </w:r>
      <w:r w:rsidR="006E2F83" w:rsidRPr="00BC7982">
        <w:rPr>
          <w:rFonts w:eastAsia="Times New Roman"/>
        </w:rPr>
        <w:tab/>
      </w:r>
      <w:r w:rsidR="001616E3" w:rsidRPr="00044875">
        <w:t>zapewnienia obsługi merytorycznej, biurowej, organizacyjnej i kancelaryjnej Komitetu Ekonomicznego Rady Ministrów;</w:t>
      </w:r>
    </w:p>
    <w:p w14:paraId="14AD71C8" w14:textId="49DE9EE1" w:rsidR="001616E3" w:rsidRPr="00044875" w:rsidRDefault="00697A83" w:rsidP="00FA4B1F">
      <w:pPr>
        <w:pStyle w:val="PKTpunkt"/>
        <w:rPr>
          <w:rFonts w:eastAsia="Times New Roman"/>
        </w:rPr>
      </w:pPr>
      <w:r>
        <w:rPr>
          <w:rFonts w:eastAsia="Times New Roman"/>
        </w:rPr>
        <w:t>11</w:t>
      </w:r>
      <w:r w:rsidR="001616E3" w:rsidRPr="00044875">
        <w:rPr>
          <w:rFonts w:eastAsia="Times New Roman"/>
        </w:rPr>
        <w:t>)</w:t>
      </w:r>
      <w:r w:rsidR="006E2F83" w:rsidRPr="00BC7982">
        <w:rPr>
          <w:rFonts w:eastAsia="Times New Roman"/>
        </w:rPr>
        <w:tab/>
      </w:r>
      <w:r w:rsidR="001616E3" w:rsidRPr="00044875">
        <w:t>analizowania wybranych strategicznych dla funkcjonowania państwa i społeczeństwa obszarów społeczno-gospodarczych w ujęciu horyzontalnym lub strategicznym, w celu identyfikacji problemów oraz określenia propozycji ich rozwiązan</w:t>
      </w:r>
      <w:r w:rsidR="00757AE6">
        <w:t>ia.</w:t>
      </w:r>
    </w:p>
    <w:p w14:paraId="77487788" w14:textId="669B306A" w:rsidR="00395AFF" w:rsidRPr="00615FAA" w:rsidRDefault="00395AFF" w:rsidP="00FA4B1F">
      <w:pPr>
        <w:pStyle w:val="PKTpunkt"/>
        <w:rPr>
          <w:rFonts w:eastAsia="Times New Roman"/>
        </w:rPr>
      </w:pPr>
    </w:p>
    <w:p w14:paraId="22AE5BC4" w14:textId="5ADCA2F0" w:rsidR="000262CC" w:rsidRDefault="000262CC" w:rsidP="00B064F0">
      <w:pPr>
        <w:pStyle w:val="ARTartustawynprozporzdzenia"/>
      </w:pPr>
      <w:r w:rsidRPr="00B064F0">
        <w:rPr>
          <w:b/>
        </w:rPr>
        <w:t>§</w:t>
      </w:r>
      <w:r w:rsidR="008B0C7C">
        <w:rPr>
          <w:b/>
        </w:rPr>
        <w:t> </w:t>
      </w:r>
      <w:r w:rsidR="00030183" w:rsidRPr="00B064F0">
        <w:rPr>
          <w:b/>
        </w:rPr>
        <w:t>3</w:t>
      </w:r>
      <w:r w:rsidR="008B2CD0">
        <w:rPr>
          <w:b/>
        </w:rPr>
        <w:t>1</w:t>
      </w:r>
      <w:r w:rsidR="00030183" w:rsidRPr="00B064F0">
        <w:rPr>
          <w:b/>
        </w:rPr>
        <w:t>.</w:t>
      </w:r>
      <w:r w:rsidR="008B0C7C">
        <w:rPr>
          <w:b/>
        </w:rPr>
        <w:t> </w:t>
      </w:r>
      <w:r w:rsidRPr="00B064F0">
        <w:rPr>
          <w:b/>
        </w:rPr>
        <w:t>Departament Polityki Senioralnej (DS)</w:t>
      </w:r>
      <w:r>
        <w:t xml:space="preserve"> rea</w:t>
      </w:r>
      <w:r w:rsidR="00B064F0">
        <w:t xml:space="preserve">lizuje </w:t>
      </w:r>
      <w:r>
        <w:t>zadania w zakresie:</w:t>
      </w:r>
    </w:p>
    <w:p w14:paraId="73746D61" w14:textId="3C9653BA" w:rsidR="00C215F3" w:rsidRDefault="00C215F3" w:rsidP="00C215F3">
      <w:pPr>
        <w:pStyle w:val="PKTpunkt"/>
        <w:rPr>
          <w:rFonts w:eastAsia="Times New Roman"/>
        </w:rPr>
      </w:pPr>
      <w:r>
        <w:rPr>
          <w:rFonts w:eastAsia="Times New Roman"/>
        </w:rPr>
        <w:t>1)</w:t>
      </w:r>
      <w:r>
        <w:rPr>
          <w:rFonts w:eastAsia="Times New Roman"/>
        </w:rPr>
        <w:tab/>
        <w:t>dokonywania analiz i ocen sytuacji społecznej oraz rozwiązań prawnych w zakresie polityki senioralnej oraz dokonywania analiz potrzeb i przygotowania propozycji kierunków rozwoju polityki senioralnej;</w:t>
      </w:r>
    </w:p>
    <w:p w14:paraId="549524D6" w14:textId="7205DA8D" w:rsidR="00C215F3" w:rsidRDefault="00C215F3" w:rsidP="00C215F3">
      <w:pPr>
        <w:pStyle w:val="PKTpunkt"/>
        <w:rPr>
          <w:rFonts w:eastAsia="Times New Roman"/>
        </w:rPr>
      </w:pPr>
      <w:r>
        <w:rPr>
          <w:rFonts w:eastAsia="Times New Roman"/>
        </w:rPr>
        <w:t>2)</w:t>
      </w:r>
      <w:r>
        <w:rPr>
          <w:rFonts w:eastAsia="Times New Roman"/>
        </w:rPr>
        <w:tab/>
        <w:t>opracowywania rozwiązań w zakresie systemu opieki nad osobami starszymi i monitorowania ich wdrożenia;</w:t>
      </w:r>
    </w:p>
    <w:p w14:paraId="78B316A8" w14:textId="2014E3D8" w:rsidR="00C215F3" w:rsidRDefault="00C215F3" w:rsidP="00C215F3">
      <w:pPr>
        <w:pStyle w:val="PKTpunkt"/>
        <w:rPr>
          <w:rFonts w:eastAsia="Times New Roman"/>
        </w:rPr>
      </w:pPr>
      <w:r>
        <w:rPr>
          <w:rFonts w:eastAsia="Times New Roman"/>
        </w:rPr>
        <w:t>3)</w:t>
      </w:r>
      <w:r>
        <w:rPr>
          <w:rFonts w:eastAsia="Times New Roman"/>
        </w:rPr>
        <w:tab/>
        <w:t>opracowywania i opiniowania projektów aktów prawnych oraz innych dokumentów rządowych (w szczególności programów rządowych) w zakresie polityki senioralnej;</w:t>
      </w:r>
    </w:p>
    <w:p w14:paraId="097920F9" w14:textId="7530F7B7" w:rsidR="00C215F3" w:rsidRDefault="00C215F3" w:rsidP="00C215F3">
      <w:pPr>
        <w:pStyle w:val="PKTpunkt"/>
        <w:rPr>
          <w:rFonts w:eastAsia="Times New Roman"/>
        </w:rPr>
      </w:pPr>
      <w:r>
        <w:rPr>
          <w:rFonts w:eastAsia="Times New Roman"/>
        </w:rPr>
        <w:t>4)</w:t>
      </w:r>
      <w:r>
        <w:rPr>
          <w:rFonts w:eastAsia="Times New Roman"/>
        </w:rPr>
        <w:tab/>
        <w:t>opracowywania, koordynowania, obsługi oraz monitorowania realizacji programów na rzecz osób starszych;</w:t>
      </w:r>
    </w:p>
    <w:p w14:paraId="06F2A057" w14:textId="5D5053D9" w:rsidR="00C215F3" w:rsidRDefault="00C215F3" w:rsidP="00C215F3">
      <w:pPr>
        <w:pStyle w:val="PKTpunkt"/>
        <w:rPr>
          <w:rFonts w:eastAsia="Times New Roman"/>
        </w:rPr>
      </w:pPr>
      <w:r>
        <w:rPr>
          <w:rFonts w:eastAsia="Times New Roman"/>
        </w:rPr>
        <w:t>5)</w:t>
      </w:r>
      <w:r>
        <w:rPr>
          <w:rFonts w:eastAsia="Times New Roman"/>
        </w:rPr>
        <w:tab/>
        <w:t xml:space="preserve">koordynowania działań organów administracji rządowej w zakresie polityki senioralnej i monitorowania sytuacji osób starszych oraz współpracy Ministra do spraw Polityki Senioralnej </w:t>
      </w:r>
      <w:r>
        <w:rPr>
          <w:rFonts w:eastAsia="Times New Roman" w:cs="Times"/>
        </w:rPr>
        <w:t>z organami administracji państwowej, Sejmem, Senatem, organami samorządu terytorialnego oraz organizacjami pozarządowymi w zakresie polityki senioralnej;</w:t>
      </w:r>
    </w:p>
    <w:p w14:paraId="24FDDFB5" w14:textId="55313BE3" w:rsidR="00C215F3" w:rsidRDefault="00C215F3" w:rsidP="00C215F3">
      <w:pPr>
        <w:pStyle w:val="PKTpunkt"/>
        <w:rPr>
          <w:rFonts w:eastAsia="Times New Roman"/>
          <w:lang w:eastAsia="en-US"/>
        </w:rPr>
      </w:pPr>
      <w:r>
        <w:rPr>
          <w:rFonts w:eastAsia="Times New Roman"/>
        </w:rPr>
        <w:t>6)</w:t>
      </w:r>
      <w:r>
        <w:rPr>
          <w:rFonts w:eastAsia="Times New Roman"/>
        </w:rPr>
        <w:tab/>
        <w:t>opracowywania materiałów i informacji niezbędnych do inicjowania, wspierania i promowania rozwiązań z zakresu polityki senioralnej;</w:t>
      </w:r>
    </w:p>
    <w:p w14:paraId="3A7BDBC6" w14:textId="694ECB10" w:rsidR="00C215F3" w:rsidRPr="008D290E" w:rsidRDefault="00C215F3" w:rsidP="00C215F3">
      <w:pPr>
        <w:pStyle w:val="PKTpunkt"/>
        <w:rPr>
          <w:rFonts w:eastAsiaTheme="minorHAnsi"/>
        </w:rPr>
      </w:pPr>
      <w:r>
        <w:lastRenderedPageBreak/>
        <w:t>7)</w:t>
      </w:r>
      <w:r>
        <w:tab/>
        <w:t>obsługi merytorycznej, organ</w:t>
      </w:r>
      <w:r w:rsidR="00BC7982">
        <w:t>izacyjnej,</w:t>
      </w:r>
      <w:r>
        <w:t xml:space="preserve"> kancelaryjno-biurowej </w:t>
      </w:r>
      <w:r w:rsidR="00BC7982">
        <w:t xml:space="preserve">oraz sekretarskiej </w:t>
      </w:r>
      <w:r>
        <w:t>Ministra do</w:t>
      </w:r>
      <w:r>
        <w:rPr>
          <w:rStyle w:val="Ppogrubienie"/>
          <w:rFonts w:ascii="Times New Roman" w:hAnsi="Times New Roman"/>
        </w:rPr>
        <w:t xml:space="preserve"> </w:t>
      </w:r>
      <w:r>
        <w:rPr>
          <w:rStyle w:val="Ppogrubienie"/>
          <w:rFonts w:ascii="Times New Roman" w:hAnsi="Times New Roman"/>
          <w:b w:val="0"/>
          <w:bCs w:val="0"/>
        </w:rPr>
        <w:t xml:space="preserve">spraw Polityki Senioralnej, a także </w:t>
      </w:r>
      <w:r>
        <w:t xml:space="preserve">obsługi komunikacyjnej Ministra do spraw Polityki Senioralnej, w tym </w:t>
      </w:r>
      <w:r w:rsidRPr="009728B0">
        <w:t xml:space="preserve">w mediach społecznościowych, </w:t>
      </w:r>
      <w:r w:rsidRPr="008D290E">
        <w:t>we współpracy z Centrum Informacyjnym Rządu;</w:t>
      </w:r>
    </w:p>
    <w:p w14:paraId="106A5C9A" w14:textId="5C5610A7" w:rsidR="00323821" w:rsidRPr="00B064F0" w:rsidRDefault="00C215F3" w:rsidP="00B064F0">
      <w:pPr>
        <w:pStyle w:val="PKTpunkt"/>
        <w:rPr>
          <w:rFonts w:eastAsia="Times New Roman"/>
        </w:rPr>
      </w:pPr>
      <w:r>
        <w:rPr>
          <w:rFonts w:eastAsia="Times New Roman"/>
        </w:rPr>
        <w:t>8)</w:t>
      </w:r>
      <w:r>
        <w:rPr>
          <w:rFonts w:eastAsia="Times New Roman"/>
        </w:rPr>
        <w:tab/>
        <w:t xml:space="preserve">obsługi </w:t>
      </w:r>
      <w:r>
        <w:rPr>
          <w:rFonts w:eastAsia="Times New Roman" w:cs="Times"/>
        </w:rPr>
        <w:t>organów pomocniczych i opiniodawczo</w:t>
      </w:r>
      <w:r>
        <w:rPr>
          <w:rFonts w:eastAsia="Times New Roman" w:cs="Times"/>
        </w:rPr>
        <w:noBreakHyphen/>
        <w:t>doradczych</w:t>
      </w:r>
      <w:r>
        <w:rPr>
          <w:rFonts w:eastAsia="Times New Roman"/>
        </w:rPr>
        <w:t xml:space="preserve"> powołanych do spraw z zakresu polityki senioralnej, obsługiwanych przez Kancelarię na podstawie odrębnych przepisów.</w:t>
      </w:r>
    </w:p>
    <w:p w14:paraId="37B1A690" w14:textId="5D63A4F5" w:rsidR="0075418A" w:rsidRPr="0075418A" w:rsidRDefault="0075418A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§ </w:t>
      </w:r>
      <w:r w:rsidR="00002C55">
        <w:rPr>
          <w:rFonts w:ascii="Times" w:eastAsia="Times New Roman" w:hAnsi="Times" w:cs="Arial"/>
          <w:b/>
          <w:sz w:val="24"/>
          <w:szCs w:val="20"/>
          <w:lang w:eastAsia="pl-PL"/>
        </w:rPr>
        <w:t>3</w:t>
      </w:r>
      <w:r w:rsidR="008B2CD0">
        <w:rPr>
          <w:rFonts w:ascii="Times" w:eastAsia="Times New Roman" w:hAnsi="Times" w:cs="Arial"/>
          <w:b/>
          <w:sz w:val="24"/>
          <w:szCs w:val="20"/>
          <w:lang w:eastAsia="pl-PL"/>
        </w:rPr>
        <w:t>2</w:t>
      </w: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.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> </w:t>
      </w: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Departament Prawa Unii Europejskiej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 xml:space="preserve"> </w:t>
      </w: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(DPUE)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 xml:space="preserve"> realizuje zadania w zakresie:</w:t>
      </w:r>
    </w:p>
    <w:p w14:paraId="354FB243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sporządzania opinii o zgodności z prawem Unii Europejskiej:</w:t>
      </w:r>
    </w:p>
    <w:p w14:paraId="4D7686E9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rządowych projektów aktów prawa powszechnie obowiązującego i projektów umów międzynarodowych, na zasadach określonych w Regulaminie pracy Rady Ministrów,</w:t>
      </w:r>
    </w:p>
    <w:p w14:paraId="572278ED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projektów ustaw, na zasadach określonych w regulaminach Sejmu i Senatu;</w:t>
      </w:r>
    </w:p>
    <w:p w14:paraId="60860598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reprezentowania Rzeczypospolitej Polskiej w postępowaniach przed organami sądowymi Unii Europejskiej i Trybunałem Europejskiego Porozumienia o Wolnym Handlu (EFTA) oraz monitorowania wykonywania wyroków organów sądowych Unii Europejskiej;</w:t>
      </w:r>
    </w:p>
    <w:p w14:paraId="10918ED5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koordynacji procesu wdrażania prawa Unii Europejskiej do polskiego systemu prawa, w szczególności pełni rolę administratora bazy e-STEP oraz krajowego koordynatora bazy notyfikacji krajowych środków wykonawczych;</w:t>
      </w:r>
    </w:p>
    <w:p w14:paraId="3B214976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koordynacji udziału w postępowaniach w sprawie naruszenia przez Rzeczpospolitą Polską prawa Unii Europejskiej prowadzonych przez instytucje i organy Unii Europejskiej, w szczególności pełni rolę krajowego koordynatora bazy naruszeń;</w:t>
      </w:r>
    </w:p>
    <w:p w14:paraId="0AB1FDCD" w14:textId="1614FEAE" w:rsidR="00AC6C41" w:rsidRPr="00B064F0" w:rsidRDefault="0075418A" w:rsidP="00B064F0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wykonywania analiz z zakresu prawa Unii Europejskiej na potrzeby</w:t>
      </w:r>
      <w:r w:rsidR="00FC5EE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Ministra do spraw Unii Europejskiej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, nadzorującego ministra oraz innych </w:t>
      </w:r>
      <w:r w:rsidR="00B064F0">
        <w:rPr>
          <w:rFonts w:ascii="Times" w:eastAsia="Times New Roman" w:hAnsi="Times" w:cs="Arial"/>
          <w:bCs/>
          <w:sz w:val="24"/>
          <w:szCs w:val="20"/>
          <w:lang w:eastAsia="pl-PL"/>
        </w:rPr>
        <w:t>organów administracji rządowej.</w:t>
      </w:r>
    </w:p>
    <w:p w14:paraId="72F57BC1" w14:textId="52BC27B0" w:rsidR="0075418A" w:rsidRPr="00EC509B" w:rsidRDefault="0075418A" w:rsidP="0075418A">
      <w:pPr>
        <w:keepNext/>
        <w:keepLines/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EC509B">
        <w:rPr>
          <w:rFonts w:ascii="Times" w:eastAsia="Times New Roman" w:hAnsi="Times" w:cs="Arial"/>
          <w:b/>
          <w:sz w:val="24"/>
          <w:szCs w:val="20"/>
          <w:lang w:eastAsia="pl-PL"/>
        </w:rPr>
        <w:t>§ 3</w:t>
      </w:r>
      <w:r w:rsidR="008B2CD0">
        <w:rPr>
          <w:rFonts w:ascii="Times" w:eastAsia="Times New Roman" w:hAnsi="Times" w:cs="Arial"/>
          <w:b/>
          <w:sz w:val="24"/>
          <w:szCs w:val="20"/>
          <w:lang w:eastAsia="pl-PL"/>
        </w:rPr>
        <w:t>3</w:t>
      </w:r>
      <w:r w:rsidRPr="00EC509B">
        <w:rPr>
          <w:rFonts w:ascii="Times" w:eastAsia="Times New Roman" w:hAnsi="Times" w:cs="Arial"/>
          <w:b/>
          <w:sz w:val="24"/>
          <w:szCs w:val="20"/>
          <w:lang w:eastAsia="pl-PL"/>
        </w:rPr>
        <w:t>.</w:t>
      </w:r>
      <w:r w:rsidRPr="00EC509B">
        <w:rPr>
          <w:rFonts w:ascii="Times" w:eastAsia="Times New Roman" w:hAnsi="Times" w:cs="Arial"/>
          <w:sz w:val="24"/>
          <w:szCs w:val="20"/>
          <w:lang w:eastAsia="pl-PL"/>
        </w:rPr>
        <w:t> </w:t>
      </w:r>
      <w:r w:rsidRPr="00EC509B">
        <w:rPr>
          <w:rFonts w:ascii="Times" w:eastAsia="Times New Roman" w:hAnsi="Times" w:cs="Arial"/>
          <w:b/>
          <w:sz w:val="24"/>
          <w:szCs w:val="20"/>
          <w:lang w:eastAsia="pl-PL"/>
        </w:rPr>
        <w:t>Departament Prawny (DP)</w:t>
      </w:r>
      <w:r w:rsidRPr="00EC509B">
        <w:rPr>
          <w:rFonts w:ascii="Times" w:eastAsia="Times New Roman" w:hAnsi="Times" w:cs="Arial"/>
          <w:sz w:val="24"/>
          <w:szCs w:val="20"/>
          <w:lang w:eastAsia="pl-PL"/>
        </w:rPr>
        <w:t xml:space="preserve"> realizuje zadania w zakresie:</w:t>
      </w:r>
    </w:p>
    <w:p w14:paraId="711C4DC8" w14:textId="703DD8EB" w:rsidR="00042E40" w:rsidRDefault="00B064F0" w:rsidP="00B064F0">
      <w:pPr>
        <w:pStyle w:val="PKTpunkt"/>
        <w:rPr>
          <w:rFonts w:ascii="Times New Roman" w:hAnsi="Times New Roman"/>
          <w:szCs w:val="24"/>
        </w:rPr>
      </w:pPr>
      <w:r>
        <w:rPr>
          <w:rFonts w:eastAsia="Times New Roman"/>
        </w:rPr>
        <w:t>1)</w:t>
      </w:r>
      <w:r>
        <w:rPr>
          <w:rFonts w:eastAsia="Times New Roman"/>
        </w:rPr>
        <w:tab/>
      </w:r>
      <w:r w:rsidR="0075418A" w:rsidRPr="00EC509B">
        <w:rPr>
          <w:rFonts w:eastAsia="Times New Roman"/>
        </w:rPr>
        <w:t xml:space="preserve">zapewnienia </w:t>
      </w:r>
      <w:r w:rsidR="0012075F" w:rsidRPr="00EC509B">
        <w:rPr>
          <w:rFonts w:eastAsia="Times New Roman"/>
        </w:rPr>
        <w:t xml:space="preserve">obsługi </w:t>
      </w:r>
      <w:r w:rsidR="0075418A" w:rsidRPr="00EC509B">
        <w:rPr>
          <w:rFonts w:eastAsia="Times New Roman"/>
        </w:rPr>
        <w:t>legislacyjnej Prezesa Rady Ministrów, Szefa Kancelarii oraz Dyrektora Generalnego</w:t>
      </w:r>
      <w:r w:rsidR="0012075F" w:rsidRPr="00EC509B">
        <w:rPr>
          <w:rFonts w:eastAsia="Times New Roman"/>
        </w:rPr>
        <w:t xml:space="preserve">, w tym w szczególności </w:t>
      </w:r>
      <w:r w:rsidR="0012075F" w:rsidRPr="00EC509B">
        <w:rPr>
          <w:rFonts w:ascii="Times New Roman" w:hAnsi="Times New Roman"/>
          <w:szCs w:val="24"/>
        </w:rPr>
        <w:t>opracowywani</w:t>
      </w:r>
      <w:r w:rsidR="00DF1C5A">
        <w:rPr>
          <w:rFonts w:ascii="Times New Roman" w:hAnsi="Times New Roman"/>
          <w:szCs w:val="24"/>
        </w:rPr>
        <w:t>a</w:t>
      </w:r>
      <w:r w:rsidR="0012075F" w:rsidRPr="00EC509B">
        <w:rPr>
          <w:rFonts w:ascii="Times New Roman" w:hAnsi="Times New Roman"/>
          <w:szCs w:val="24"/>
        </w:rPr>
        <w:t xml:space="preserve"> i uzgadniani</w:t>
      </w:r>
      <w:r w:rsidR="00DF1C5A">
        <w:rPr>
          <w:rFonts w:ascii="Times New Roman" w:hAnsi="Times New Roman"/>
          <w:szCs w:val="24"/>
        </w:rPr>
        <w:t>a</w:t>
      </w:r>
      <w:r w:rsidR="0012075F" w:rsidRPr="00EC509B">
        <w:rPr>
          <w:rFonts w:ascii="Times New Roman" w:hAnsi="Times New Roman"/>
          <w:szCs w:val="24"/>
        </w:rPr>
        <w:t xml:space="preserve"> projektów dokumentów rządowych oraz opracowywani</w:t>
      </w:r>
      <w:r w:rsidR="00DF1C5A">
        <w:rPr>
          <w:rFonts w:ascii="Times New Roman" w:hAnsi="Times New Roman"/>
          <w:szCs w:val="24"/>
        </w:rPr>
        <w:t>a</w:t>
      </w:r>
      <w:r w:rsidR="0012075F" w:rsidRPr="00EC509B">
        <w:rPr>
          <w:rFonts w:ascii="Times New Roman" w:hAnsi="Times New Roman"/>
          <w:szCs w:val="24"/>
        </w:rPr>
        <w:t xml:space="preserve"> projektów zarządzeń Szefa Kancelarii i Dyrektora Generalnego; </w:t>
      </w:r>
    </w:p>
    <w:p w14:paraId="2C58498F" w14:textId="6745F59A" w:rsidR="0012075F" w:rsidRPr="00EC509B" w:rsidRDefault="00E3495C" w:rsidP="00B064F0">
      <w:pPr>
        <w:pStyle w:val="PKTpunk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2)</w:t>
      </w:r>
      <w:r>
        <w:rPr>
          <w:rFonts w:ascii="Times New Roman" w:hAnsi="Times New Roman"/>
          <w:szCs w:val="24"/>
        </w:rPr>
        <w:tab/>
      </w:r>
      <w:r w:rsidR="0012075F" w:rsidRPr="00EC509B">
        <w:rPr>
          <w:rFonts w:ascii="Times New Roman" w:hAnsi="Times New Roman"/>
          <w:szCs w:val="24"/>
        </w:rPr>
        <w:t>opiniowani</w:t>
      </w:r>
      <w:r w:rsidR="00DF1C5A">
        <w:rPr>
          <w:rFonts w:ascii="Times New Roman" w:hAnsi="Times New Roman"/>
          <w:szCs w:val="24"/>
        </w:rPr>
        <w:t>a</w:t>
      </w:r>
      <w:r w:rsidR="0012075F" w:rsidRPr="00EC509B">
        <w:rPr>
          <w:rFonts w:ascii="Times New Roman" w:hAnsi="Times New Roman"/>
          <w:szCs w:val="24"/>
        </w:rPr>
        <w:t xml:space="preserve"> i współprac</w:t>
      </w:r>
      <w:r w:rsidR="00DF1C5A">
        <w:rPr>
          <w:rFonts w:ascii="Times New Roman" w:hAnsi="Times New Roman"/>
          <w:szCs w:val="24"/>
        </w:rPr>
        <w:t>y</w:t>
      </w:r>
      <w:r w:rsidR="0012075F" w:rsidRPr="00EC509B">
        <w:rPr>
          <w:rFonts w:ascii="Times New Roman" w:hAnsi="Times New Roman"/>
          <w:szCs w:val="24"/>
        </w:rPr>
        <w:t xml:space="preserve"> w tworzeniu projektów dokumentów zawierających stanowisko</w:t>
      </w:r>
      <w:r w:rsidR="00042E40">
        <w:rPr>
          <w:rFonts w:ascii="Times New Roman" w:hAnsi="Times New Roman"/>
          <w:szCs w:val="24"/>
        </w:rPr>
        <w:t xml:space="preserve"> prawne Prezesa Rady Ministrów</w:t>
      </w:r>
      <w:r w:rsidR="000D03E0">
        <w:rPr>
          <w:rFonts w:ascii="Times New Roman" w:hAnsi="Times New Roman"/>
          <w:szCs w:val="24"/>
        </w:rPr>
        <w:t xml:space="preserve">, Szefa Kancelarii </w:t>
      </w:r>
      <w:r w:rsidR="0012075F" w:rsidRPr="00EC509B">
        <w:rPr>
          <w:rFonts w:ascii="Times New Roman" w:hAnsi="Times New Roman"/>
          <w:szCs w:val="24"/>
        </w:rPr>
        <w:t>i Dyrektora Generalnego;</w:t>
      </w:r>
    </w:p>
    <w:p w14:paraId="0807C473" w14:textId="6C21C777" w:rsidR="0012075F" w:rsidRDefault="00042E40" w:rsidP="00B064F0">
      <w:pPr>
        <w:pStyle w:val="PKTpunkt"/>
      </w:pPr>
      <w:r>
        <w:t>3</w:t>
      </w:r>
      <w:r w:rsidR="00B064F0">
        <w:t>)</w:t>
      </w:r>
      <w:r w:rsidR="00B064F0">
        <w:tab/>
      </w:r>
      <w:r w:rsidR="0012075F" w:rsidRPr="00EC509B">
        <w:t>zapewnieni</w:t>
      </w:r>
      <w:r w:rsidR="00DF1C5A">
        <w:t>a</w:t>
      </w:r>
      <w:r w:rsidR="0012075F" w:rsidRPr="00EC509B">
        <w:t xml:space="preserve"> obsługi prawnej Prezesa Rady Ministrów, Szefa Kancelarii</w:t>
      </w:r>
      <w:r w:rsidR="00DF1C5A">
        <w:t xml:space="preserve"> </w:t>
      </w:r>
      <w:r w:rsidR="0012075F" w:rsidRPr="00EC509B">
        <w:t>oraz Dyrektora Generalnego, w szczególności przygotowywani</w:t>
      </w:r>
      <w:r w:rsidR="00DF1C5A">
        <w:t>a</w:t>
      </w:r>
      <w:r w:rsidR="0012075F" w:rsidRPr="00EC509B">
        <w:t xml:space="preserve"> opinii prawnych oraz opiniowani</w:t>
      </w:r>
      <w:r w:rsidR="00DF1C5A">
        <w:t>a</w:t>
      </w:r>
      <w:r w:rsidR="0012075F" w:rsidRPr="00EC509B">
        <w:t xml:space="preserve"> </w:t>
      </w:r>
      <w:r w:rsidR="0012075F" w:rsidRPr="00EC509B">
        <w:lastRenderedPageBreak/>
        <w:t>projektów upoważnień i pełnomocnictw oraz udział</w:t>
      </w:r>
      <w:r w:rsidR="00DF1C5A">
        <w:t>u</w:t>
      </w:r>
      <w:r w:rsidR="0012075F" w:rsidRPr="00EC509B">
        <w:t xml:space="preserve"> w przygotowywaniu projektów </w:t>
      </w:r>
      <w:r w:rsidR="00DF1C5A">
        <w:t xml:space="preserve">umów </w:t>
      </w:r>
      <w:r w:rsidR="0012075F" w:rsidRPr="00EC509B">
        <w:t>zawieranych w Kancelarii;</w:t>
      </w:r>
    </w:p>
    <w:p w14:paraId="20988A1A" w14:textId="2A03E44C" w:rsidR="00042E40" w:rsidRPr="00EC509B" w:rsidRDefault="00E3495C" w:rsidP="00B064F0">
      <w:pPr>
        <w:pStyle w:val="PKTpunkt"/>
      </w:pPr>
      <w:r>
        <w:t>4)</w:t>
      </w:r>
      <w:r>
        <w:tab/>
      </w:r>
      <w:r w:rsidR="00042E40">
        <w:t>zapewnienia obsługi legislacyjnej i prawnej Szefa Służby Cywilnej, w zakresie niezastrzeżonym dla innych komórek</w:t>
      </w:r>
      <w:r w:rsidR="00B53D50">
        <w:t xml:space="preserve"> organizacyjnych</w:t>
      </w:r>
      <w:r w:rsidR="00615FAA">
        <w:t xml:space="preserve"> Kancelarii;</w:t>
      </w:r>
    </w:p>
    <w:p w14:paraId="725BED09" w14:textId="31084956" w:rsidR="0075418A" w:rsidRPr="00EC509B" w:rsidRDefault="00042E40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5</w:t>
      </w:r>
      <w:r w:rsidR="0075418A" w:rsidRPr="00EC509B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EC509B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zapewnienia zastępstwa </w:t>
      </w:r>
      <w:r w:rsidR="00031D98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procesowego </w:t>
      </w:r>
      <w:r w:rsidR="0075418A" w:rsidRPr="00EC509B">
        <w:rPr>
          <w:rFonts w:ascii="Times" w:eastAsia="Times New Roman" w:hAnsi="Times" w:cs="Arial"/>
          <w:bCs/>
          <w:sz w:val="24"/>
          <w:szCs w:val="20"/>
          <w:lang w:eastAsia="pl-PL"/>
        </w:rPr>
        <w:t>Prezesa Rady Ministrów, Szefa Kancelarii, Kancelarii i Dyrektora Generalnego;</w:t>
      </w:r>
    </w:p>
    <w:p w14:paraId="00B21197" w14:textId="4E52CF99" w:rsidR="00EC509B" w:rsidRDefault="00042E40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6</w:t>
      </w:r>
      <w:r w:rsidR="0075418A" w:rsidRPr="00EC509B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EC509B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prowadzenia postępowań, w tym postępowań administracyjnych, w zakresie niezastrzeżonym dla innych komórek organizacyjnych Kancelarii;</w:t>
      </w:r>
    </w:p>
    <w:p w14:paraId="59F300DD" w14:textId="047BD908" w:rsidR="0092600C" w:rsidRDefault="00E3495C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7)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92600C">
        <w:rPr>
          <w:rFonts w:ascii="Times" w:eastAsia="Times New Roman" w:hAnsi="Times" w:cs="Arial"/>
          <w:bCs/>
          <w:sz w:val="24"/>
          <w:szCs w:val="20"/>
          <w:lang w:eastAsia="pl-PL"/>
        </w:rPr>
        <w:t>przedkładanie do podpisu zarządzeń Szefa Kancelarii oraz prowad</w:t>
      </w:r>
      <w:r w:rsidR="00615FAA">
        <w:rPr>
          <w:rFonts w:ascii="Times" w:eastAsia="Times New Roman" w:hAnsi="Times" w:cs="Arial"/>
          <w:bCs/>
          <w:sz w:val="24"/>
          <w:szCs w:val="20"/>
          <w:lang w:eastAsia="pl-PL"/>
        </w:rPr>
        <w:t>zenie ewidencji tych zarządzeń;</w:t>
      </w:r>
    </w:p>
    <w:p w14:paraId="15E286F9" w14:textId="77777777" w:rsidR="00CD4E8D" w:rsidRDefault="0092600C" w:rsidP="00B064F0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8</w:t>
      </w:r>
      <w:r w:rsidR="0075418A" w:rsidRPr="00EC509B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EC509B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obsługi prawnej i legislacyjnej innych podmiotów, w zakresie określonym przez Szefa Kancelarii lub Dyrektora Generalnego</w:t>
      </w:r>
      <w:r w:rsidR="00CD4E8D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1906DB87" w14:textId="0C445E46" w:rsidR="00CD4E8D" w:rsidRPr="00044875" w:rsidRDefault="00CD4E8D" w:rsidP="00044875">
      <w:pPr>
        <w:spacing w:after="0" w:line="360" w:lineRule="auto"/>
        <w:ind w:left="510" w:hanging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9)</w:t>
      </w:r>
      <w:r w:rsidR="0069549A" w:rsidRPr="00BC79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826DC9">
        <w:rPr>
          <w:rFonts w:ascii="Times New Roman" w:hAnsi="Times New Roman" w:cs="Times New Roman"/>
          <w:sz w:val="24"/>
          <w:szCs w:val="24"/>
          <w:lang w:eastAsia="pl-PL"/>
        </w:rPr>
        <w:t xml:space="preserve">zapewnienia obsługi Prezesa Rady Ministrów w zakresie wykonywania kompetencji określonych w przepisach </w:t>
      </w:r>
      <w:r w:rsidRPr="00826DC9">
        <w:rPr>
          <w:rFonts w:ascii="Times New Roman" w:hAnsi="Times New Roman" w:cs="Times New Roman"/>
          <w:color w:val="000000"/>
          <w:sz w:val="24"/>
          <w:szCs w:val="24"/>
        </w:rPr>
        <w:t>ustaw budżetowych i okołobudżetowych dotyczących przekazywania skarbowych papierów wartościowych dla uprawnionych podmiotów</w:t>
      </w:r>
      <w:r w:rsidR="00757A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A1DA3" w:rsidRPr="007A1DA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9549A">
        <w:rPr>
          <w:rFonts w:ascii="Times New Roman" w:hAnsi="Times New Roman" w:cs="Times New Roman"/>
          <w:sz w:val="24"/>
          <w:szCs w:val="24"/>
          <w:lang w:eastAsia="pl-PL"/>
        </w:rPr>
        <w:t>we</w:t>
      </w:r>
      <w:r w:rsidR="00697A8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A1DA3" w:rsidRPr="00826DC9">
        <w:rPr>
          <w:rFonts w:ascii="Times New Roman" w:hAnsi="Times New Roman" w:cs="Times New Roman"/>
          <w:sz w:val="24"/>
          <w:szCs w:val="24"/>
          <w:lang w:eastAsia="pl-PL"/>
        </w:rPr>
        <w:t>współpracy z komórkami organizacyjnymi Kancelarii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17C471D2" w14:textId="2798084A" w:rsidR="00C55704" w:rsidRDefault="007A1DA3" w:rsidP="00C55704">
      <w:pPr>
        <w:pStyle w:val="PKTpunkt"/>
      </w:pPr>
      <w:r>
        <w:rPr>
          <w:rFonts w:eastAsia="Times New Roman"/>
          <w:bCs w:val="0"/>
        </w:rPr>
        <w:t>10</w:t>
      </w:r>
      <w:r w:rsidR="00CD4E8D">
        <w:rPr>
          <w:rFonts w:eastAsia="Times New Roman"/>
          <w:bCs w:val="0"/>
        </w:rPr>
        <w:t>)</w:t>
      </w:r>
      <w:r w:rsidR="0069549A" w:rsidRPr="00BC7982">
        <w:rPr>
          <w:rFonts w:ascii="Times New Roman" w:eastAsia="Times New Roman" w:hAnsi="Times New Roman" w:cs="Times New Roman"/>
          <w:szCs w:val="24"/>
        </w:rPr>
        <w:tab/>
      </w:r>
      <w:r w:rsidR="00CD4E8D" w:rsidRPr="009661DA">
        <w:t xml:space="preserve">zapewnienia </w:t>
      </w:r>
      <w:r w:rsidR="00CD4E8D" w:rsidRPr="00F579BC">
        <w:t xml:space="preserve">obsługi </w:t>
      </w:r>
      <w:r w:rsidR="00C55704">
        <w:t xml:space="preserve">Prezesa Rady Ministrów </w:t>
      </w:r>
      <w:r w:rsidR="007A4BC9" w:rsidRPr="007A4BC9">
        <w:t xml:space="preserve">w zakresie wykonywania kompetencji </w:t>
      </w:r>
      <w:r w:rsidR="00C55704">
        <w:t>wynikających z przepisów</w:t>
      </w:r>
      <w:r w:rsidR="00CD4E8D" w:rsidRPr="00F579BC">
        <w:t xml:space="preserve"> ustawy z dnia 16 grudnia 2016 r. o zasadach zarządzania mieniem państwowym (Dz. U. z 202</w:t>
      </w:r>
      <w:r w:rsidR="00CD4E8D">
        <w:t>4</w:t>
      </w:r>
      <w:r w:rsidR="00CD4E8D" w:rsidRPr="00F579BC">
        <w:t xml:space="preserve"> r. </w:t>
      </w:r>
      <w:r w:rsidR="00CD4E8D">
        <w:t>poz. 125</w:t>
      </w:r>
      <w:r w:rsidR="0069549A">
        <w:t xml:space="preserve">, z </w:t>
      </w:r>
      <w:proofErr w:type="spellStart"/>
      <w:r w:rsidR="0069549A">
        <w:t>późn</w:t>
      </w:r>
      <w:proofErr w:type="spellEnd"/>
      <w:r w:rsidR="0069549A">
        <w:t>. zm.</w:t>
      </w:r>
      <w:r w:rsidR="00CD4E8D">
        <w:t>), ustawy z dnia 24 lipca 2015 r. o </w:t>
      </w:r>
      <w:r w:rsidR="00CD4E8D" w:rsidRPr="00F579BC">
        <w:t>kontroli niek</w:t>
      </w:r>
      <w:r w:rsidR="00CD4E8D">
        <w:t>tórych inwestycji (Dz. U. z 2023</w:t>
      </w:r>
      <w:r w:rsidR="00CD4E8D" w:rsidRPr="00F579BC">
        <w:t xml:space="preserve"> r. poz. </w:t>
      </w:r>
      <w:r w:rsidR="00CD4E8D">
        <w:t>415</w:t>
      </w:r>
      <w:r w:rsidR="0069549A">
        <w:t xml:space="preserve">, z </w:t>
      </w:r>
      <w:proofErr w:type="spellStart"/>
      <w:r w:rsidR="0069549A">
        <w:t>późn</w:t>
      </w:r>
      <w:proofErr w:type="spellEnd"/>
      <w:r w:rsidR="0069549A">
        <w:t>. zm.</w:t>
      </w:r>
      <w:r w:rsidR="00CD4E8D" w:rsidRPr="00F579BC">
        <w:t>)</w:t>
      </w:r>
      <w:r w:rsidR="00CD4E8D">
        <w:t>;</w:t>
      </w:r>
      <w:r w:rsidR="00C55704" w:rsidRPr="00C55704">
        <w:t xml:space="preserve"> </w:t>
      </w:r>
      <w:r w:rsidR="00C55704" w:rsidRPr="008845E7">
        <w:t>ustawy z dnia 31 marca 2020 r. o zmianie ustawy o szczegól</w:t>
      </w:r>
      <w:r w:rsidR="00C55704">
        <w:t xml:space="preserve">nych rozwiązaniach związanych z </w:t>
      </w:r>
      <w:r w:rsidR="00C55704" w:rsidRPr="008845E7">
        <w:t>zapobieganiem, przeciwdziałaniem i zwalczaniem COVID</w:t>
      </w:r>
      <w:r w:rsidR="00C55704">
        <w:t>-</w:t>
      </w:r>
      <w:r w:rsidR="00C55704" w:rsidRPr="008845E7">
        <w:t>19, innych chorób zakaźnych oraz wywołanych nimi sytuacji kryzysowych oraz niektó</w:t>
      </w:r>
      <w:r w:rsidR="00C55704">
        <w:t xml:space="preserve">rych innych ustaw (Dz. U. poz. 568, z </w:t>
      </w:r>
      <w:proofErr w:type="spellStart"/>
      <w:r w:rsidR="00C55704">
        <w:t>późn</w:t>
      </w:r>
      <w:proofErr w:type="spellEnd"/>
      <w:r w:rsidR="00C55704">
        <w:t xml:space="preserve">. zm.) oraz </w:t>
      </w:r>
      <w:r w:rsidR="00C55704" w:rsidRPr="001A2CE4">
        <w:rPr>
          <w:rFonts w:ascii="Times New Roman" w:hAnsi="Times New Roman" w:cs="Times New Roman"/>
          <w:szCs w:val="24"/>
        </w:rPr>
        <w:t xml:space="preserve">ustawy z dnia 12 marca 2022 r. o pomocy obywatelom Ukrainy w związku z konfliktem zbrojnym </w:t>
      </w:r>
      <w:r w:rsidR="00C55704" w:rsidRPr="003516BD">
        <w:rPr>
          <w:rFonts w:ascii="Times New Roman" w:hAnsi="Times New Roman" w:cs="Times New Roman"/>
          <w:szCs w:val="24"/>
        </w:rPr>
        <w:t>na terytorium tego państwa (Dz. U. z 2024 r. poz. 167</w:t>
      </w:r>
      <w:r w:rsidR="0069549A">
        <w:rPr>
          <w:rFonts w:ascii="Times New Roman" w:hAnsi="Times New Roman" w:cs="Times New Roman"/>
          <w:szCs w:val="24"/>
        </w:rPr>
        <w:t xml:space="preserve">, z </w:t>
      </w:r>
      <w:proofErr w:type="spellStart"/>
      <w:r w:rsidR="0069549A">
        <w:rPr>
          <w:rFonts w:ascii="Times New Roman" w:hAnsi="Times New Roman" w:cs="Times New Roman"/>
          <w:szCs w:val="24"/>
        </w:rPr>
        <w:t>późn</w:t>
      </w:r>
      <w:proofErr w:type="spellEnd"/>
      <w:r w:rsidR="0069549A">
        <w:rPr>
          <w:rFonts w:ascii="Times New Roman" w:hAnsi="Times New Roman" w:cs="Times New Roman"/>
          <w:szCs w:val="24"/>
        </w:rPr>
        <w:t>. zm.</w:t>
      </w:r>
      <w:r w:rsidR="00C55704" w:rsidRPr="003516BD">
        <w:rPr>
          <w:rFonts w:ascii="Times New Roman" w:hAnsi="Times New Roman" w:cs="Times New Roman"/>
          <w:szCs w:val="24"/>
        </w:rPr>
        <w:t>)</w:t>
      </w:r>
    </w:p>
    <w:p w14:paraId="4017E84A" w14:textId="788D0D8E" w:rsidR="0069549A" w:rsidRDefault="0069549A" w:rsidP="00FA4B1F">
      <w:pPr>
        <w:pStyle w:val="CZWSPPKTczwsplnapunktw"/>
      </w:pPr>
      <w:r>
        <w:t>– </w:t>
      </w:r>
      <w:r w:rsidR="00A763F0">
        <w:t xml:space="preserve">we </w:t>
      </w:r>
      <w:r w:rsidR="00C55704" w:rsidRPr="008845E7">
        <w:t>wspó</w:t>
      </w:r>
      <w:r w:rsidR="00C55704">
        <w:t xml:space="preserve">łpracy z komórkami </w:t>
      </w:r>
      <w:r w:rsidR="00C55704" w:rsidRPr="0069549A">
        <w:t>organizacyjnymi</w:t>
      </w:r>
      <w:r w:rsidR="00C55704">
        <w:t xml:space="preserve"> Kancelarii;</w:t>
      </w:r>
    </w:p>
    <w:p w14:paraId="45805C50" w14:textId="0AA649F1" w:rsidR="00CD4E8D" w:rsidRPr="00CD4E8D" w:rsidRDefault="007A1DA3" w:rsidP="001674A8">
      <w:pPr>
        <w:pStyle w:val="PKTpunkt"/>
      </w:pPr>
      <w:r>
        <w:rPr>
          <w:rFonts w:eastAsia="Times New Roman"/>
          <w:bCs w:val="0"/>
        </w:rPr>
        <w:t>11)</w:t>
      </w:r>
      <w:r w:rsidR="001674A8" w:rsidRPr="00BC7982">
        <w:rPr>
          <w:rFonts w:ascii="Times New Roman" w:eastAsia="Times New Roman" w:hAnsi="Times New Roman" w:cs="Times New Roman"/>
          <w:szCs w:val="24"/>
        </w:rPr>
        <w:tab/>
      </w:r>
      <w:r w:rsidRPr="009661DA">
        <w:t>zapewnienia obsługi Rady do spraw spó</w:t>
      </w:r>
      <w:r>
        <w:t>łek z udziałem Skarbu Państwa i państwowych osób prawnych.</w:t>
      </w:r>
    </w:p>
    <w:p w14:paraId="5DC32A70" w14:textId="174B7F3B" w:rsidR="0075418A" w:rsidRPr="0075418A" w:rsidRDefault="0075418A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§ </w:t>
      </w:r>
      <w:r w:rsidR="00002C55">
        <w:rPr>
          <w:rFonts w:ascii="Times" w:eastAsia="Times New Roman" w:hAnsi="Times" w:cs="Arial"/>
          <w:b/>
          <w:sz w:val="24"/>
          <w:szCs w:val="20"/>
          <w:lang w:eastAsia="pl-PL"/>
        </w:rPr>
        <w:t>3</w:t>
      </w:r>
      <w:r w:rsidR="008B2CD0">
        <w:rPr>
          <w:rFonts w:ascii="Times" w:eastAsia="Times New Roman" w:hAnsi="Times" w:cs="Arial"/>
          <w:b/>
          <w:sz w:val="24"/>
          <w:szCs w:val="20"/>
          <w:lang w:eastAsia="pl-PL"/>
        </w:rPr>
        <w:t>4</w:t>
      </w: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. Departament Przygotowania i Sprawowania Przewodnictwa w Radzie Unii Europejskiej (DPREZ)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 xml:space="preserve"> realizuje zadania w zakresie:</w:t>
      </w:r>
    </w:p>
    <w:p w14:paraId="233FFD68" w14:textId="537D6E1E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zapewnienia merytorycznej i organizacyjnej obsługi Pełnomocnika do spraw </w:t>
      </w:r>
      <w:r w:rsidR="001674A8">
        <w:rPr>
          <w:rFonts w:ascii="Times" w:eastAsia="Times New Roman" w:hAnsi="Times" w:cs="Arial"/>
          <w:bCs/>
          <w:sz w:val="24"/>
          <w:szCs w:val="20"/>
          <w:lang w:eastAsia="pl-PL"/>
        </w:rPr>
        <w:t>p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rzygotowania i </w:t>
      </w:r>
      <w:r w:rsidR="001674A8">
        <w:rPr>
          <w:rFonts w:ascii="Times" w:eastAsia="Times New Roman" w:hAnsi="Times" w:cs="Arial"/>
          <w:bCs/>
          <w:sz w:val="24"/>
          <w:szCs w:val="20"/>
          <w:lang w:eastAsia="pl-PL"/>
        </w:rPr>
        <w:t>s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prawowania przez Rzeczpospolitą Polską Przewodnictwa w Radzie Unii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Europejskiej w I połowie 2025 r., zwanego dalej „Pełnomocnikiem”, w szczególności w zakresie:</w:t>
      </w:r>
    </w:p>
    <w:p w14:paraId="68E935C7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opracowania projektu Programu przygotowań Rzeczypospolitej Polskiej do objęcia i sprawowania przewodnictwa w Radzie Unii Europejskiej w I połowie 2025 r., zwanego dalej „Przewodnictwem”, a także projektu sprawozdania z jego wykonania,</w:t>
      </w:r>
    </w:p>
    <w:p w14:paraId="55C0F992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opracowania projektów analiz, ocen, wniosków, sprawozdań i innych dokumentów dotyczących Przewodnictwa,</w:t>
      </w:r>
    </w:p>
    <w:p w14:paraId="67332D8E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c)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realizacji oraz koordynacji w ramach Kancelarii działań określonych w Programie, o którym mowa w lit. a, dla których Kancelaria zostanie wskazana jako właściwa;</w:t>
      </w:r>
    </w:p>
    <w:p w14:paraId="3167806C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realizacji oraz koordynacji, we współpracy z właściwymi komórkami organizacyjnymi Kancelarii:</w:t>
      </w:r>
    </w:p>
    <w:p w14:paraId="6AB66EEC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działań mających na celu zabezpieczenie i przeszkolenie zaplecza kadrowego odpowiedzialnego za przygotowanie i sprawowanie Przewodnictwa,</w:t>
      </w:r>
    </w:p>
    <w:p w14:paraId="73CA3CB5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współpracy ze Stałym Przedstawicielstwem Rzeczypospolitej Polskiej przy Unii Europejskiej w zakresie przygotowania i sprawowania Przewodnictwa,</w:t>
      </w:r>
    </w:p>
    <w:p w14:paraId="3087D7F4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c)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współpracy z organami administracji państw członkowskich Unii Europejskiej, które prowadziły lub prowadzą przygotowania do sprawowania przewodnictwa w Radzie Unii Europejskiej, w szczególności państw mających wspólnie z Rzecząpospolitą Polską sprawować przewodnictwo grupowe, oraz z instytucjami Unii Europejskiej,</w:t>
      </w:r>
    </w:p>
    <w:p w14:paraId="66746A34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d)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zamówień publicznych niezbędnych z punktu widzenia sprawowania Przewodnictwa, w szczególności dotyczących logistyki oraz organizacji spotkań,</w:t>
      </w:r>
    </w:p>
    <w:p w14:paraId="1B1B406F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e)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działań mających na celu zabezpieczenie oraz prawidłowe gospodarowanie środkami finansowymi niezbędnymi do przygotowania i sprawowania Przewodnictwa,</w:t>
      </w:r>
    </w:p>
    <w:p w14:paraId="7F83993E" w14:textId="1FF17D89" w:rsidR="0075418A" w:rsidRPr="0075418A" w:rsidRDefault="0075418A" w:rsidP="000D7A1E">
      <w:pPr>
        <w:pStyle w:val="LITlitera"/>
        <w:rPr>
          <w:rFonts w:eastAsia="Times New Roman"/>
        </w:rPr>
      </w:pPr>
      <w:r w:rsidRPr="0075418A">
        <w:rPr>
          <w:rFonts w:eastAsia="Times New Roman"/>
        </w:rPr>
        <w:t>f)</w:t>
      </w:r>
      <w:r w:rsidRPr="0075418A">
        <w:rPr>
          <w:rFonts w:eastAsia="Times New Roman"/>
        </w:rPr>
        <w:tab/>
        <w:t>prowadzenia działań medialnych dotyczących informowania o przygotowaniach i sprawowaniu Przewodnictwa,</w:t>
      </w:r>
      <w:r w:rsidR="00EA6A60" w:rsidRPr="00EA6A60">
        <w:t xml:space="preserve"> </w:t>
      </w:r>
      <w:r w:rsidR="00EA6A60">
        <w:t>we współprac</w:t>
      </w:r>
      <w:r w:rsidR="00615FAA">
        <w:t>y z Centrum Informacyjnym Rządu,</w:t>
      </w:r>
    </w:p>
    <w:p w14:paraId="769AE531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g)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działań związanych z funkcjonowaniem organów pomocniczych powoływanych z inicjatywy Pełnomocnika, w szczególności związanych z przygotowywaniem dokumentów przedkładanych tym organom oraz obsługą tych organów,</w:t>
      </w:r>
    </w:p>
    <w:p w14:paraId="2F578ACD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h)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opracowania projektu programu i projektu kalendarza Przewodnictwa, proponowania priorytetów Przewodnictwa i priorytetów sektorowych Rzeczypospolitej Polskiej.</w:t>
      </w:r>
    </w:p>
    <w:p w14:paraId="4C74BA01" w14:textId="465CAA50" w:rsidR="0075418A" w:rsidRPr="0075418A" w:rsidRDefault="0075418A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§ </w:t>
      </w:r>
      <w:r w:rsidR="00002C55">
        <w:rPr>
          <w:rFonts w:ascii="Times" w:eastAsia="Times New Roman" w:hAnsi="Times" w:cs="Arial"/>
          <w:b/>
          <w:sz w:val="24"/>
          <w:szCs w:val="20"/>
          <w:lang w:eastAsia="pl-PL"/>
        </w:rPr>
        <w:t>3</w:t>
      </w:r>
      <w:r w:rsidR="008B2CD0">
        <w:rPr>
          <w:rFonts w:ascii="Times" w:eastAsia="Times New Roman" w:hAnsi="Times" w:cs="Arial"/>
          <w:b/>
          <w:sz w:val="24"/>
          <w:szCs w:val="20"/>
          <w:lang w:eastAsia="pl-PL"/>
        </w:rPr>
        <w:t>5</w:t>
      </w: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.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> </w:t>
      </w: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Departament Służby Cywilnej (DSC)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 xml:space="preserve"> realizuje zadania w zakresie:</w:t>
      </w:r>
    </w:p>
    <w:p w14:paraId="3510A8E8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kierowania procesem zarządzania zasobami ludzkimi w służbie cywilnej;</w:t>
      </w:r>
    </w:p>
    <w:p w14:paraId="5B2C9F60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2)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przygotowywania i wykonywania budżetu państwa w części dotyczącej wynagrodzeń i szkoleń członków korpusu służby cywilnej;</w:t>
      </w:r>
    </w:p>
    <w:p w14:paraId="59EB1092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podziału przez Radę Ministrów rezerwy celowej na zwiększenie wynagrodzeń wynikających ze zmian organizacyjnych i nowych zadań w państwowych jednostkach budżetowych;</w:t>
      </w:r>
    </w:p>
    <w:p w14:paraId="1DE6E801" w14:textId="470DA734" w:rsidR="00002C55" w:rsidRDefault="0075418A" w:rsidP="00B064F0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nadzoru Prezesa Rady Ministrów nad zgodną z przepisami ustawowymi i statutem działalnością Krajowej Szkoły Administracji Publicznej im. Prezydenta Rzeczypospolitej Polskiej Lecha Kaczyńskiego oraz obsługi Rady Służby Publicznej i Wyższej Komisji</w:t>
      </w:r>
      <w:r w:rsidR="00BC798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Dyscyplinarnej Służby Cywilnej;</w:t>
      </w:r>
    </w:p>
    <w:p w14:paraId="71D44DEE" w14:textId="3777D4BD" w:rsidR="00BC7982" w:rsidRPr="00B064F0" w:rsidRDefault="00BC7982" w:rsidP="008D290E">
      <w:pPr>
        <w:pStyle w:val="PKTpunkt"/>
        <w:rPr>
          <w:rFonts w:eastAsia="Times New Roman"/>
        </w:rPr>
      </w:pPr>
      <w:r>
        <w:rPr>
          <w:rFonts w:eastAsia="Times New Roman"/>
        </w:rPr>
        <w:t>5)</w:t>
      </w:r>
      <w:r w:rsidR="009728B0">
        <w:rPr>
          <w:rFonts w:eastAsia="Times New Roman"/>
        </w:rPr>
        <w:tab/>
      </w:r>
      <w:r>
        <w:rPr>
          <w:rFonts w:eastAsia="Times New Roman"/>
        </w:rPr>
        <w:t>obsługi sekretarskiej Szefa Służby Cywilnej.</w:t>
      </w:r>
    </w:p>
    <w:p w14:paraId="368D7FF5" w14:textId="6BFE9B86" w:rsidR="0075418A" w:rsidRDefault="0075418A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§ </w:t>
      </w:r>
      <w:r w:rsidR="00002C55">
        <w:rPr>
          <w:rFonts w:ascii="Times" w:eastAsia="Times New Roman" w:hAnsi="Times" w:cs="Arial"/>
          <w:b/>
          <w:sz w:val="24"/>
          <w:szCs w:val="20"/>
          <w:lang w:eastAsia="pl-PL"/>
        </w:rPr>
        <w:t>3</w:t>
      </w:r>
      <w:r w:rsidR="008B2CD0">
        <w:rPr>
          <w:rFonts w:ascii="Times" w:eastAsia="Times New Roman" w:hAnsi="Times" w:cs="Arial"/>
          <w:b/>
          <w:sz w:val="24"/>
          <w:szCs w:val="20"/>
          <w:lang w:eastAsia="pl-PL"/>
        </w:rPr>
        <w:t>6</w:t>
      </w: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.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> </w:t>
      </w: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Departament Społeczeństwa Obywatelskiego (DOB)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 xml:space="preserve"> realizuje zadania w zakresie:</w:t>
      </w:r>
    </w:p>
    <w:p w14:paraId="2594D7D5" w14:textId="6906FADE" w:rsidR="00676356" w:rsidRPr="008347E6" w:rsidRDefault="00676356" w:rsidP="00676356">
      <w:pPr>
        <w:spacing w:after="0" w:line="360" w:lineRule="auto"/>
        <w:ind w:left="510" w:hanging="510"/>
        <w:jc w:val="both"/>
        <w:rPr>
          <w:rFonts w:ascii="Times" w:eastAsia="Times New Roman" w:hAnsi="Times" w:cs="Times"/>
          <w:bCs/>
          <w:sz w:val="24"/>
          <w:szCs w:val="24"/>
          <w:lang w:eastAsia="pl-PL"/>
        </w:rPr>
      </w:pPr>
      <w:r>
        <w:rPr>
          <w:rFonts w:ascii="Times" w:eastAsia="Times New Roman" w:hAnsi="Times" w:cs="Arial"/>
          <w:sz w:val="24"/>
          <w:szCs w:val="20"/>
          <w:lang w:eastAsia="pl-PL"/>
        </w:rPr>
        <w:t>1)</w:t>
      </w:r>
      <w:r w:rsidR="009728B0">
        <w:rPr>
          <w:rFonts w:ascii="Times" w:eastAsia="Times New Roman" w:hAnsi="Times" w:cs="Arial"/>
          <w:sz w:val="24"/>
          <w:szCs w:val="20"/>
          <w:lang w:eastAsia="pl-PL"/>
        </w:rPr>
        <w:tab/>
      </w:r>
      <w:r w:rsidRPr="008347E6">
        <w:rPr>
          <w:rFonts w:ascii="Times" w:eastAsia="Times New Roman" w:hAnsi="Times" w:cs="Times"/>
          <w:bCs/>
          <w:sz w:val="24"/>
          <w:szCs w:val="24"/>
          <w:lang w:eastAsia="pl-PL"/>
        </w:rPr>
        <w:t xml:space="preserve">obsługi merytorycznej Ministra do spraw Społeczeństwa Obywatelskiego, </w:t>
      </w:r>
      <w:r w:rsidRPr="008347E6">
        <w:rPr>
          <w:rFonts w:ascii="Times" w:hAnsi="Times" w:cs="Times"/>
          <w:sz w:val="24"/>
          <w:szCs w:val="24"/>
        </w:rPr>
        <w:t>Przewodniczącego Komitetu do spraw Pożytku Publicznego, Wiceprzewodniczącego Komitetu do spraw Pożytku Publicznego</w:t>
      </w:r>
      <w:r w:rsidR="00237F45">
        <w:rPr>
          <w:rFonts w:ascii="Times" w:hAnsi="Times" w:cs="Times"/>
          <w:sz w:val="24"/>
          <w:szCs w:val="24"/>
        </w:rPr>
        <w:t>,</w:t>
      </w:r>
      <w:r w:rsidRPr="008347E6">
        <w:rPr>
          <w:rFonts w:ascii="Times" w:hAnsi="Times" w:cs="Times"/>
          <w:sz w:val="24"/>
          <w:szCs w:val="24"/>
        </w:rPr>
        <w:t xml:space="preserve"> </w:t>
      </w:r>
      <w:r w:rsidRPr="008347E6">
        <w:rPr>
          <w:rFonts w:ascii="Times" w:eastAsia="Times New Roman" w:hAnsi="Times" w:cs="Times"/>
          <w:bCs/>
          <w:sz w:val="24"/>
          <w:szCs w:val="24"/>
          <w:lang w:eastAsia="pl-PL"/>
        </w:rPr>
        <w:t xml:space="preserve">w tym </w:t>
      </w:r>
      <w:r>
        <w:rPr>
          <w:rFonts w:ascii="Times" w:eastAsia="Times New Roman" w:hAnsi="Times" w:cs="Times"/>
          <w:bCs/>
          <w:sz w:val="24"/>
          <w:szCs w:val="24"/>
          <w:lang w:eastAsia="pl-PL"/>
        </w:rPr>
        <w:t xml:space="preserve">obsługi legislacyjnej oraz w zakresie </w:t>
      </w:r>
      <w:r w:rsidRPr="008347E6">
        <w:rPr>
          <w:rFonts w:ascii="Times" w:eastAsia="Times New Roman" w:hAnsi="Times" w:cs="Times"/>
          <w:bCs/>
          <w:sz w:val="24"/>
          <w:szCs w:val="24"/>
          <w:lang w:eastAsia="pl-PL"/>
        </w:rPr>
        <w:t>opracowywania pism, stanowisk, opinii;</w:t>
      </w:r>
    </w:p>
    <w:p w14:paraId="5A28D0DB" w14:textId="0A10458C" w:rsidR="00676356" w:rsidRDefault="00676356" w:rsidP="00676356">
      <w:pPr>
        <w:spacing w:after="0" w:line="360" w:lineRule="auto"/>
        <w:ind w:left="510" w:hanging="510"/>
        <w:jc w:val="both"/>
        <w:rPr>
          <w:rFonts w:ascii="Times" w:hAnsi="Times" w:cs="Times"/>
          <w:sz w:val="24"/>
          <w:szCs w:val="24"/>
        </w:rPr>
      </w:pPr>
      <w:r w:rsidRPr="008347E6">
        <w:rPr>
          <w:rFonts w:ascii="Times" w:eastAsia="Times New Roman" w:hAnsi="Times" w:cs="Times"/>
          <w:bCs/>
          <w:sz w:val="24"/>
          <w:szCs w:val="24"/>
          <w:lang w:eastAsia="pl-PL"/>
        </w:rPr>
        <w:t>2)</w:t>
      </w:r>
      <w:r w:rsidRPr="008347E6">
        <w:rPr>
          <w:rFonts w:ascii="Times" w:eastAsia="Times New Roman" w:hAnsi="Times" w:cs="Times"/>
          <w:bCs/>
          <w:sz w:val="24"/>
          <w:szCs w:val="24"/>
          <w:lang w:eastAsia="pl-PL"/>
        </w:rPr>
        <w:tab/>
      </w:r>
      <w:r w:rsidR="00615FAA">
        <w:rPr>
          <w:rFonts w:ascii="Times" w:hAnsi="Times" w:cs="Times"/>
          <w:sz w:val="24"/>
          <w:szCs w:val="24"/>
        </w:rPr>
        <w:t>obsługi kancelaryjno-biurowej i</w:t>
      </w:r>
      <w:r w:rsidR="00BC7982">
        <w:rPr>
          <w:rFonts w:ascii="Times" w:hAnsi="Times" w:cs="Times"/>
          <w:sz w:val="24"/>
          <w:szCs w:val="24"/>
        </w:rPr>
        <w:t xml:space="preserve"> sekretarskiej</w:t>
      </w:r>
      <w:r w:rsidRPr="008347E6">
        <w:rPr>
          <w:rFonts w:ascii="Times" w:hAnsi="Times" w:cs="Times"/>
          <w:sz w:val="24"/>
          <w:szCs w:val="24"/>
        </w:rPr>
        <w:t xml:space="preserve"> oraz organizacyjn</w:t>
      </w:r>
      <w:r>
        <w:rPr>
          <w:rFonts w:ascii="Times" w:hAnsi="Times" w:cs="Times"/>
          <w:sz w:val="24"/>
          <w:szCs w:val="24"/>
        </w:rPr>
        <w:t>o-technicznej</w:t>
      </w:r>
      <w:r w:rsidRPr="008347E6">
        <w:rPr>
          <w:rFonts w:ascii="Times" w:hAnsi="Times" w:cs="Times"/>
          <w:sz w:val="24"/>
          <w:szCs w:val="24"/>
        </w:rPr>
        <w:t xml:space="preserve"> (w tym przygotowania i obsługi wizyt i spotkań krajowych i zagranicznych) </w:t>
      </w:r>
      <w:r w:rsidRPr="008347E6">
        <w:rPr>
          <w:rFonts w:ascii="Times" w:eastAsia="Times New Roman" w:hAnsi="Times" w:cs="Times"/>
          <w:bCs/>
          <w:sz w:val="24"/>
          <w:szCs w:val="24"/>
          <w:lang w:eastAsia="pl-PL"/>
        </w:rPr>
        <w:t>Ministra do spraw Społeczeństwa Obywatelskiego</w:t>
      </w:r>
      <w:r>
        <w:rPr>
          <w:rFonts w:ascii="Times" w:hAnsi="Times" w:cs="Times"/>
          <w:sz w:val="24"/>
          <w:szCs w:val="24"/>
        </w:rPr>
        <w:t xml:space="preserve">, </w:t>
      </w:r>
      <w:r w:rsidRPr="008347E6">
        <w:rPr>
          <w:rFonts w:ascii="Times" w:hAnsi="Times" w:cs="Times"/>
          <w:sz w:val="24"/>
          <w:szCs w:val="24"/>
        </w:rPr>
        <w:t>Przewodniczącego Komitetu do spraw Pożytku Publicznego, Wiceprzewodniczącego Komitetu do spraw Pożytku Publicznego</w:t>
      </w:r>
      <w:r w:rsidR="0072100C">
        <w:rPr>
          <w:rFonts w:ascii="Times" w:hAnsi="Times" w:cs="Times"/>
          <w:sz w:val="24"/>
          <w:szCs w:val="24"/>
        </w:rPr>
        <w:t>;</w:t>
      </w:r>
    </w:p>
    <w:p w14:paraId="6AE15086" w14:textId="77777777" w:rsidR="00676356" w:rsidRDefault="00676356" w:rsidP="00676356">
      <w:pPr>
        <w:spacing w:after="0" w:line="360" w:lineRule="auto"/>
        <w:ind w:left="510" w:hanging="51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3)</w:t>
      </w:r>
      <w:r>
        <w:rPr>
          <w:rFonts w:ascii="Times" w:hAnsi="Times" w:cs="Times"/>
          <w:sz w:val="24"/>
          <w:szCs w:val="24"/>
        </w:rPr>
        <w:tab/>
      </w:r>
      <w:r w:rsidRPr="00DD3014">
        <w:rPr>
          <w:rFonts w:ascii="Times" w:hAnsi="Times" w:cs="Times"/>
          <w:sz w:val="24"/>
          <w:szCs w:val="24"/>
        </w:rPr>
        <w:t xml:space="preserve">koordynacji współdziałania </w:t>
      </w:r>
      <w:r w:rsidRPr="008347E6">
        <w:rPr>
          <w:rFonts w:ascii="Times" w:eastAsia="Times New Roman" w:hAnsi="Times" w:cs="Times"/>
          <w:bCs/>
          <w:sz w:val="24"/>
          <w:szCs w:val="24"/>
          <w:lang w:eastAsia="pl-PL"/>
        </w:rPr>
        <w:t>Ministra do spraw Społeczeństwa Obywatelskiego</w:t>
      </w:r>
      <w:r>
        <w:rPr>
          <w:rFonts w:ascii="Times" w:hAnsi="Times" w:cs="Times"/>
          <w:sz w:val="24"/>
          <w:szCs w:val="24"/>
        </w:rPr>
        <w:t xml:space="preserve">, </w:t>
      </w:r>
      <w:r w:rsidRPr="00DD3014">
        <w:rPr>
          <w:rFonts w:ascii="Times" w:hAnsi="Times" w:cs="Times"/>
          <w:sz w:val="24"/>
          <w:szCs w:val="24"/>
        </w:rPr>
        <w:t>Przewodniczącego Komitetu do spraw Pożytku Publicznego z Prezydentem Rzeczypospolitej Polskiej, Prezesem Rady Ministrów, organami administracji państwowej, Sejmem, Senatem, organami samorządu terytorialnego, a także organizacjami pozarządowymi, w tym kościołami i związkami wyznaniowymi</w:t>
      </w:r>
      <w:r>
        <w:rPr>
          <w:rFonts w:ascii="Times" w:hAnsi="Times" w:cs="Times"/>
          <w:sz w:val="24"/>
          <w:szCs w:val="24"/>
        </w:rPr>
        <w:t>;</w:t>
      </w:r>
    </w:p>
    <w:p w14:paraId="169431F9" w14:textId="53343F7D" w:rsidR="00EA6A60" w:rsidRDefault="00676356" w:rsidP="00EA6A60">
      <w:pPr>
        <w:pStyle w:val="PKTpunkt"/>
        <w:rPr>
          <w:rFonts w:eastAsiaTheme="minorHAnsi"/>
        </w:rPr>
      </w:pPr>
      <w:r w:rsidRPr="00BC4D70">
        <w:rPr>
          <w:rFonts w:cs="Times"/>
          <w:szCs w:val="24"/>
        </w:rPr>
        <w:t>4)</w:t>
      </w:r>
      <w:r w:rsidRPr="00BC4D70">
        <w:rPr>
          <w:rFonts w:cs="Times"/>
          <w:szCs w:val="24"/>
        </w:rPr>
        <w:tab/>
        <w:t xml:space="preserve">obsługi informacyjnej i prasowej </w:t>
      </w:r>
      <w:r w:rsidRPr="00BC4D70">
        <w:rPr>
          <w:rFonts w:eastAsia="Times New Roman" w:cs="Times"/>
          <w:szCs w:val="24"/>
        </w:rPr>
        <w:t>Ministra do spraw Społeczeństwa Obywatelskiego</w:t>
      </w:r>
      <w:r w:rsidRPr="00BC4D70">
        <w:rPr>
          <w:rFonts w:cs="Times"/>
          <w:szCs w:val="24"/>
        </w:rPr>
        <w:t>, Przewodniczącego Komitetu do spraw Pożytku Publicznego, Wiceprzewodniczącego Komitetu do spraw Pożytku Publicznego</w:t>
      </w:r>
      <w:r w:rsidR="000D7A1E">
        <w:rPr>
          <w:rFonts w:cs="Times"/>
          <w:szCs w:val="24"/>
        </w:rPr>
        <w:t xml:space="preserve">, </w:t>
      </w:r>
      <w:r w:rsidR="00EA6A60">
        <w:t>we współpracy z Centrum Informacyjnym Rządu;</w:t>
      </w:r>
    </w:p>
    <w:p w14:paraId="0019A81A" w14:textId="16E1EBFF" w:rsidR="00960E81" w:rsidRPr="0075418A" w:rsidRDefault="00676356" w:rsidP="00AC6C41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5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obsługi Przewodniczącego Komitetu do spraw Pożytku Publicznego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, Ministra do spraw Społeczeństwa Obywatelskiego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w zakresie:</w:t>
      </w:r>
    </w:p>
    <w:p w14:paraId="63CEFE1F" w14:textId="038A27D6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przygotowywania programów wspierania rozwoju społeczeństwa obywatelskiego w Polsce, </w:t>
      </w:r>
      <w:r w:rsidR="0067635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opracowywania i opiniowania projektów aktów prawnych w celu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tworzenia przyjaznego temu rozwojowi prawodawstwa, a także planowania i realizowania działania nadzorczego i kontrolnego w odniesieniu do organizacji pożytku publicznego,</w:t>
      </w:r>
    </w:p>
    <w:p w14:paraId="16F7E360" w14:textId="2F404BA9" w:rsid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prowadzenia dialogu obywatelskiego z przedstawicielami społeczeństwa obywatelskiego, w tym przeprowadzania konsultacji;</w:t>
      </w:r>
    </w:p>
    <w:p w14:paraId="50A3596D" w14:textId="473C0467" w:rsidR="00676356" w:rsidRDefault="00E3495C" w:rsidP="00E3495C">
      <w:pPr>
        <w:pStyle w:val="PKTpunkt"/>
        <w:rPr>
          <w:rFonts w:eastAsia="Times New Roman"/>
        </w:rPr>
      </w:pPr>
      <w:r>
        <w:rPr>
          <w:rFonts w:eastAsia="Times New Roman"/>
        </w:rPr>
        <w:t>6)</w:t>
      </w:r>
      <w:r>
        <w:rPr>
          <w:rFonts w:eastAsia="Times New Roman"/>
        </w:rPr>
        <w:tab/>
      </w:r>
      <w:r w:rsidR="00676356">
        <w:rPr>
          <w:rFonts w:eastAsia="Times New Roman"/>
        </w:rPr>
        <w:t>dokonywani</w:t>
      </w:r>
      <w:r w:rsidR="00196A73">
        <w:rPr>
          <w:rFonts w:eastAsia="Times New Roman"/>
        </w:rPr>
        <w:t>a</w:t>
      </w:r>
      <w:r w:rsidR="00676356">
        <w:rPr>
          <w:rFonts w:eastAsia="Times New Roman"/>
        </w:rPr>
        <w:t xml:space="preserve"> analiz, ocen i monitorowania rozwiązań prawnych w zakresie rozwoju partycypacji społecznej</w:t>
      </w:r>
      <w:r w:rsidR="00196A73">
        <w:rPr>
          <w:rFonts w:eastAsia="Times New Roman"/>
        </w:rPr>
        <w:t>,</w:t>
      </w:r>
      <w:r w:rsidR="00676356">
        <w:rPr>
          <w:rFonts w:eastAsia="Times New Roman"/>
        </w:rPr>
        <w:t xml:space="preserve"> w tym w zakresie analizy potrzeb i przygotowania propozycji kierunków rozwoju polityki na rzecz rozwoju partycypacji społecznej;</w:t>
      </w:r>
    </w:p>
    <w:p w14:paraId="2F670C28" w14:textId="617FB08D" w:rsidR="00676356" w:rsidRPr="0075418A" w:rsidRDefault="00676356" w:rsidP="00E3495C">
      <w:pPr>
        <w:pStyle w:val="PKTpunkt"/>
        <w:rPr>
          <w:rFonts w:eastAsia="Times New Roman"/>
        </w:rPr>
      </w:pPr>
      <w:r>
        <w:rPr>
          <w:rFonts w:eastAsia="Times New Roman"/>
        </w:rPr>
        <w:t>7)</w:t>
      </w:r>
      <w:r w:rsidR="00E3495C">
        <w:rPr>
          <w:rFonts w:eastAsia="Times New Roman"/>
        </w:rPr>
        <w:tab/>
      </w:r>
      <w:r>
        <w:rPr>
          <w:rFonts w:eastAsia="Times New Roman"/>
        </w:rPr>
        <w:t>opracowani</w:t>
      </w:r>
      <w:r w:rsidR="00196A73">
        <w:rPr>
          <w:rFonts w:eastAsia="Times New Roman"/>
        </w:rPr>
        <w:t>a</w:t>
      </w:r>
      <w:r>
        <w:rPr>
          <w:rFonts w:eastAsia="Times New Roman"/>
        </w:rPr>
        <w:t xml:space="preserve"> i opiniowani</w:t>
      </w:r>
      <w:r w:rsidR="00196A73">
        <w:rPr>
          <w:rFonts w:eastAsia="Times New Roman"/>
        </w:rPr>
        <w:t>a</w:t>
      </w:r>
      <w:r>
        <w:rPr>
          <w:rFonts w:eastAsia="Times New Roman"/>
        </w:rPr>
        <w:t xml:space="preserve"> projektów dokumentów rządowych w szczególności programów rządowych w zakresie rozwoju partycypacji społecznej</w:t>
      </w:r>
      <w:r w:rsidR="00754FCC">
        <w:rPr>
          <w:rFonts w:eastAsia="Times New Roman"/>
        </w:rPr>
        <w:t>;</w:t>
      </w:r>
    </w:p>
    <w:p w14:paraId="3EDA93DF" w14:textId="355CB32E" w:rsidR="0075418A" w:rsidRPr="0075418A" w:rsidRDefault="00061ED8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8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obsługi nadzoru sprawowanego przez Przewodniczącego Komitetu do </w:t>
      </w:r>
      <w:r w:rsidR="004568BC">
        <w:rPr>
          <w:rFonts w:ascii="Times" w:eastAsia="Times New Roman" w:hAnsi="Times" w:cs="Arial"/>
          <w:bCs/>
          <w:sz w:val="24"/>
          <w:szCs w:val="20"/>
          <w:lang w:eastAsia="pl-PL"/>
        </w:rPr>
        <w:t>s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praw Pożytku Publicznego nad Narodowym Instytutem Wolności – Centrum Rozwoju Społeczeństwa Obywatelskiego;</w:t>
      </w:r>
    </w:p>
    <w:p w14:paraId="62679C1D" w14:textId="4052B225" w:rsidR="0075418A" w:rsidRPr="0075418A" w:rsidRDefault="00061ED8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9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realizacji zadań wynikających z pełnienia przez Szefa Kancelarii funkcji Instytucji Pośredniczącej dla Działania 2.16 Programu Operacyjnego Wiedza Edukacja Rozwój oraz dla Działań 04.06, 04.07 i 04.12 w ramach Priorytetu IV, w ramach Programu Fundusze Europejskie dla Rozwoju Społecznego 2021–2027;</w:t>
      </w:r>
    </w:p>
    <w:p w14:paraId="0FFFFC3B" w14:textId="60235206" w:rsidR="00061ED8" w:rsidRPr="0075418A" w:rsidRDefault="00061ED8" w:rsidP="00E3495C">
      <w:pPr>
        <w:pStyle w:val="PKTpunkt"/>
        <w:rPr>
          <w:rFonts w:eastAsia="Times New Roman"/>
        </w:rPr>
      </w:pPr>
      <w:r>
        <w:rPr>
          <w:rFonts w:eastAsia="Times New Roman"/>
        </w:rPr>
        <w:t>10</w:t>
      </w:r>
      <w:r w:rsidR="0075418A" w:rsidRPr="0075418A">
        <w:rPr>
          <w:rFonts w:eastAsia="Times New Roman"/>
        </w:rPr>
        <w:t>)</w:t>
      </w:r>
      <w:r w:rsidR="0075418A" w:rsidRPr="0075418A">
        <w:rPr>
          <w:rFonts w:eastAsia="Times New Roman"/>
        </w:rPr>
        <w:tab/>
      </w:r>
      <w:r w:rsidRPr="0075418A">
        <w:rPr>
          <w:rFonts w:eastAsia="Times New Roman"/>
        </w:rPr>
        <w:t xml:space="preserve">obsługi </w:t>
      </w:r>
      <w:r w:rsidR="00737401">
        <w:rPr>
          <w:rFonts w:eastAsia="Times New Roman"/>
        </w:rPr>
        <w:t xml:space="preserve">administracyjnej i </w:t>
      </w:r>
      <w:r w:rsidRPr="0075418A">
        <w:rPr>
          <w:rFonts w:eastAsia="Times New Roman"/>
        </w:rPr>
        <w:t>kancelaryjno-biurowej:</w:t>
      </w:r>
    </w:p>
    <w:p w14:paraId="6A7C0C0B" w14:textId="77777777" w:rsidR="00061ED8" w:rsidRPr="0075418A" w:rsidRDefault="00061ED8" w:rsidP="00061ED8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Rady Działalności Pożytku Publicznego,</w:t>
      </w:r>
    </w:p>
    <w:p w14:paraId="12F8E696" w14:textId="7AA4F5C6" w:rsidR="003B1C0F" w:rsidRDefault="00061ED8" w:rsidP="00061ED8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Rady Dialogu z Młodym Pokoleniem</w:t>
      </w:r>
      <w:r w:rsidR="00196A73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</w:p>
    <w:p w14:paraId="6437A992" w14:textId="5C7665AD" w:rsidR="00002C55" w:rsidRPr="00E3495C" w:rsidRDefault="003B1C0F" w:rsidP="00E3495C">
      <w:pPr>
        <w:pStyle w:val="LITlitera"/>
        <w:rPr>
          <w:rFonts w:eastAsia="Times New Roman"/>
        </w:rPr>
      </w:pPr>
      <w:r>
        <w:rPr>
          <w:rFonts w:eastAsia="Times New Roman"/>
        </w:rPr>
        <w:t>c)</w:t>
      </w:r>
      <w:r w:rsidR="00E3495C">
        <w:rPr>
          <w:rFonts w:eastAsia="Times New Roman"/>
        </w:rPr>
        <w:tab/>
      </w:r>
      <w:r>
        <w:rPr>
          <w:rFonts w:eastAsia="Times New Roman"/>
        </w:rPr>
        <w:t xml:space="preserve">Rady do </w:t>
      </w:r>
      <w:r w:rsidR="00737401">
        <w:rPr>
          <w:rFonts w:eastAsia="Times New Roman"/>
        </w:rPr>
        <w:t>S</w:t>
      </w:r>
      <w:r>
        <w:rPr>
          <w:rFonts w:eastAsia="Times New Roman"/>
        </w:rPr>
        <w:t>praw Uchodźców</w:t>
      </w:r>
      <w:r w:rsidR="0072100C">
        <w:rPr>
          <w:rFonts w:eastAsia="Times New Roman"/>
        </w:rPr>
        <w:t>.</w:t>
      </w:r>
    </w:p>
    <w:p w14:paraId="3BD22F99" w14:textId="21A14311" w:rsidR="0075418A" w:rsidRPr="0075418A" w:rsidRDefault="0075418A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§ </w:t>
      </w:r>
      <w:r w:rsidR="00435661">
        <w:rPr>
          <w:rFonts w:ascii="Times" w:eastAsia="Times New Roman" w:hAnsi="Times" w:cs="Arial"/>
          <w:b/>
          <w:sz w:val="24"/>
          <w:szCs w:val="20"/>
          <w:lang w:eastAsia="pl-PL"/>
        </w:rPr>
        <w:t>3</w:t>
      </w:r>
      <w:r w:rsidR="008B2CD0">
        <w:rPr>
          <w:rFonts w:ascii="Times" w:eastAsia="Times New Roman" w:hAnsi="Times" w:cs="Arial"/>
          <w:b/>
          <w:sz w:val="24"/>
          <w:szCs w:val="20"/>
          <w:lang w:eastAsia="pl-PL"/>
        </w:rPr>
        <w:t>7</w:t>
      </w: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.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> </w:t>
      </w: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Departament Spraw Parlamentarnych (DSP)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 xml:space="preserve"> realizuje zadania w zakresie:</w:t>
      </w:r>
    </w:p>
    <w:p w14:paraId="0978E2BE" w14:textId="54133CB8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zapewnienia koordynacji współdziałania Rady Ministrów</w:t>
      </w:r>
      <w:r w:rsidR="0072100C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Prezesa Rady Ministrów </w:t>
      </w:r>
      <w:r w:rsidR="0072100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oraz Szefa Kancelarii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z Sejmem i Senatem;</w:t>
      </w:r>
    </w:p>
    <w:p w14:paraId="7D9F448C" w14:textId="2C6E74E6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sporządzania </w:t>
      </w:r>
      <w:r w:rsidR="00EB6A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w zakresie ustalonym z nadzorującym członkiem Kierownictwa Kancelarii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analiz i opinii do projektów ustaw i ustaw procedowanych na rządowym i parlamentarnym etapie prac legislacyjnych, a także sporządzania analiz i opinii do zmian legislacyjnych proponowanych do tych projektów ustaw i ustaw;</w:t>
      </w:r>
    </w:p>
    <w:p w14:paraId="6215B188" w14:textId="57CBD3B3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koordynowania procesu udzielania odpowiedzi na interpelacje, zapytania poselskie, pytania w sprawach bieżących, oświadczenia senatorów, interwencje posłów lub senatorów, wystąpienia posłów do Parlamentu Europejskiego, dezyderaty komisji sejmowych oraz opinie i inne wystąpienia komisji sejmowych i senackich</w:t>
      </w:r>
      <w:r w:rsidR="000A0D0E" w:rsidRPr="000A0D0E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0A0D0E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przez organy administracji rządowej</w:t>
      </w:r>
      <w:r w:rsidR="00676D77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="00ED36F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w tym</w:t>
      </w:r>
      <w:r w:rsidR="00335E3D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0A0D0E">
        <w:rPr>
          <w:rFonts w:ascii="Times" w:eastAsia="Times New Roman" w:hAnsi="Times" w:cs="Arial"/>
          <w:bCs/>
          <w:sz w:val="24"/>
          <w:szCs w:val="20"/>
          <w:lang w:eastAsia="pl-PL"/>
        </w:rPr>
        <w:t>Szefa Kance</w:t>
      </w:r>
      <w:r w:rsidR="0002061A">
        <w:rPr>
          <w:rFonts w:ascii="Times" w:eastAsia="Times New Roman" w:hAnsi="Times" w:cs="Arial"/>
          <w:bCs/>
          <w:sz w:val="24"/>
          <w:szCs w:val="20"/>
          <w:lang w:eastAsia="pl-PL"/>
        </w:rPr>
        <w:t>l</w:t>
      </w:r>
      <w:r w:rsidR="000A0D0E">
        <w:rPr>
          <w:rFonts w:ascii="Times" w:eastAsia="Times New Roman" w:hAnsi="Times" w:cs="Arial"/>
          <w:bCs/>
          <w:sz w:val="24"/>
          <w:szCs w:val="20"/>
          <w:lang w:eastAsia="pl-PL"/>
        </w:rPr>
        <w:t>arii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7548A637" w14:textId="063C5AAE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4)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obsługi interwencji poselskich i senatorskich realizowanych w Kancelarii, w tym koordynacji procesu przygotowania przez komórki organizacyjne </w:t>
      </w:r>
      <w:r w:rsidR="00B53D50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Kancelarii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materiałów dla posłów i senatorów;</w:t>
      </w:r>
    </w:p>
    <w:p w14:paraId="7B187982" w14:textId="5694208D" w:rsidR="000262CC" w:rsidRPr="00B064F0" w:rsidRDefault="0075418A" w:rsidP="00B064F0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zapewnienia członkom Kierownictwa Kancelarii informacji o pracach Sejmu i Senatu w oparciu o monitorowanie plenarnych posiedzeń Sejmu i Senatu i wybranych posiedzeń komisji sejmowych i senackich oraz monitorowanie i analizowanie przebiegu prac legislacyjnych w Sejmie i Senacie nad rządowymi i pozarządowymi projektami ustaw</w:t>
      </w:r>
      <w:r w:rsidR="00E3495C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</w:p>
    <w:p w14:paraId="2E01EAA9" w14:textId="42969F7E" w:rsidR="005A20EF" w:rsidRPr="00EC509B" w:rsidRDefault="000262CC" w:rsidP="00B064F0">
      <w:pPr>
        <w:pStyle w:val="ARTartustawynprozporzdzenia"/>
      </w:pPr>
      <w:r w:rsidRPr="00B064F0">
        <w:rPr>
          <w:b/>
        </w:rPr>
        <w:t>§</w:t>
      </w:r>
      <w:r w:rsidR="008B0C7C">
        <w:rPr>
          <w:b/>
        </w:rPr>
        <w:t> </w:t>
      </w:r>
      <w:r w:rsidR="00B064F0">
        <w:rPr>
          <w:b/>
        </w:rPr>
        <w:t>3</w:t>
      </w:r>
      <w:r w:rsidR="008B2CD0">
        <w:rPr>
          <w:b/>
        </w:rPr>
        <w:t>8</w:t>
      </w:r>
      <w:r w:rsidR="00B02BFD" w:rsidRPr="00B064F0">
        <w:rPr>
          <w:b/>
        </w:rPr>
        <w:t>.</w:t>
      </w:r>
      <w:r w:rsidR="008B0C7C">
        <w:rPr>
          <w:b/>
        </w:rPr>
        <w:t> </w:t>
      </w:r>
      <w:r w:rsidRPr="00B064F0">
        <w:rPr>
          <w:b/>
        </w:rPr>
        <w:t xml:space="preserve">Departament do </w:t>
      </w:r>
      <w:r w:rsidR="00B064F0">
        <w:rPr>
          <w:b/>
        </w:rPr>
        <w:t>s</w:t>
      </w:r>
      <w:r w:rsidRPr="00B064F0">
        <w:rPr>
          <w:b/>
        </w:rPr>
        <w:t>praw Równego Traktowania (DRT)</w:t>
      </w:r>
      <w:r w:rsidRPr="00EC509B">
        <w:t xml:space="preserve"> realizuje zadania w zakresie:</w:t>
      </w:r>
    </w:p>
    <w:p w14:paraId="7AB1FF77" w14:textId="3ED287D7" w:rsidR="002E7582" w:rsidRPr="00676D77" w:rsidRDefault="00B064F0" w:rsidP="00127878">
      <w:pPr>
        <w:pStyle w:val="PKTpunkt"/>
      </w:pPr>
      <w:r>
        <w:t>1</w:t>
      </w:r>
      <w:r w:rsidR="00127878">
        <w:t>)</w:t>
      </w:r>
      <w:r w:rsidR="001674A8" w:rsidRPr="0075418A">
        <w:rPr>
          <w:rFonts w:eastAsia="Times New Roman"/>
        </w:rPr>
        <w:tab/>
      </w:r>
      <w:r w:rsidR="00E730A3" w:rsidRPr="002E7582">
        <w:rPr>
          <w:rFonts w:eastAsia="Times New Roman"/>
        </w:rPr>
        <w:t xml:space="preserve">dokonywania analiz i ocen sytuacji prawnej i społecznej w obszarze równego traktowania, przemocy domowej i przemocy ze względu na płeć, a także występowanie do właściwych organów z wnioskami o wydanie lub zmianę aktów prawnych w tym zakresie; </w:t>
      </w:r>
    </w:p>
    <w:p w14:paraId="03A45F67" w14:textId="45B7D9DF" w:rsidR="002E7582" w:rsidRPr="00676D77" w:rsidRDefault="00B064F0" w:rsidP="00127878">
      <w:pPr>
        <w:pStyle w:val="PKTpunkt"/>
      </w:pPr>
      <w:r>
        <w:t>2)</w:t>
      </w:r>
      <w:r>
        <w:tab/>
      </w:r>
      <w:r w:rsidR="002E7582" w:rsidRPr="002E7582">
        <w:rPr>
          <w:rFonts w:eastAsia="Times New Roman"/>
        </w:rPr>
        <w:t xml:space="preserve">inicjowania, realizowania, koordynowania oraz monitorowania działań, programów i projektów, w tym międzyresortowych, zmierzających do zapewnienia równego traktowania, a także ochrony przed dyskryminacją; </w:t>
      </w:r>
    </w:p>
    <w:p w14:paraId="44958BE4" w14:textId="609C363F" w:rsidR="00044C76" w:rsidRDefault="00B064F0" w:rsidP="00B064F0">
      <w:pPr>
        <w:pStyle w:val="PKTpunkt"/>
      </w:pPr>
      <w:r>
        <w:t>3)</w:t>
      </w:r>
      <w:r>
        <w:tab/>
      </w:r>
      <w:r w:rsidR="00044C76" w:rsidRPr="00676D77">
        <w:t>opracowywania i opiniowania projektów aktów prawnych oraz programów rządowych w zakresie zasad równego traktowania</w:t>
      </w:r>
      <w:r w:rsidR="00FB453A">
        <w:t xml:space="preserve">, w tym w szczególności </w:t>
      </w:r>
      <w:r w:rsidR="00FB453A" w:rsidRPr="00F810DC">
        <w:rPr>
          <w:rFonts w:eastAsia="Times New Roman"/>
          <w:bCs w:val="0"/>
        </w:rPr>
        <w:t>Krajowego Programu Działań na rzecz Równego Traktowania</w:t>
      </w:r>
      <w:r w:rsidR="00044C76" w:rsidRPr="00676D77">
        <w:t>;</w:t>
      </w:r>
    </w:p>
    <w:p w14:paraId="38247475" w14:textId="2DB20EA2" w:rsidR="00044C76" w:rsidRPr="00676D77" w:rsidRDefault="00127878" w:rsidP="00127878">
      <w:pPr>
        <w:pStyle w:val="PKTpunkt"/>
      </w:pPr>
      <w:r>
        <w:t>4)</w:t>
      </w:r>
      <w:r w:rsidR="001674A8" w:rsidRPr="0075418A">
        <w:rPr>
          <w:rFonts w:eastAsia="Times New Roman"/>
        </w:rPr>
        <w:tab/>
      </w:r>
      <w:r w:rsidR="00044C76" w:rsidRPr="00676D77">
        <w:t xml:space="preserve">promowania, upowszechniania i propagowania problematyki równego traktowania, w tym prowadzenie działań na rzecz podnoszenia świadomości na temat równego traktowania, </w:t>
      </w:r>
      <w:r w:rsidR="00F810DC" w:rsidRPr="00F810DC">
        <w:rPr>
          <w:rFonts w:eastAsia="Times New Roman"/>
        </w:rPr>
        <w:t>przemocy domowej i przemocy ze względu na płeć;</w:t>
      </w:r>
    </w:p>
    <w:p w14:paraId="6994830B" w14:textId="0221242B" w:rsidR="00044C76" w:rsidRPr="00676D77" w:rsidRDefault="00B064F0" w:rsidP="00B064F0">
      <w:pPr>
        <w:pStyle w:val="PKTpunkt"/>
      </w:pPr>
      <w:r>
        <w:t>5)</w:t>
      </w:r>
      <w:r>
        <w:tab/>
      </w:r>
      <w:r w:rsidR="00044C76" w:rsidRPr="00676D77">
        <w:t>podejmowania działań zmierzających do eliminacji lub ograniczenia skutków powstałych w wyniku naruszenia zasady równego traktowania;</w:t>
      </w:r>
    </w:p>
    <w:p w14:paraId="6E9E36E7" w14:textId="4210EFC4" w:rsidR="00F810DC" w:rsidRPr="00F810DC" w:rsidRDefault="00B064F0" w:rsidP="00FA4B1F">
      <w:pPr>
        <w:pStyle w:val="PKTpunkt"/>
        <w:rPr>
          <w:rFonts w:eastAsia="Times New Roman"/>
        </w:rPr>
      </w:pPr>
      <w:r>
        <w:t>6)</w:t>
      </w:r>
      <w:r w:rsidR="001674A8" w:rsidRPr="0075418A">
        <w:rPr>
          <w:rFonts w:eastAsia="Times New Roman"/>
        </w:rPr>
        <w:tab/>
      </w:r>
      <w:r w:rsidR="00044C76" w:rsidRPr="00676D77">
        <w:t xml:space="preserve">współpracy w sprawach związanych z równym traktowaniem oraz przeciwdziałaniem </w:t>
      </w:r>
      <w:r w:rsidR="00F810DC">
        <w:t xml:space="preserve">dyskryminacji i przemocy domowej i ze względu na płeć </w:t>
      </w:r>
      <w:r w:rsidR="00044C76" w:rsidRPr="00676D77">
        <w:t>z innymi państwami, organizacjami oraz instytucjami międzynarodowymi i zagranicznymi</w:t>
      </w:r>
      <w:r w:rsidR="00044875">
        <w:t xml:space="preserve">, w tym </w:t>
      </w:r>
      <w:r w:rsidR="00F810DC" w:rsidRPr="00F810DC">
        <w:rPr>
          <w:rFonts w:eastAsia="Times New Roman"/>
        </w:rPr>
        <w:t>współpracy w przygotowywaniu sprawozdań i raportów z realizacji wiążących Rzeczpospolitą Polską umów międzynarodowych;</w:t>
      </w:r>
    </w:p>
    <w:p w14:paraId="290F76F4" w14:textId="1ECB059A" w:rsidR="00F810DC" w:rsidRDefault="00044875" w:rsidP="00FA4B1F">
      <w:pPr>
        <w:pStyle w:val="PKTpunkt"/>
        <w:rPr>
          <w:rFonts w:eastAsia="Times New Roman"/>
        </w:rPr>
      </w:pPr>
      <w:r>
        <w:rPr>
          <w:rFonts w:eastAsia="Times New Roman"/>
        </w:rPr>
        <w:t>7</w:t>
      </w:r>
      <w:r w:rsidR="00F810DC">
        <w:rPr>
          <w:rFonts w:eastAsia="Times New Roman"/>
        </w:rPr>
        <w:t>)</w:t>
      </w:r>
      <w:r w:rsidR="001674A8" w:rsidRPr="0075418A">
        <w:rPr>
          <w:rFonts w:eastAsia="Times New Roman"/>
        </w:rPr>
        <w:tab/>
      </w:r>
      <w:r w:rsidR="00F810DC" w:rsidRPr="00F810DC">
        <w:rPr>
          <w:rFonts w:eastAsia="Times New Roman"/>
        </w:rPr>
        <w:t>współpracy w przygotowywaniu stanowisk rządu w postępowaniach toczących się przed Europejskim Trybunałem Praw Człowieka, Trybunałem Sprawiedliwości Unii Europejskiej i innymi międzynarodowymi organami ochrony praw człowieka w sprawach dotyczących równego traktowania, przeciwdziałania dyskryminacji, przemocy domowej i przemocy ze względu na płeć;</w:t>
      </w:r>
    </w:p>
    <w:p w14:paraId="51533DFD" w14:textId="6DA29ECA" w:rsidR="00F810DC" w:rsidRDefault="00FB453A" w:rsidP="00FA4B1F">
      <w:pPr>
        <w:pStyle w:val="PKTpunkt"/>
        <w:rPr>
          <w:rFonts w:eastAsia="Times New Roman"/>
        </w:rPr>
      </w:pPr>
      <w:r>
        <w:rPr>
          <w:rFonts w:eastAsia="Times New Roman"/>
        </w:rPr>
        <w:lastRenderedPageBreak/>
        <w:t>8</w:t>
      </w:r>
      <w:r w:rsidR="00F810DC">
        <w:rPr>
          <w:rFonts w:eastAsia="Times New Roman"/>
        </w:rPr>
        <w:t>)</w:t>
      </w:r>
      <w:r w:rsidR="001674A8" w:rsidRPr="0075418A">
        <w:rPr>
          <w:rFonts w:eastAsia="Times New Roman"/>
        </w:rPr>
        <w:tab/>
      </w:r>
      <w:r w:rsidR="00F810DC" w:rsidRPr="00F810DC">
        <w:rPr>
          <w:rFonts w:eastAsia="Times New Roman"/>
        </w:rPr>
        <w:t xml:space="preserve">realizacji zadań związanych z przeciwdziałaniem przemocy domowej, w tym koordynacja realizacji Rządowego Programu Przeciwdziałania Przemocy Domowej, monitorowanie oraz przygotowania sprawozdania z jego realizacji; </w:t>
      </w:r>
    </w:p>
    <w:p w14:paraId="58FE5BC1" w14:textId="12B28DEB" w:rsidR="00F810DC" w:rsidRDefault="00FB453A" w:rsidP="00FA4B1F">
      <w:pPr>
        <w:pStyle w:val="PKTpunkt"/>
        <w:rPr>
          <w:rFonts w:eastAsia="Times New Roman"/>
        </w:rPr>
      </w:pPr>
      <w:r>
        <w:rPr>
          <w:rFonts w:eastAsia="Times New Roman"/>
        </w:rPr>
        <w:t>9</w:t>
      </w:r>
      <w:r w:rsidR="00F810DC">
        <w:rPr>
          <w:rFonts w:eastAsia="Times New Roman"/>
        </w:rPr>
        <w:t>)</w:t>
      </w:r>
      <w:r w:rsidR="001674A8" w:rsidRPr="0075418A">
        <w:rPr>
          <w:rFonts w:eastAsia="Times New Roman"/>
        </w:rPr>
        <w:tab/>
      </w:r>
      <w:r w:rsidR="00F810DC" w:rsidRPr="00F810DC">
        <w:rPr>
          <w:rFonts w:eastAsia="Times New Roman"/>
        </w:rPr>
        <w:t>opracowywania i finansowania programów osłonowych z zakresu przeciwdziałania przemocy domowej, a także finansowe wspieranie innych programów z zakresu przeciwdziałania przemocy domowej;</w:t>
      </w:r>
    </w:p>
    <w:p w14:paraId="3112E19E" w14:textId="66FB1E73" w:rsidR="00F810DC" w:rsidRDefault="00FB453A" w:rsidP="00FA4B1F">
      <w:pPr>
        <w:pStyle w:val="PKTpunkt"/>
        <w:rPr>
          <w:rFonts w:eastAsia="Times New Roman"/>
        </w:rPr>
      </w:pPr>
      <w:r>
        <w:rPr>
          <w:rFonts w:eastAsia="Times New Roman"/>
        </w:rPr>
        <w:t>10</w:t>
      </w:r>
      <w:r w:rsidR="00F810DC">
        <w:rPr>
          <w:rFonts w:eastAsia="Times New Roman"/>
        </w:rPr>
        <w:t>)</w:t>
      </w:r>
      <w:r w:rsidR="001674A8" w:rsidRPr="0075418A">
        <w:rPr>
          <w:rFonts w:eastAsia="Times New Roman"/>
        </w:rPr>
        <w:tab/>
      </w:r>
      <w:r w:rsidR="00F810DC" w:rsidRPr="00F810DC">
        <w:rPr>
          <w:rFonts w:eastAsia="Times New Roman"/>
        </w:rPr>
        <w:t>obsługi merytorycznej, organizacyjnej, kancelaryjno-biurowej i sekretarskiej Ministra do</w:t>
      </w:r>
      <w:r w:rsidR="00F810DC" w:rsidRPr="00F810DC">
        <w:rPr>
          <w:rFonts w:ascii="Times New Roman" w:eastAsia="Times New Roman" w:hAnsi="Times New Roman"/>
          <w:b/>
        </w:rPr>
        <w:t xml:space="preserve"> </w:t>
      </w:r>
      <w:r w:rsidR="00F810DC" w:rsidRPr="00A002C9">
        <w:rPr>
          <w:rFonts w:ascii="Times New Roman" w:eastAsia="Times New Roman" w:hAnsi="Times New Roman"/>
        </w:rPr>
        <w:t>spraw Równości, a także</w:t>
      </w:r>
      <w:r w:rsidR="00F810DC" w:rsidRPr="00F810DC">
        <w:rPr>
          <w:rFonts w:ascii="Times New Roman" w:eastAsia="Times New Roman" w:hAnsi="Times New Roman"/>
          <w:b/>
        </w:rPr>
        <w:t xml:space="preserve"> </w:t>
      </w:r>
      <w:r w:rsidR="00F810DC" w:rsidRPr="00F810DC">
        <w:rPr>
          <w:rFonts w:eastAsia="Times New Roman"/>
        </w:rPr>
        <w:t>obsługi komunikacyjnej, w tym w mediach społecznościowych, we współpracy z Centrum Informacyjnym Rządu;</w:t>
      </w:r>
    </w:p>
    <w:p w14:paraId="1ADDEC0B" w14:textId="12941F21" w:rsidR="00E730A3" w:rsidRDefault="00F810DC" w:rsidP="00FA4B1F">
      <w:pPr>
        <w:pStyle w:val="PKTpunkt"/>
      </w:pPr>
      <w:r>
        <w:rPr>
          <w:rFonts w:eastAsia="Times New Roman"/>
        </w:rPr>
        <w:t>1</w:t>
      </w:r>
      <w:r w:rsidR="00FB453A">
        <w:rPr>
          <w:rFonts w:eastAsia="Times New Roman"/>
        </w:rPr>
        <w:t>1</w:t>
      </w:r>
      <w:r>
        <w:rPr>
          <w:rFonts w:eastAsia="Times New Roman"/>
        </w:rPr>
        <w:t>)</w:t>
      </w:r>
      <w:r w:rsidR="001674A8" w:rsidRPr="001674A8">
        <w:rPr>
          <w:rFonts w:eastAsia="Times New Roman"/>
        </w:rPr>
        <w:t xml:space="preserve"> </w:t>
      </w:r>
      <w:r w:rsidR="001674A8" w:rsidRPr="0075418A">
        <w:rPr>
          <w:rFonts w:eastAsia="Times New Roman"/>
        </w:rPr>
        <w:tab/>
      </w:r>
      <w:r w:rsidRPr="00F810DC">
        <w:rPr>
          <w:rFonts w:eastAsia="Times New Roman"/>
        </w:rPr>
        <w:t>obsługi Zespołu Monitorującego do spraw Przeciwdziałania Przemocy Domowej i innych organów, komisji, rad i zespołów działających przy Ministrze do spraw Równości</w:t>
      </w:r>
      <w:r>
        <w:rPr>
          <w:rFonts w:eastAsia="Times New Roman"/>
        </w:rPr>
        <w:t xml:space="preserve">. </w:t>
      </w:r>
    </w:p>
    <w:p w14:paraId="6167CBBF" w14:textId="4957F018" w:rsidR="00B064F0" w:rsidRPr="0075418A" w:rsidRDefault="00B064F0" w:rsidP="00043C8F">
      <w:pPr>
        <w:pStyle w:val="ARTartustawynprozporzdzenia"/>
      </w:pPr>
      <w:r w:rsidRPr="00043C8F">
        <w:rPr>
          <w:b/>
        </w:rPr>
        <w:t>§</w:t>
      </w:r>
      <w:r w:rsidR="008B0C7C">
        <w:rPr>
          <w:b/>
        </w:rPr>
        <w:t> </w:t>
      </w:r>
      <w:r w:rsidR="008B2CD0">
        <w:rPr>
          <w:b/>
        </w:rPr>
        <w:t>39</w:t>
      </w:r>
      <w:r w:rsidRPr="00043C8F">
        <w:rPr>
          <w:b/>
        </w:rPr>
        <w:t>.</w:t>
      </w:r>
      <w:r w:rsidR="008B0C7C">
        <w:rPr>
          <w:b/>
        </w:rPr>
        <w:t> </w:t>
      </w:r>
      <w:r w:rsidRPr="00043C8F">
        <w:rPr>
          <w:b/>
        </w:rPr>
        <w:t>Departament Spraw Zagranicznych (DSZ)</w:t>
      </w:r>
      <w:r>
        <w:t xml:space="preserve"> realizuje zadania w zakresie:</w:t>
      </w:r>
    </w:p>
    <w:p w14:paraId="66005346" w14:textId="577AE83D" w:rsidR="00B064F0" w:rsidRPr="0075418A" w:rsidRDefault="00B064F0" w:rsidP="00B064F0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zapewnienia prawidłowego (pod względem organizacyjnym i merytorycznym) przebiegu wizyt i spotkań zagranicznych oraz rozmów telefonicznych Prezesa Rady Ministrów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,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Szefa Kancelarii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="00D63C29" w:rsidRPr="00D63C29">
        <w:rPr>
          <w:rFonts w:ascii="Times New Roman" w:hAnsi="Times New Roman" w:cs="Times New Roman"/>
          <w:sz w:val="24"/>
          <w:szCs w:val="24"/>
        </w:rPr>
        <w:t xml:space="preserve"> </w:t>
      </w:r>
      <w:r w:rsidR="00D63C29">
        <w:rPr>
          <w:rFonts w:ascii="Times New Roman" w:hAnsi="Times New Roman" w:cs="Times New Roman"/>
          <w:sz w:val="24"/>
          <w:szCs w:val="24"/>
        </w:rPr>
        <w:t>o</w:t>
      </w:r>
      <w:r w:rsidR="00D63C29" w:rsidRPr="00D63C29">
        <w:rPr>
          <w:rFonts w:ascii="Times New Roman" w:hAnsi="Times New Roman" w:cs="Times New Roman"/>
          <w:sz w:val="24"/>
          <w:szCs w:val="24"/>
        </w:rPr>
        <w:t xml:space="preserve">bsługi Wiceprezesa Rady Ministrów, </w:t>
      </w:r>
      <w:r w:rsidR="00D63C29">
        <w:rPr>
          <w:rFonts w:ascii="Times New Roman" w:hAnsi="Times New Roman" w:cs="Times New Roman"/>
          <w:sz w:val="24"/>
          <w:szCs w:val="24"/>
        </w:rPr>
        <w:t xml:space="preserve">wykonującego </w:t>
      </w:r>
      <w:r w:rsidR="00D63C29" w:rsidRPr="00D63C29">
        <w:rPr>
          <w:rFonts w:ascii="Times New Roman" w:hAnsi="Times New Roman" w:cs="Times New Roman"/>
          <w:sz w:val="24"/>
          <w:szCs w:val="24"/>
        </w:rPr>
        <w:t>w imieniu P</w:t>
      </w:r>
      <w:r w:rsidR="00D63C29">
        <w:rPr>
          <w:rFonts w:ascii="Times New Roman" w:hAnsi="Times New Roman" w:cs="Times New Roman"/>
          <w:sz w:val="24"/>
          <w:szCs w:val="24"/>
        </w:rPr>
        <w:t xml:space="preserve">rezesa </w:t>
      </w:r>
      <w:r w:rsidR="00D63C29" w:rsidRPr="00D63C29">
        <w:rPr>
          <w:rFonts w:ascii="Times New Roman" w:hAnsi="Times New Roman" w:cs="Times New Roman"/>
          <w:sz w:val="24"/>
          <w:szCs w:val="24"/>
        </w:rPr>
        <w:t>R</w:t>
      </w:r>
      <w:r w:rsidR="00D63C29">
        <w:rPr>
          <w:rFonts w:ascii="Times New Roman" w:hAnsi="Times New Roman" w:cs="Times New Roman"/>
          <w:sz w:val="24"/>
          <w:szCs w:val="24"/>
        </w:rPr>
        <w:t xml:space="preserve">ady </w:t>
      </w:r>
      <w:r w:rsidR="00D63C29" w:rsidRPr="00D63C29">
        <w:rPr>
          <w:rFonts w:ascii="Times New Roman" w:hAnsi="Times New Roman" w:cs="Times New Roman"/>
          <w:sz w:val="24"/>
          <w:szCs w:val="24"/>
        </w:rPr>
        <w:t>M</w:t>
      </w:r>
      <w:r w:rsidR="00D63C29">
        <w:rPr>
          <w:rFonts w:ascii="Times New Roman" w:hAnsi="Times New Roman" w:cs="Times New Roman"/>
          <w:sz w:val="24"/>
          <w:szCs w:val="24"/>
        </w:rPr>
        <w:t xml:space="preserve">inistrów </w:t>
      </w:r>
      <w:r w:rsidR="00D63C29" w:rsidRPr="00D63C29">
        <w:rPr>
          <w:rFonts w:ascii="Times New Roman" w:hAnsi="Times New Roman" w:cs="Times New Roman"/>
          <w:sz w:val="24"/>
          <w:szCs w:val="24"/>
        </w:rPr>
        <w:t>zadania i kompetencje w zakresie mu powierzonym (przez P</w:t>
      </w:r>
      <w:r w:rsidR="00E3495C">
        <w:rPr>
          <w:rFonts w:ascii="Times New Roman" w:hAnsi="Times New Roman" w:cs="Times New Roman"/>
          <w:sz w:val="24"/>
          <w:szCs w:val="24"/>
        </w:rPr>
        <w:t xml:space="preserve">rezesa </w:t>
      </w:r>
      <w:r w:rsidR="00D63C29" w:rsidRPr="00D63C29">
        <w:rPr>
          <w:rFonts w:ascii="Times New Roman" w:hAnsi="Times New Roman" w:cs="Times New Roman"/>
          <w:sz w:val="24"/>
          <w:szCs w:val="24"/>
        </w:rPr>
        <w:t>R</w:t>
      </w:r>
      <w:r w:rsidR="00E3495C">
        <w:rPr>
          <w:rFonts w:ascii="Times New Roman" w:hAnsi="Times New Roman" w:cs="Times New Roman"/>
          <w:sz w:val="24"/>
          <w:szCs w:val="24"/>
        </w:rPr>
        <w:t xml:space="preserve">ady </w:t>
      </w:r>
      <w:r w:rsidR="00D63C29" w:rsidRPr="00D63C29">
        <w:rPr>
          <w:rFonts w:ascii="Times New Roman" w:hAnsi="Times New Roman" w:cs="Times New Roman"/>
          <w:sz w:val="24"/>
          <w:szCs w:val="24"/>
        </w:rPr>
        <w:t>M</w:t>
      </w:r>
      <w:r w:rsidR="00E3495C">
        <w:rPr>
          <w:rFonts w:ascii="Times New Roman" w:hAnsi="Times New Roman" w:cs="Times New Roman"/>
          <w:sz w:val="24"/>
          <w:szCs w:val="24"/>
        </w:rPr>
        <w:t>inistrów</w:t>
      </w:r>
      <w:r w:rsidR="00D63C29">
        <w:rPr>
          <w:rFonts w:ascii="Times New Roman" w:hAnsi="Times New Roman" w:cs="Times New Roman"/>
          <w:sz w:val="24"/>
          <w:szCs w:val="24"/>
        </w:rPr>
        <w:t>);</w:t>
      </w:r>
    </w:p>
    <w:p w14:paraId="35878C0E" w14:textId="77777777" w:rsidR="00B064F0" w:rsidRPr="0075418A" w:rsidRDefault="00B064F0" w:rsidP="00B064F0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2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zapewnienia Prezesowi Rady Ministrów i Szefowi Kancelarii bieżącej informacji z zakresu spraw międzynarodowych;</w:t>
      </w:r>
    </w:p>
    <w:p w14:paraId="2C14D6F2" w14:textId="77777777" w:rsidR="00B064F0" w:rsidRDefault="00B064F0" w:rsidP="00B064F0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3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zapewnienia prawidłowego i terminowego przygotowywania korespondencji międzynarodowej Prezesa Rady Ministrów i Szefa Kancelarii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3686BDEF" w14:textId="6E5C4A81" w:rsidR="00B064F0" w:rsidRDefault="00B064F0" w:rsidP="00B064F0">
      <w:pPr>
        <w:pStyle w:val="PKTpunkt"/>
        <w:rPr>
          <w:rFonts w:eastAsia="Times New Roman"/>
        </w:rPr>
      </w:pPr>
      <w:r>
        <w:rPr>
          <w:rFonts w:eastAsia="Times New Roman"/>
        </w:rPr>
        <w:t>4)</w:t>
      </w:r>
      <w:r>
        <w:rPr>
          <w:rFonts w:eastAsia="Times New Roman"/>
        </w:rPr>
        <w:tab/>
        <w:t>wynikającym z nadzoru Prezesa Rady Ministrów</w:t>
      </w:r>
      <w:r w:rsidR="00043C8F">
        <w:rPr>
          <w:rFonts w:eastAsia="Times New Roman"/>
        </w:rPr>
        <w:t xml:space="preserve"> nad</w:t>
      </w:r>
      <w:r>
        <w:rPr>
          <w:rFonts w:eastAsia="Times New Roman"/>
        </w:rPr>
        <w:t>:</w:t>
      </w:r>
    </w:p>
    <w:p w14:paraId="6A314041" w14:textId="6534226B" w:rsidR="00B064F0" w:rsidRDefault="00B064F0" w:rsidP="00546697">
      <w:pPr>
        <w:pStyle w:val="LITlitera"/>
      </w:pPr>
      <w:r>
        <w:rPr>
          <w:rFonts w:eastAsia="Times New Roman"/>
        </w:rPr>
        <w:t>a)</w:t>
      </w:r>
      <w:r>
        <w:rPr>
          <w:rFonts w:eastAsia="Times New Roman"/>
        </w:rPr>
        <w:tab/>
      </w:r>
      <w:r w:rsidRPr="007E1330">
        <w:t>Ośrodkiem Studi</w:t>
      </w:r>
      <w:r>
        <w:t>ów Wschodnich im. Marka Karpia,</w:t>
      </w:r>
    </w:p>
    <w:p w14:paraId="7E7AF3EC" w14:textId="2F470A0A" w:rsidR="00B064F0" w:rsidRDefault="00B064F0" w:rsidP="00546697">
      <w:pPr>
        <w:pStyle w:val="LITlitera"/>
      </w:pPr>
      <w:r>
        <w:t>b)</w:t>
      </w:r>
      <w:r>
        <w:tab/>
      </w:r>
      <w:r w:rsidRPr="007E1330">
        <w:t>Instytutem Zachodnim</w:t>
      </w:r>
      <w:r>
        <w:t xml:space="preserve"> im. Zygmunta Wojciechowskiego,</w:t>
      </w:r>
    </w:p>
    <w:p w14:paraId="4DEC9DAB" w14:textId="02CB5C14" w:rsidR="00B064F0" w:rsidRDefault="00B064F0" w:rsidP="00546697">
      <w:pPr>
        <w:pStyle w:val="LITlitera"/>
      </w:pPr>
      <w:r>
        <w:t>c)</w:t>
      </w:r>
      <w:r>
        <w:tab/>
      </w:r>
      <w:r w:rsidRPr="007E1330">
        <w:t>Instytutem Współpracy Polsko-Wę</w:t>
      </w:r>
      <w:r>
        <w:t>gierskiej im. Wacława Felczaka,</w:t>
      </w:r>
    </w:p>
    <w:p w14:paraId="37B14BFF" w14:textId="212C4F4B" w:rsidR="00E730A3" w:rsidRDefault="00B064F0" w:rsidP="00FA4B1F">
      <w:pPr>
        <w:pStyle w:val="LITlitera"/>
        <w:rPr>
          <w:rFonts w:eastAsia="Times New Roman"/>
        </w:rPr>
      </w:pPr>
      <w:r>
        <w:t>d)</w:t>
      </w:r>
      <w:r>
        <w:tab/>
      </w:r>
      <w:r w:rsidRPr="007E1330">
        <w:t>Instytutem Europy Środkowe</w:t>
      </w:r>
      <w:r>
        <w:t>j.</w:t>
      </w:r>
    </w:p>
    <w:p w14:paraId="4EFD8A55" w14:textId="4DA29CCA" w:rsidR="00435661" w:rsidRPr="0075418A" w:rsidRDefault="00435661" w:rsidP="00435661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§ </w:t>
      </w:r>
      <w:r>
        <w:rPr>
          <w:rFonts w:ascii="Times" w:eastAsia="Times New Roman" w:hAnsi="Times" w:cs="Arial"/>
          <w:b/>
          <w:sz w:val="24"/>
          <w:szCs w:val="20"/>
          <w:lang w:eastAsia="pl-PL"/>
        </w:rPr>
        <w:t>4</w:t>
      </w:r>
      <w:r w:rsidR="008B2CD0">
        <w:rPr>
          <w:rFonts w:ascii="Times" w:eastAsia="Times New Roman" w:hAnsi="Times" w:cs="Arial"/>
          <w:b/>
          <w:sz w:val="24"/>
          <w:szCs w:val="20"/>
          <w:lang w:eastAsia="pl-PL"/>
        </w:rPr>
        <w:t>0</w:t>
      </w: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.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> </w:t>
      </w: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 xml:space="preserve">Departament </w:t>
      </w:r>
      <w:r>
        <w:rPr>
          <w:rFonts w:ascii="Times" w:eastAsia="Times New Roman" w:hAnsi="Times" w:cs="Arial"/>
          <w:b/>
          <w:sz w:val="24"/>
          <w:szCs w:val="20"/>
          <w:lang w:eastAsia="pl-PL"/>
        </w:rPr>
        <w:t xml:space="preserve">Wniosków, </w:t>
      </w:r>
      <w:r w:rsidR="00C55704">
        <w:rPr>
          <w:rFonts w:ascii="Times" w:eastAsia="Times New Roman" w:hAnsi="Times" w:cs="Arial"/>
          <w:b/>
          <w:sz w:val="24"/>
          <w:szCs w:val="20"/>
          <w:lang w:eastAsia="pl-PL"/>
        </w:rPr>
        <w:t xml:space="preserve">Petycji i </w:t>
      </w:r>
      <w:r>
        <w:rPr>
          <w:rFonts w:ascii="Times" w:eastAsia="Times New Roman" w:hAnsi="Times" w:cs="Arial"/>
          <w:b/>
          <w:sz w:val="24"/>
          <w:szCs w:val="20"/>
          <w:lang w:eastAsia="pl-PL"/>
        </w:rPr>
        <w:t xml:space="preserve">Skarg </w:t>
      </w: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(D</w:t>
      </w:r>
      <w:r>
        <w:rPr>
          <w:rFonts w:ascii="Times" w:eastAsia="Times New Roman" w:hAnsi="Times" w:cs="Arial"/>
          <w:b/>
          <w:sz w:val="24"/>
          <w:szCs w:val="20"/>
          <w:lang w:eastAsia="pl-PL"/>
        </w:rPr>
        <w:t>WS</w:t>
      </w:r>
      <w:r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)</w:t>
      </w:r>
      <w:r w:rsidRPr="0075418A">
        <w:rPr>
          <w:rFonts w:ascii="Times" w:eastAsia="Times New Roman" w:hAnsi="Times" w:cs="Arial"/>
          <w:sz w:val="24"/>
          <w:szCs w:val="20"/>
          <w:lang w:eastAsia="pl-PL"/>
        </w:rPr>
        <w:t xml:space="preserve"> realizuje zadania w zakresie:</w:t>
      </w:r>
    </w:p>
    <w:p w14:paraId="6FB0CFCB" w14:textId="532C7BE8" w:rsidR="00435661" w:rsidRPr="0075418A" w:rsidRDefault="00435661" w:rsidP="00435661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przyjmowania, rozpatrywania i załatwiania skarg, wniosków, petycji, postulatów oraz innych spraw kierowanych przez obywateli, organizacje społeczne, organizacje związkowe i inne instytucje do Prezesa Rady Ministrów, Wiceprezesa Rady Ministrów, Szefa Kancelarii, ministrów obsługiwanych przez Kancelarię oraz pozostałych członków Kierownictwa Kancelarii – w zakresie niepowierzonym innym komórkom organizacyjnym Kancelarii;</w:t>
      </w:r>
    </w:p>
    <w:p w14:paraId="6D2094AE" w14:textId="77777777" w:rsidR="00435661" w:rsidRPr="0075418A" w:rsidRDefault="00435661" w:rsidP="00435661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2)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sporządzania okresowych analiz i opracowań dotyczących spraw rozpatrzonych przez Departament;</w:t>
      </w:r>
    </w:p>
    <w:p w14:paraId="15F4D3D2" w14:textId="77777777" w:rsidR="00435661" w:rsidRPr="0075418A" w:rsidRDefault="00435661" w:rsidP="00435661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prowadzenia rejestru skarg i wniosków oraz przygotowywania corocznej zbiorczej informacji o rozpatrzonych petycjach – we współpracy z komórkami organizacyjnymi Kancelarii;</w:t>
      </w:r>
    </w:p>
    <w:p w14:paraId="6C6ED576" w14:textId="3BEAAFA3" w:rsidR="00435661" w:rsidRPr="0075418A" w:rsidRDefault="00435661" w:rsidP="00435661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nadzoru Prezesa Rady Ministrów nad przyjmowaniem oraz załatwianiem skarg i wniosków kierowanych do organów administracji publicznej, w zakresie wynikającym z przepisów ustawy z dnia 14 czerwca 1960 r. – Kodeks postępowania administracyjnego (Dz. U. z 202</w:t>
      </w:r>
      <w:r w:rsidR="00C55704">
        <w:rPr>
          <w:rFonts w:ascii="Times" w:eastAsia="Times New Roman" w:hAnsi="Times" w:cs="Arial"/>
          <w:bCs/>
          <w:sz w:val="24"/>
          <w:szCs w:val="20"/>
          <w:lang w:eastAsia="pl-PL"/>
        </w:rPr>
        <w:t>4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r. poz. </w:t>
      </w:r>
      <w:r w:rsidR="00C55704">
        <w:rPr>
          <w:rFonts w:ascii="Times" w:eastAsia="Times New Roman" w:hAnsi="Times" w:cs="Arial"/>
          <w:bCs/>
          <w:sz w:val="24"/>
          <w:szCs w:val="20"/>
          <w:lang w:eastAsia="pl-PL"/>
        </w:rPr>
        <w:t>572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);</w:t>
      </w:r>
    </w:p>
    <w:p w14:paraId="3E7E6E19" w14:textId="23E7F725" w:rsidR="000262CC" w:rsidRPr="0075418A" w:rsidRDefault="00435661" w:rsidP="00B064F0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zapewnienia obsługi infolinii Kancelarii</w:t>
      </w:r>
      <w:r w:rsidR="00C5570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oraz interesantów zgłaszających się do Kancelarii osobiście w sprawach skarg, wnioskó</w:t>
      </w:r>
      <w:r w:rsidR="00B363E3">
        <w:rPr>
          <w:rFonts w:ascii="Times" w:eastAsia="Times New Roman" w:hAnsi="Times" w:cs="Arial"/>
          <w:bCs/>
          <w:sz w:val="24"/>
          <w:szCs w:val="20"/>
          <w:lang w:eastAsia="pl-PL"/>
        </w:rPr>
        <w:t>w</w:t>
      </w:r>
      <w:r w:rsidR="00FA4B1F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, petycji i listów </w:t>
      </w:r>
      <w:r w:rsidR="00C55704">
        <w:rPr>
          <w:rFonts w:ascii="Times" w:eastAsia="Times New Roman" w:hAnsi="Times" w:cs="Arial"/>
          <w:bCs/>
          <w:sz w:val="24"/>
          <w:szCs w:val="20"/>
          <w:lang w:eastAsia="pl-PL"/>
        </w:rPr>
        <w:t>oraz obsługi skrzynki „Kontakt”.</w:t>
      </w:r>
    </w:p>
    <w:p w14:paraId="6709EAD0" w14:textId="7265C394" w:rsidR="0075418A" w:rsidRPr="0075418A" w:rsidRDefault="00002C55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>
        <w:rPr>
          <w:rFonts w:ascii="Times" w:eastAsia="Times New Roman" w:hAnsi="Times" w:cs="Arial"/>
          <w:b/>
          <w:sz w:val="24"/>
          <w:szCs w:val="20"/>
          <w:lang w:eastAsia="pl-PL"/>
        </w:rPr>
        <w:t>§ 4</w:t>
      </w:r>
      <w:r w:rsidR="008B2CD0">
        <w:rPr>
          <w:rFonts w:ascii="Times" w:eastAsia="Times New Roman" w:hAnsi="Times" w:cs="Arial"/>
          <w:b/>
          <w:sz w:val="24"/>
          <w:szCs w:val="20"/>
          <w:lang w:eastAsia="pl-PL"/>
        </w:rPr>
        <w:t>1</w:t>
      </w:r>
      <w:r w:rsidR="0075418A"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.</w:t>
      </w:r>
      <w:r w:rsidR="0075418A" w:rsidRPr="0075418A">
        <w:rPr>
          <w:rFonts w:ascii="Times" w:eastAsia="Times New Roman" w:hAnsi="Times" w:cs="Arial"/>
          <w:sz w:val="24"/>
          <w:szCs w:val="20"/>
          <w:lang w:eastAsia="pl-PL"/>
        </w:rPr>
        <w:t> </w:t>
      </w:r>
      <w:r w:rsidR="0075418A"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 xml:space="preserve">Biuro Budżetowo-Finansowe część 16 i 23 (BBF) </w:t>
      </w:r>
      <w:r w:rsidR="0075418A" w:rsidRPr="0075418A">
        <w:rPr>
          <w:rFonts w:ascii="Times" w:eastAsia="Times New Roman" w:hAnsi="Times" w:cs="Arial"/>
          <w:sz w:val="24"/>
          <w:szCs w:val="20"/>
          <w:lang w:eastAsia="pl-PL"/>
        </w:rPr>
        <w:t>realizuje zadania w zakresie części budżetowej 16 – Kancelaria Prezesa Rady Ministrów i części budżetowej 23 – członkostwo Rzeczypospolitej Polskiej w Unii Europejskiej, związane w szczególności z:</w:t>
      </w:r>
    </w:p>
    <w:p w14:paraId="02821019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wykonywaniem funkcji dysponentów: części budżetowej 16 – Kancelaria Prezesa Rady Ministrów, części budżetowej 23 – członkostwo Rzeczypospolitej Polskiej w Unii Europejskiej, realizacją wydatków i dochodów, prowadzeniem ksiąg rachunkowych dysponentów;</w:t>
      </w:r>
    </w:p>
    <w:p w14:paraId="52B03D16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opracowywaniem, analizowaniem, opiniowaniem planu finansowego, zmian planu finansowego dysponentów oraz podległych i nadzorowanych jednostek;</w:t>
      </w:r>
    </w:p>
    <w:p w14:paraId="4E246310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sporządzaniem jednostkowych, łącznych i zbiorczych sprawozdań z wykonania planu finansowego wydatków i dochodów, sprawozdania finansowego, sprawozdań na potrzeby Głównego Urzędu Statystycznego oraz sprawozdań o stanie należności i zobowiązań, w tym podległych lub nadzorowanych jednostek budżetowych, funduszy celowych oraz pozostałych jednostek sektora finansów publicznych (m.in. agencji wykonawczych, instytucji gospodarki budżetowej, państwowych osób prawnych);</w:t>
      </w:r>
    </w:p>
    <w:p w14:paraId="64F94722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prowadzeniem:</w:t>
      </w:r>
    </w:p>
    <w:p w14:paraId="4A2AD9E3" w14:textId="77777777" w:rsidR="0075418A" w:rsidRPr="0075418A" w:rsidRDefault="0075418A" w:rsidP="0075418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obsługi płacowej w zakresie rachuby płac pracowników Kancelarii oraz obsługi finansowej wypłat z tytułu umów zleceń, umów o dzieło, obsługi finansowej członków komisji, rad i zespołów działających przy Prezesie Rady Ministrów, a także działalności finansowanej z Kasy Zapomogowo-Pożyczkowej,</w:t>
      </w:r>
    </w:p>
    <w:p w14:paraId="5A31FBBF" w14:textId="6653E739" w:rsidR="00AC6C41" w:rsidRPr="00E92D11" w:rsidRDefault="0075418A" w:rsidP="00E92D11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obsługi finansowej działalności finansowanej z Zakładowego</w:t>
      </w:r>
      <w:r w:rsidR="00E92D1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Funduszu Świadczeń Socjalnych.</w:t>
      </w:r>
    </w:p>
    <w:p w14:paraId="36F7B179" w14:textId="450CE892" w:rsidR="0075418A" w:rsidRPr="0075418A" w:rsidRDefault="00002C55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/>
          <w:sz w:val="24"/>
          <w:szCs w:val="20"/>
          <w:lang w:eastAsia="pl-PL"/>
        </w:rPr>
      </w:pPr>
      <w:r>
        <w:rPr>
          <w:rFonts w:ascii="Times" w:eastAsia="Times New Roman" w:hAnsi="Times" w:cs="Arial"/>
          <w:b/>
          <w:sz w:val="24"/>
          <w:szCs w:val="20"/>
          <w:lang w:eastAsia="pl-PL"/>
        </w:rPr>
        <w:lastRenderedPageBreak/>
        <w:t>§ 4</w:t>
      </w:r>
      <w:r w:rsidR="008B2CD0">
        <w:rPr>
          <w:rFonts w:ascii="Times" w:eastAsia="Times New Roman" w:hAnsi="Times" w:cs="Arial"/>
          <w:b/>
          <w:sz w:val="24"/>
          <w:szCs w:val="20"/>
          <w:lang w:eastAsia="pl-PL"/>
        </w:rPr>
        <w:t>2</w:t>
      </w:r>
      <w:r w:rsidR="0075418A"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. </w:t>
      </w:r>
      <w:r w:rsidR="00BF10C4">
        <w:rPr>
          <w:rFonts w:ascii="Times" w:eastAsia="Times New Roman" w:hAnsi="Times" w:cs="Arial"/>
          <w:sz w:val="24"/>
          <w:szCs w:val="20"/>
          <w:lang w:eastAsia="pl-PL"/>
        </w:rPr>
        <w:t>1.</w:t>
      </w:r>
      <w:r w:rsidR="008B0C7C">
        <w:rPr>
          <w:rFonts w:ascii="Times" w:eastAsia="Times New Roman" w:hAnsi="Times" w:cs="Arial"/>
          <w:sz w:val="24"/>
          <w:szCs w:val="20"/>
          <w:lang w:eastAsia="pl-PL"/>
        </w:rPr>
        <w:t> </w:t>
      </w:r>
      <w:r w:rsidR="0075418A"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 xml:space="preserve">Biuro Dyrektora Generalnego (BDG) </w:t>
      </w:r>
      <w:r w:rsidR="0075418A" w:rsidRPr="0075418A">
        <w:rPr>
          <w:rFonts w:ascii="Times" w:eastAsia="Times New Roman" w:hAnsi="Times" w:cs="Arial"/>
          <w:sz w:val="24"/>
          <w:szCs w:val="20"/>
          <w:lang w:eastAsia="pl-PL"/>
        </w:rPr>
        <w:t>realizuje zadania w zakresie:</w:t>
      </w:r>
    </w:p>
    <w:p w14:paraId="57603337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zarządzania składnikami rzeczowymi majątku ruchomego Kancelarii (sprzętem i wyposażeniem biurowym) zakupionymi i przeznaczonymi do wykorzystywania na potrzeby Kancelarii, z wyłączeniem składników, którymi zarządzają inne komórki organizacyjne Kancelarii;</w:t>
      </w:r>
    </w:p>
    <w:p w14:paraId="2099B108" w14:textId="5CED9ACE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zarządzania nieruchomościami, w tym pomieszczeniami służbowymi, oraz </w:t>
      </w:r>
      <w:r w:rsidR="0022593B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nadzoru nad realizacją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inwestycji budowlanych i remontów;</w:t>
      </w:r>
    </w:p>
    <w:p w14:paraId="43293089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obsługi administracyjnej i organizacyjnej urzędu oraz ciągłości dostaw i usług;</w:t>
      </w:r>
    </w:p>
    <w:p w14:paraId="1E37CD31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obsługi organizacyjnej oraz zapewnienia bieżącego funkcjonowania Zespołu Pomocy Humanitarno-Medycznej;</w:t>
      </w:r>
    </w:p>
    <w:p w14:paraId="5DC786F9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nadzoru nad instytucją gospodarki budżetowej Centrum Obsługi Administracji Rządowej oraz nad centralnym zamawiającym realizującym zadania na rzecz jednostek administracji rządowej;</w:t>
      </w:r>
    </w:p>
    <w:p w14:paraId="5F5B12C0" w14:textId="1AFE54DF" w:rsidR="00A8517C" w:rsidRDefault="0075418A" w:rsidP="00DF2775">
      <w:pPr>
        <w:spacing w:after="0" w:line="360" w:lineRule="auto"/>
        <w:ind w:left="510" w:hanging="5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podejścia procesowego w Kancelarii, w zakresie niezastrzeżonym dla innych komórek organizacyjnych Kancelarii;</w:t>
      </w:r>
    </w:p>
    <w:p w14:paraId="4A91E4CF" w14:textId="595CBC40" w:rsidR="0075418A" w:rsidRPr="00A8517C" w:rsidRDefault="00A8517C" w:rsidP="00DF2775">
      <w:pPr>
        <w:spacing w:after="0" w:line="360" w:lineRule="auto"/>
        <w:ind w:left="510" w:hanging="51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7)</w:t>
      </w:r>
      <w:r w:rsidR="00E3495C">
        <w:rPr>
          <w:rFonts w:ascii="Times New Roman" w:hAnsi="Times New Roman"/>
          <w:sz w:val="24"/>
          <w:szCs w:val="24"/>
          <w:lang w:eastAsia="pl-PL"/>
        </w:rPr>
        <w:tab/>
      </w:r>
      <w:r w:rsidRPr="00A8517C">
        <w:rPr>
          <w:rFonts w:ascii="Times New Roman" w:hAnsi="Times New Roman"/>
          <w:sz w:val="24"/>
          <w:szCs w:val="24"/>
          <w:lang w:eastAsia="pl-PL"/>
        </w:rPr>
        <w:t>kontroli zarządczej, w szczególności samooceny kontroli zarządczej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331E4D02" w14:textId="77777777" w:rsidR="00C12978" w:rsidRDefault="00A8517C" w:rsidP="00BF10C4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8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specjalnego transportu lotniczego Prezesa Rady Ministrów i osób zajmujących kierownicze stanowiska państwowe, we współpracy z komórkami organizacyjnymi Kancelarii i podmiotami zewnętrznymi</w:t>
      </w:r>
      <w:r w:rsidR="00C12978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1A0D6A20" w14:textId="7038E175" w:rsidR="00BF10C4" w:rsidRPr="00BF10C4" w:rsidRDefault="00C12978" w:rsidP="00BF10C4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9)</w:t>
      </w:r>
      <w:r w:rsidR="00196A73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obsługi sekretarskiej Dyrektora Generalnego</w:t>
      </w:r>
      <w:r w:rsidR="0075418A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</w:p>
    <w:p w14:paraId="60D5918E" w14:textId="086425A4" w:rsidR="00BF10C4" w:rsidRPr="0075418A" w:rsidRDefault="00BF10C4" w:rsidP="008D290E">
      <w:pPr>
        <w:pStyle w:val="USTustnpkodeksu"/>
        <w:rPr>
          <w:rFonts w:eastAsia="Times New Roman"/>
        </w:rPr>
      </w:pPr>
      <w:r w:rsidRPr="00BC7982">
        <w:t>2.</w:t>
      </w:r>
      <w:r w:rsidR="008B0C7C">
        <w:t> </w:t>
      </w:r>
      <w:r w:rsidRPr="00BC7982">
        <w:t>Biuro Dyrektora Generalnego realizuje również zadania w zakresie wsparcia organizacyjnego zadań dotyczących audytu wewnętrznego</w:t>
      </w:r>
      <w:r w:rsidR="00237F45">
        <w:t>,</w:t>
      </w:r>
      <w:r w:rsidR="00A8517C">
        <w:rPr>
          <w:rFonts w:eastAsia="Times New Roman"/>
        </w:rPr>
        <w:t xml:space="preserve"> bezpieczeństwa i </w:t>
      </w:r>
      <w:r w:rsidR="00A8517C" w:rsidRPr="0075418A">
        <w:rPr>
          <w:rFonts w:eastAsia="Times New Roman"/>
        </w:rPr>
        <w:t>higieny prac</w:t>
      </w:r>
      <w:r w:rsidR="00A8517C">
        <w:rPr>
          <w:rFonts w:eastAsia="Times New Roman"/>
        </w:rPr>
        <w:t>y oraz ochrony przeciwpożarowej.</w:t>
      </w:r>
    </w:p>
    <w:p w14:paraId="2D49D476" w14:textId="1B4300C8" w:rsidR="0075418A" w:rsidRPr="0075418A" w:rsidRDefault="00002C55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/>
          <w:sz w:val="24"/>
          <w:szCs w:val="20"/>
          <w:lang w:eastAsia="pl-PL"/>
        </w:rPr>
      </w:pPr>
      <w:r>
        <w:rPr>
          <w:rFonts w:ascii="Times" w:eastAsia="Times New Roman" w:hAnsi="Times" w:cs="Arial"/>
          <w:b/>
          <w:sz w:val="24"/>
          <w:szCs w:val="20"/>
          <w:lang w:eastAsia="pl-PL"/>
        </w:rPr>
        <w:t>§ 4</w:t>
      </w:r>
      <w:r w:rsidR="008B2CD0">
        <w:rPr>
          <w:rFonts w:ascii="Times" w:eastAsia="Times New Roman" w:hAnsi="Times" w:cs="Arial"/>
          <w:b/>
          <w:sz w:val="24"/>
          <w:szCs w:val="20"/>
          <w:lang w:eastAsia="pl-PL"/>
        </w:rPr>
        <w:t>3</w:t>
      </w:r>
      <w:r w:rsidR="0075418A"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 xml:space="preserve">. Biuro Informatyki (BI) </w:t>
      </w:r>
      <w:r w:rsidR="0075418A" w:rsidRPr="0075418A">
        <w:rPr>
          <w:rFonts w:ascii="Times" w:eastAsia="Times New Roman" w:hAnsi="Times" w:cs="Arial"/>
          <w:sz w:val="24"/>
          <w:szCs w:val="20"/>
          <w:lang w:eastAsia="pl-PL"/>
        </w:rPr>
        <w:t>realizuje zadania w zakresie:</w:t>
      </w:r>
    </w:p>
    <w:p w14:paraId="0468752F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planowania rozwoju Kancelarii w obszarze technologii informatycznych;</w:t>
      </w:r>
    </w:p>
    <w:p w14:paraId="36643609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wdrażania nowych rozwiązań i usług informatycznych wykorzystywanych na rzecz Kancelarii;</w:t>
      </w:r>
    </w:p>
    <w:p w14:paraId="3D79C652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zapewnienia ciągłości działania i dostępności systemów informatycznych;</w:t>
      </w:r>
    </w:p>
    <w:p w14:paraId="03BA0378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planowania zakupów i przygotowywania specyfikacji do zakupu sprzętu komputerowego i oprogramowania;</w:t>
      </w:r>
    </w:p>
    <w:p w14:paraId="1223D79B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administrowania systemami informatycznymi i teleinformatycznymi;</w:t>
      </w:r>
    </w:p>
    <w:p w14:paraId="041313F4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technicznego przygotowania i obsługi teleinformatycznej spotkań i konferencji;</w:t>
      </w:r>
    </w:p>
    <w:p w14:paraId="6AF1256B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7)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zarządzania sprzętem komputerowym, serwerowym i telefonami;</w:t>
      </w:r>
    </w:p>
    <w:p w14:paraId="40357966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8)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monitorowania zagrożeń w systemach informatycznych Kancelarii;</w:t>
      </w:r>
    </w:p>
    <w:p w14:paraId="5E7F1DE3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9)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implementacji i zarządzania zabezpieczeniami informatycznymi zapobiegającymi atakom na infrastrukturę IT;</w:t>
      </w:r>
    </w:p>
    <w:p w14:paraId="4DAA7384" w14:textId="6CF620C2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10)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zarządzania incydentami</w:t>
      </w:r>
      <w:r w:rsidR="00737401">
        <w:rPr>
          <w:rFonts w:ascii="Times" w:eastAsia="Times New Roman" w:hAnsi="Times" w:cs="Arial"/>
          <w:bCs/>
          <w:sz w:val="24"/>
          <w:szCs w:val="20"/>
          <w:lang w:eastAsia="pl-PL"/>
        </w:rPr>
        <w:t>, w tym incydentami</w:t>
      </w:r>
      <w:r w:rsidR="00335E3D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w zakresie </w:t>
      </w:r>
      <w:r w:rsidR="0073740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bezpieczeństwa teleinformatycznego oraz </w:t>
      </w:r>
      <w:proofErr w:type="spellStart"/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cyberbezpieczeństwa</w:t>
      </w:r>
      <w:proofErr w:type="spellEnd"/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1D5ECE1B" w14:textId="1721DE1D" w:rsidR="00AC6C41" w:rsidRPr="00E92D11" w:rsidRDefault="0075418A" w:rsidP="00E92D11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11)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szkolenia i podnoszenia świadomości pracowników Kancelarii w zakresie bezp</w:t>
      </w:r>
      <w:r w:rsidR="00E92D11">
        <w:rPr>
          <w:rFonts w:ascii="Times" w:eastAsia="Times New Roman" w:hAnsi="Times" w:cs="Arial"/>
          <w:bCs/>
          <w:sz w:val="24"/>
          <w:szCs w:val="20"/>
          <w:lang w:eastAsia="pl-PL"/>
        </w:rPr>
        <w:t>ieczeństwa teleinformatycznego.</w:t>
      </w:r>
    </w:p>
    <w:p w14:paraId="6EEBAB4B" w14:textId="7481C707" w:rsidR="0075418A" w:rsidRPr="0075418A" w:rsidRDefault="00002C55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>
        <w:rPr>
          <w:rFonts w:ascii="Times" w:eastAsia="Times New Roman" w:hAnsi="Times" w:cs="Arial"/>
          <w:b/>
          <w:sz w:val="24"/>
          <w:szCs w:val="20"/>
          <w:lang w:eastAsia="pl-PL"/>
        </w:rPr>
        <w:t>§ 4</w:t>
      </w:r>
      <w:r w:rsidR="008B2CD0">
        <w:rPr>
          <w:rFonts w:ascii="Times" w:eastAsia="Times New Roman" w:hAnsi="Times" w:cs="Arial"/>
          <w:b/>
          <w:sz w:val="24"/>
          <w:szCs w:val="20"/>
          <w:lang w:eastAsia="pl-PL"/>
        </w:rPr>
        <w:t>4</w:t>
      </w:r>
      <w:r w:rsidR="0075418A"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.</w:t>
      </w:r>
      <w:r w:rsidR="0075418A" w:rsidRPr="0075418A">
        <w:rPr>
          <w:rFonts w:ascii="Times" w:eastAsia="Times New Roman" w:hAnsi="Times" w:cs="Arial"/>
          <w:sz w:val="24"/>
          <w:szCs w:val="20"/>
          <w:lang w:eastAsia="pl-PL"/>
        </w:rPr>
        <w:t> </w:t>
      </w:r>
      <w:r w:rsidR="0075418A"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Biuro Kadr i Rozwoju Zawodowego (BKRZ)</w:t>
      </w:r>
      <w:r w:rsidR="0075418A" w:rsidRPr="0075418A">
        <w:rPr>
          <w:rFonts w:ascii="Times" w:eastAsia="Times New Roman" w:hAnsi="Times" w:cs="Arial"/>
          <w:sz w:val="24"/>
          <w:szCs w:val="20"/>
          <w:lang w:eastAsia="pl-PL"/>
        </w:rPr>
        <w:t xml:space="preserve"> realizuje zadania w zakresie:</w:t>
      </w:r>
    </w:p>
    <w:p w14:paraId="6217412C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wykonywania zadań Dyrektora Generalnego z zakresu prawa pracy oraz polityki personalnej wobec osób zatrudnionych w Kancelarii;</w:t>
      </w:r>
    </w:p>
    <w:p w14:paraId="312C289A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wykonywania zadań kierownika instytucji cywilnej wobec osób pełniących służbę w Kancelarii;</w:t>
      </w:r>
    </w:p>
    <w:p w14:paraId="308AAF76" w14:textId="44924E1D" w:rsidR="00AC6C41" w:rsidRPr="00E92D11" w:rsidRDefault="0075418A" w:rsidP="00E92D11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organizowania praktyk studenckich, praktyk abso</w:t>
      </w:r>
      <w:r w:rsidR="00ED36F4">
        <w:rPr>
          <w:rFonts w:ascii="Times" w:eastAsia="Times New Roman" w:hAnsi="Times" w:cs="Arial"/>
          <w:bCs/>
          <w:sz w:val="24"/>
          <w:szCs w:val="20"/>
          <w:lang w:eastAsia="pl-PL"/>
        </w:rPr>
        <w:t>lwenckich, staży i wolontariatu.</w:t>
      </w:r>
    </w:p>
    <w:p w14:paraId="42132379" w14:textId="31BD5799" w:rsidR="0075418A" w:rsidRPr="0075418A" w:rsidRDefault="00002C55" w:rsidP="0075418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>
        <w:rPr>
          <w:rFonts w:ascii="Times" w:eastAsia="Times New Roman" w:hAnsi="Times" w:cs="Arial"/>
          <w:b/>
          <w:sz w:val="24"/>
          <w:szCs w:val="20"/>
          <w:lang w:eastAsia="pl-PL"/>
        </w:rPr>
        <w:t>§ 4</w:t>
      </w:r>
      <w:r w:rsidR="008B2CD0">
        <w:rPr>
          <w:rFonts w:ascii="Times" w:eastAsia="Times New Roman" w:hAnsi="Times" w:cs="Arial"/>
          <w:b/>
          <w:sz w:val="24"/>
          <w:szCs w:val="20"/>
          <w:lang w:eastAsia="pl-PL"/>
        </w:rPr>
        <w:t>5</w:t>
      </w:r>
      <w:r w:rsidR="0075418A"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>.</w:t>
      </w:r>
      <w:r w:rsidR="0075418A" w:rsidRPr="0075418A">
        <w:rPr>
          <w:rFonts w:ascii="Times" w:eastAsia="Times New Roman" w:hAnsi="Times" w:cs="Arial"/>
          <w:sz w:val="24"/>
          <w:szCs w:val="20"/>
          <w:lang w:eastAsia="pl-PL"/>
        </w:rPr>
        <w:t> </w:t>
      </w:r>
      <w:r w:rsidR="0075418A" w:rsidRPr="0075418A">
        <w:rPr>
          <w:rFonts w:ascii="Times" w:eastAsia="Times New Roman" w:hAnsi="Times" w:cs="Arial"/>
          <w:b/>
          <w:sz w:val="24"/>
          <w:szCs w:val="20"/>
          <w:lang w:eastAsia="pl-PL"/>
        </w:rPr>
        <w:t xml:space="preserve">Biuro Ochrony (BO) </w:t>
      </w:r>
      <w:r w:rsidR="0075418A" w:rsidRPr="0075418A">
        <w:rPr>
          <w:rFonts w:ascii="Times" w:eastAsia="Times New Roman" w:hAnsi="Times" w:cs="Arial"/>
          <w:sz w:val="24"/>
          <w:szCs w:val="20"/>
          <w:lang w:eastAsia="pl-PL"/>
        </w:rPr>
        <w:t>realizuje zadania w zakresie:</w:t>
      </w:r>
    </w:p>
    <w:p w14:paraId="7344B4E4" w14:textId="77777777" w:rsidR="0075418A" w:rsidRP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zapewnienia obsługi merytorycznej, organizacyjnej i kancelaryjno-biurowej Pełnomocnika do spraw Ochrony Informacji Niejawnych i jego zastępców, w szczególności organizowania systemu ochrony informacji niejawnych w Kancelarii oraz prowadzenia Kancelarii Materiałów Zastrzeżonych, Kancelarii Tajnej i Kancelarii Tajnej Międzynarodowej;</w:t>
      </w:r>
    </w:p>
    <w:p w14:paraId="2DDC8A29" w14:textId="1DD3B5CF" w:rsidR="0075418A" w:rsidRDefault="0075418A" w:rsidP="0075418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oświadczeń o stanie majątkowym, w tym monitorowania terminów składania, analizowania, ewidencji i przechowywania oświadczeń majątkowych osób zajmujących kierownicze stanowiska państwowe zobowiązanych do ich złożenia Prezesowi Rady Ministrów oraz pracowników Kancelarii;</w:t>
      </w:r>
    </w:p>
    <w:p w14:paraId="5DF27939" w14:textId="17C96D9D" w:rsidR="00CD4E8D" w:rsidRPr="00FB453A" w:rsidRDefault="00CD4E8D" w:rsidP="00FB453A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eastAsia="Times New Roman"/>
          <w:bCs w:val="0"/>
        </w:rPr>
        <w:t>3)</w:t>
      </w:r>
      <w:r w:rsidR="007A5B7A" w:rsidRPr="0075418A">
        <w:rPr>
          <w:rFonts w:eastAsia="Times New Roman"/>
        </w:rPr>
        <w:tab/>
      </w:r>
      <w:r w:rsidRPr="001A2CE4">
        <w:rPr>
          <w:rFonts w:ascii="Times New Roman" w:hAnsi="Times New Roman" w:cs="Times New Roman"/>
          <w:szCs w:val="24"/>
        </w:rPr>
        <w:t>monitorowania terminów składania oświadczeń o stanie majątkowym osób pełniących funkcję prezesa w jednoosobowych spółkach Skarbu Państwa oraz spółkach, w których udział Skarbu Państwa przekracza 50% kapitału zakładowego lub 50% liczby akcji zobowiązanych do ich złożenia Prezesowi Rady Ministrów, a także analizowania tych oświadczeń i ich przechowywania;</w:t>
      </w:r>
    </w:p>
    <w:p w14:paraId="057A8245" w14:textId="4DA0B7C8" w:rsidR="005A20EF" w:rsidRDefault="00697A83" w:rsidP="005A20EF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4</w:t>
      </w:r>
      <w:r w:rsidR="00E92D11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E92D11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5A20EF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bezpieczeństwa fizycznego Kancelarii i osób w niej przebywających oraz współpracy ze Służbą Ochrony Państwa w tym zakresie;</w:t>
      </w:r>
    </w:p>
    <w:p w14:paraId="43C4CE2C" w14:textId="29B764E0" w:rsidR="005A20EF" w:rsidRPr="0075418A" w:rsidRDefault="00697A83" w:rsidP="005A20EF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5</w:t>
      </w:r>
      <w:r w:rsidR="005A20EF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E92D11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5A20EF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bezpieczeństwa informacji;</w:t>
      </w:r>
    </w:p>
    <w:p w14:paraId="70263517" w14:textId="7BA5AA75" w:rsidR="005A20EF" w:rsidRPr="0075418A" w:rsidRDefault="00697A83" w:rsidP="005A20EF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6</w:t>
      </w:r>
      <w:r w:rsidR="005A20EF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5A20EF" w:rsidRPr="0075418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administratora danych osobowych;</w:t>
      </w:r>
    </w:p>
    <w:p w14:paraId="04CF9BA9" w14:textId="1D89367A" w:rsidR="005A20EF" w:rsidRDefault="00697A83" w:rsidP="005A20EF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7</w:t>
      </w:r>
      <w:r w:rsidR="00615F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615F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inspektora ochrony danych;</w:t>
      </w:r>
    </w:p>
    <w:p w14:paraId="32E139FE" w14:textId="185ECC57" w:rsidR="005A20EF" w:rsidRDefault="00697A83" w:rsidP="00FA4B1F">
      <w:pPr>
        <w:pStyle w:val="PKTpunkt"/>
        <w:rPr>
          <w:rFonts w:eastAsia="Times New Roman"/>
        </w:rPr>
      </w:pPr>
      <w:r>
        <w:rPr>
          <w:rFonts w:eastAsia="Times New Roman"/>
        </w:rPr>
        <w:lastRenderedPageBreak/>
        <w:t>8</w:t>
      </w:r>
      <w:r w:rsidR="00E92D11">
        <w:rPr>
          <w:rFonts w:eastAsia="Times New Roman"/>
        </w:rPr>
        <w:t>)</w:t>
      </w:r>
      <w:r w:rsidR="00E92D11">
        <w:rPr>
          <w:rFonts w:eastAsia="Times New Roman"/>
        </w:rPr>
        <w:tab/>
      </w:r>
      <w:r w:rsidR="0064166B" w:rsidRPr="00EC509B">
        <w:rPr>
          <w:rFonts w:eastAsia="Times New Roman"/>
        </w:rPr>
        <w:t xml:space="preserve">spraw obronnych i zarządzania kryzysowego będących we właściwości Szefa Kancelarii, </w:t>
      </w:r>
      <w:r w:rsidR="00FC5EE6">
        <w:rPr>
          <w:rFonts w:eastAsia="Times New Roman"/>
        </w:rPr>
        <w:t xml:space="preserve">Ministra do spraw Unii Europejskiej </w:t>
      </w:r>
      <w:r w:rsidR="0064166B" w:rsidRPr="00EC509B">
        <w:rPr>
          <w:rFonts w:eastAsia="Times New Roman"/>
        </w:rPr>
        <w:t xml:space="preserve">oraz </w:t>
      </w:r>
      <w:r>
        <w:rPr>
          <w:rFonts w:eastAsia="Times New Roman"/>
        </w:rPr>
        <w:t xml:space="preserve">Kancelarii </w:t>
      </w:r>
      <w:r w:rsidR="00FA4B1F">
        <w:rPr>
          <w:rFonts w:eastAsia="Times New Roman"/>
        </w:rPr>
        <w:t xml:space="preserve">w ramach powierzonych </w:t>
      </w:r>
      <w:r>
        <w:rPr>
          <w:rFonts w:eastAsia="Times New Roman"/>
        </w:rPr>
        <w:t>zadań przez Prezesa Rady Ministrów</w:t>
      </w:r>
      <w:r w:rsidR="00FA4B1F">
        <w:rPr>
          <w:rFonts w:eastAsia="Times New Roman"/>
        </w:rPr>
        <w:t xml:space="preserve">, w tym również </w:t>
      </w:r>
      <w:r>
        <w:rPr>
          <w:rFonts w:eastAsia="Times New Roman"/>
        </w:rPr>
        <w:t xml:space="preserve"> w zakresie bezpieczeństwa narodowego</w:t>
      </w:r>
      <w:r w:rsidR="0064166B" w:rsidRPr="00EC509B">
        <w:rPr>
          <w:rFonts w:eastAsia="Times New Roman"/>
        </w:rPr>
        <w:t>;</w:t>
      </w:r>
    </w:p>
    <w:p w14:paraId="6EB500D8" w14:textId="046BF820" w:rsidR="004276F3" w:rsidRPr="008207AF" w:rsidRDefault="007407F0" w:rsidP="00FA4B1F">
      <w:pPr>
        <w:pStyle w:val="PKTpunkt"/>
        <w:rPr>
          <w:rFonts w:eastAsia="Times New Roman"/>
          <w:strike/>
          <w:color w:val="C00000"/>
        </w:rPr>
      </w:pPr>
      <w:r>
        <w:t>9</w:t>
      </w:r>
      <w:r w:rsidR="004276F3">
        <w:t>)</w:t>
      </w:r>
      <w:r>
        <w:rPr>
          <w:rFonts w:eastAsia="Times New Roman"/>
        </w:rPr>
        <w:tab/>
      </w:r>
      <w:r w:rsidR="004276F3" w:rsidRPr="00323153">
        <w:t>merytorycznej obsługi przedstawiciela Prezesa Rady Ministrów w zakresie wykonywania kompetencji wynikających z jego udziału w Komitecie Offsetowym i Komitecie do spraw Umów Offsetowych, o których mowa w przepisach ustawy z dnia 26 czerwca 2014 r. o niektórych umowach zawieranych w związku z realizacją zamówień o podstawowym znaczeniu dla bezpieczeństwa państwa</w:t>
      </w:r>
      <w:r>
        <w:t xml:space="preserve"> (Dz. U. z 2022 r. poz. 1218)</w:t>
      </w:r>
      <w:r w:rsidR="008207AF">
        <w:t>;</w:t>
      </w:r>
    </w:p>
    <w:p w14:paraId="380A2D58" w14:textId="3D1A9CF2" w:rsidR="00C07714" w:rsidRDefault="00A31D44" w:rsidP="00FA4B1F">
      <w:pPr>
        <w:pStyle w:val="PKTpunkt"/>
      </w:pPr>
      <w:r>
        <w:rPr>
          <w:rFonts w:ascii="Times New Roman" w:eastAsia="Times New Roman" w:hAnsi="Times New Roman" w:cs="Times New Roman"/>
          <w:szCs w:val="24"/>
        </w:rPr>
        <w:t>1</w:t>
      </w:r>
      <w:r w:rsidR="007407F0">
        <w:rPr>
          <w:rFonts w:ascii="Times New Roman" w:eastAsia="Times New Roman" w:hAnsi="Times New Roman" w:cs="Times New Roman"/>
          <w:szCs w:val="24"/>
        </w:rPr>
        <w:t>0</w:t>
      </w:r>
      <w:r>
        <w:rPr>
          <w:rFonts w:ascii="Times New Roman" w:eastAsia="Times New Roman" w:hAnsi="Times New Roman" w:cs="Times New Roman"/>
          <w:szCs w:val="24"/>
        </w:rPr>
        <w:t>)</w:t>
      </w:r>
      <w:r w:rsidR="00B2086E">
        <w:rPr>
          <w:rFonts w:ascii="Times New Roman" w:eastAsia="Times New Roman" w:hAnsi="Times New Roman" w:cs="Times New Roman"/>
          <w:szCs w:val="24"/>
        </w:rPr>
        <w:tab/>
      </w:r>
      <w:r w:rsidRPr="0075418A">
        <w:rPr>
          <w:rFonts w:eastAsia="Times New Roman"/>
        </w:rPr>
        <w:t>zapewnienia obsługi merytorycznej, organizacyjno-technicznej oraz kancelaryjno-biurowej Państwowej Komisji do spraw badania wpływów rosyjskich na bezpieczeństwo wewnętrzne Rzeczypospolitej Polskiej w latach 2007–2022.</w:t>
      </w:r>
    </w:p>
    <w:sectPr w:rsidR="00C07714" w:rsidSect="00335E3D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DBCD" w14:textId="77777777" w:rsidR="00656824" w:rsidRDefault="00656824" w:rsidP="0075418A">
      <w:pPr>
        <w:spacing w:after="0" w:line="240" w:lineRule="auto"/>
      </w:pPr>
      <w:r>
        <w:separator/>
      </w:r>
    </w:p>
  </w:endnote>
  <w:endnote w:type="continuationSeparator" w:id="0">
    <w:p w14:paraId="2CB1CEC8" w14:textId="77777777" w:rsidR="00656824" w:rsidRDefault="00656824" w:rsidP="0075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AD56" w14:textId="77777777" w:rsidR="00656824" w:rsidRDefault="00656824" w:rsidP="0075418A">
      <w:pPr>
        <w:spacing w:after="0" w:line="240" w:lineRule="auto"/>
      </w:pPr>
      <w:r>
        <w:separator/>
      </w:r>
    </w:p>
  </w:footnote>
  <w:footnote w:type="continuationSeparator" w:id="0">
    <w:p w14:paraId="0F22B072" w14:textId="77777777" w:rsidR="00656824" w:rsidRDefault="00656824" w:rsidP="00754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9069707"/>
      <w:docPartObj>
        <w:docPartGallery w:val="Page Numbers (Top of Page)"/>
        <w:docPartUnique/>
      </w:docPartObj>
    </w:sdtPr>
    <w:sdtContent>
      <w:p w14:paraId="1F4F78DE" w14:textId="0F290D38" w:rsidR="001D51C5" w:rsidRDefault="001D51C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5AD60D2" w14:textId="77777777" w:rsidR="001D51C5" w:rsidRDefault="001D51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9F15" w14:textId="0AA3CBDA" w:rsidR="001D51C5" w:rsidRPr="00335E3D" w:rsidRDefault="00000000">
    <w:pPr>
      <w:pStyle w:val="Nagwek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2031223397"/>
        <w:docPartObj>
          <w:docPartGallery w:val="Page Numbers (Top of Page)"/>
          <w:docPartUnique/>
        </w:docPartObj>
      </w:sdtPr>
      <w:sdtContent>
        <w:r w:rsidR="001D51C5">
          <w:rPr>
            <w:rFonts w:ascii="Times New Roman" w:hAnsi="Times New Roman" w:cs="Times New Roman"/>
            <w:sz w:val="24"/>
            <w:szCs w:val="24"/>
          </w:rPr>
          <w:t xml:space="preserve">– </w:t>
        </w:r>
        <w:r w:rsidR="001D51C5" w:rsidRPr="00335E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D51C5" w:rsidRPr="00335E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1D51C5" w:rsidRPr="00335E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2CD0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="001D51C5" w:rsidRPr="00335E3D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="001D51C5">
      <w:rPr>
        <w:rFonts w:ascii="Times New Roman" w:hAnsi="Times New Roman" w:cs="Times New Roman"/>
        <w:sz w:val="24"/>
        <w:szCs w:val="24"/>
      </w:rPr>
      <w:t xml:space="preserve"> –</w:t>
    </w:r>
  </w:p>
  <w:p w14:paraId="34ADA014" w14:textId="77777777" w:rsidR="001D51C5" w:rsidRPr="00335E3D" w:rsidRDefault="001D51C5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759D2"/>
    <w:multiLevelType w:val="multilevel"/>
    <w:tmpl w:val="0F50B8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1BCC"/>
    <w:multiLevelType w:val="hybridMultilevel"/>
    <w:tmpl w:val="8018A170"/>
    <w:lvl w:ilvl="0" w:tplc="F320A3F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99F036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EA56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7638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621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A29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4AA2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60C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0EDD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A1BD3"/>
    <w:multiLevelType w:val="hybridMultilevel"/>
    <w:tmpl w:val="66F2D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6432C"/>
    <w:multiLevelType w:val="multilevel"/>
    <w:tmpl w:val="0F50B8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60858"/>
    <w:multiLevelType w:val="hybridMultilevel"/>
    <w:tmpl w:val="12E8B7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5E39"/>
    <w:multiLevelType w:val="multilevel"/>
    <w:tmpl w:val="0F50B8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70499"/>
    <w:multiLevelType w:val="hybridMultilevel"/>
    <w:tmpl w:val="135E735A"/>
    <w:lvl w:ilvl="0" w:tplc="6122DE06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4F4588"/>
    <w:multiLevelType w:val="hybridMultilevel"/>
    <w:tmpl w:val="3B521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064B4"/>
    <w:multiLevelType w:val="hybridMultilevel"/>
    <w:tmpl w:val="EAC2B8B2"/>
    <w:lvl w:ilvl="0" w:tplc="C7F45DB8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E17D6"/>
    <w:multiLevelType w:val="hybridMultilevel"/>
    <w:tmpl w:val="2E38A3CA"/>
    <w:lvl w:ilvl="0" w:tplc="F3162448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01015"/>
    <w:multiLevelType w:val="hybridMultilevel"/>
    <w:tmpl w:val="6C52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57744"/>
    <w:multiLevelType w:val="hybridMultilevel"/>
    <w:tmpl w:val="0114A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92A74"/>
    <w:multiLevelType w:val="hybridMultilevel"/>
    <w:tmpl w:val="9B3AA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946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4819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203055">
    <w:abstractNumId w:val="10"/>
  </w:num>
  <w:num w:numId="4" w16cid:durableId="507066977">
    <w:abstractNumId w:val="12"/>
  </w:num>
  <w:num w:numId="5" w16cid:durableId="909122130">
    <w:abstractNumId w:val="7"/>
  </w:num>
  <w:num w:numId="6" w16cid:durableId="1366057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9640238">
    <w:abstractNumId w:val="6"/>
  </w:num>
  <w:num w:numId="8" w16cid:durableId="1577084662">
    <w:abstractNumId w:val="8"/>
  </w:num>
  <w:num w:numId="9" w16cid:durableId="10381217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8840745">
    <w:abstractNumId w:val="9"/>
  </w:num>
  <w:num w:numId="11" w16cid:durableId="924067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32556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2975721">
    <w:abstractNumId w:val="5"/>
  </w:num>
  <w:num w:numId="14" w16cid:durableId="1932467091">
    <w:abstractNumId w:val="0"/>
  </w:num>
  <w:num w:numId="15" w16cid:durableId="1053041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8A"/>
    <w:rsid w:val="00002C55"/>
    <w:rsid w:val="000043DF"/>
    <w:rsid w:val="00004FF9"/>
    <w:rsid w:val="000106A0"/>
    <w:rsid w:val="000132AF"/>
    <w:rsid w:val="000135DD"/>
    <w:rsid w:val="00013DD6"/>
    <w:rsid w:val="00017BF0"/>
    <w:rsid w:val="0002061A"/>
    <w:rsid w:val="0002334E"/>
    <w:rsid w:val="000262CC"/>
    <w:rsid w:val="00030183"/>
    <w:rsid w:val="00031D98"/>
    <w:rsid w:val="00033377"/>
    <w:rsid w:val="000369AD"/>
    <w:rsid w:val="00037DA7"/>
    <w:rsid w:val="00040708"/>
    <w:rsid w:val="00041355"/>
    <w:rsid w:val="00042E40"/>
    <w:rsid w:val="00043C8F"/>
    <w:rsid w:val="00044875"/>
    <w:rsid w:val="00044C76"/>
    <w:rsid w:val="00061ED8"/>
    <w:rsid w:val="000679F8"/>
    <w:rsid w:val="000848F8"/>
    <w:rsid w:val="00084ED8"/>
    <w:rsid w:val="00086F4A"/>
    <w:rsid w:val="000870BB"/>
    <w:rsid w:val="00090DCD"/>
    <w:rsid w:val="000976F4"/>
    <w:rsid w:val="000A0D0E"/>
    <w:rsid w:val="000A1277"/>
    <w:rsid w:val="000A1BC1"/>
    <w:rsid w:val="000A7147"/>
    <w:rsid w:val="000B597D"/>
    <w:rsid w:val="000C0338"/>
    <w:rsid w:val="000D03E0"/>
    <w:rsid w:val="000D7A1E"/>
    <w:rsid w:val="000F092C"/>
    <w:rsid w:val="000F3CF7"/>
    <w:rsid w:val="000F44F4"/>
    <w:rsid w:val="000F556F"/>
    <w:rsid w:val="000F6E60"/>
    <w:rsid w:val="001008A3"/>
    <w:rsid w:val="00103948"/>
    <w:rsid w:val="00105B64"/>
    <w:rsid w:val="00112E3B"/>
    <w:rsid w:val="00113C3D"/>
    <w:rsid w:val="0012075F"/>
    <w:rsid w:val="00126D23"/>
    <w:rsid w:val="00127878"/>
    <w:rsid w:val="001309A1"/>
    <w:rsid w:val="001359B0"/>
    <w:rsid w:val="00147EFB"/>
    <w:rsid w:val="0015194F"/>
    <w:rsid w:val="00153343"/>
    <w:rsid w:val="001616E3"/>
    <w:rsid w:val="00162A8C"/>
    <w:rsid w:val="001674A8"/>
    <w:rsid w:val="00171AAC"/>
    <w:rsid w:val="001724D3"/>
    <w:rsid w:val="00175AEF"/>
    <w:rsid w:val="0017786F"/>
    <w:rsid w:val="001903FA"/>
    <w:rsid w:val="00193AC6"/>
    <w:rsid w:val="00195C1E"/>
    <w:rsid w:val="00196769"/>
    <w:rsid w:val="00196A73"/>
    <w:rsid w:val="001A2135"/>
    <w:rsid w:val="001A2CE4"/>
    <w:rsid w:val="001B3358"/>
    <w:rsid w:val="001B3E81"/>
    <w:rsid w:val="001B44BD"/>
    <w:rsid w:val="001B562D"/>
    <w:rsid w:val="001B714B"/>
    <w:rsid w:val="001C42B9"/>
    <w:rsid w:val="001C60EB"/>
    <w:rsid w:val="001D51C5"/>
    <w:rsid w:val="001D5561"/>
    <w:rsid w:val="00206FF8"/>
    <w:rsid w:val="00213405"/>
    <w:rsid w:val="0022593B"/>
    <w:rsid w:val="00235D58"/>
    <w:rsid w:val="00237F45"/>
    <w:rsid w:val="002407CF"/>
    <w:rsid w:val="002512B5"/>
    <w:rsid w:val="002526DA"/>
    <w:rsid w:val="0026400F"/>
    <w:rsid w:val="00274B01"/>
    <w:rsid w:val="0027672D"/>
    <w:rsid w:val="00286CFD"/>
    <w:rsid w:val="00297302"/>
    <w:rsid w:val="002A0008"/>
    <w:rsid w:val="002A0C15"/>
    <w:rsid w:val="002B05FF"/>
    <w:rsid w:val="002B3A5B"/>
    <w:rsid w:val="002C1322"/>
    <w:rsid w:val="002C271D"/>
    <w:rsid w:val="002C2B08"/>
    <w:rsid w:val="002C7151"/>
    <w:rsid w:val="002D27BE"/>
    <w:rsid w:val="002E5454"/>
    <w:rsid w:val="002E7582"/>
    <w:rsid w:val="0030146B"/>
    <w:rsid w:val="003059B0"/>
    <w:rsid w:val="00310E5C"/>
    <w:rsid w:val="003153BA"/>
    <w:rsid w:val="0032193C"/>
    <w:rsid w:val="00323821"/>
    <w:rsid w:val="0033165C"/>
    <w:rsid w:val="003338ED"/>
    <w:rsid w:val="003353EE"/>
    <w:rsid w:val="00335E3D"/>
    <w:rsid w:val="00345654"/>
    <w:rsid w:val="003516BD"/>
    <w:rsid w:val="00363E53"/>
    <w:rsid w:val="0037145E"/>
    <w:rsid w:val="003755E6"/>
    <w:rsid w:val="003772D4"/>
    <w:rsid w:val="003923E2"/>
    <w:rsid w:val="00395AFF"/>
    <w:rsid w:val="003B1C0F"/>
    <w:rsid w:val="003B52B0"/>
    <w:rsid w:val="003B7057"/>
    <w:rsid w:val="003D063F"/>
    <w:rsid w:val="003E3DD7"/>
    <w:rsid w:val="003E5793"/>
    <w:rsid w:val="004147B5"/>
    <w:rsid w:val="00415080"/>
    <w:rsid w:val="00425379"/>
    <w:rsid w:val="004276F3"/>
    <w:rsid w:val="00435661"/>
    <w:rsid w:val="004566C6"/>
    <w:rsid w:val="004568BC"/>
    <w:rsid w:val="00464BC5"/>
    <w:rsid w:val="00483B6D"/>
    <w:rsid w:val="00487B5D"/>
    <w:rsid w:val="00497B6B"/>
    <w:rsid w:val="004A3DEF"/>
    <w:rsid w:val="004C10D9"/>
    <w:rsid w:val="004D0526"/>
    <w:rsid w:val="004D3E15"/>
    <w:rsid w:val="004D75C4"/>
    <w:rsid w:val="004E0FD9"/>
    <w:rsid w:val="004E3106"/>
    <w:rsid w:val="004F286E"/>
    <w:rsid w:val="004F7102"/>
    <w:rsid w:val="00517ED2"/>
    <w:rsid w:val="00521604"/>
    <w:rsid w:val="00525F3C"/>
    <w:rsid w:val="00526A91"/>
    <w:rsid w:val="00527138"/>
    <w:rsid w:val="00531D2D"/>
    <w:rsid w:val="00535641"/>
    <w:rsid w:val="0053769A"/>
    <w:rsid w:val="00537EE1"/>
    <w:rsid w:val="00546697"/>
    <w:rsid w:val="00553A9B"/>
    <w:rsid w:val="005545C8"/>
    <w:rsid w:val="00555C6C"/>
    <w:rsid w:val="00557E41"/>
    <w:rsid w:val="00571CE9"/>
    <w:rsid w:val="00574DEA"/>
    <w:rsid w:val="005766F6"/>
    <w:rsid w:val="0058126B"/>
    <w:rsid w:val="00582F3F"/>
    <w:rsid w:val="0058325B"/>
    <w:rsid w:val="00586C17"/>
    <w:rsid w:val="005874F9"/>
    <w:rsid w:val="00591A70"/>
    <w:rsid w:val="005957A4"/>
    <w:rsid w:val="00595C79"/>
    <w:rsid w:val="00596A05"/>
    <w:rsid w:val="005A067F"/>
    <w:rsid w:val="005A20EF"/>
    <w:rsid w:val="005A2D32"/>
    <w:rsid w:val="005A443F"/>
    <w:rsid w:val="005A51F5"/>
    <w:rsid w:val="005A7630"/>
    <w:rsid w:val="005B3AD7"/>
    <w:rsid w:val="005B78C0"/>
    <w:rsid w:val="005C3F76"/>
    <w:rsid w:val="005C5B84"/>
    <w:rsid w:val="005D168A"/>
    <w:rsid w:val="005E3E38"/>
    <w:rsid w:val="0060016C"/>
    <w:rsid w:val="00615FAA"/>
    <w:rsid w:val="006172CD"/>
    <w:rsid w:val="00622601"/>
    <w:rsid w:val="00622DA5"/>
    <w:rsid w:val="00623D9A"/>
    <w:rsid w:val="00630970"/>
    <w:rsid w:val="0064166B"/>
    <w:rsid w:val="0064427B"/>
    <w:rsid w:val="00652C26"/>
    <w:rsid w:val="00656824"/>
    <w:rsid w:val="00661871"/>
    <w:rsid w:val="00664542"/>
    <w:rsid w:val="006761FB"/>
    <w:rsid w:val="00676356"/>
    <w:rsid w:val="00676D77"/>
    <w:rsid w:val="00680B04"/>
    <w:rsid w:val="0068103B"/>
    <w:rsid w:val="0068462F"/>
    <w:rsid w:val="0069549A"/>
    <w:rsid w:val="00697A83"/>
    <w:rsid w:val="006B0B2E"/>
    <w:rsid w:val="006B4616"/>
    <w:rsid w:val="006B5E15"/>
    <w:rsid w:val="006D3FA9"/>
    <w:rsid w:val="006E249C"/>
    <w:rsid w:val="006E2F83"/>
    <w:rsid w:val="006F64B4"/>
    <w:rsid w:val="00700FD3"/>
    <w:rsid w:val="00702908"/>
    <w:rsid w:val="00703B3E"/>
    <w:rsid w:val="00704EA2"/>
    <w:rsid w:val="00711B01"/>
    <w:rsid w:val="00716571"/>
    <w:rsid w:val="0072100C"/>
    <w:rsid w:val="00730D62"/>
    <w:rsid w:val="00737401"/>
    <w:rsid w:val="007407F0"/>
    <w:rsid w:val="0075418A"/>
    <w:rsid w:val="00754BDD"/>
    <w:rsid w:val="00754FCC"/>
    <w:rsid w:val="00757AE6"/>
    <w:rsid w:val="00761D77"/>
    <w:rsid w:val="0076277B"/>
    <w:rsid w:val="00763C49"/>
    <w:rsid w:val="00764ECC"/>
    <w:rsid w:val="0076561E"/>
    <w:rsid w:val="007715ED"/>
    <w:rsid w:val="00774141"/>
    <w:rsid w:val="007743B1"/>
    <w:rsid w:val="00776663"/>
    <w:rsid w:val="00781111"/>
    <w:rsid w:val="0078541F"/>
    <w:rsid w:val="007937F8"/>
    <w:rsid w:val="007959A8"/>
    <w:rsid w:val="007A1DA3"/>
    <w:rsid w:val="007A4BC9"/>
    <w:rsid w:val="007A509C"/>
    <w:rsid w:val="007A5B7A"/>
    <w:rsid w:val="007A7355"/>
    <w:rsid w:val="007A7DC7"/>
    <w:rsid w:val="007B306D"/>
    <w:rsid w:val="007C493D"/>
    <w:rsid w:val="007C6674"/>
    <w:rsid w:val="007D1CDE"/>
    <w:rsid w:val="007D3810"/>
    <w:rsid w:val="007D4495"/>
    <w:rsid w:val="007D6C6E"/>
    <w:rsid w:val="007E2BFE"/>
    <w:rsid w:val="007E7761"/>
    <w:rsid w:val="007F4FE4"/>
    <w:rsid w:val="007F76A7"/>
    <w:rsid w:val="00805A06"/>
    <w:rsid w:val="00811E6F"/>
    <w:rsid w:val="00816463"/>
    <w:rsid w:val="008207AF"/>
    <w:rsid w:val="008261A9"/>
    <w:rsid w:val="00826DC9"/>
    <w:rsid w:val="00830612"/>
    <w:rsid w:val="0083214F"/>
    <w:rsid w:val="00832211"/>
    <w:rsid w:val="008332BF"/>
    <w:rsid w:val="0083335C"/>
    <w:rsid w:val="00836054"/>
    <w:rsid w:val="00836510"/>
    <w:rsid w:val="0083702D"/>
    <w:rsid w:val="00847E7F"/>
    <w:rsid w:val="00852650"/>
    <w:rsid w:val="00854397"/>
    <w:rsid w:val="0086208B"/>
    <w:rsid w:val="008627DE"/>
    <w:rsid w:val="00867B39"/>
    <w:rsid w:val="00870C2A"/>
    <w:rsid w:val="008900EB"/>
    <w:rsid w:val="00897A03"/>
    <w:rsid w:val="008A14D5"/>
    <w:rsid w:val="008B0C7C"/>
    <w:rsid w:val="008B2CD0"/>
    <w:rsid w:val="008B2DCE"/>
    <w:rsid w:val="008B6F3C"/>
    <w:rsid w:val="008C1A55"/>
    <w:rsid w:val="008C31A9"/>
    <w:rsid w:val="008C3617"/>
    <w:rsid w:val="008D290E"/>
    <w:rsid w:val="008E2F46"/>
    <w:rsid w:val="008E7E9D"/>
    <w:rsid w:val="008F27ED"/>
    <w:rsid w:val="008F2D7C"/>
    <w:rsid w:val="00911DEE"/>
    <w:rsid w:val="0092052C"/>
    <w:rsid w:val="00921602"/>
    <w:rsid w:val="00921CFC"/>
    <w:rsid w:val="00924879"/>
    <w:rsid w:val="0092600C"/>
    <w:rsid w:val="00926FC4"/>
    <w:rsid w:val="00927301"/>
    <w:rsid w:val="00930761"/>
    <w:rsid w:val="00930AB1"/>
    <w:rsid w:val="00940C7F"/>
    <w:rsid w:val="00947A17"/>
    <w:rsid w:val="00952718"/>
    <w:rsid w:val="00960E81"/>
    <w:rsid w:val="00966FBF"/>
    <w:rsid w:val="009728B0"/>
    <w:rsid w:val="009743E2"/>
    <w:rsid w:val="0097571E"/>
    <w:rsid w:val="009A2F7B"/>
    <w:rsid w:val="009B10C9"/>
    <w:rsid w:val="009B6507"/>
    <w:rsid w:val="009C13F5"/>
    <w:rsid w:val="009C47CA"/>
    <w:rsid w:val="009C5F37"/>
    <w:rsid w:val="009D08B8"/>
    <w:rsid w:val="009D0B5C"/>
    <w:rsid w:val="009D1A34"/>
    <w:rsid w:val="009E1C96"/>
    <w:rsid w:val="009F5403"/>
    <w:rsid w:val="00A002C9"/>
    <w:rsid w:val="00A01980"/>
    <w:rsid w:val="00A070A2"/>
    <w:rsid w:val="00A10FB9"/>
    <w:rsid w:val="00A31D44"/>
    <w:rsid w:val="00A3581F"/>
    <w:rsid w:val="00A35994"/>
    <w:rsid w:val="00A6053B"/>
    <w:rsid w:val="00A70598"/>
    <w:rsid w:val="00A71D8E"/>
    <w:rsid w:val="00A763F0"/>
    <w:rsid w:val="00A8063B"/>
    <w:rsid w:val="00A80BC3"/>
    <w:rsid w:val="00A84927"/>
    <w:rsid w:val="00A8517C"/>
    <w:rsid w:val="00A91BF5"/>
    <w:rsid w:val="00A96646"/>
    <w:rsid w:val="00AA1261"/>
    <w:rsid w:val="00AB1DE0"/>
    <w:rsid w:val="00AB2AE0"/>
    <w:rsid w:val="00AC01B7"/>
    <w:rsid w:val="00AC0C01"/>
    <w:rsid w:val="00AC207E"/>
    <w:rsid w:val="00AC561F"/>
    <w:rsid w:val="00AC6C41"/>
    <w:rsid w:val="00AD3A11"/>
    <w:rsid w:val="00AD619B"/>
    <w:rsid w:val="00AF051F"/>
    <w:rsid w:val="00AF1294"/>
    <w:rsid w:val="00AF2CA6"/>
    <w:rsid w:val="00AF4BC1"/>
    <w:rsid w:val="00B02BFD"/>
    <w:rsid w:val="00B064F0"/>
    <w:rsid w:val="00B1172F"/>
    <w:rsid w:val="00B16FB5"/>
    <w:rsid w:val="00B2086E"/>
    <w:rsid w:val="00B23E27"/>
    <w:rsid w:val="00B31A36"/>
    <w:rsid w:val="00B363E3"/>
    <w:rsid w:val="00B36E6A"/>
    <w:rsid w:val="00B37133"/>
    <w:rsid w:val="00B4089B"/>
    <w:rsid w:val="00B41198"/>
    <w:rsid w:val="00B47F1B"/>
    <w:rsid w:val="00B52DBE"/>
    <w:rsid w:val="00B53D50"/>
    <w:rsid w:val="00B54C22"/>
    <w:rsid w:val="00B64A38"/>
    <w:rsid w:val="00B66530"/>
    <w:rsid w:val="00B75081"/>
    <w:rsid w:val="00B833F0"/>
    <w:rsid w:val="00B90DD1"/>
    <w:rsid w:val="00B92340"/>
    <w:rsid w:val="00BA2C51"/>
    <w:rsid w:val="00BA7220"/>
    <w:rsid w:val="00BB0092"/>
    <w:rsid w:val="00BB2E15"/>
    <w:rsid w:val="00BB5189"/>
    <w:rsid w:val="00BC7982"/>
    <w:rsid w:val="00BD14E7"/>
    <w:rsid w:val="00BD68FC"/>
    <w:rsid w:val="00BE1CA1"/>
    <w:rsid w:val="00BF10C4"/>
    <w:rsid w:val="00BF1E98"/>
    <w:rsid w:val="00C03BD8"/>
    <w:rsid w:val="00C0503E"/>
    <w:rsid w:val="00C07181"/>
    <w:rsid w:val="00C07714"/>
    <w:rsid w:val="00C12978"/>
    <w:rsid w:val="00C13042"/>
    <w:rsid w:val="00C16A1F"/>
    <w:rsid w:val="00C215F3"/>
    <w:rsid w:val="00C2570B"/>
    <w:rsid w:val="00C3445A"/>
    <w:rsid w:val="00C47B61"/>
    <w:rsid w:val="00C53408"/>
    <w:rsid w:val="00C53B54"/>
    <w:rsid w:val="00C55704"/>
    <w:rsid w:val="00C61051"/>
    <w:rsid w:val="00C71BBC"/>
    <w:rsid w:val="00C7691A"/>
    <w:rsid w:val="00C774D5"/>
    <w:rsid w:val="00C808A5"/>
    <w:rsid w:val="00C93E49"/>
    <w:rsid w:val="00CA1268"/>
    <w:rsid w:val="00CA2E3C"/>
    <w:rsid w:val="00CC2918"/>
    <w:rsid w:val="00CC658E"/>
    <w:rsid w:val="00CD4E8D"/>
    <w:rsid w:val="00CE0DF8"/>
    <w:rsid w:val="00CE2F5F"/>
    <w:rsid w:val="00CE33B2"/>
    <w:rsid w:val="00D00818"/>
    <w:rsid w:val="00D00A1C"/>
    <w:rsid w:val="00D3048F"/>
    <w:rsid w:val="00D315AD"/>
    <w:rsid w:val="00D34FED"/>
    <w:rsid w:val="00D42CD7"/>
    <w:rsid w:val="00D63C29"/>
    <w:rsid w:val="00D6436F"/>
    <w:rsid w:val="00D70426"/>
    <w:rsid w:val="00D74139"/>
    <w:rsid w:val="00D80024"/>
    <w:rsid w:val="00D9522F"/>
    <w:rsid w:val="00DA006B"/>
    <w:rsid w:val="00DA4A36"/>
    <w:rsid w:val="00DA4D7C"/>
    <w:rsid w:val="00DD7D07"/>
    <w:rsid w:val="00DE052E"/>
    <w:rsid w:val="00DF1C5A"/>
    <w:rsid w:val="00DF2775"/>
    <w:rsid w:val="00DF67BE"/>
    <w:rsid w:val="00DF6C16"/>
    <w:rsid w:val="00DF73A0"/>
    <w:rsid w:val="00E00270"/>
    <w:rsid w:val="00E00BD9"/>
    <w:rsid w:val="00E13591"/>
    <w:rsid w:val="00E247BC"/>
    <w:rsid w:val="00E3495C"/>
    <w:rsid w:val="00E41302"/>
    <w:rsid w:val="00E46A27"/>
    <w:rsid w:val="00E50A80"/>
    <w:rsid w:val="00E51099"/>
    <w:rsid w:val="00E55936"/>
    <w:rsid w:val="00E603C5"/>
    <w:rsid w:val="00E6194C"/>
    <w:rsid w:val="00E70C7D"/>
    <w:rsid w:val="00E730A3"/>
    <w:rsid w:val="00E74151"/>
    <w:rsid w:val="00E74CA3"/>
    <w:rsid w:val="00E82380"/>
    <w:rsid w:val="00E84F04"/>
    <w:rsid w:val="00E85693"/>
    <w:rsid w:val="00E90D46"/>
    <w:rsid w:val="00E91792"/>
    <w:rsid w:val="00E92D11"/>
    <w:rsid w:val="00E9782B"/>
    <w:rsid w:val="00EA6A60"/>
    <w:rsid w:val="00EA7A96"/>
    <w:rsid w:val="00EB2593"/>
    <w:rsid w:val="00EB2B00"/>
    <w:rsid w:val="00EB5246"/>
    <w:rsid w:val="00EB5990"/>
    <w:rsid w:val="00EB6A8A"/>
    <w:rsid w:val="00EC509B"/>
    <w:rsid w:val="00ED0169"/>
    <w:rsid w:val="00ED36F4"/>
    <w:rsid w:val="00EE2E94"/>
    <w:rsid w:val="00F10486"/>
    <w:rsid w:val="00F107C3"/>
    <w:rsid w:val="00F37017"/>
    <w:rsid w:val="00F45510"/>
    <w:rsid w:val="00F56E8E"/>
    <w:rsid w:val="00F7354E"/>
    <w:rsid w:val="00F76EA0"/>
    <w:rsid w:val="00F810DC"/>
    <w:rsid w:val="00F82193"/>
    <w:rsid w:val="00F82FBC"/>
    <w:rsid w:val="00F83E28"/>
    <w:rsid w:val="00F84B57"/>
    <w:rsid w:val="00F90955"/>
    <w:rsid w:val="00F91A62"/>
    <w:rsid w:val="00F92C22"/>
    <w:rsid w:val="00FA3435"/>
    <w:rsid w:val="00FA4B1F"/>
    <w:rsid w:val="00FA6A61"/>
    <w:rsid w:val="00FB453A"/>
    <w:rsid w:val="00FB6227"/>
    <w:rsid w:val="00FC5EE6"/>
    <w:rsid w:val="00FD05E8"/>
    <w:rsid w:val="00FD0BF1"/>
    <w:rsid w:val="00FD68B4"/>
    <w:rsid w:val="00FD7FCA"/>
    <w:rsid w:val="00FE070E"/>
    <w:rsid w:val="00FF2964"/>
    <w:rsid w:val="00FF2E6B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3A40F"/>
  <w15:chartTrackingRefBased/>
  <w15:docId w15:val="{90E33B3D-30BE-4155-87E8-022906F5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DNONIKtreodnonika">
    <w:name w:val="ODNOŚNIK – treść odnośnika"/>
    <w:uiPriority w:val="19"/>
    <w:qFormat/>
    <w:rsid w:val="0075418A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5418A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75418A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75418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75418A"/>
    <w:rPr>
      <w:b/>
    </w:rPr>
  </w:style>
  <w:style w:type="paragraph" w:styleId="Akapitzlist">
    <w:name w:val="List Paragraph"/>
    <w:basedOn w:val="Normalny"/>
    <w:uiPriority w:val="34"/>
    <w:qFormat/>
    <w:rsid w:val="00E90D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3B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7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70B"/>
    <w:rPr>
      <w:b/>
      <w:bCs/>
      <w:sz w:val="20"/>
      <w:szCs w:val="20"/>
    </w:rPr>
  </w:style>
  <w:style w:type="paragraph" w:customStyle="1" w:styleId="PKTpunkt">
    <w:name w:val="PKT – punkt"/>
    <w:qFormat/>
    <w:rsid w:val="0095271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952718"/>
    <w:pPr>
      <w:ind w:left="986" w:hanging="476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952718"/>
    <w:pPr>
      <w:ind w:left="1020"/>
    </w:pPr>
  </w:style>
  <w:style w:type="paragraph" w:styleId="Nagwek">
    <w:name w:val="header"/>
    <w:basedOn w:val="Normalny"/>
    <w:link w:val="NagwekZnak"/>
    <w:uiPriority w:val="99"/>
    <w:unhideWhenUsed/>
    <w:rsid w:val="00AF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BC1"/>
  </w:style>
  <w:style w:type="paragraph" w:styleId="Stopka">
    <w:name w:val="footer"/>
    <w:basedOn w:val="Normalny"/>
    <w:link w:val="StopkaZnak"/>
    <w:uiPriority w:val="99"/>
    <w:unhideWhenUsed/>
    <w:rsid w:val="00AF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BC1"/>
  </w:style>
  <w:style w:type="paragraph" w:styleId="Poprawka">
    <w:name w:val="Revision"/>
    <w:hidden/>
    <w:uiPriority w:val="99"/>
    <w:semiHidden/>
    <w:rsid w:val="0027672D"/>
    <w:pPr>
      <w:spacing w:after="0" w:line="240" w:lineRule="auto"/>
    </w:pPr>
  </w:style>
  <w:style w:type="paragraph" w:customStyle="1" w:styleId="ARTartustawynprozporzdzenia">
    <w:name w:val="ART(§) – art. ustawy (§ np. rozporządzenia)"/>
    <w:basedOn w:val="Normalny"/>
    <w:uiPriority w:val="11"/>
    <w:qFormat/>
    <w:rsid w:val="00435661"/>
    <w:pPr>
      <w:autoSpaceDE w:val="0"/>
      <w:autoSpaceDN w:val="0"/>
      <w:spacing w:before="120" w:after="0" w:line="360" w:lineRule="auto"/>
      <w:ind w:firstLine="510"/>
      <w:jc w:val="both"/>
    </w:pPr>
    <w:rPr>
      <w:rFonts w:ascii="Times" w:hAnsi="Times" w:cs="Times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7E2BF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Default">
    <w:name w:val="Default"/>
    <w:rsid w:val="0062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9549A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0BF9B-0CF4-414D-BCBB-7D84C395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9292</Words>
  <Characters>55754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Krupnik Maria</dc:creator>
  <cp:keywords/>
  <dc:description/>
  <cp:lastModifiedBy>Kowalska Agnieszka</cp:lastModifiedBy>
  <cp:revision>2</cp:revision>
  <cp:lastPrinted>2024-07-02T10:27:00Z</cp:lastPrinted>
  <dcterms:created xsi:type="dcterms:W3CDTF">2024-07-08T12:34:00Z</dcterms:created>
  <dcterms:modified xsi:type="dcterms:W3CDTF">2024-07-08T12:34:00Z</dcterms:modified>
</cp:coreProperties>
</file>