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2130504585"/>
        <w:docPartObj>
          <w:docPartGallery w:val="Cover Pages"/>
          <w:docPartUnique/>
        </w:docPartObj>
      </w:sdtPr>
      <w:sdtEndPr>
        <w:rPr>
          <w:color w:val="000000"/>
          <w:sz w:val="24"/>
          <w:szCs w:val="24"/>
        </w:rPr>
      </w:sdtEndPr>
      <w:sdtContent>
        <w:p w14:paraId="5A8EEB08" w14:textId="7851ACA8" w:rsidR="00A65D3C" w:rsidRDefault="003E6E8A">
          <w:r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72576" behindDoc="0" locked="0" layoutInCell="1" allowOverlap="1" wp14:anchorId="37DB8958" wp14:editId="5AF73500">
                    <wp:simplePos x="0" y="0"/>
                    <wp:positionH relativeFrom="page">
                      <wp:posOffset>438150</wp:posOffset>
                    </wp:positionH>
                    <wp:positionV relativeFrom="page">
                      <wp:posOffset>1485902</wp:posOffset>
                    </wp:positionV>
                    <wp:extent cx="6660515" cy="8686798"/>
                    <wp:effectExtent l="0" t="0" r="6985" b="635"/>
                    <wp:wrapNone/>
                    <wp:docPr id="193" name="Grupa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0515" cy="8686798"/>
                              <a:chOff x="-11876" y="1007835"/>
                              <a:chExt cx="6661143" cy="8686943"/>
                            </a:xfrm>
                          </wpg:grpSpPr>
                          <wps:wsp>
                            <wps:cNvPr id="194" name="Prostokąt 194"/>
                            <wps:cNvSpPr/>
                            <wps:spPr>
                              <a:xfrm>
                                <a:off x="-11876" y="1007835"/>
                                <a:ext cx="6661143" cy="15995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605899" w14:textId="1C42D3BD" w:rsidR="009626B9" w:rsidRPr="003F63D1" w:rsidRDefault="009626B9" w:rsidP="008F3788">
                                  <w:pPr>
                                    <w:spacing w:after="24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</w:pPr>
                                  <w:r w:rsidRPr="003F63D1"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t xml:space="preserve">ZAŁĄCZNIK NR </w:t>
                                  </w:r>
                                  <w:r w:rsidR="000C2745"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t>1</w:t>
                                  </w:r>
                                  <w:r w:rsidR="008F3788"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="008F3788"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br/>
                                    <w:t>DO SIWZ</w:t>
                                  </w:r>
                                </w:p>
                                <w:p w14:paraId="7FC92ACD" w14:textId="77777777" w:rsidR="009626B9" w:rsidRDefault="009626B9" w:rsidP="003F63D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Pole tekstowe 196"/>
                            <wps:cNvSpPr txBox="1"/>
                            <wps:spPr>
                              <a:xfrm>
                                <a:off x="-11559" y="2607441"/>
                                <a:ext cx="6660826" cy="26957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caps/>
                                      <w:color w:val="5B9BD5" w:themeColor="accent1"/>
                                      <w:sz w:val="48"/>
                                      <w:szCs w:val="48"/>
                                    </w:rPr>
                                    <w:alias w:val="Tytuł"/>
                                    <w:tag w:val=""/>
                                    <w:id w:val="1537626504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18D54CEE" w14:textId="6C4B3EB0" w:rsidR="009626B9" w:rsidRDefault="009626B9">
                                      <w:pPr>
                                        <w:pStyle w:val="Bezodstpw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52"/>
                                          <w:szCs w:val="5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caps/>
                                          <w:color w:val="5B9BD5" w:themeColor="accent1"/>
                                          <w:sz w:val="48"/>
                                          <w:szCs w:val="48"/>
                                        </w:rPr>
                                        <w:t>SZCZEGÓŁOWY OPIS PRZEDMIOTU ZAMÓWIENIA NA WYKONANIE BADANIA EWALUACYJNEGO PN.</w:t>
                                      </w:r>
                                    </w:p>
                                  </w:sdtContent>
                                </w:sdt>
                                <w:p w14:paraId="346B92E2" w14:textId="77777777" w:rsidR="009626B9" w:rsidRDefault="009626B9">
                                  <w:pPr>
                                    <w:pStyle w:val="Bezodstpw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52"/>
                                      <w:szCs w:val="52"/>
                                    </w:rPr>
                                  </w:pPr>
                                </w:p>
                                <w:p w14:paraId="76FCDC0C" w14:textId="71A5A4FF" w:rsidR="009626B9" w:rsidRPr="0005658F" w:rsidRDefault="009626B9">
                                  <w:pPr>
                                    <w:pStyle w:val="Bezodstpw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caps/>
                                      <w:color w:val="5B9BD5" w:themeColor="accent1"/>
                                      <w:sz w:val="44"/>
                                      <w:szCs w:val="44"/>
                                    </w:rPr>
                                  </w:pPr>
                                  <w:r w:rsidRPr="0005658F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caps/>
                                      <w:color w:val="5B9BD5" w:themeColor="accent1"/>
                                      <w:sz w:val="44"/>
                                      <w:szCs w:val="44"/>
                                    </w:rPr>
                                    <w:t>OCENA POSTĘPU WDRAŻANIA ix oSI PRIORYTETOWEJ PROGRAMU OPERACYJNEGO INFRASTRUKTURA I ŚRODOWISKO 2014-2020</w:t>
                                  </w:r>
                                </w:p>
                                <w:p w14:paraId="78958544" w14:textId="77777777" w:rsidR="009626B9" w:rsidRDefault="009626B9"/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Prostokąt 195"/>
                            <wps:cNvSpPr/>
                            <wps:spPr>
                              <a:xfrm>
                                <a:off x="-11876" y="5293627"/>
                                <a:ext cx="6650848" cy="44011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B98993" w14:textId="200AE1A1" w:rsidR="009626B9" w:rsidRDefault="009626B9" w:rsidP="009548D5">
                                  <w:pPr>
                                    <w:pStyle w:val="Bezodstpw"/>
                                    <w:jc w:val="center"/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52"/>
                                      <w:szCs w:val="52"/>
                                    </w:rPr>
                                    <w:t xml:space="preserve">SZCLU  </w:t>
                                  </w:r>
                                  <w:r>
                                    <w:rPr>
                                      <w:rFonts w:asciiTheme="majorHAnsi" w:eastAsia="Calibri" w:hAnsiTheme="majorHAnsi" w:cs="Arial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67E43D17" wp14:editId="3A089A5C">
                                        <wp:extent cx="3028207" cy="2027358"/>
                                        <wp:effectExtent l="0" t="0" r="1270" b="0"/>
                                        <wp:docPr id="6" name="Obraz 15" descr="C:\Users\user\Desktop\zdjęcia sprzętu med\zdjęcia sprzętu med\12. Szpital Uniwersytecki Nr 2 im. dr Jana Biziela w Bydgoszczy\zdjęcia\zdjęcia\tomograf komputerowy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 descr="C:\Users\user\Desktop\zdjęcia sprzętu med\zdjęcia sprzętu med\12. Szpital Uniwersytecki Nr 2 im. dr Jana Biziela w Bydgoszczy\zdjęcia\zdjęcia\tomograf komputerowy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034057" cy="2031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52"/>
                                      <w:szCs w:val="52"/>
                                    </w:rPr>
                                    <w:t>JNEGO P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alias w:val="Autor"/>
                                      <w:tag w:val=""/>
                                      <w:id w:val="945428907"/>
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Pr="003F63D1">
                                        <w:rPr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  <w:t>MINISTERSTWO ZROWIA</w:t>
                                      </w:r>
                                    </w:sdtContent>
                                  </w:sdt>
                                </w:p>
                                <w:p w14:paraId="67A65CA7" w14:textId="6D71B9EB" w:rsidR="00062C05" w:rsidRPr="003F63D1" w:rsidRDefault="00062C05" w:rsidP="00062C05">
                                  <w:pPr>
                                    <w:pStyle w:val="Bezodstpw"/>
                                    <w:spacing w:before="120"/>
                                    <w:jc w:val="center"/>
                                    <w:rPr>
                                      <w:cap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3F63D1">
                                    <w:rPr>
                                      <w:cap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dEPARTAMENT FUN</w:t>
                                  </w:r>
                                  <w:r w:rsidR="005666A4">
                                    <w:rPr>
                                      <w:cap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DUSZY EUROPEJSKICH I E-ZDROWIA</w:t>
                                  </w:r>
                                </w:p>
                                <w:p w14:paraId="743D6801" w14:textId="0A567F7A" w:rsidR="00062C05" w:rsidRPr="00D9212C" w:rsidRDefault="00062C05" w:rsidP="00062C05">
                                  <w:pPr>
                                    <w:pStyle w:val="Bezodstpw"/>
                                    <w:spacing w:before="120" w:after="120"/>
                                    <w:jc w:val="center"/>
                                    <w:rPr>
                                      <w:cap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3F63D1">
                                    <w:rPr>
                                      <w:cap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WARSZAWA</w:t>
                                  </w:r>
                                  <w:r>
                                    <w:rPr>
                                      <w:cap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, </w:t>
                                  </w:r>
                                  <w:r w:rsidRPr="003F63D1">
                                    <w:rPr>
                                      <w:cap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2018</w:t>
                                  </w:r>
                                  <w:bookmarkStart w:id="0" w:name="_GoBack"/>
                                  <w:bookmarkEnd w:id="0"/>
                                </w:p>
                                <w:p w14:paraId="1FA3BD6A" w14:textId="77777777" w:rsidR="00062C05" w:rsidRPr="003F63D1" w:rsidRDefault="00062C05" w:rsidP="009548D5">
                                  <w:pPr>
                                    <w:pStyle w:val="Bezodstpw"/>
                                    <w:jc w:val="center"/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7DB8958" id="Grupa 193" o:spid="_x0000_s1026" style="position:absolute;margin-left:34.5pt;margin-top:117pt;width:524.45pt;height:684pt;z-index:251672576;mso-position-horizontal-relative:page;mso-position-vertical-relative:page" coordorigin="-118,10078" coordsize="66611,86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">
                    <v:rect id="Prostokąt 194" o:spid="_x0000_s1027" style="position:absolute;left:-118;top:10078;width:66610;height:159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>
                      <v:textbox>
                        <w:txbxContent>
                          <w:p w14:paraId="28605899" w14:textId="1C42D3BD" w:rsidR="009626B9" w:rsidRPr="003F63D1" w:rsidRDefault="009626B9" w:rsidP="008F3788">
                            <w:pPr>
                              <w:spacing w:after="240" w:line="240" w:lineRule="auto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3F63D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ZAŁĄCZNIK NR </w:t>
                            </w:r>
                            <w:r w:rsidR="000C274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1</w:t>
                            </w:r>
                            <w:r w:rsidR="008F378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8F378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br/>
                              <w:t>DO SIWZ</w:t>
                            </w:r>
                          </w:p>
                          <w:p w14:paraId="7FC92ACD" w14:textId="77777777" w:rsidR="009626B9" w:rsidRDefault="009626B9" w:rsidP="003F63D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96" o:spid="_x0000_s1028" type="#_x0000_t202" style="position:absolute;left:-115;top:26074;width:66607;height:269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zTqsIA&#10;AADcAAAADwAAAGRycy9kb3ducmV2LnhtbERPS4vCMBC+C/6HMIIXWdO1oGs1ig/E9aguLN6GZmyL&#10;zaTbRK3/3ggL3ubje8503phS3Kh2hWUFn/0IBHFqdcGZgp/j5uMLhPPIGkvLpOBBDuazdmuKibZ3&#10;3tPt4DMRQtglqCD3vkqkdGlOBl3fVsSBO9vaoA+wzqSu8R7CTSkHUTSUBgsODTlWtMopvRyuRsF4&#10;6fdx7/cUV9s/s8bsujvGo5NS3U6zmIDw1Pi3+N/9rcP88RBez4QL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/NOqwgAAANwAAAAPAAAAAAAAAAAAAAAAAJgCAABkcnMvZG93&#10;bnJldi54bWxQSwUGAAAAAAQABAD1AAAAhwM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caps/>
                                <w:color w:val="5B9BD5" w:themeColor="accent1"/>
                                <w:sz w:val="48"/>
                                <w:szCs w:val="48"/>
                              </w:rPr>
                              <w:alias w:val="Tytuł"/>
                              <w:tag w:val=""/>
                              <w:id w:val="153762650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18D54CEE" w14:textId="6C4B3EB0" w:rsidR="009626B9" w:rsidRDefault="009626B9">
                                <w:pPr>
                                  <w:pStyle w:val="Bezodstpw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aps/>
                                    <w:color w:val="5B9BD5" w:themeColor="accent1"/>
                                    <w:sz w:val="48"/>
                                    <w:szCs w:val="48"/>
                                  </w:rPr>
                                  <w:t>SZCZEGÓŁOWY OPIS PRZEDMIOTU ZAMÓWIENIA NA WYKONANIE BADANIA EWALUACYJNEGO PN.</w:t>
                                </w:r>
                              </w:p>
                            </w:sdtContent>
                          </w:sdt>
                          <w:p w14:paraId="346B92E2" w14:textId="77777777" w:rsidR="009626B9" w:rsidRDefault="009626B9">
                            <w:pPr>
                              <w:pStyle w:val="Bezodstpw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52"/>
                                <w:szCs w:val="52"/>
                              </w:rPr>
                            </w:pPr>
                          </w:p>
                          <w:p w14:paraId="76FCDC0C" w14:textId="71A5A4FF" w:rsidR="009626B9" w:rsidRPr="0005658F" w:rsidRDefault="009626B9">
                            <w:pPr>
                              <w:pStyle w:val="Bezodstpw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caps/>
                                <w:color w:val="5B9BD5" w:themeColor="accent1"/>
                                <w:sz w:val="44"/>
                                <w:szCs w:val="44"/>
                              </w:rPr>
                            </w:pPr>
                            <w:r w:rsidRPr="0005658F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caps/>
                                <w:color w:val="5B9BD5" w:themeColor="accent1"/>
                                <w:sz w:val="44"/>
                                <w:szCs w:val="44"/>
                              </w:rPr>
                              <w:t>OCENA POSTĘPU WDRAŻANIA ix oSI PRIORYTETOWEJ PROGRAMU OPERACYJNEGO INFRASTRUKTURA I ŚRODOWISKO 2014-2020</w:t>
                            </w:r>
                          </w:p>
                          <w:p w14:paraId="78958544" w14:textId="77777777" w:rsidR="009626B9" w:rsidRDefault="009626B9"/>
                        </w:txbxContent>
                      </v:textbox>
                    </v:shape>
                    <v:rect id="Prostokąt 195" o:spid="_x0000_s1029" style="position:absolute;left:-118;top:52936;width:66507;height:4401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p w14:paraId="2FB98993" w14:textId="200AE1A1" w:rsidR="009626B9" w:rsidRDefault="009626B9" w:rsidP="009548D5">
                            <w:pPr>
                              <w:pStyle w:val="Bezodstpw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52"/>
                                <w:szCs w:val="52"/>
                              </w:rPr>
                              <w:t xml:space="preserve">SZCLU  </w:t>
                            </w:r>
                            <w:r>
                              <w:rPr>
                                <w:rFonts w:asciiTheme="majorHAnsi" w:eastAsia="Calibri" w:hAnsiTheme="majorHAnsi" w:cs="Arial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7E43D17" wp14:editId="3A089A5C">
                                  <wp:extent cx="3028207" cy="2027358"/>
                                  <wp:effectExtent l="0" t="0" r="1270" b="0"/>
                                  <wp:docPr id="6" name="Obraz 15" descr="C:\Users\user\Desktop\zdjęcia sprzętu med\zdjęcia sprzętu med\12. Szpital Uniwersytecki Nr 2 im. dr Jana Biziela w Bydgoszczy\zdjęcia\zdjęcia\tomograf komputerow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C:\Users\user\Desktop\zdjęcia sprzętu med\zdjęcia sprzętu med\12. Szpital Uniwersytecki Nr 2 im. dr Jana Biziela w Bydgoszczy\zdjęcia\zdjęcia\tomograf komputerowy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34057" cy="2031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52"/>
                                <w:szCs w:val="52"/>
                              </w:rPr>
                              <w:t>JNEGO P</w:t>
                            </w:r>
                            <w:sdt>
                              <w:sdtPr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alias w:val="Autor"/>
                                <w:tag w:val=""/>
                                <w:id w:val="945428907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Pr="003F63D1"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MINISTERSTWO ZROWIA</w:t>
                                </w:r>
                              </w:sdtContent>
                            </w:sdt>
                          </w:p>
                          <w:p w14:paraId="67A65CA7" w14:textId="6D71B9EB" w:rsidR="00062C05" w:rsidRPr="003F63D1" w:rsidRDefault="00062C05" w:rsidP="00062C05">
                            <w:pPr>
                              <w:pStyle w:val="Bezodstpw"/>
                              <w:spacing w:before="120"/>
                              <w:jc w:val="center"/>
                              <w:rPr>
                                <w:cap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F63D1">
                              <w:rPr>
                                <w:caps/>
                                <w:color w:val="FFFFFF" w:themeColor="background1"/>
                                <w:sz w:val="32"/>
                                <w:szCs w:val="32"/>
                              </w:rPr>
                              <w:t>dEPARTAMENT FUN</w:t>
                            </w:r>
                            <w:r w:rsidR="005666A4">
                              <w:rPr>
                                <w:caps/>
                                <w:color w:val="FFFFFF" w:themeColor="background1"/>
                                <w:sz w:val="32"/>
                                <w:szCs w:val="32"/>
                              </w:rPr>
                              <w:t>DUSZY EUROPEJSKICH I E-ZDROWIA</w:t>
                            </w:r>
                          </w:p>
                          <w:p w14:paraId="743D6801" w14:textId="0A567F7A" w:rsidR="00062C05" w:rsidRPr="00D9212C" w:rsidRDefault="00062C05" w:rsidP="00062C05">
                            <w:pPr>
                              <w:pStyle w:val="Bezodstpw"/>
                              <w:spacing w:before="120" w:after="120"/>
                              <w:jc w:val="center"/>
                              <w:rPr>
                                <w:cap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F63D1">
                              <w:rPr>
                                <w:caps/>
                                <w:color w:val="FFFFFF" w:themeColor="background1"/>
                                <w:sz w:val="32"/>
                                <w:szCs w:val="32"/>
                              </w:rPr>
                              <w:t>WARSZAWA</w:t>
                            </w:r>
                            <w:r>
                              <w:rPr>
                                <w:cap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3F63D1">
                              <w:rPr>
                                <w:caps/>
                                <w:color w:val="FFFFFF" w:themeColor="background1"/>
                                <w:sz w:val="32"/>
                                <w:szCs w:val="32"/>
                              </w:rPr>
                              <w:t>2018</w:t>
                            </w:r>
                            <w:bookmarkStart w:id="1" w:name="_GoBack"/>
                            <w:bookmarkEnd w:id="1"/>
                          </w:p>
                          <w:p w14:paraId="1FA3BD6A" w14:textId="77777777" w:rsidR="00062C05" w:rsidRPr="003F63D1" w:rsidRDefault="00062C05" w:rsidP="009548D5">
                            <w:pPr>
                              <w:pStyle w:val="Bezodstpw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428878C1" w14:textId="4399C8AE" w:rsidR="00A65D3C" w:rsidRDefault="00A65D3C">
          <w:pPr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br w:type="page"/>
          </w:r>
        </w:p>
      </w:sdtContent>
    </w:sdt>
    <w:p w14:paraId="16B6DBB6" w14:textId="36565B12" w:rsidR="002E3D40" w:rsidRPr="00D9212C" w:rsidRDefault="005355FB" w:rsidP="00D9212C">
      <w:pPr>
        <w:pStyle w:val="Akapitzlist"/>
        <w:numPr>
          <w:ilvl w:val="0"/>
          <w:numId w:val="1"/>
        </w:numPr>
        <w:shd w:val="clear" w:color="auto" w:fill="1E86C6"/>
        <w:spacing w:before="120" w:after="120" w:line="240" w:lineRule="auto"/>
        <w:ind w:left="426" w:hanging="426"/>
        <w:contextualSpacing w:val="0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212C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UZASADNIENIE </w:t>
      </w:r>
      <w:r w:rsidR="00A6473C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KONIECZNOŚCI </w:t>
      </w:r>
      <w:r w:rsidRPr="00D9212C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REALIZACJI </w:t>
      </w:r>
      <w:r w:rsidR="00BF076A" w:rsidRPr="00D9212C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BADANIA</w:t>
      </w:r>
    </w:p>
    <w:p w14:paraId="155EAB4B" w14:textId="77777777" w:rsidR="009A46DB" w:rsidRDefault="008C1AE4" w:rsidP="009A46DB">
      <w:pPr>
        <w:pStyle w:val="Akapitzlist"/>
        <w:numPr>
          <w:ilvl w:val="0"/>
          <w:numId w:val="18"/>
        </w:numPr>
        <w:spacing w:after="120" w:line="360" w:lineRule="auto"/>
        <w:ind w:left="425" w:hanging="425"/>
        <w:contextualSpacing w:val="0"/>
        <w:jc w:val="both"/>
        <w:rPr>
          <w:rFonts w:ascii="Arial" w:eastAsia="Calibri" w:hAnsi="Arial" w:cs="Arial"/>
        </w:rPr>
      </w:pPr>
      <w:r w:rsidRPr="00AC527A">
        <w:rPr>
          <w:rFonts w:ascii="Arial" w:eastAsia="Calibri" w:hAnsi="Arial" w:cs="Arial"/>
        </w:rPr>
        <w:t xml:space="preserve">PO </w:t>
      </w:r>
      <w:proofErr w:type="spellStart"/>
      <w:r w:rsidRPr="00AC527A">
        <w:rPr>
          <w:rFonts w:ascii="Arial" w:eastAsia="Calibri" w:hAnsi="Arial" w:cs="Arial"/>
        </w:rPr>
        <w:t>IiŚ</w:t>
      </w:r>
      <w:proofErr w:type="spellEnd"/>
      <w:r w:rsidRPr="00AC527A">
        <w:rPr>
          <w:rFonts w:ascii="Arial" w:eastAsia="Calibri" w:hAnsi="Arial" w:cs="Arial"/>
        </w:rPr>
        <w:t xml:space="preserve"> 2014-2020, podobnie jak wszystkie programy operacyjne polityki spójności wdrażane w ukierunkowanej na rezultaty perspektywie 2014-2020, zobowiązany jest do osiągnięcia zapisanych w programie celów szczegółowych i rezultatów planowanych do osiągnięcia przy wsparciu Unii</w:t>
      </w:r>
      <w:r w:rsidR="00A33DC3">
        <w:rPr>
          <w:rFonts w:ascii="Arial" w:eastAsia="Calibri" w:hAnsi="Arial" w:cs="Arial"/>
        </w:rPr>
        <w:t xml:space="preserve"> Europejskiej</w:t>
      </w:r>
      <w:r w:rsidRPr="00AC527A">
        <w:rPr>
          <w:rFonts w:ascii="Arial" w:eastAsia="Calibri" w:hAnsi="Arial" w:cs="Arial"/>
        </w:rPr>
        <w:t xml:space="preserve">, co realizowane jest przez udzielanie wsparcia projektom współfinansowanym </w:t>
      </w:r>
      <w:r w:rsidR="00A33DC3">
        <w:rPr>
          <w:rFonts w:ascii="Arial" w:eastAsia="Calibri" w:hAnsi="Arial" w:cs="Arial"/>
        </w:rPr>
        <w:t>w ramach</w:t>
      </w:r>
      <w:r w:rsidRPr="00AC527A">
        <w:rPr>
          <w:rFonts w:ascii="Arial" w:eastAsia="Calibri" w:hAnsi="Arial" w:cs="Arial"/>
        </w:rPr>
        <w:t xml:space="preserve"> </w:t>
      </w:r>
      <w:r w:rsidR="00A33DC3">
        <w:rPr>
          <w:rFonts w:ascii="Arial" w:eastAsia="Calibri" w:hAnsi="Arial" w:cs="Arial"/>
        </w:rPr>
        <w:t>P</w:t>
      </w:r>
      <w:r w:rsidRPr="00AC527A">
        <w:rPr>
          <w:rFonts w:ascii="Arial" w:eastAsia="Calibri" w:hAnsi="Arial" w:cs="Arial"/>
        </w:rPr>
        <w:t xml:space="preserve">rogramu. Proces ten monitorowany jest za pomocą zestawu wskaźników określonych w dokumencie programowym </w:t>
      </w:r>
      <w:r w:rsidR="00A6473C">
        <w:rPr>
          <w:rFonts w:ascii="Arial" w:eastAsia="Calibri" w:hAnsi="Arial" w:cs="Arial"/>
        </w:rPr>
        <w:t xml:space="preserve">(dalej: </w:t>
      </w:r>
      <w:r w:rsidR="00A6473C" w:rsidRPr="00AC527A">
        <w:rPr>
          <w:rFonts w:ascii="Arial" w:eastAsia="Calibri" w:hAnsi="Arial" w:cs="Arial"/>
        </w:rPr>
        <w:t xml:space="preserve">PO </w:t>
      </w:r>
      <w:proofErr w:type="spellStart"/>
      <w:r w:rsidR="00A6473C" w:rsidRPr="00AC527A">
        <w:rPr>
          <w:rFonts w:ascii="Arial" w:eastAsia="Calibri" w:hAnsi="Arial" w:cs="Arial"/>
        </w:rPr>
        <w:t>IiŚ</w:t>
      </w:r>
      <w:proofErr w:type="spellEnd"/>
      <w:r w:rsidR="00A6473C" w:rsidRPr="00AC527A">
        <w:rPr>
          <w:rFonts w:ascii="Arial" w:eastAsia="Calibri" w:hAnsi="Arial" w:cs="Arial"/>
        </w:rPr>
        <w:t xml:space="preserve"> 2014-2020</w:t>
      </w:r>
      <w:r w:rsidR="00A6473C">
        <w:rPr>
          <w:rFonts w:ascii="Arial" w:eastAsia="Calibri" w:hAnsi="Arial" w:cs="Arial"/>
        </w:rPr>
        <w:t xml:space="preserve">) </w:t>
      </w:r>
      <w:r w:rsidRPr="00AC527A">
        <w:rPr>
          <w:rFonts w:ascii="Arial" w:eastAsia="Calibri" w:hAnsi="Arial" w:cs="Arial"/>
        </w:rPr>
        <w:t>i jego uszczegółowieniu</w:t>
      </w:r>
      <w:r w:rsidR="00A6473C">
        <w:rPr>
          <w:rFonts w:ascii="Arial" w:eastAsia="Calibri" w:hAnsi="Arial" w:cs="Arial"/>
        </w:rPr>
        <w:t xml:space="preserve"> (dalej: </w:t>
      </w:r>
      <w:proofErr w:type="spellStart"/>
      <w:r w:rsidR="00A6473C">
        <w:rPr>
          <w:rFonts w:ascii="Arial" w:eastAsia="Calibri" w:hAnsi="Arial" w:cs="Arial"/>
        </w:rPr>
        <w:t>SzOOP</w:t>
      </w:r>
      <w:proofErr w:type="spellEnd"/>
      <w:r w:rsidR="00A6473C">
        <w:rPr>
          <w:rFonts w:ascii="Arial" w:eastAsia="Calibri" w:hAnsi="Arial" w:cs="Arial"/>
        </w:rPr>
        <w:t xml:space="preserve"> PO </w:t>
      </w:r>
      <w:proofErr w:type="spellStart"/>
      <w:r w:rsidR="00A6473C">
        <w:rPr>
          <w:rFonts w:ascii="Arial" w:eastAsia="Calibri" w:hAnsi="Arial" w:cs="Arial"/>
        </w:rPr>
        <w:t>IiŚ</w:t>
      </w:r>
      <w:proofErr w:type="spellEnd"/>
      <w:r w:rsidR="00A6473C">
        <w:rPr>
          <w:rFonts w:ascii="Arial" w:eastAsia="Calibri" w:hAnsi="Arial" w:cs="Arial"/>
        </w:rPr>
        <w:t xml:space="preserve"> 2014-2020)</w:t>
      </w:r>
      <w:r w:rsidRPr="00AC527A">
        <w:rPr>
          <w:rFonts w:ascii="Arial" w:eastAsia="Calibri" w:hAnsi="Arial" w:cs="Arial"/>
        </w:rPr>
        <w:t>.</w:t>
      </w:r>
    </w:p>
    <w:p w14:paraId="69816B09" w14:textId="064E6C31" w:rsidR="008C1AE4" w:rsidRPr="009A46DB" w:rsidRDefault="008C1AE4" w:rsidP="009A46DB">
      <w:pPr>
        <w:pStyle w:val="Akapitzlist"/>
        <w:numPr>
          <w:ilvl w:val="0"/>
          <w:numId w:val="18"/>
        </w:numPr>
        <w:spacing w:after="120" w:line="360" w:lineRule="auto"/>
        <w:ind w:left="425" w:hanging="425"/>
        <w:contextualSpacing w:val="0"/>
        <w:jc w:val="both"/>
        <w:rPr>
          <w:rFonts w:ascii="Arial" w:eastAsia="Calibri" w:hAnsi="Arial" w:cs="Arial"/>
        </w:rPr>
      </w:pPr>
      <w:r w:rsidRPr="009A46DB">
        <w:rPr>
          <w:rFonts w:ascii="Arial" w:eastAsia="Calibri" w:hAnsi="Arial" w:cs="Arial"/>
        </w:rPr>
        <w:t>W </w:t>
      </w:r>
      <w:r w:rsidR="00A6473C" w:rsidRPr="009A46DB">
        <w:rPr>
          <w:rFonts w:ascii="Arial" w:eastAsia="Calibri" w:hAnsi="Arial" w:cs="Arial"/>
        </w:rPr>
        <w:t>przypadku PI 9a (</w:t>
      </w:r>
      <w:r w:rsidR="00A6473C" w:rsidRPr="009A46DB">
        <w:rPr>
          <w:rFonts w:ascii="Arial" w:eastAsia="Calibri" w:hAnsi="Arial" w:cs="Arial"/>
          <w:i/>
        </w:rPr>
        <w:t>Inwestycje w infrastrukturę zdrowotną i społeczną, które przyczyniają się do rozwoju krajowego, regionalnego i lokalnego, zmniejszania nierówności w zakresie stanu zdrowia, promowanie włączenia społecznego poprzez lepszy dostęp do usług społecznych, kulturalnych i rekreacyjnych oraz przejścia z usług instytucjonalnych do usług na poziomie społeczności lokalnych</w:t>
      </w:r>
      <w:r w:rsidR="00A6473C" w:rsidRPr="009A46DB">
        <w:rPr>
          <w:rFonts w:ascii="Arial" w:eastAsia="Calibri" w:hAnsi="Arial" w:cs="Arial"/>
        </w:rPr>
        <w:t xml:space="preserve">) realizowanego na poziomie IX Osi Priorytetowej (dalej: IX OP) PO </w:t>
      </w:r>
      <w:proofErr w:type="spellStart"/>
      <w:r w:rsidR="00A6473C" w:rsidRPr="009A46DB">
        <w:rPr>
          <w:rFonts w:ascii="Arial" w:eastAsia="Calibri" w:hAnsi="Arial" w:cs="Arial"/>
        </w:rPr>
        <w:t>IiŚ</w:t>
      </w:r>
      <w:proofErr w:type="spellEnd"/>
      <w:r w:rsidR="00A6473C" w:rsidRPr="009A46DB">
        <w:rPr>
          <w:rFonts w:ascii="Arial" w:eastAsia="Calibri" w:hAnsi="Arial" w:cs="Arial"/>
        </w:rPr>
        <w:t xml:space="preserve"> 2014-2020</w:t>
      </w:r>
      <w:r w:rsidR="009A46DB" w:rsidRPr="009A46DB">
        <w:rPr>
          <w:rFonts w:ascii="Arial" w:eastAsia="Calibri" w:hAnsi="Arial" w:cs="Arial"/>
        </w:rPr>
        <w:t xml:space="preserve"> pn. </w:t>
      </w:r>
      <w:r w:rsidR="009A46DB" w:rsidRPr="009A46DB">
        <w:rPr>
          <w:rFonts w:ascii="Arial" w:eastAsia="Calibri" w:hAnsi="Arial" w:cs="Arial"/>
          <w:i/>
        </w:rPr>
        <w:t>Wzmocnienie strategicznej infrastruktury ochrony zdrowia</w:t>
      </w:r>
      <w:r w:rsidR="00A6473C" w:rsidRPr="009A46DB">
        <w:rPr>
          <w:rFonts w:ascii="Arial" w:eastAsia="Calibri" w:hAnsi="Arial" w:cs="Arial"/>
        </w:rPr>
        <w:t xml:space="preserve">, w </w:t>
      </w:r>
      <w:r w:rsidRPr="009A46DB">
        <w:rPr>
          <w:rFonts w:ascii="Arial" w:eastAsia="Calibri" w:hAnsi="Arial" w:cs="Arial"/>
        </w:rPr>
        <w:t>skład zestawu wskaźników</w:t>
      </w:r>
      <w:r w:rsidR="00A6473C" w:rsidRPr="009A46DB">
        <w:rPr>
          <w:rFonts w:ascii="Arial" w:eastAsia="Calibri" w:hAnsi="Arial" w:cs="Arial"/>
        </w:rPr>
        <w:t>,</w:t>
      </w:r>
      <w:r w:rsidRPr="009A46DB">
        <w:rPr>
          <w:rFonts w:ascii="Arial" w:eastAsia="Calibri" w:hAnsi="Arial" w:cs="Arial"/>
        </w:rPr>
        <w:t xml:space="preserve"> </w:t>
      </w:r>
      <w:r w:rsidR="00A6473C" w:rsidRPr="009A46DB">
        <w:rPr>
          <w:rFonts w:ascii="Arial" w:eastAsia="Calibri" w:hAnsi="Arial" w:cs="Arial"/>
        </w:rPr>
        <w:t>o których mowa w pkt</w:t>
      </w:r>
      <w:r w:rsidR="00204841">
        <w:rPr>
          <w:rFonts w:ascii="Arial" w:eastAsia="Calibri" w:hAnsi="Arial" w:cs="Arial"/>
        </w:rPr>
        <w:t xml:space="preserve"> I. </w:t>
      </w:r>
      <w:r w:rsidR="00A6473C" w:rsidRPr="009A46DB">
        <w:rPr>
          <w:rFonts w:ascii="Arial" w:eastAsia="Calibri" w:hAnsi="Arial" w:cs="Arial"/>
        </w:rPr>
        <w:t xml:space="preserve">1, </w:t>
      </w:r>
      <w:r w:rsidRPr="009A46DB">
        <w:rPr>
          <w:rFonts w:ascii="Arial" w:eastAsia="Calibri" w:hAnsi="Arial" w:cs="Arial"/>
        </w:rPr>
        <w:t xml:space="preserve">wchodzą: </w:t>
      </w:r>
    </w:p>
    <w:p w14:paraId="09B25DEE" w14:textId="10148349" w:rsidR="008C1AE4" w:rsidRPr="00A6473C" w:rsidRDefault="008C1AE4" w:rsidP="00E57C9A">
      <w:pPr>
        <w:pStyle w:val="Akapitzlist"/>
        <w:numPr>
          <w:ilvl w:val="0"/>
          <w:numId w:val="19"/>
        </w:numPr>
        <w:spacing w:before="120" w:after="120" w:line="360" w:lineRule="auto"/>
        <w:ind w:left="851" w:hanging="425"/>
        <w:jc w:val="both"/>
        <w:rPr>
          <w:rFonts w:ascii="Arial" w:eastAsia="Calibri" w:hAnsi="Arial" w:cs="Arial"/>
        </w:rPr>
      </w:pPr>
      <w:r w:rsidRPr="00A6473C">
        <w:rPr>
          <w:rFonts w:ascii="Arial" w:eastAsia="Calibri" w:hAnsi="Arial" w:cs="Arial"/>
        </w:rPr>
        <w:t xml:space="preserve">przypisane </w:t>
      </w:r>
      <w:r w:rsidR="00A6473C" w:rsidRPr="00A6473C">
        <w:rPr>
          <w:rFonts w:ascii="Arial" w:eastAsia="Calibri" w:hAnsi="Arial" w:cs="Arial"/>
        </w:rPr>
        <w:t xml:space="preserve">IX OP </w:t>
      </w:r>
      <w:r w:rsidRPr="00A6473C">
        <w:rPr>
          <w:rFonts w:ascii="Arial" w:eastAsia="Calibri" w:hAnsi="Arial" w:cs="Arial"/>
          <w:u w:val="single"/>
        </w:rPr>
        <w:t>wskaźniki rezultatu strategicznego</w:t>
      </w:r>
      <w:r w:rsidR="00A6473C" w:rsidRPr="009A46DB">
        <w:rPr>
          <w:rFonts w:ascii="Arial" w:eastAsia="Calibri" w:hAnsi="Arial" w:cs="Arial"/>
        </w:rPr>
        <w:t xml:space="preserve"> </w:t>
      </w:r>
      <w:r w:rsidRPr="00A6473C">
        <w:rPr>
          <w:rFonts w:ascii="Arial" w:eastAsia="Calibri" w:hAnsi="Arial" w:cs="Arial"/>
        </w:rPr>
        <w:t xml:space="preserve">i przyczyniające się do ich realizacji </w:t>
      </w:r>
      <w:r w:rsidRPr="00A6473C">
        <w:rPr>
          <w:rFonts w:ascii="Arial" w:eastAsia="Calibri" w:hAnsi="Arial" w:cs="Arial"/>
          <w:u w:val="single"/>
        </w:rPr>
        <w:t xml:space="preserve">wskaźniki typu </w:t>
      </w:r>
      <w:proofErr w:type="spellStart"/>
      <w:r w:rsidRPr="00A6473C">
        <w:rPr>
          <w:rFonts w:ascii="Arial" w:eastAsia="Calibri" w:hAnsi="Arial" w:cs="Arial"/>
          <w:i/>
          <w:u w:val="single"/>
        </w:rPr>
        <w:t>output</w:t>
      </w:r>
      <w:proofErr w:type="spellEnd"/>
      <w:r w:rsidRPr="00A6473C">
        <w:rPr>
          <w:rFonts w:ascii="Arial" w:eastAsia="Calibri" w:hAnsi="Arial" w:cs="Arial"/>
        </w:rPr>
        <w:t xml:space="preserve">  (tj. zasilane z poziomu wdrażanych projektów </w:t>
      </w:r>
      <w:r w:rsidRPr="00A6473C">
        <w:rPr>
          <w:rFonts w:ascii="Arial" w:eastAsia="Calibri" w:hAnsi="Arial" w:cs="Arial"/>
          <w:u w:val="single"/>
        </w:rPr>
        <w:t>wskaźniki produktu</w:t>
      </w:r>
      <w:r w:rsidRPr="00A6473C">
        <w:rPr>
          <w:rFonts w:ascii="Arial" w:eastAsia="Calibri" w:hAnsi="Arial" w:cs="Arial"/>
        </w:rPr>
        <w:t xml:space="preserve"> i </w:t>
      </w:r>
      <w:r w:rsidRPr="00A6473C">
        <w:rPr>
          <w:rFonts w:ascii="Arial" w:eastAsia="Calibri" w:hAnsi="Arial" w:cs="Arial"/>
          <w:u w:val="single"/>
        </w:rPr>
        <w:t>wskaźniki rezultatu bezpośredniego</w:t>
      </w:r>
      <w:r w:rsidRPr="00A6473C">
        <w:rPr>
          <w:rFonts w:ascii="Arial" w:eastAsia="Calibri" w:hAnsi="Arial" w:cs="Arial"/>
        </w:rPr>
        <w:t>)</w:t>
      </w:r>
      <w:r w:rsidR="00AC527A" w:rsidRPr="00A6473C">
        <w:rPr>
          <w:rFonts w:ascii="Arial" w:eastAsia="Calibri" w:hAnsi="Arial" w:cs="Arial"/>
        </w:rPr>
        <w:t xml:space="preserve"> </w:t>
      </w:r>
      <w:r w:rsidRPr="00A6473C">
        <w:rPr>
          <w:rFonts w:ascii="Arial" w:eastAsia="Calibri" w:hAnsi="Arial" w:cs="Arial"/>
        </w:rPr>
        <w:t>obrazujące zaprojektowaną w ramach programu zmianę</w:t>
      </w:r>
      <w:r w:rsidR="00A6473C">
        <w:rPr>
          <w:rFonts w:ascii="Arial" w:eastAsia="Calibri" w:hAnsi="Arial" w:cs="Arial"/>
        </w:rPr>
        <w:t>;</w:t>
      </w:r>
    </w:p>
    <w:p w14:paraId="590DCDCE" w14:textId="0821B474" w:rsidR="008C1AE4" w:rsidRPr="00AC527A" w:rsidRDefault="008C1AE4" w:rsidP="00E57C9A">
      <w:pPr>
        <w:pStyle w:val="Akapitzlist"/>
        <w:numPr>
          <w:ilvl w:val="0"/>
          <w:numId w:val="19"/>
        </w:numPr>
        <w:spacing w:before="120" w:after="120" w:line="360" w:lineRule="auto"/>
        <w:ind w:left="851" w:hanging="425"/>
        <w:contextualSpacing w:val="0"/>
        <w:jc w:val="both"/>
        <w:rPr>
          <w:rFonts w:ascii="Arial" w:eastAsia="Calibri" w:hAnsi="Arial" w:cs="Arial"/>
        </w:rPr>
      </w:pPr>
      <w:r w:rsidRPr="00AC527A">
        <w:rPr>
          <w:rFonts w:ascii="Arial" w:eastAsia="Calibri" w:hAnsi="Arial" w:cs="Arial"/>
        </w:rPr>
        <w:t xml:space="preserve">przypisane </w:t>
      </w:r>
      <w:r w:rsidR="00A6473C">
        <w:rPr>
          <w:rFonts w:ascii="Arial" w:eastAsia="Calibri" w:hAnsi="Arial" w:cs="Arial"/>
        </w:rPr>
        <w:t xml:space="preserve">IX OP </w:t>
      </w:r>
      <w:r w:rsidRPr="00AC527A">
        <w:rPr>
          <w:rFonts w:ascii="Arial" w:eastAsia="Calibri" w:hAnsi="Arial" w:cs="Arial"/>
          <w:u w:val="single"/>
        </w:rPr>
        <w:t>wskaźniki ram wykonania</w:t>
      </w:r>
      <w:r w:rsidRPr="00AC527A">
        <w:rPr>
          <w:rFonts w:ascii="Arial" w:eastAsia="Calibri" w:hAnsi="Arial" w:cs="Arial"/>
        </w:rPr>
        <w:t xml:space="preserve"> (tj. </w:t>
      </w:r>
      <w:r w:rsidRPr="00AC527A">
        <w:rPr>
          <w:rFonts w:ascii="Arial" w:eastAsia="Calibri" w:hAnsi="Arial" w:cs="Arial"/>
          <w:u w:val="single"/>
        </w:rPr>
        <w:t>wskaźniki finansowe</w:t>
      </w:r>
      <w:r w:rsidRPr="00AC527A">
        <w:rPr>
          <w:rFonts w:ascii="Arial" w:eastAsia="Calibri" w:hAnsi="Arial" w:cs="Arial"/>
        </w:rPr>
        <w:t xml:space="preserve">, </w:t>
      </w:r>
      <w:r w:rsidRPr="00AC527A">
        <w:rPr>
          <w:rFonts w:ascii="Arial" w:eastAsia="Calibri" w:hAnsi="Arial" w:cs="Arial"/>
          <w:u w:val="single"/>
        </w:rPr>
        <w:t>kluczowe etapy wdrażania</w:t>
      </w:r>
      <w:r w:rsidRPr="00AC527A">
        <w:rPr>
          <w:rFonts w:ascii="Arial" w:eastAsia="Calibri" w:hAnsi="Arial" w:cs="Arial"/>
        </w:rPr>
        <w:t xml:space="preserve"> i </w:t>
      </w:r>
      <w:r w:rsidRPr="00AC527A">
        <w:rPr>
          <w:rFonts w:ascii="Arial" w:eastAsia="Calibri" w:hAnsi="Arial" w:cs="Arial"/>
          <w:u w:val="single"/>
        </w:rPr>
        <w:t>wskaźniki produktu</w:t>
      </w:r>
      <w:r w:rsidRPr="00AC527A">
        <w:rPr>
          <w:rFonts w:ascii="Arial" w:eastAsia="Calibri" w:hAnsi="Arial" w:cs="Arial"/>
        </w:rPr>
        <w:t>) monitorujące postęp we wdrażaniu.</w:t>
      </w:r>
    </w:p>
    <w:p w14:paraId="1AA91631" w14:textId="7553E7CD" w:rsidR="00AC527A" w:rsidRPr="00AC527A" w:rsidRDefault="00A6473C" w:rsidP="00E57C9A">
      <w:pPr>
        <w:pStyle w:val="Akapitzlist"/>
        <w:numPr>
          <w:ilvl w:val="0"/>
          <w:numId w:val="18"/>
        </w:numPr>
        <w:spacing w:after="120" w:line="360" w:lineRule="auto"/>
        <w:ind w:left="425" w:hanging="425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 procesie wdrażania PO </w:t>
      </w:r>
      <w:proofErr w:type="spellStart"/>
      <w:r>
        <w:rPr>
          <w:rFonts w:ascii="Arial" w:eastAsia="Calibri" w:hAnsi="Arial" w:cs="Arial"/>
        </w:rPr>
        <w:t>IiŚ</w:t>
      </w:r>
      <w:proofErr w:type="spellEnd"/>
      <w:r>
        <w:rPr>
          <w:rFonts w:ascii="Arial" w:eastAsia="Calibri" w:hAnsi="Arial" w:cs="Arial"/>
        </w:rPr>
        <w:t xml:space="preserve"> 2014-2020 (podobnie jak w przypadku wszystkich programów operacyjnych) państwo członkowskie </w:t>
      </w:r>
      <w:r w:rsidR="008C1AE4" w:rsidRPr="00AC527A">
        <w:rPr>
          <w:rFonts w:ascii="Arial" w:eastAsia="Calibri" w:hAnsi="Arial" w:cs="Arial"/>
        </w:rPr>
        <w:t>zobowiązan</w:t>
      </w:r>
      <w:r>
        <w:rPr>
          <w:rFonts w:ascii="Arial" w:eastAsia="Calibri" w:hAnsi="Arial" w:cs="Arial"/>
        </w:rPr>
        <w:t>e</w:t>
      </w:r>
      <w:r w:rsidR="008C1AE4" w:rsidRPr="00AC527A">
        <w:rPr>
          <w:rFonts w:ascii="Arial" w:eastAsia="Calibri" w:hAnsi="Arial" w:cs="Arial"/>
        </w:rPr>
        <w:t xml:space="preserve"> jest osiągnąć zaplanowane wartości wskaźników w dwóch momentach. Pierwszym jest rok 2018 (dotyczy to wskaźników ram wykonania i określonych dla nich tzw. celów pośrednich), drugim jest rok 2023 (dotyczy to wszystkich wskaźników). W przypadku osi priorytetowych współfinansowanych z EFRR </w:t>
      </w:r>
      <w:r>
        <w:rPr>
          <w:rFonts w:ascii="Arial" w:eastAsia="Calibri" w:hAnsi="Arial" w:cs="Arial"/>
        </w:rPr>
        <w:t xml:space="preserve">(a więc również IX OP) </w:t>
      </w:r>
      <w:r w:rsidR="008C1AE4" w:rsidRPr="00AC527A">
        <w:rPr>
          <w:rFonts w:ascii="Arial" w:eastAsia="Calibri" w:hAnsi="Arial" w:cs="Arial"/>
        </w:rPr>
        <w:t xml:space="preserve">wskaźniki typu </w:t>
      </w:r>
      <w:proofErr w:type="spellStart"/>
      <w:r w:rsidR="008C1AE4" w:rsidRPr="00AC527A">
        <w:rPr>
          <w:rFonts w:ascii="Arial" w:eastAsia="Calibri" w:hAnsi="Arial" w:cs="Arial"/>
          <w:i/>
        </w:rPr>
        <w:t>output</w:t>
      </w:r>
      <w:proofErr w:type="spellEnd"/>
      <w:r w:rsidR="008C1AE4" w:rsidRPr="00AC527A">
        <w:rPr>
          <w:rFonts w:ascii="Arial" w:eastAsia="Calibri" w:hAnsi="Arial" w:cs="Arial"/>
        </w:rPr>
        <w:t xml:space="preserve"> oraz wskaźniki ram wykonania rozliczane są odrębnie dla obu kategorii regionów (tj. odrębnie dla regionów słabiej rozwiniętych i odrębnie dla regionu lepiej rozwiniętego).</w:t>
      </w:r>
    </w:p>
    <w:p w14:paraId="10CF8314" w14:textId="6462DFF9" w:rsidR="00AC527A" w:rsidRPr="00AC527A" w:rsidRDefault="008C1AE4" w:rsidP="00E57C9A">
      <w:pPr>
        <w:pStyle w:val="Akapitzlist"/>
        <w:numPr>
          <w:ilvl w:val="0"/>
          <w:numId w:val="18"/>
        </w:numPr>
        <w:spacing w:after="120" w:line="360" w:lineRule="auto"/>
        <w:ind w:left="425" w:hanging="425"/>
        <w:contextualSpacing w:val="0"/>
        <w:jc w:val="both"/>
        <w:rPr>
          <w:rFonts w:ascii="Arial" w:eastAsia="Calibri" w:hAnsi="Arial" w:cs="Arial"/>
        </w:rPr>
      </w:pPr>
      <w:r w:rsidRPr="00AC527A">
        <w:rPr>
          <w:rFonts w:ascii="Arial" w:eastAsia="Calibri" w:hAnsi="Arial" w:cs="Arial"/>
        </w:rPr>
        <w:t>Konsekwencje niewykonania zobowiązań ram wykonania obejmują w pierwszej kolejności ryzyko utraty środków rezerwy</w:t>
      </w:r>
      <w:r w:rsidRPr="00AC527A">
        <w:rPr>
          <w:rStyle w:val="Odwoanieprzypisudolnego"/>
          <w:rFonts w:ascii="Arial" w:eastAsia="Calibri" w:hAnsi="Arial" w:cs="Arial"/>
        </w:rPr>
        <w:footnoteReference w:id="2"/>
      </w:r>
      <w:r w:rsidRPr="00AC527A">
        <w:rPr>
          <w:rFonts w:ascii="Arial" w:eastAsia="Calibri" w:hAnsi="Arial" w:cs="Arial"/>
        </w:rPr>
        <w:t xml:space="preserve"> wykonania przypisanej </w:t>
      </w:r>
      <w:r w:rsidR="00A6473C">
        <w:rPr>
          <w:rFonts w:ascii="Arial" w:eastAsia="Calibri" w:hAnsi="Arial" w:cs="Arial"/>
        </w:rPr>
        <w:t xml:space="preserve">OP i </w:t>
      </w:r>
      <w:r w:rsidRPr="00AC527A">
        <w:rPr>
          <w:rFonts w:ascii="Arial" w:eastAsia="Calibri" w:hAnsi="Arial" w:cs="Arial"/>
        </w:rPr>
        <w:t>kategorii regionu</w:t>
      </w:r>
      <w:r w:rsidR="00D11755">
        <w:rPr>
          <w:rFonts w:ascii="Arial" w:eastAsia="Calibri" w:hAnsi="Arial" w:cs="Arial"/>
        </w:rPr>
        <w:t xml:space="preserve"> </w:t>
      </w:r>
      <w:r w:rsidR="00D11755">
        <w:rPr>
          <w:rFonts w:ascii="Arial" w:eastAsia="Calibri" w:hAnsi="Arial" w:cs="Arial"/>
        </w:rPr>
        <w:br/>
        <w:t>(w przypadku fina</w:t>
      </w:r>
      <w:r w:rsidR="00BE2150">
        <w:rPr>
          <w:rFonts w:ascii="Arial" w:eastAsia="Calibri" w:hAnsi="Arial" w:cs="Arial"/>
        </w:rPr>
        <w:t>n</w:t>
      </w:r>
      <w:r w:rsidR="00D11755">
        <w:rPr>
          <w:rFonts w:ascii="Arial" w:eastAsia="Calibri" w:hAnsi="Arial" w:cs="Arial"/>
        </w:rPr>
        <w:t>sowania danej osi z EFRR)</w:t>
      </w:r>
      <w:r w:rsidRPr="00AC527A">
        <w:rPr>
          <w:rFonts w:ascii="Arial" w:eastAsia="Calibri" w:hAnsi="Arial" w:cs="Arial"/>
        </w:rPr>
        <w:t xml:space="preserve">, a w dalszej kolejności, zależnie od skali </w:t>
      </w:r>
      <w:r w:rsidR="00D11755">
        <w:rPr>
          <w:rFonts w:ascii="Arial" w:eastAsia="Calibri" w:hAnsi="Arial" w:cs="Arial"/>
        </w:rPr>
        <w:br/>
      </w:r>
      <w:r w:rsidRPr="00AC527A">
        <w:rPr>
          <w:rFonts w:ascii="Arial" w:eastAsia="Calibri" w:hAnsi="Arial" w:cs="Arial"/>
        </w:rPr>
        <w:lastRenderedPageBreak/>
        <w:t xml:space="preserve">i przyczyn porażek, również ryzyka zawieszenia płatności na rzecz </w:t>
      </w:r>
      <w:r w:rsidR="00A6473C">
        <w:rPr>
          <w:rFonts w:ascii="Arial" w:eastAsia="Calibri" w:hAnsi="Arial" w:cs="Arial"/>
        </w:rPr>
        <w:t>tego P</w:t>
      </w:r>
      <w:r w:rsidRPr="00AC527A">
        <w:rPr>
          <w:rFonts w:ascii="Arial" w:eastAsia="Calibri" w:hAnsi="Arial" w:cs="Arial"/>
        </w:rPr>
        <w:t>riorytetu</w:t>
      </w:r>
      <w:r w:rsidR="00A6473C">
        <w:rPr>
          <w:rFonts w:ascii="Arial" w:eastAsia="Calibri" w:hAnsi="Arial" w:cs="Arial"/>
        </w:rPr>
        <w:t>,</w:t>
      </w:r>
      <w:r w:rsidRPr="00AC527A">
        <w:rPr>
          <w:rFonts w:ascii="Arial" w:eastAsia="Calibri" w:hAnsi="Arial" w:cs="Arial"/>
        </w:rPr>
        <w:t xml:space="preserve"> bądź korekty netto. Na wniosek państwa członkowskiego, utracone w wyniku przeglądu wyników w 2019 roku kwoty rezerw wykonania mogą zostać realokowane do osi priorytetowych, które osiągną cele pośrednie określone dla przypisanych im wskaźników ram wykonania</w:t>
      </w:r>
      <w:r w:rsidRPr="00AC527A">
        <w:rPr>
          <w:rStyle w:val="Odwoanieprzypisudolnego"/>
          <w:rFonts w:ascii="Arial" w:eastAsia="Calibri" w:hAnsi="Arial" w:cs="Arial"/>
        </w:rPr>
        <w:footnoteReference w:id="3"/>
      </w:r>
      <w:r w:rsidRPr="00AC527A">
        <w:rPr>
          <w:rFonts w:ascii="Arial" w:eastAsia="Calibri" w:hAnsi="Arial" w:cs="Arial"/>
        </w:rPr>
        <w:t xml:space="preserve">. </w:t>
      </w:r>
    </w:p>
    <w:p w14:paraId="3F32E80B" w14:textId="2FF172BB" w:rsidR="00AC527A" w:rsidRPr="00AC527A" w:rsidRDefault="008C1AE4" w:rsidP="00E57C9A">
      <w:pPr>
        <w:pStyle w:val="Akapitzlist"/>
        <w:numPr>
          <w:ilvl w:val="0"/>
          <w:numId w:val="18"/>
        </w:numPr>
        <w:spacing w:after="120" w:line="360" w:lineRule="auto"/>
        <w:ind w:left="425" w:hanging="425"/>
        <w:contextualSpacing w:val="0"/>
        <w:jc w:val="both"/>
        <w:rPr>
          <w:rFonts w:ascii="Arial" w:eastAsia="Calibri" w:hAnsi="Arial" w:cs="Arial"/>
        </w:rPr>
      </w:pPr>
      <w:r w:rsidRPr="00AC527A">
        <w:rPr>
          <w:rFonts w:ascii="Arial" w:eastAsia="Calibri" w:hAnsi="Arial" w:cs="Arial"/>
        </w:rPr>
        <w:t xml:space="preserve">Zgodnie jednak z zapisami </w:t>
      </w:r>
      <w:r w:rsidRPr="00D649FA">
        <w:rPr>
          <w:rFonts w:ascii="Arial" w:eastAsia="Calibri" w:hAnsi="Arial" w:cs="Arial"/>
          <w:i/>
        </w:rPr>
        <w:t>Rozporządzenia 1303/2013</w:t>
      </w:r>
      <w:r w:rsidRPr="00AC527A">
        <w:rPr>
          <w:rFonts w:ascii="Arial" w:eastAsia="Calibri" w:hAnsi="Arial" w:cs="Arial"/>
        </w:rPr>
        <w:t xml:space="preserve"> (CPR), warunkiem dokonania ewentualnych realokacji takich środków na rzecz danego programu i jego osi priorytetowej jest przedstawienie w ramach </w:t>
      </w:r>
      <w:r w:rsidRPr="00AC527A">
        <w:rPr>
          <w:rFonts w:ascii="Arial" w:eastAsia="Calibri" w:hAnsi="Arial" w:cs="Arial"/>
          <w:i/>
        </w:rPr>
        <w:t>Rocznego sprawozdania z wdrażania programu operacyjnego</w:t>
      </w:r>
      <w:r w:rsidRPr="00AC527A">
        <w:rPr>
          <w:rFonts w:ascii="Arial" w:eastAsia="Calibri" w:hAnsi="Arial" w:cs="Arial"/>
        </w:rPr>
        <w:t xml:space="preserve"> za rok 2018 </w:t>
      </w:r>
      <w:r w:rsidRPr="00D11755">
        <w:rPr>
          <w:rFonts w:ascii="Arial" w:eastAsia="Calibri" w:hAnsi="Arial" w:cs="Arial"/>
          <w:u w:val="single"/>
        </w:rPr>
        <w:t>oceny postępów</w:t>
      </w:r>
      <w:r w:rsidRPr="00D11755">
        <w:rPr>
          <w:rFonts w:ascii="Arial" w:eastAsia="Calibri" w:hAnsi="Arial" w:cs="Arial"/>
        </w:rPr>
        <w:t xml:space="preserve"> na drodze do osiągnięcia celów poszczególnych osi priorytetowych programu i ich wkładu w realizację </w:t>
      </w:r>
      <w:r w:rsidRPr="00D11755">
        <w:rPr>
          <w:rFonts w:ascii="Arial" w:eastAsia="Calibri" w:hAnsi="Arial" w:cs="Arial"/>
          <w:i/>
        </w:rPr>
        <w:t>unijnej strategii na rzecz inteligentnego zrównoważonego wzrostu sprzyjającego włączeniu społecznemu</w:t>
      </w:r>
      <w:r w:rsidR="00E945AF">
        <w:rPr>
          <w:rFonts w:ascii="Arial" w:eastAsia="Calibri" w:hAnsi="Arial" w:cs="Arial"/>
          <w:i/>
        </w:rPr>
        <w:t xml:space="preserve"> </w:t>
      </w:r>
      <w:r w:rsidR="00E945AF">
        <w:rPr>
          <w:rFonts w:ascii="Arial" w:eastAsia="Calibri" w:hAnsi="Arial" w:cs="Arial"/>
        </w:rPr>
        <w:t xml:space="preserve">(dalej: </w:t>
      </w:r>
      <w:r w:rsidR="00E945AF" w:rsidRPr="00E945AF">
        <w:rPr>
          <w:rFonts w:ascii="Arial" w:eastAsia="Calibri" w:hAnsi="Arial" w:cs="Arial"/>
          <w:i/>
        </w:rPr>
        <w:t>Strategii Europa 2020</w:t>
      </w:r>
      <w:r w:rsidR="00E945AF">
        <w:rPr>
          <w:rFonts w:ascii="Arial" w:eastAsia="Calibri" w:hAnsi="Arial" w:cs="Arial"/>
        </w:rPr>
        <w:t>)</w:t>
      </w:r>
      <w:r w:rsidRPr="00AC527A">
        <w:rPr>
          <w:rFonts w:ascii="Arial" w:eastAsia="Calibri" w:hAnsi="Arial" w:cs="Arial"/>
        </w:rPr>
        <w:t xml:space="preserve">. </w:t>
      </w:r>
    </w:p>
    <w:p w14:paraId="371850E0" w14:textId="170527AB" w:rsidR="00AC527A" w:rsidRPr="00AC527A" w:rsidRDefault="008C1AE4" w:rsidP="00E57C9A">
      <w:pPr>
        <w:pStyle w:val="Akapitzlist"/>
        <w:numPr>
          <w:ilvl w:val="0"/>
          <w:numId w:val="18"/>
        </w:numPr>
        <w:spacing w:after="120" w:line="360" w:lineRule="auto"/>
        <w:ind w:left="425" w:hanging="425"/>
        <w:contextualSpacing w:val="0"/>
        <w:jc w:val="both"/>
        <w:rPr>
          <w:rFonts w:ascii="Arial" w:eastAsia="Calibri" w:hAnsi="Arial" w:cs="Arial"/>
        </w:rPr>
      </w:pPr>
      <w:r w:rsidRPr="00AC527A">
        <w:rPr>
          <w:rFonts w:ascii="Arial" w:eastAsia="Calibri" w:hAnsi="Arial" w:cs="Arial"/>
        </w:rPr>
        <w:t>Ponadto, zgodnie z określonymi w </w:t>
      </w:r>
      <w:r w:rsidRPr="00E945AF">
        <w:rPr>
          <w:rFonts w:ascii="Arial" w:eastAsia="Calibri" w:hAnsi="Arial" w:cs="Arial"/>
          <w:i/>
        </w:rPr>
        <w:t>Umowie Partnerstwa 2014-2020</w:t>
      </w:r>
      <w:r w:rsidRPr="00AC527A">
        <w:rPr>
          <w:rFonts w:ascii="Arial" w:eastAsia="Calibri" w:hAnsi="Arial" w:cs="Arial"/>
        </w:rPr>
        <w:t xml:space="preserve"> (</w:t>
      </w:r>
      <w:r w:rsidR="00D11755">
        <w:rPr>
          <w:rFonts w:ascii="Arial" w:eastAsia="Calibri" w:hAnsi="Arial" w:cs="Arial"/>
        </w:rPr>
        <w:t xml:space="preserve">dalej: </w:t>
      </w:r>
      <w:r w:rsidRPr="00AC527A">
        <w:rPr>
          <w:rFonts w:ascii="Arial" w:eastAsia="Calibri" w:hAnsi="Arial" w:cs="Arial"/>
        </w:rPr>
        <w:t>UP 2014-2020) zasadami regulującymi sposób zapewnienia spójności funkcjonowania ram wykonania dla wdrażanych w Polsce EFSI, realokacja tworzących krajową pulę środków rezerw wykonania z osi, które odnotują niepowodzenie w osiąganiu celów pośrednich, dokonywać będzie się na drodze negocjacji między Instytucją Koordynującą UP 2014-2020 a Instytucją Zarządzającą</w:t>
      </w:r>
      <w:r w:rsidRPr="00AC527A">
        <w:rPr>
          <w:rStyle w:val="Odwoanieprzypisudolnego"/>
          <w:rFonts w:ascii="Arial" w:eastAsia="Calibri" w:hAnsi="Arial" w:cs="Arial"/>
        </w:rPr>
        <w:footnoteReference w:id="4"/>
      </w:r>
      <w:r w:rsidRPr="00AC527A">
        <w:rPr>
          <w:rFonts w:ascii="Arial" w:eastAsia="Calibri" w:hAnsi="Arial" w:cs="Arial"/>
        </w:rPr>
        <w:t xml:space="preserve">. </w:t>
      </w:r>
    </w:p>
    <w:p w14:paraId="71A8C8E7" w14:textId="3C60131F" w:rsidR="00DA403E" w:rsidRDefault="008C1AE4" w:rsidP="00E57C9A">
      <w:pPr>
        <w:pStyle w:val="Akapitzlist"/>
        <w:numPr>
          <w:ilvl w:val="0"/>
          <w:numId w:val="18"/>
        </w:numPr>
        <w:spacing w:after="120" w:line="360" w:lineRule="auto"/>
        <w:ind w:left="425" w:hanging="425"/>
        <w:contextualSpacing w:val="0"/>
        <w:jc w:val="both"/>
        <w:rPr>
          <w:rFonts w:ascii="Arial" w:eastAsia="Calibri" w:hAnsi="Arial" w:cs="Arial"/>
        </w:rPr>
      </w:pPr>
      <w:r w:rsidRPr="00AC527A">
        <w:rPr>
          <w:rFonts w:ascii="Arial" w:eastAsia="Calibri" w:hAnsi="Arial" w:cs="Arial"/>
        </w:rPr>
        <w:t>Wyniki niniejszego badania, oprócz ocen wymaganych ww. zapisami CPR, powinny więc dostarczyć również przekonujących uzasadnień merytorycznych dla przyznania danej osi ewentualnych dodatkowych środków z krajowej puli środków rezerw wykonania traconych przez osie priorytetowe ponoszące porażkę we wdrażaniu celów pośrednich ram wykonania</w:t>
      </w:r>
      <w:r w:rsidR="00AC527A" w:rsidRPr="00AC527A">
        <w:rPr>
          <w:rFonts w:ascii="Arial" w:eastAsia="Calibri" w:hAnsi="Arial" w:cs="Arial"/>
        </w:rPr>
        <w:t>.</w:t>
      </w:r>
    </w:p>
    <w:p w14:paraId="040EA7C3" w14:textId="77777777" w:rsidR="00D11755" w:rsidRDefault="00D11755" w:rsidP="00D11755">
      <w:pPr>
        <w:spacing w:after="120" w:line="360" w:lineRule="auto"/>
        <w:jc w:val="both"/>
        <w:rPr>
          <w:rFonts w:ascii="Arial" w:eastAsia="Calibri" w:hAnsi="Arial" w:cs="Arial"/>
        </w:rPr>
      </w:pPr>
    </w:p>
    <w:p w14:paraId="092A21A6" w14:textId="0C0E6FB4" w:rsidR="000A595F" w:rsidRPr="00D9212C" w:rsidRDefault="008C1AE4" w:rsidP="00D9212C">
      <w:pPr>
        <w:pStyle w:val="Akapitzlist"/>
        <w:numPr>
          <w:ilvl w:val="0"/>
          <w:numId w:val="1"/>
        </w:numPr>
        <w:shd w:val="clear" w:color="auto" w:fill="1E86C6"/>
        <w:spacing w:before="120" w:after="120" w:line="240" w:lineRule="auto"/>
        <w:ind w:left="426" w:hanging="426"/>
        <w:contextualSpacing w:val="0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CEL</w:t>
      </w:r>
      <w:r w:rsidR="00AC527A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C7CE6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PRZEDMIOT </w:t>
      </w:r>
      <w:r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BADANIA</w:t>
      </w:r>
    </w:p>
    <w:p w14:paraId="5AEC7470" w14:textId="77777777" w:rsidR="007B25E0" w:rsidRPr="00933CF0" w:rsidRDefault="008C1AE4" w:rsidP="007B25E0">
      <w:pPr>
        <w:pStyle w:val="Akapitzlist"/>
        <w:numPr>
          <w:ilvl w:val="3"/>
          <w:numId w:val="32"/>
        </w:numPr>
        <w:spacing w:before="120" w:after="120" w:line="360" w:lineRule="auto"/>
        <w:ind w:left="426" w:hanging="426"/>
        <w:jc w:val="both"/>
        <w:rPr>
          <w:rFonts w:ascii="Arial" w:hAnsi="Arial" w:cs="Arial"/>
          <w:u w:val="single"/>
        </w:rPr>
      </w:pPr>
      <w:r w:rsidRPr="00933CF0">
        <w:rPr>
          <w:rFonts w:ascii="Arial" w:eastAsia="Calibri" w:hAnsi="Arial" w:cs="Arial"/>
        </w:rPr>
        <w:t xml:space="preserve">Celem </w:t>
      </w:r>
      <w:r w:rsidR="00AC527A" w:rsidRPr="00933CF0">
        <w:rPr>
          <w:rFonts w:ascii="Arial" w:eastAsia="Calibri" w:hAnsi="Arial" w:cs="Arial"/>
        </w:rPr>
        <w:t xml:space="preserve">głównym </w:t>
      </w:r>
      <w:r w:rsidRPr="00933CF0">
        <w:rPr>
          <w:rFonts w:ascii="Arial" w:eastAsia="Calibri" w:hAnsi="Arial" w:cs="Arial"/>
        </w:rPr>
        <w:t>badania jest</w:t>
      </w:r>
      <w:r w:rsidR="00CE21FD" w:rsidRPr="00933CF0">
        <w:rPr>
          <w:rFonts w:ascii="Arial" w:eastAsia="Calibri" w:hAnsi="Arial" w:cs="Arial"/>
        </w:rPr>
        <w:t>:</w:t>
      </w:r>
      <w:r w:rsidRPr="00933CF0">
        <w:rPr>
          <w:rFonts w:ascii="Arial" w:eastAsia="Calibri" w:hAnsi="Arial" w:cs="Arial"/>
        </w:rPr>
        <w:t xml:space="preserve"> </w:t>
      </w:r>
      <w:r w:rsidRPr="00933CF0">
        <w:rPr>
          <w:rFonts w:ascii="Arial" w:eastAsia="Calibri" w:hAnsi="Arial" w:cs="Arial"/>
          <w:u w:val="single"/>
        </w:rPr>
        <w:t xml:space="preserve">przeprowadzenie oceny </w:t>
      </w:r>
      <w:proofErr w:type="spellStart"/>
      <w:r w:rsidRPr="00933CF0">
        <w:rPr>
          <w:rFonts w:ascii="Arial" w:eastAsia="Calibri" w:hAnsi="Arial" w:cs="Arial"/>
          <w:i/>
          <w:u w:val="single"/>
        </w:rPr>
        <w:t>mid</w:t>
      </w:r>
      <w:proofErr w:type="spellEnd"/>
      <w:r w:rsidRPr="00933CF0">
        <w:rPr>
          <w:rFonts w:ascii="Arial" w:eastAsia="Calibri" w:hAnsi="Arial" w:cs="Arial"/>
          <w:i/>
          <w:u w:val="single"/>
        </w:rPr>
        <w:t>-term</w:t>
      </w:r>
      <w:r w:rsidRPr="00933CF0">
        <w:rPr>
          <w:rFonts w:ascii="Arial" w:eastAsia="Calibri" w:hAnsi="Arial" w:cs="Arial"/>
          <w:u w:val="single"/>
        </w:rPr>
        <w:t xml:space="preserve"> postępów w realizacji celó</w:t>
      </w:r>
      <w:r w:rsidR="00824DC2" w:rsidRPr="00933CF0">
        <w:rPr>
          <w:rFonts w:ascii="Arial" w:eastAsia="Calibri" w:hAnsi="Arial" w:cs="Arial"/>
          <w:u w:val="single"/>
        </w:rPr>
        <w:t>w szczegółowych określonych dla IX OP</w:t>
      </w:r>
      <w:r w:rsidRPr="00933CF0">
        <w:rPr>
          <w:rFonts w:ascii="Arial" w:eastAsia="Calibri" w:hAnsi="Arial" w:cs="Arial"/>
          <w:u w:val="single"/>
        </w:rPr>
        <w:t xml:space="preserve"> PO</w:t>
      </w:r>
      <w:r w:rsidR="00824DC2" w:rsidRPr="00933CF0">
        <w:rPr>
          <w:rFonts w:ascii="Arial" w:eastAsia="Calibri" w:hAnsi="Arial" w:cs="Arial"/>
          <w:u w:val="single"/>
        </w:rPr>
        <w:t xml:space="preserve"> </w:t>
      </w:r>
      <w:proofErr w:type="spellStart"/>
      <w:r w:rsidRPr="00933CF0">
        <w:rPr>
          <w:rFonts w:ascii="Arial" w:eastAsia="Calibri" w:hAnsi="Arial" w:cs="Arial"/>
          <w:u w:val="single"/>
        </w:rPr>
        <w:t>IiŚ</w:t>
      </w:r>
      <w:proofErr w:type="spellEnd"/>
      <w:r w:rsidRPr="00933CF0">
        <w:rPr>
          <w:rFonts w:ascii="Arial" w:eastAsia="Calibri" w:hAnsi="Arial" w:cs="Arial"/>
          <w:u w:val="single"/>
        </w:rPr>
        <w:t xml:space="preserve"> 2014-2020</w:t>
      </w:r>
      <w:r w:rsidR="00824DC2" w:rsidRPr="00933CF0">
        <w:rPr>
          <w:rFonts w:ascii="Arial" w:eastAsia="Calibri" w:hAnsi="Arial" w:cs="Arial"/>
          <w:u w:val="single"/>
        </w:rPr>
        <w:t>,</w:t>
      </w:r>
      <w:r w:rsidRPr="00933CF0">
        <w:rPr>
          <w:rFonts w:ascii="Arial" w:eastAsia="Calibri" w:hAnsi="Arial" w:cs="Arial"/>
          <w:u w:val="single"/>
        </w:rPr>
        <w:t xml:space="preserve"> ze szczególnym uwzględnieniem zobowiązań w zakresie ram wykonania oraz dokonanie oceny wkładu </w:t>
      </w:r>
      <w:r w:rsidR="00EC2362" w:rsidRPr="00933CF0">
        <w:rPr>
          <w:rFonts w:ascii="Arial" w:eastAsia="Calibri" w:hAnsi="Arial" w:cs="Arial"/>
          <w:u w:val="single"/>
        </w:rPr>
        <w:t>IX OP Programu</w:t>
      </w:r>
      <w:r w:rsidRPr="00933CF0">
        <w:rPr>
          <w:rFonts w:ascii="Arial" w:eastAsia="Calibri" w:hAnsi="Arial" w:cs="Arial"/>
          <w:u w:val="single"/>
        </w:rPr>
        <w:t xml:space="preserve"> w realizację </w:t>
      </w:r>
      <w:r w:rsidRPr="00933CF0">
        <w:rPr>
          <w:rFonts w:ascii="Arial" w:eastAsia="Calibri" w:hAnsi="Arial" w:cs="Arial"/>
          <w:i/>
          <w:u w:val="single"/>
        </w:rPr>
        <w:t>unijnej strategii na rzecz inteligentnego zrównoważonego wzrostu sprzyjającego włączeniu społecznemu</w:t>
      </w:r>
      <w:r w:rsidR="00AC7CE6" w:rsidRPr="00933CF0">
        <w:rPr>
          <w:rFonts w:ascii="Arial" w:hAnsi="Arial"/>
          <w:u w:val="single"/>
        </w:rPr>
        <w:t xml:space="preserve"> </w:t>
      </w:r>
      <w:r w:rsidR="00AC7CE6" w:rsidRPr="00933CF0">
        <w:rPr>
          <w:rFonts w:ascii="Arial" w:eastAsia="Calibri" w:hAnsi="Arial" w:cs="Arial"/>
          <w:u w:val="single"/>
        </w:rPr>
        <w:t>(Strategii Europa 2020)</w:t>
      </w:r>
      <w:r w:rsidR="00AC7CE6" w:rsidRPr="00933CF0">
        <w:rPr>
          <w:rFonts w:ascii="Arial" w:eastAsia="Calibri" w:hAnsi="Arial" w:cs="Arial"/>
        </w:rPr>
        <w:t>.</w:t>
      </w:r>
    </w:p>
    <w:p w14:paraId="6B3AE57C" w14:textId="3C3BC88D" w:rsidR="008C1AE4" w:rsidRPr="00933CF0" w:rsidRDefault="008C1AE4" w:rsidP="007B25E0">
      <w:pPr>
        <w:pStyle w:val="Akapitzlist"/>
        <w:numPr>
          <w:ilvl w:val="3"/>
          <w:numId w:val="32"/>
        </w:numPr>
        <w:spacing w:before="120" w:after="120" w:line="360" w:lineRule="auto"/>
        <w:ind w:left="426" w:hanging="426"/>
        <w:jc w:val="both"/>
        <w:rPr>
          <w:rFonts w:ascii="Arial" w:hAnsi="Arial" w:cs="Arial"/>
          <w:u w:val="single"/>
        </w:rPr>
      </w:pPr>
      <w:r w:rsidRPr="00933CF0">
        <w:rPr>
          <w:rFonts w:ascii="Arial" w:eastAsia="Calibri" w:hAnsi="Arial" w:cs="Arial"/>
        </w:rPr>
        <w:t xml:space="preserve">Cel </w:t>
      </w:r>
      <w:r w:rsidR="00AC527A" w:rsidRPr="00933CF0">
        <w:rPr>
          <w:rFonts w:ascii="Arial" w:eastAsia="Calibri" w:hAnsi="Arial" w:cs="Arial"/>
        </w:rPr>
        <w:t xml:space="preserve">główny </w:t>
      </w:r>
      <w:r w:rsidRPr="00933CF0">
        <w:rPr>
          <w:rFonts w:ascii="Arial" w:eastAsia="Calibri" w:hAnsi="Arial" w:cs="Arial"/>
        </w:rPr>
        <w:t>badania powinien zostać zrealizowany za pomocą następujących trzech celów szczegółowych:</w:t>
      </w:r>
    </w:p>
    <w:p w14:paraId="08AA6527" w14:textId="77777777" w:rsidR="00436F60" w:rsidRDefault="00CE21FD" w:rsidP="00E57C9A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oceny postępów wdrażania IX </w:t>
      </w:r>
      <w:r w:rsidR="00824DC2">
        <w:rPr>
          <w:rFonts w:ascii="Arial" w:eastAsia="Calibri" w:hAnsi="Arial" w:cs="Arial"/>
        </w:rPr>
        <w:t>OP</w:t>
      </w:r>
      <w:r w:rsidR="008C1AE4" w:rsidRPr="00AC527A">
        <w:rPr>
          <w:rFonts w:ascii="Arial" w:eastAsia="Calibri" w:hAnsi="Arial" w:cs="Arial"/>
        </w:rPr>
        <w:t xml:space="preserve"> PO</w:t>
      </w:r>
      <w:r w:rsidR="00AC527A">
        <w:rPr>
          <w:rFonts w:ascii="Arial" w:eastAsia="Calibri" w:hAnsi="Arial" w:cs="Arial"/>
        </w:rPr>
        <w:t xml:space="preserve"> </w:t>
      </w:r>
      <w:proofErr w:type="spellStart"/>
      <w:r w:rsidR="008C1AE4" w:rsidRPr="00AC527A">
        <w:rPr>
          <w:rFonts w:ascii="Arial" w:eastAsia="Calibri" w:hAnsi="Arial" w:cs="Arial"/>
        </w:rPr>
        <w:t>IiŚ</w:t>
      </w:r>
      <w:proofErr w:type="spellEnd"/>
      <w:r w:rsidR="008C1AE4" w:rsidRPr="00AC527A">
        <w:rPr>
          <w:rFonts w:ascii="Arial" w:eastAsia="Calibri" w:hAnsi="Arial" w:cs="Arial"/>
        </w:rPr>
        <w:t xml:space="preserve"> 2014-2020 na drodze do osiągnięcia cel</w:t>
      </w:r>
      <w:r>
        <w:rPr>
          <w:rFonts w:ascii="Arial" w:eastAsia="Calibri" w:hAnsi="Arial" w:cs="Arial"/>
        </w:rPr>
        <w:t>ów</w:t>
      </w:r>
      <w:r w:rsidR="008C1AE4" w:rsidRPr="00AC527A">
        <w:rPr>
          <w:rFonts w:ascii="Arial" w:eastAsia="Calibri" w:hAnsi="Arial" w:cs="Arial"/>
        </w:rPr>
        <w:t xml:space="preserve"> sformułowanych w PO</w:t>
      </w:r>
      <w:r w:rsidR="00AC527A"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IiŚ</w:t>
      </w:r>
      <w:proofErr w:type="spellEnd"/>
      <w:r>
        <w:rPr>
          <w:rFonts w:ascii="Arial" w:eastAsia="Calibri" w:hAnsi="Arial" w:cs="Arial"/>
        </w:rPr>
        <w:t xml:space="preserve"> 2014-2020 dla P</w:t>
      </w:r>
      <w:r w:rsidR="008C1AE4" w:rsidRPr="00AC527A">
        <w:rPr>
          <w:rFonts w:ascii="Arial" w:eastAsia="Calibri" w:hAnsi="Arial" w:cs="Arial"/>
        </w:rPr>
        <w:t>riorytet</w:t>
      </w:r>
      <w:r>
        <w:rPr>
          <w:rFonts w:ascii="Arial" w:eastAsia="Calibri" w:hAnsi="Arial" w:cs="Arial"/>
        </w:rPr>
        <w:t>u</w:t>
      </w:r>
      <w:r w:rsidR="008C1AE4" w:rsidRPr="00AC527A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I</w:t>
      </w:r>
      <w:r w:rsidR="008C1AE4" w:rsidRPr="00AC527A">
        <w:rPr>
          <w:rFonts w:ascii="Arial" w:eastAsia="Calibri" w:hAnsi="Arial" w:cs="Arial"/>
        </w:rPr>
        <w:t>nwestycyjn</w:t>
      </w:r>
      <w:r>
        <w:rPr>
          <w:rFonts w:ascii="Arial" w:eastAsia="Calibri" w:hAnsi="Arial" w:cs="Arial"/>
        </w:rPr>
        <w:t>ego</w:t>
      </w:r>
      <w:r w:rsidR="008C1AE4" w:rsidRPr="00AC527A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9a</w:t>
      </w:r>
      <w:r w:rsidR="00A33DC3">
        <w:rPr>
          <w:rStyle w:val="Odwoanieprzypisudolnego"/>
          <w:rFonts w:ascii="Arial" w:eastAsia="Calibri" w:hAnsi="Arial" w:cs="Arial"/>
        </w:rPr>
        <w:footnoteReference w:id="5"/>
      </w:r>
      <w:r>
        <w:rPr>
          <w:rFonts w:ascii="Arial" w:eastAsia="Calibri" w:hAnsi="Arial" w:cs="Arial"/>
        </w:rPr>
        <w:t xml:space="preserve">, </w:t>
      </w:r>
      <w:r w:rsidR="008C1AE4" w:rsidRPr="00AC527A">
        <w:rPr>
          <w:rFonts w:ascii="Arial" w:eastAsia="Calibri" w:hAnsi="Arial" w:cs="Arial"/>
        </w:rPr>
        <w:t>z uwzględnieniem aktualnego stanu realizacji wszystkich wskaźników określonych w PO</w:t>
      </w:r>
      <w:r w:rsidR="00AC527A">
        <w:rPr>
          <w:rFonts w:ascii="Arial" w:eastAsia="Calibri" w:hAnsi="Arial" w:cs="Arial"/>
        </w:rPr>
        <w:t xml:space="preserve"> </w:t>
      </w:r>
      <w:proofErr w:type="spellStart"/>
      <w:r w:rsidR="008C1AE4" w:rsidRPr="00AC527A">
        <w:rPr>
          <w:rFonts w:ascii="Arial" w:eastAsia="Calibri" w:hAnsi="Arial" w:cs="Arial"/>
        </w:rPr>
        <w:t>IiŚ</w:t>
      </w:r>
      <w:proofErr w:type="spellEnd"/>
      <w:r w:rsidR="008C1AE4" w:rsidRPr="00AC527A">
        <w:rPr>
          <w:rFonts w:ascii="Arial" w:eastAsia="Calibri" w:hAnsi="Arial" w:cs="Arial"/>
        </w:rPr>
        <w:t xml:space="preserve"> 2014-2020 i </w:t>
      </w:r>
      <w:proofErr w:type="spellStart"/>
      <w:r w:rsidR="008C1AE4" w:rsidRPr="00AC527A">
        <w:rPr>
          <w:rFonts w:ascii="Arial" w:eastAsia="Calibri" w:hAnsi="Arial" w:cs="Arial"/>
        </w:rPr>
        <w:t>SzOOP</w:t>
      </w:r>
      <w:proofErr w:type="spellEnd"/>
      <w:r w:rsidR="008C1AE4" w:rsidRPr="00AC527A">
        <w:rPr>
          <w:rFonts w:ascii="Arial" w:eastAsia="Calibri" w:hAnsi="Arial" w:cs="Arial"/>
        </w:rPr>
        <w:t xml:space="preserve"> dla PO</w:t>
      </w:r>
      <w:r w:rsidR="00AC527A">
        <w:rPr>
          <w:rFonts w:ascii="Arial" w:eastAsia="Calibri" w:hAnsi="Arial" w:cs="Arial"/>
        </w:rPr>
        <w:t xml:space="preserve"> </w:t>
      </w:r>
      <w:proofErr w:type="spellStart"/>
      <w:r w:rsidR="008C1AE4" w:rsidRPr="00AC527A">
        <w:rPr>
          <w:rFonts w:ascii="Arial" w:eastAsia="Calibri" w:hAnsi="Arial" w:cs="Arial"/>
        </w:rPr>
        <w:t>IiŚ</w:t>
      </w:r>
      <w:proofErr w:type="spellEnd"/>
      <w:r w:rsidR="008C1AE4" w:rsidRPr="00AC527A">
        <w:rPr>
          <w:rFonts w:ascii="Arial" w:eastAsia="Calibri" w:hAnsi="Arial" w:cs="Arial"/>
        </w:rPr>
        <w:t xml:space="preserve"> 2014-2020</w:t>
      </w:r>
      <w:r w:rsidR="00436F60">
        <w:rPr>
          <w:rFonts w:ascii="Arial" w:eastAsia="Calibri" w:hAnsi="Arial" w:cs="Arial"/>
        </w:rPr>
        <w:t>, w tym:</w:t>
      </w:r>
    </w:p>
    <w:p w14:paraId="27964F57" w14:textId="77777777" w:rsidR="00436F60" w:rsidRPr="00870309" w:rsidRDefault="00436F60" w:rsidP="00436F60">
      <w:pPr>
        <w:pStyle w:val="Akapitzlist"/>
        <w:numPr>
          <w:ilvl w:val="1"/>
          <w:numId w:val="21"/>
        </w:numPr>
        <w:autoSpaceDE w:val="0"/>
        <w:autoSpaceDN w:val="0"/>
        <w:spacing w:before="120" w:after="120" w:line="360" w:lineRule="auto"/>
        <w:jc w:val="both"/>
        <w:rPr>
          <w:rFonts w:ascii="Arial" w:eastAsia="Calibri" w:hAnsi="Arial" w:cs="Arial"/>
        </w:rPr>
      </w:pPr>
      <w:r w:rsidRPr="009548D5">
        <w:rPr>
          <w:rFonts w:ascii="Arial" w:eastAsia="Calibri" w:hAnsi="Arial" w:cs="Arial"/>
        </w:rPr>
        <w:t xml:space="preserve">identyfikacji i interpretacji na potrzeby oceny </w:t>
      </w:r>
      <w:r>
        <w:rPr>
          <w:rFonts w:ascii="Arial" w:eastAsia="Calibri" w:hAnsi="Arial" w:cs="Arial"/>
        </w:rPr>
        <w:t>śródokresowej (</w:t>
      </w:r>
      <w:proofErr w:type="spellStart"/>
      <w:r w:rsidRPr="009548D5">
        <w:rPr>
          <w:rFonts w:ascii="Arial" w:eastAsia="Calibri" w:hAnsi="Arial" w:cs="Arial"/>
          <w:i/>
        </w:rPr>
        <w:t>mid</w:t>
      </w:r>
      <w:proofErr w:type="spellEnd"/>
      <w:r w:rsidRPr="009548D5">
        <w:rPr>
          <w:rFonts w:ascii="Arial" w:eastAsia="Calibri" w:hAnsi="Arial" w:cs="Arial"/>
          <w:i/>
        </w:rPr>
        <w:t>-term</w:t>
      </w:r>
      <w:r w:rsidRPr="00870309">
        <w:rPr>
          <w:rFonts w:ascii="Arial" w:eastAsia="Calibri" w:hAnsi="Arial" w:cs="Arial"/>
        </w:rPr>
        <w:t>)</w:t>
      </w:r>
      <w:r>
        <w:rPr>
          <w:rFonts w:ascii="Arial" w:eastAsia="Calibri" w:hAnsi="Arial" w:cs="Arial"/>
        </w:rPr>
        <w:t xml:space="preserve"> </w:t>
      </w:r>
      <w:r w:rsidRPr="00870309">
        <w:rPr>
          <w:rFonts w:ascii="Arial" w:eastAsia="Calibri" w:hAnsi="Arial" w:cs="Arial"/>
        </w:rPr>
        <w:t xml:space="preserve">aktualnego </w:t>
      </w:r>
      <w:r w:rsidRPr="00870309">
        <w:rPr>
          <w:rFonts w:ascii="Arial" w:eastAsia="Calibri" w:hAnsi="Arial" w:cs="Arial"/>
          <w:u w:val="single"/>
        </w:rPr>
        <w:t>stanu realizacji celów szczegółowych</w:t>
      </w:r>
      <w:r w:rsidRPr="00870309">
        <w:rPr>
          <w:rFonts w:ascii="Arial" w:eastAsia="Calibri" w:hAnsi="Arial" w:cs="Arial"/>
        </w:rPr>
        <w:t xml:space="preserve"> określonych w Programie, w tym:</w:t>
      </w:r>
    </w:p>
    <w:p w14:paraId="64C3566D" w14:textId="77777777" w:rsidR="00BB3053" w:rsidRDefault="00436F60" w:rsidP="00BB3053">
      <w:pPr>
        <w:pStyle w:val="Akapitzlist"/>
        <w:numPr>
          <w:ilvl w:val="2"/>
          <w:numId w:val="21"/>
        </w:numPr>
        <w:spacing w:before="120" w:after="120" w:line="360" w:lineRule="auto"/>
        <w:contextualSpacing w:val="0"/>
        <w:jc w:val="both"/>
        <w:rPr>
          <w:rFonts w:ascii="Arial" w:eastAsia="Calibri" w:hAnsi="Arial" w:cs="Arial"/>
        </w:rPr>
      </w:pPr>
      <w:r w:rsidRPr="009548D5">
        <w:rPr>
          <w:rFonts w:ascii="Arial" w:eastAsia="Calibri" w:hAnsi="Arial" w:cs="Arial"/>
        </w:rPr>
        <w:t xml:space="preserve">stanu realizacji wartości docelowych </w:t>
      </w:r>
      <w:r w:rsidRPr="00870309">
        <w:rPr>
          <w:rFonts w:ascii="Arial" w:eastAsia="Calibri" w:hAnsi="Arial" w:cs="Arial"/>
          <w:u w:val="single"/>
        </w:rPr>
        <w:t>wskaźników rezultatu strategicznego</w:t>
      </w:r>
      <w:r w:rsidRPr="009548D5">
        <w:rPr>
          <w:rFonts w:ascii="Arial" w:eastAsia="Calibri" w:hAnsi="Arial" w:cs="Arial"/>
        </w:rPr>
        <w:t xml:space="preserve"> i </w:t>
      </w:r>
      <w:r w:rsidRPr="00870309">
        <w:rPr>
          <w:rFonts w:ascii="Arial" w:eastAsia="Calibri" w:hAnsi="Arial" w:cs="Arial"/>
          <w:u w:val="single"/>
        </w:rPr>
        <w:t xml:space="preserve">wskaźników typu </w:t>
      </w:r>
      <w:proofErr w:type="spellStart"/>
      <w:r w:rsidRPr="00870309">
        <w:rPr>
          <w:rFonts w:ascii="Arial" w:eastAsia="Calibri" w:hAnsi="Arial" w:cs="Arial"/>
          <w:i/>
          <w:u w:val="single"/>
        </w:rPr>
        <w:t>output</w:t>
      </w:r>
      <w:proofErr w:type="spellEnd"/>
      <w:r w:rsidRPr="009548D5">
        <w:rPr>
          <w:rFonts w:ascii="Arial" w:eastAsia="Calibri" w:hAnsi="Arial" w:cs="Arial"/>
          <w:i/>
        </w:rPr>
        <w:t xml:space="preserve"> </w:t>
      </w:r>
      <w:r>
        <w:rPr>
          <w:rFonts w:ascii="Arial" w:eastAsia="Calibri" w:hAnsi="Arial" w:cs="Arial"/>
        </w:rPr>
        <w:t>określonych w P</w:t>
      </w:r>
      <w:r w:rsidRPr="009548D5">
        <w:rPr>
          <w:rFonts w:ascii="Arial" w:eastAsia="Calibri" w:hAnsi="Arial" w:cs="Arial"/>
        </w:rPr>
        <w:t xml:space="preserve">rogramie i </w:t>
      </w:r>
      <w:proofErr w:type="spellStart"/>
      <w:r w:rsidRPr="009548D5">
        <w:rPr>
          <w:rFonts w:ascii="Arial" w:eastAsia="Calibri" w:hAnsi="Arial" w:cs="Arial"/>
        </w:rPr>
        <w:t>SzOOP</w:t>
      </w:r>
      <w:proofErr w:type="spellEnd"/>
      <w:r w:rsidRPr="009548D5">
        <w:rPr>
          <w:rStyle w:val="Odwoanieprzypisudolnego"/>
          <w:rFonts w:ascii="Arial" w:eastAsia="Calibri" w:hAnsi="Arial" w:cs="Arial"/>
        </w:rPr>
        <w:footnoteReference w:id="6"/>
      </w:r>
      <w:r w:rsidRPr="009548D5">
        <w:rPr>
          <w:rFonts w:ascii="Arial" w:eastAsia="Calibri" w:hAnsi="Arial" w:cs="Arial"/>
        </w:rPr>
        <w:t xml:space="preserve"> dla </w:t>
      </w:r>
      <w:r>
        <w:rPr>
          <w:rFonts w:ascii="Arial" w:eastAsia="Calibri" w:hAnsi="Arial" w:cs="Arial"/>
        </w:rPr>
        <w:t>PI 9a</w:t>
      </w:r>
      <w:r w:rsidRPr="009548D5">
        <w:rPr>
          <w:rFonts w:ascii="Arial" w:eastAsia="Calibri" w:hAnsi="Arial" w:cs="Arial"/>
        </w:rPr>
        <w:t xml:space="preserve"> na 2023 rok</w:t>
      </w:r>
      <w:r w:rsidR="008C1AE4" w:rsidRPr="00AC527A">
        <w:rPr>
          <w:rFonts w:ascii="Arial" w:eastAsia="Calibri" w:hAnsi="Arial" w:cs="Arial"/>
        </w:rPr>
        <w:t>;</w:t>
      </w:r>
    </w:p>
    <w:p w14:paraId="2555D2BC" w14:textId="687BA1A5" w:rsidR="00BB3053" w:rsidRPr="00BB3053" w:rsidRDefault="00BB3053" w:rsidP="00BB3053">
      <w:pPr>
        <w:pStyle w:val="Akapitzlist"/>
        <w:numPr>
          <w:ilvl w:val="2"/>
          <w:numId w:val="21"/>
        </w:numPr>
        <w:spacing w:before="120" w:after="120" w:line="360" w:lineRule="auto"/>
        <w:contextualSpacing w:val="0"/>
        <w:jc w:val="both"/>
        <w:rPr>
          <w:rFonts w:ascii="Arial" w:eastAsia="Calibri" w:hAnsi="Arial" w:cs="Arial"/>
        </w:rPr>
      </w:pPr>
      <w:r w:rsidRPr="00BB3053">
        <w:rPr>
          <w:rFonts w:ascii="Arial" w:eastAsia="Calibri" w:hAnsi="Arial" w:cs="Arial"/>
        </w:rPr>
        <w:t xml:space="preserve">zmian </w:t>
      </w:r>
      <w:proofErr w:type="spellStart"/>
      <w:r w:rsidRPr="00BB3053">
        <w:rPr>
          <w:rFonts w:ascii="Arial" w:eastAsia="Calibri" w:hAnsi="Arial" w:cs="Arial"/>
        </w:rPr>
        <w:t>społeczno</w:t>
      </w:r>
      <w:proofErr w:type="spellEnd"/>
      <w:r w:rsidR="006349CE">
        <w:rPr>
          <w:rFonts w:ascii="Arial" w:eastAsia="Calibri" w:hAnsi="Arial" w:cs="Arial"/>
        </w:rPr>
        <w:t xml:space="preserve"> </w:t>
      </w:r>
      <w:r w:rsidRPr="00BB3053">
        <w:rPr>
          <w:rFonts w:ascii="Arial" w:eastAsia="Calibri" w:hAnsi="Arial" w:cs="Arial"/>
        </w:rPr>
        <w:t>-</w:t>
      </w:r>
      <w:r w:rsidR="006349CE">
        <w:rPr>
          <w:rFonts w:ascii="Arial" w:eastAsia="Calibri" w:hAnsi="Arial" w:cs="Arial"/>
        </w:rPr>
        <w:t xml:space="preserve"> </w:t>
      </w:r>
      <w:r w:rsidRPr="00BB3053">
        <w:rPr>
          <w:rFonts w:ascii="Arial" w:eastAsia="Calibri" w:hAnsi="Arial" w:cs="Arial"/>
        </w:rPr>
        <w:t>gospoda</w:t>
      </w:r>
      <w:r w:rsidR="006349CE">
        <w:rPr>
          <w:rFonts w:ascii="Arial" w:eastAsia="Calibri" w:hAnsi="Arial" w:cs="Arial"/>
        </w:rPr>
        <w:t xml:space="preserve">rczych zaprogramowanych w PI 9a </w:t>
      </w:r>
      <w:r w:rsidRPr="00BB3053">
        <w:rPr>
          <w:rFonts w:ascii="Arial" w:eastAsia="Calibri" w:hAnsi="Arial" w:cs="Arial"/>
        </w:rPr>
        <w:t xml:space="preserve">(obrazowanych np. poprzez inne mierniki aniżeli wskaźniki określone </w:t>
      </w:r>
      <w:r w:rsidR="006349CE">
        <w:rPr>
          <w:rFonts w:ascii="Arial" w:eastAsia="Calibri" w:hAnsi="Arial" w:cs="Arial"/>
        </w:rPr>
        <w:br/>
      </w:r>
      <w:r w:rsidRPr="00BB3053">
        <w:rPr>
          <w:rFonts w:ascii="Arial" w:eastAsia="Calibri" w:hAnsi="Arial" w:cs="Arial"/>
        </w:rPr>
        <w:t xml:space="preserve">w PO </w:t>
      </w:r>
      <w:proofErr w:type="spellStart"/>
      <w:r w:rsidRPr="00BB3053">
        <w:rPr>
          <w:rFonts w:ascii="Arial" w:eastAsia="Calibri" w:hAnsi="Arial" w:cs="Arial"/>
        </w:rPr>
        <w:t>IiŚ</w:t>
      </w:r>
      <w:proofErr w:type="spellEnd"/>
      <w:r w:rsidRPr="00BB3053">
        <w:rPr>
          <w:rFonts w:ascii="Arial" w:eastAsia="Calibri" w:hAnsi="Arial" w:cs="Arial"/>
        </w:rPr>
        <w:t>)</w:t>
      </w:r>
    </w:p>
    <w:p w14:paraId="1CA307AC" w14:textId="01C8D481" w:rsidR="00436F60" w:rsidRPr="009548D5" w:rsidRDefault="00436F60" w:rsidP="00436F60">
      <w:pPr>
        <w:pStyle w:val="Akapitzlist"/>
        <w:numPr>
          <w:ilvl w:val="1"/>
          <w:numId w:val="21"/>
        </w:numPr>
        <w:autoSpaceDE w:val="0"/>
        <w:autoSpaceDN w:val="0"/>
        <w:spacing w:before="120" w:after="12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oceny </w:t>
      </w:r>
      <w:r w:rsidRPr="004A2062">
        <w:rPr>
          <w:rFonts w:ascii="Arial" w:eastAsia="Calibri" w:hAnsi="Arial" w:cs="Arial"/>
          <w:u w:val="single"/>
        </w:rPr>
        <w:t>stanu realizacji celów pośrednich i końcowych wskaźników ram wykonania</w:t>
      </w:r>
      <w:r w:rsidRPr="009548D5">
        <w:rPr>
          <w:rFonts w:ascii="Arial" w:eastAsia="Calibri" w:hAnsi="Arial" w:cs="Arial"/>
        </w:rPr>
        <w:t xml:space="preserve"> (wskaźnika finansowego </w:t>
      </w:r>
      <w:r w:rsidRPr="009548D5">
        <w:rPr>
          <w:rFonts w:ascii="Arial" w:eastAsia="Calibri" w:hAnsi="Arial" w:cs="Arial"/>
          <w:i/>
        </w:rPr>
        <w:t>Całkowita kwota certyfikowanych wydatków kwalifikowalnych</w:t>
      </w:r>
      <w:r w:rsidRPr="009548D5">
        <w:rPr>
          <w:rFonts w:ascii="Arial" w:eastAsia="Calibri" w:hAnsi="Arial" w:cs="Arial"/>
        </w:rPr>
        <w:t xml:space="preserve"> oraz właściwych kluczowych etapów wdrożeniowych / wsk</w:t>
      </w:r>
      <w:r>
        <w:rPr>
          <w:rFonts w:ascii="Arial" w:eastAsia="Calibri" w:hAnsi="Arial" w:cs="Arial"/>
        </w:rPr>
        <w:t>aźnika produktu) określonych w P</w:t>
      </w:r>
      <w:r w:rsidRPr="009548D5">
        <w:rPr>
          <w:rFonts w:ascii="Arial" w:eastAsia="Calibri" w:hAnsi="Arial" w:cs="Arial"/>
        </w:rPr>
        <w:t xml:space="preserve">rogramie dla </w:t>
      </w:r>
      <w:r>
        <w:rPr>
          <w:rFonts w:ascii="Arial" w:eastAsia="Calibri" w:hAnsi="Arial" w:cs="Arial"/>
        </w:rPr>
        <w:t xml:space="preserve">IX OP </w:t>
      </w:r>
      <w:r w:rsidRPr="009548D5">
        <w:rPr>
          <w:rFonts w:ascii="Arial" w:eastAsia="Calibri" w:hAnsi="Arial" w:cs="Arial"/>
        </w:rPr>
        <w:t>na 2018 i 2023 rok,</w:t>
      </w:r>
    </w:p>
    <w:p w14:paraId="356A09E8" w14:textId="541F13C2" w:rsidR="00436F60" w:rsidRPr="009548D5" w:rsidRDefault="00436F60" w:rsidP="004A2062">
      <w:pPr>
        <w:pStyle w:val="Akapitzlist"/>
        <w:numPr>
          <w:ilvl w:val="1"/>
          <w:numId w:val="21"/>
        </w:numPr>
        <w:autoSpaceDE w:val="0"/>
        <w:autoSpaceDN w:val="0"/>
        <w:spacing w:before="120" w:after="120" w:line="360" w:lineRule="auto"/>
        <w:contextualSpacing w:val="0"/>
        <w:jc w:val="both"/>
        <w:rPr>
          <w:rFonts w:ascii="Arial" w:eastAsia="Calibri" w:hAnsi="Arial" w:cs="Arial"/>
        </w:rPr>
      </w:pPr>
      <w:r w:rsidRPr="004A2062">
        <w:rPr>
          <w:rFonts w:ascii="Arial" w:eastAsia="Calibri" w:hAnsi="Arial" w:cs="Arial"/>
        </w:rPr>
        <w:t xml:space="preserve">oceny </w:t>
      </w:r>
      <w:r w:rsidRPr="009548D5">
        <w:rPr>
          <w:rFonts w:ascii="Arial" w:eastAsia="Calibri" w:hAnsi="Arial" w:cs="Arial"/>
          <w:u w:val="single"/>
        </w:rPr>
        <w:t>przewidywanego</w:t>
      </w:r>
      <w:r w:rsidR="002E0090">
        <w:rPr>
          <w:rFonts w:ascii="Arial" w:eastAsia="Calibri" w:hAnsi="Arial" w:cs="Arial"/>
        </w:rPr>
        <w:t xml:space="preserve"> na koniec </w:t>
      </w:r>
      <w:r w:rsidRPr="009548D5">
        <w:rPr>
          <w:rFonts w:ascii="Arial" w:eastAsia="Calibri" w:hAnsi="Arial" w:cs="Arial"/>
        </w:rPr>
        <w:t xml:space="preserve">2018 oraz 2023 </w:t>
      </w:r>
      <w:r w:rsidR="002E0090">
        <w:rPr>
          <w:rFonts w:ascii="Arial" w:eastAsia="Calibri" w:hAnsi="Arial" w:cs="Arial"/>
        </w:rPr>
        <w:t xml:space="preserve">roku </w:t>
      </w:r>
      <w:r w:rsidRPr="009548D5">
        <w:rPr>
          <w:rFonts w:ascii="Arial" w:eastAsia="Calibri" w:hAnsi="Arial" w:cs="Arial"/>
          <w:u w:val="single"/>
        </w:rPr>
        <w:t xml:space="preserve">stanu realizacji celów szczegółowych i postępów we wdrażaniu </w:t>
      </w:r>
      <w:r w:rsidR="004A2062">
        <w:rPr>
          <w:rFonts w:ascii="Arial" w:eastAsia="Calibri" w:hAnsi="Arial" w:cs="Arial"/>
          <w:u w:val="single"/>
        </w:rPr>
        <w:t xml:space="preserve">IX OP </w:t>
      </w:r>
      <w:r w:rsidRPr="009548D5">
        <w:rPr>
          <w:rFonts w:ascii="Arial" w:eastAsia="Calibri" w:hAnsi="Arial" w:cs="Arial"/>
          <w:u w:val="single"/>
        </w:rPr>
        <w:t>PO</w:t>
      </w:r>
      <w:r>
        <w:rPr>
          <w:rFonts w:ascii="Arial" w:eastAsia="Calibri" w:hAnsi="Arial" w:cs="Arial"/>
          <w:u w:val="single"/>
        </w:rPr>
        <w:t xml:space="preserve"> </w:t>
      </w:r>
      <w:proofErr w:type="spellStart"/>
      <w:r w:rsidRPr="009548D5">
        <w:rPr>
          <w:rFonts w:ascii="Arial" w:eastAsia="Calibri" w:hAnsi="Arial" w:cs="Arial"/>
          <w:u w:val="single"/>
        </w:rPr>
        <w:t>IiŚ</w:t>
      </w:r>
      <w:proofErr w:type="spellEnd"/>
      <w:r w:rsidRPr="009548D5">
        <w:rPr>
          <w:rFonts w:ascii="Arial" w:eastAsia="Calibri" w:hAnsi="Arial" w:cs="Arial"/>
        </w:rPr>
        <w:t xml:space="preserve">, w tym w szczególności określenie potencjału projektów w zakresie wszystkich wskaźników </w:t>
      </w:r>
      <w:r w:rsidRPr="009548D5">
        <w:rPr>
          <w:rFonts w:ascii="Arial" w:eastAsia="Calibri" w:hAnsi="Arial" w:cs="Arial"/>
        </w:rPr>
        <w:lastRenderedPageBreak/>
        <w:t>określonych w </w:t>
      </w:r>
      <w:r>
        <w:rPr>
          <w:rFonts w:ascii="Arial" w:eastAsia="Calibri" w:hAnsi="Arial" w:cs="Arial"/>
        </w:rPr>
        <w:t>P</w:t>
      </w:r>
      <w:r w:rsidRPr="009548D5">
        <w:rPr>
          <w:rFonts w:ascii="Arial" w:eastAsia="Calibri" w:hAnsi="Arial" w:cs="Arial"/>
        </w:rPr>
        <w:t xml:space="preserve">rogramie </w:t>
      </w:r>
      <w:r>
        <w:rPr>
          <w:rFonts w:ascii="Arial" w:eastAsia="Calibri" w:hAnsi="Arial" w:cs="Arial"/>
        </w:rPr>
        <w:t xml:space="preserve">dla MZ </w:t>
      </w:r>
      <w:r w:rsidRPr="009548D5">
        <w:rPr>
          <w:rFonts w:ascii="Arial" w:eastAsia="Calibri" w:hAnsi="Arial" w:cs="Arial"/>
        </w:rPr>
        <w:t xml:space="preserve">na rok 2018 oraz 2023 i ich wpływu na realizację zobowiązań wskaźnikowych </w:t>
      </w:r>
      <w:r>
        <w:rPr>
          <w:rFonts w:ascii="Arial" w:eastAsia="Calibri" w:hAnsi="Arial" w:cs="Arial"/>
        </w:rPr>
        <w:t>P</w:t>
      </w:r>
      <w:r w:rsidRPr="009548D5">
        <w:rPr>
          <w:rFonts w:ascii="Arial" w:eastAsia="Calibri" w:hAnsi="Arial" w:cs="Arial"/>
        </w:rPr>
        <w:t>rogramu;</w:t>
      </w:r>
    </w:p>
    <w:p w14:paraId="37499341" w14:textId="7EC9B1C3" w:rsidR="00436F60" w:rsidRDefault="00436F60" w:rsidP="004A2062">
      <w:pPr>
        <w:pStyle w:val="Akapitzlist"/>
        <w:numPr>
          <w:ilvl w:val="1"/>
          <w:numId w:val="21"/>
        </w:numPr>
        <w:autoSpaceDE w:val="0"/>
        <w:autoSpaceDN w:val="0"/>
        <w:spacing w:before="120" w:after="120" w:line="360" w:lineRule="auto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oceny </w:t>
      </w:r>
      <w:r w:rsidR="004A2062" w:rsidRPr="009626B9">
        <w:rPr>
          <w:rFonts w:ascii="Arial" w:hAnsi="Arial"/>
          <w:u w:val="single"/>
        </w:rPr>
        <w:t xml:space="preserve">ewentualnego </w:t>
      </w:r>
      <w:r w:rsidRPr="009626B9">
        <w:rPr>
          <w:rFonts w:ascii="Arial" w:hAnsi="Arial"/>
          <w:u w:val="single"/>
        </w:rPr>
        <w:t>wpływu</w:t>
      </w:r>
      <w:r w:rsidRPr="009548D5">
        <w:rPr>
          <w:rFonts w:ascii="Arial" w:eastAsia="Calibri" w:hAnsi="Arial" w:cs="Arial"/>
        </w:rPr>
        <w:t xml:space="preserve"> zakończenia procesu opuszczania przez Wielką Brytanię struktur Unii Europejskiej i skrócenia perspektywy finansowej oraz ewentualnego zmniejszenia wpłat do wspólnego budżetu  UE na prognozowany stan realizacji  ww. celów i postępów we wdrażaniu</w:t>
      </w:r>
      <w:r>
        <w:rPr>
          <w:rFonts w:ascii="Arial" w:eastAsia="Calibri" w:hAnsi="Arial" w:cs="Arial"/>
        </w:rPr>
        <w:t>;</w:t>
      </w:r>
    </w:p>
    <w:p w14:paraId="0F46144A" w14:textId="108D0FDD" w:rsidR="00436F60" w:rsidRPr="009548D5" w:rsidRDefault="00436F60" w:rsidP="004A2062">
      <w:pPr>
        <w:pStyle w:val="Akapitzlist"/>
        <w:numPr>
          <w:ilvl w:val="1"/>
          <w:numId w:val="21"/>
        </w:numPr>
        <w:autoSpaceDE w:val="0"/>
        <w:autoSpaceDN w:val="0"/>
        <w:spacing w:before="120" w:after="120" w:line="360" w:lineRule="auto"/>
        <w:contextualSpacing w:val="0"/>
        <w:jc w:val="both"/>
        <w:rPr>
          <w:rFonts w:ascii="Arial" w:eastAsia="Calibri" w:hAnsi="Arial" w:cs="Arial"/>
        </w:rPr>
      </w:pPr>
      <w:r w:rsidRPr="009548D5">
        <w:rPr>
          <w:rFonts w:ascii="Arial" w:eastAsia="Calibri" w:hAnsi="Arial" w:cs="Arial"/>
        </w:rPr>
        <w:t xml:space="preserve">oceny </w:t>
      </w:r>
      <w:r w:rsidRPr="009626B9">
        <w:rPr>
          <w:rFonts w:ascii="Arial" w:hAnsi="Arial"/>
          <w:u w:val="single"/>
        </w:rPr>
        <w:t>spójności sposobu monitorowania wskaźników</w:t>
      </w:r>
      <w:r w:rsidRPr="009548D5">
        <w:rPr>
          <w:rFonts w:ascii="Arial" w:eastAsia="Calibri" w:hAnsi="Arial" w:cs="Arial"/>
        </w:rPr>
        <w:t xml:space="preserve"> typu </w:t>
      </w:r>
      <w:proofErr w:type="spellStart"/>
      <w:r w:rsidRPr="009548D5">
        <w:rPr>
          <w:rFonts w:ascii="Arial" w:eastAsia="Calibri" w:hAnsi="Arial" w:cs="Arial"/>
          <w:i/>
        </w:rPr>
        <w:t>output</w:t>
      </w:r>
      <w:proofErr w:type="spellEnd"/>
      <w:r w:rsidRPr="009548D5">
        <w:rPr>
          <w:rFonts w:ascii="Arial" w:eastAsia="Calibri" w:hAnsi="Arial" w:cs="Arial"/>
          <w:i/>
        </w:rPr>
        <w:t xml:space="preserve"> </w:t>
      </w:r>
      <w:r w:rsidRPr="009548D5">
        <w:rPr>
          <w:rFonts w:ascii="Arial" w:eastAsia="Calibri" w:hAnsi="Arial" w:cs="Arial"/>
        </w:rPr>
        <w:t xml:space="preserve">na poziomie </w:t>
      </w:r>
      <w:r>
        <w:rPr>
          <w:rFonts w:ascii="Arial" w:eastAsia="Calibri" w:hAnsi="Arial" w:cs="Arial"/>
        </w:rPr>
        <w:t>IX OP</w:t>
      </w:r>
      <w:r w:rsidR="004A2062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</w:t>
      </w:r>
      <w:r w:rsidRPr="009548D5">
        <w:rPr>
          <w:rFonts w:ascii="Arial" w:eastAsia="Calibri" w:hAnsi="Arial" w:cs="Arial"/>
        </w:rPr>
        <w:t>gromadzonych w SL2014 i raportowanych do Komisji Europejskiej w ramach rocznych sprawozdań z postępów wdrażania PO</w:t>
      </w:r>
      <w:r>
        <w:rPr>
          <w:rFonts w:ascii="Arial" w:eastAsia="Calibri" w:hAnsi="Arial" w:cs="Arial"/>
        </w:rPr>
        <w:t xml:space="preserve"> </w:t>
      </w:r>
      <w:proofErr w:type="spellStart"/>
      <w:r w:rsidRPr="009548D5">
        <w:rPr>
          <w:rFonts w:ascii="Arial" w:eastAsia="Calibri" w:hAnsi="Arial" w:cs="Arial"/>
        </w:rPr>
        <w:t>IiŚ</w:t>
      </w:r>
      <w:proofErr w:type="spellEnd"/>
      <w:r w:rsidRPr="009548D5">
        <w:rPr>
          <w:rFonts w:ascii="Arial" w:eastAsia="Calibri" w:hAnsi="Arial" w:cs="Arial"/>
        </w:rPr>
        <w:t xml:space="preserve"> 2014-2020</w:t>
      </w:r>
      <w:r>
        <w:rPr>
          <w:rFonts w:ascii="Arial" w:eastAsia="Calibri" w:hAnsi="Arial" w:cs="Arial"/>
        </w:rPr>
        <w:t>;</w:t>
      </w:r>
    </w:p>
    <w:p w14:paraId="2AC3309B" w14:textId="66AA311D" w:rsidR="008C1AE4" w:rsidRPr="004A2062" w:rsidRDefault="008C1AE4" w:rsidP="004A2062">
      <w:pPr>
        <w:pStyle w:val="Akapitzlist"/>
        <w:numPr>
          <w:ilvl w:val="0"/>
          <w:numId w:val="21"/>
        </w:numPr>
        <w:autoSpaceDE w:val="0"/>
        <w:autoSpaceDN w:val="0"/>
        <w:spacing w:before="120" w:after="120" w:line="360" w:lineRule="auto"/>
        <w:contextualSpacing w:val="0"/>
        <w:jc w:val="both"/>
        <w:rPr>
          <w:rFonts w:ascii="Arial" w:eastAsia="Calibri" w:hAnsi="Arial" w:cs="Arial"/>
        </w:rPr>
      </w:pPr>
      <w:r w:rsidRPr="004A2062">
        <w:rPr>
          <w:rFonts w:ascii="Arial" w:eastAsia="Calibri" w:hAnsi="Arial" w:cs="Arial"/>
        </w:rPr>
        <w:t xml:space="preserve">określenia </w:t>
      </w:r>
      <w:r w:rsidRPr="009626B9">
        <w:rPr>
          <w:rFonts w:ascii="Arial" w:hAnsi="Arial"/>
          <w:u w:val="single"/>
        </w:rPr>
        <w:t xml:space="preserve">wkładu </w:t>
      </w:r>
      <w:r w:rsidR="00CE21FD" w:rsidRPr="009626B9">
        <w:rPr>
          <w:rFonts w:ascii="Arial" w:hAnsi="Arial"/>
          <w:u w:val="single"/>
        </w:rPr>
        <w:t xml:space="preserve">IX </w:t>
      </w:r>
      <w:r w:rsidR="00824DC2" w:rsidRPr="009626B9">
        <w:rPr>
          <w:rFonts w:ascii="Arial" w:hAnsi="Arial"/>
          <w:u w:val="single"/>
        </w:rPr>
        <w:t>OP</w:t>
      </w:r>
      <w:r w:rsidR="00CE21FD" w:rsidRPr="009626B9">
        <w:rPr>
          <w:rFonts w:ascii="Arial" w:hAnsi="Arial"/>
          <w:u w:val="single"/>
        </w:rPr>
        <w:t xml:space="preserve"> PO </w:t>
      </w:r>
      <w:proofErr w:type="spellStart"/>
      <w:r w:rsidR="00CE21FD" w:rsidRPr="009626B9">
        <w:rPr>
          <w:rFonts w:ascii="Arial" w:hAnsi="Arial"/>
          <w:u w:val="single"/>
        </w:rPr>
        <w:t>IiŚ</w:t>
      </w:r>
      <w:proofErr w:type="spellEnd"/>
      <w:r w:rsidR="00CE21FD" w:rsidRPr="009626B9">
        <w:rPr>
          <w:rFonts w:ascii="Arial" w:hAnsi="Arial"/>
          <w:u w:val="single"/>
        </w:rPr>
        <w:t xml:space="preserve"> 2014-2020 </w:t>
      </w:r>
      <w:r w:rsidRPr="009626B9">
        <w:rPr>
          <w:rFonts w:ascii="Arial" w:hAnsi="Arial"/>
          <w:u w:val="single"/>
        </w:rPr>
        <w:t xml:space="preserve">w realizację </w:t>
      </w:r>
      <w:r w:rsidR="00D649FA" w:rsidRPr="009626B9">
        <w:rPr>
          <w:rFonts w:ascii="Arial" w:hAnsi="Arial"/>
          <w:i/>
          <w:u w:val="single"/>
        </w:rPr>
        <w:t>Strategii Europa 2020</w:t>
      </w:r>
      <w:r w:rsidR="004A2062" w:rsidRPr="004A2062">
        <w:rPr>
          <w:rFonts w:ascii="Arial" w:eastAsia="Calibri" w:hAnsi="Arial" w:cs="Arial"/>
        </w:rPr>
        <w:t xml:space="preserve">, w tym opisania mechanizmów i określenia skali wkładu środków finansowych IX OP PO </w:t>
      </w:r>
      <w:proofErr w:type="spellStart"/>
      <w:r w:rsidR="004A2062" w:rsidRPr="004A2062">
        <w:rPr>
          <w:rFonts w:ascii="Arial" w:eastAsia="Calibri" w:hAnsi="Arial" w:cs="Arial"/>
        </w:rPr>
        <w:t>IiŚ</w:t>
      </w:r>
      <w:proofErr w:type="spellEnd"/>
      <w:r w:rsidR="004A2062" w:rsidRPr="004A2062">
        <w:rPr>
          <w:rFonts w:ascii="Arial" w:eastAsia="Calibri" w:hAnsi="Arial" w:cs="Arial"/>
        </w:rPr>
        <w:t xml:space="preserve"> 2014-2020 w realizację </w:t>
      </w:r>
      <w:r w:rsidR="004A2062" w:rsidRPr="004A2062">
        <w:rPr>
          <w:rFonts w:ascii="Arial" w:eastAsia="Calibri" w:hAnsi="Arial" w:cs="Arial"/>
          <w:i/>
        </w:rPr>
        <w:t>Strategii Europa 2020</w:t>
      </w:r>
      <w:r w:rsidR="004A2062" w:rsidRPr="004A2062">
        <w:rPr>
          <w:rFonts w:ascii="Arial" w:eastAsia="Calibri" w:hAnsi="Arial" w:cs="Arial"/>
        </w:rPr>
        <w:t xml:space="preserve"> z uwzględnieniem krajowych priorytetów rozwojowych sformułowanych w odpowiednich dokumentach strategicznych;</w:t>
      </w:r>
    </w:p>
    <w:p w14:paraId="595B14B5" w14:textId="6D2003C9" w:rsidR="00AC7CE6" w:rsidRPr="00EC2362" w:rsidRDefault="00AC7CE6" w:rsidP="00AC7CE6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ascii="Arial" w:eastAsia="Calibri" w:hAnsi="Arial" w:cs="Arial"/>
        </w:rPr>
      </w:pPr>
      <w:r w:rsidRPr="004A2062">
        <w:rPr>
          <w:rFonts w:ascii="Arial" w:eastAsia="Calibri" w:hAnsi="Arial" w:cs="Arial"/>
        </w:rPr>
        <w:t xml:space="preserve">identyfikacji </w:t>
      </w:r>
      <w:r w:rsidRPr="0048746A">
        <w:rPr>
          <w:rFonts w:ascii="Arial" w:eastAsia="Calibri" w:hAnsi="Arial" w:cs="Arial"/>
          <w:u w:val="single"/>
        </w:rPr>
        <w:t>potencjału absorpcyjnego i gotowości wdrożeniowej systemu</w:t>
      </w:r>
      <w:r w:rsidRPr="004A2062">
        <w:rPr>
          <w:rFonts w:ascii="Arial" w:eastAsia="Calibri" w:hAnsi="Arial" w:cs="Arial"/>
        </w:rPr>
        <w:t xml:space="preserve"> PO </w:t>
      </w:r>
      <w:proofErr w:type="spellStart"/>
      <w:r w:rsidRPr="004A2062">
        <w:rPr>
          <w:rFonts w:ascii="Arial" w:eastAsia="Calibri" w:hAnsi="Arial" w:cs="Arial"/>
        </w:rPr>
        <w:t>IiŚ</w:t>
      </w:r>
      <w:proofErr w:type="spellEnd"/>
      <w:r w:rsidRPr="004A2062">
        <w:rPr>
          <w:rFonts w:ascii="Arial" w:eastAsia="Calibri" w:hAnsi="Arial" w:cs="Arial"/>
        </w:rPr>
        <w:t xml:space="preserve"> 2014-2020 w obszarze wspieranym w ramach Priorytetu Inwestycyjnego 9a</w:t>
      </w:r>
      <w:r>
        <w:rPr>
          <w:rStyle w:val="Odwoanieprzypisudolnego"/>
          <w:rFonts w:ascii="Arial" w:eastAsia="Calibri" w:hAnsi="Arial" w:cs="Arial"/>
        </w:rPr>
        <w:footnoteReference w:id="7"/>
      </w:r>
      <w:r w:rsidRPr="004A2062">
        <w:rPr>
          <w:rFonts w:ascii="Arial" w:eastAsia="Calibri" w:hAnsi="Arial" w:cs="Arial"/>
        </w:rPr>
        <w:t xml:space="preserve"> w IX OP do przyjęcia ewentualnych dodatkowych środków finansowych uwolnionych z innych osi priorytetowych w wyniku przeglądu ram wykonania, jakiego </w:t>
      </w:r>
      <w:r>
        <w:rPr>
          <w:rFonts w:ascii="Arial" w:eastAsia="Calibri" w:hAnsi="Arial" w:cs="Arial"/>
        </w:rPr>
        <w:t>Komisja Europejska dokona w </w:t>
      </w:r>
      <w:r w:rsidRPr="004A2062">
        <w:rPr>
          <w:rFonts w:ascii="Arial" w:eastAsia="Calibri" w:hAnsi="Arial" w:cs="Arial"/>
        </w:rPr>
        <w:t xml:space="preserve">2019 </w:t>
      </w:r>
      <w:r>
        <w:rPr>
          <w:rFonts w:ascii="Arial" w:eastAsia="Calibri" w:hAnsi="Arial" w:cs="Arial"/>
        </w:rPr>
        <w:t xml:space="preserve">r. </w:t>
      </w:r>
      <w:r w:rsidRPr="004A2062">
        <w:rPr>
          <w:rFonts w:ascii="Arial" w:eastAsia="Calibri" w:hAnsi="Arial" w:cs="Arial"/>
        </w:rPr>
        <w:t xml:space="preserve">na podstawie wyników przedstawionych </w:t>
      </w:r>
      <w:r w:rsidRPr="004A2062">
        <w:rPr>
          <w:rFonts w:ascii="Arial" w:eastAsia="Calibri" w:hAnsi="Arial" w:cs="Arial"/>
          <w:i/>
        </w:rPr>
        <w:t xml:space="preserve">w Rocznym sprawozdaniu z </w:t>
      </w:r>
      <w:r w:rsidRPr="00AC7CE6">
        <w:rPr>
          <w:rFonts w:ascii="Arial" w:eastAsia="Calibri" w:hAnsi="Arial" w:cs="Arial"/>
          <w:i/>
        </w:rPr>
        <w:t>wdrażania</w:t>
      </w:r>
      <w:r w:rsidRPr="006349CE">
        <w:rPr>
          <w:rFonts w:ascii="Arial" w:hAnsi="Arial"/>
          <w:i/>
        </w:rPr>
        <w:t xml:space="preserve"> </w:t>
      </w:r>
      <w:r w:rsidRPr="00AC7CE6">
        <w:rPr>
          <w:rFonts w:ascii="Arial" w:eastAsia="Calibri" w:hAnsi="Arial" w:cs="Arial"/>
          <w:i/>
        </w:rPr>
        <w:t xml:space="preserve">PO </w:t>
      </w:r>
      <w:proofErr w:type="spellStart"/>
      <w:r w:rsidRPr="00AC7CE6">
        <w:rPr>
          <w:rFonts w:ascii="Arial" w:eastAsia="Calibri" w:hAnsi="Arial" w:cs="Arial"/>
          <w:i/>
        </w:rPr>
        <w:t>IiŚ</w:t>
      </w:r>
      <w:proofErr w:type="spellEnd"/>
      <w:r w:rsidRPr="00AC7CE6">
        <w:rPr>
          <w:rFonts w:ascii="Arial" w:eastAsia="Calibri" w:hAnsi="Arial" w:cs="Arial"/>
          <w:i/>
        </w:rPr>
        <w:t xml:space="preserve"> 2014-2020</w:t>
      </w:r>
      <w:r>
        <w:rPr>
          <w:rFonts w:ascii="Arial" w:eastAsia="Calibri" w:hAnsi="Arial" w:cs="Arial"/>
        </w:rPr>
        <w:t xml:space="preserve"> </w:t>
      </w:r>
      <w:r w:rsidRPr="00EC2362">
        <w:rPr>
          <w:rFonts w:ascii="Arial" w:eastAsia="Calibri" w:hAnsi="Arial" w:cs="Arial"/>
          <w:i/>
        </w:rPr>
        <w:t>za rok 2018</w:t>
      </w:r>
      <w:r w:rsidRPr="004A2062">
        <w:rPr>
          <w:rFonts w:ascii="Arial" w:eastAsia="Calibri" w:hAnsi="Arial" w:cs="Arial"/>
        </w:rPr>
        <w:t>.</w:t>
      </w:r>
    </w:p>
    <w:p w14:paraId="47D440E7" w14:textId="5F9FDB60" w:rsidR="007B25E0" w:rsidRDefault="00AC7CE6" w:rsidP="007B25E0">
      <w:pPr>
        <w:pStyle w:val="Akapitzlist"/>
        <w:numPr>
          <w:ilvl w:val="3"/>
          <w:numId w:val="32"/>
        </w:numPr>
        <w:spacing w:after="120" w:line="360" w:lineRule="auto"/>
        <w:ind w:left="425" w:hanging="425"/>
        <w:contextualSpacing w:val="0"/>
        <w:jc w:val="both"/>
        <w:rPr>
          <w:rFonts w:ascii="Arial" w:eastAsia="Calibri" w:hAnsi="Arial" w:cs="Arial"/>
        </w:rPr>
      </w:pPr>
      <w:r w:rsidRPr="007B25E0">
        <w:rPr>
          <w:rFonts w:ascii="Arial" w:eastAsia="Calibri" w:hAnsi="Arial" w:cs="Arial"/>
          <w:u w:val="single"/>
        </w:rPr>
        <w:t>Badanie będzie realizowane w ramach dwóch etapów.</w:t>
      </w:r>
      <w:r w:rsidRPr="007B25E0">
        <w:rPr>
          <w:rFonts w:ascii="Arial" w:eastAsia="Calibri" w:hAnsi="Arial" w:cs="Arial"/>
        </w:rPr>
        <w:t xml:space="preserve"> Etap I (realizowany w 2018 r.), będzie dotyczył całego zakresu przedmiotowego ewaluacji (cele szczegółowe A-C</w:t>
      </w:r>
      <w:r w:rsidR="00343586">
        <w:rPr>
          <w:rFonts w:ascii="Arial" w:eastAsia="Calibri" w:hAnsi="Arial" w:cs="Arial"/>
        </w:rPr>
        <w:t>)</w:t>
      </w:r>
      <w:r w:rsidRPr="007B25E0">
        <w:rPr>
          <w:rFonts w:ascii="Arial" w:eastAsia="Calibri" w:hAnsi="Arial" w:cs="Arial"/>
        </w:rPr>
        <w:t xml:space="preserve">, natomiast etap II (realizowany w 2019 r.) będzie służył </w:t>
      </w:r>
      <w:r w:rsidR="0027118D" w:rsidRPr="007B25E0">
        <w:rPr>
          <w:rFonts w:ascii="Arial" w:eastAsia="Calibri" w:hAnsi="Arial" w:cs="Arial"/>
          <w:u w:val="single"/>
        </w:rPr>
        <w:t>weryfikacji i aktualizacji wyników I etapu badania</w:t>
      </w:r>
      <w:r w:rsidR="0027118D" w:rsidRPr="007B25E0">
        <w:rPr>
          <w:rFonts w:ascii="Arial" w:eastAsia="Calibri" w:hAnsi="Arial" w:cs="Arial"/>
        </w:rPr>
        <w:t xml:space="preserve"> (omówionych w ramach raportu końcowego), </w:t>
      </w:r>
      <w:r w:rsidR="0027118D" w:rsidRPr="007B25E0">
        <w:rPr>
          <w:rFonts w:ascii="Arial" w:eastAsia="Calibri" w:hAnsi="Arial" w:cs="Arial"/>
          <w:u w:val="single"/>
        </w:rPr>
        <w:t xml:space="preserve">w tym </w:t>
      </w:r>
      <w:r w:rsidR="005D1456" w:rsidRPr="007B25E0">
        <w:rPr>
          <w:rFonts w:ascii="Arial" w:eastAsia="Calibri" w:hAnsi="Arial" w:cs="Arial"/>
          <w:u w:val="single"/>
        </w:rPr>
        <w:t xml:space="preserve">m.in. </w:t>
      </w:r>
      <w:r w:rsidR="0027118D" w:rsidRPr="007B25E0">
        <w:rPr>
          <w:rFonts w:ascii="Arial" w:eastAsia="Calibri" w:hAnsi="Arial" w:cs="Arial"/>
          <w:u w:val="single"/>
        </w:rPr>
        <w:t>ponownej</w:t>
      </w:r>
      <w:r w:rsidR="006349CE" w:rsidRPr="007B25E0">
        <w:rPr>
          <w:rFonts w:ascii="Arial" w:eastAsia="Calibri" w:hAnsi="Arial" w:cs="Arial"/>
          <w:u w:val="single"/>
        </w:rPr>
        <w:t xml:space="preserve"> analiz</w:t>
      </w:r>
      <w:r w:rsidR="005D1456" w:rsidRPr="007B25E0">
        <w:rPr>
          <w:rFonts w:ascii="Arial" w:eastAsia="Calibri" w:hAnsi="Arial" w:cs="Arial"/>
          <w:u w:val="single"/>
        </w:rPr>
        <w:t>y</w:t>
      </w:r>
      <w:r w:rsidR="006349CE" w:rsidRPr="007B25E0">
        <w:rPr>
          <w:rFonts w:ascii="Arial" w:eastAsia="Calibri" w:hAnsi="Arial" w:cs="Arial"/>
          <w:u w:val="single"/>
        </w:rPr>
        <w:t xml:space="preserve"> i ocen</w:t>
      </w:r>
      <w:r w:rsidR="005D1456" w:rsidRPr="007B25E0">
        <w:rPr>
          <w:rFonts w:ascii="Arial" w:eastAsia="Calibri" w:hAnsi="Arial" w:cs="Arial"/>
          <w:u w:val="single"/>
        </w:rPr>
        <w:t>y</w:t>
      </w:r>
      <w:r w:rsidR="006349CE" w:rsidRPr="007B25E0">
        <w:rPr>
          <w:rFonts w:ascii="Arial" w:eastAsia="Calibri" w:hAnsi="Arial" w:cs="Arial"/>
          <w:u w:val="single"/>
        </w:rPr>
        <w:t xml:space="preserve"> wartości </w:t>
      </w:r>
      <w:r w:rsidRPr="007B25E0">
        <w:rPr>
          <w:rFonts w:ascii="Arial" w:eastAsia="Calibri" w:hAnsi="Arial" w:cs="Arial"/>
          <w:u w:val="single"/>
        </w:rPr>
        <w:t xml:space="preserve">wskaźnikowych przedstawionych </w:t>
      </w:r>
      <w:r w:rsidR="009439B4" w:rsidRPr="007B25E0">
        <w:rPr>
          <w:rFonts w:ascii="Arial" w:eastAsia="Calibri" w:hAnsi="Arial" w:cs="Arial"/>
          <w:u w:val="single"/>
        </w:rPr>
        <w:t xml:space="preserve">w ramach </w:t>
      </w:r>
      <w:r w:rsidRPr="007B25E0">
        <w:rPr>
          <w:rFonts w:ascii="Arial" w:eastAsia="Calibri" w:hAnsi="Arial" w:cs="Arial"/>
          <w:u w:val="single"/>
        </w:rPr>
        <w:t>I etapu zamówienia</w:t>
      </w:r>
      <w:r w:rsidRPr="007B25E0">
        <w:rPr>
          <w:rFonts w:ascii="Arial" w:eastAsia="Calibri" w:hAnsi="Arial" w:cs="Arial"/>
        </w:rPr>
        <w:t>.</w:t>
      </w:r>
    </w:p>
    <w:p w14:paraId="66164413" w14:textId="77777777" w:rsidR="007B25E0" w:rsidRDefault="00AC7CE6" w:rsidP="007B25E0">
      <w:pPr>
        <w:pStyle w:val="Akapitzlist"/>
        <w:numPr>
          <w:ilvl w:val="3"/>
          <w:numId w:val="32"/>
        </w:numPr>
        <w:spacing w:after="120" w:line="360" w:lineRule="auto"/>
        <w:ind w:left="425" w:hanging="425"/>
        <w:contextualSpacing w:val="0"/>
        <w:jc w:val="both"/>
        <w:rPr>
          <w:rFonts w:ascii="Arial" w:eastAsia="Calibri" w:hAnsi="Arial" w:cs="Arial"/>
        </w:rPr>
      </w:pPr>
      <w:r w:rsidRPr="007B25E0">
        <w:rPr>
          <w:rFonts w:ascii="Arial" w:eastAsia="Calibri" w:hAnsi="Arial" w:cs="Arial"/>
        </w:rPr>
        <w:t xml:space="preserve">Rezultatem dokonywanej w ramach celu szczegółowego A oceny aktualnego stanu realizacji zobowiązań IX OP PO </w:t>
      </w:r>
      <w:proofErr w:type="spellStart"/>
      <w:r w:rsidRPr="007B25E0">
        <w:rPr>
          <w:rFonts w:ascii="Arial" w:eastAsia="Calibri" w:hAnsi="Arial" w:cs="Arial"/>
        </w:rPr>
        <w:t>IiŚ</w:t>
      </w:r>
      <w:proofErr w:type="spellEnd"/>
      <w:r w:rsidRPr="007B25E0">
        <w:rPr>
          <w:rFonts w:ascii="Arial" w:eastAsia="Calibri" w:hAnsi="Arial" w:cs="Arial"/>
        </w:rPr>
        <w:t xml:space="preserve"> powinny być również </w:t>
      </w:r>
      <w:r w:rsidRPr="007B25E0">
        <w:rPr>
          <w:rFonts w:ascii="Arial" w:eastAsia="Calibri" w:hAnsi="Arial" w:cs="Arial"/>
          <w:u w:val="single"/>
        </w:rPr>
        <w:t>wnioski w zakresie zasadności ewentualnych modyfikacji zapisów wskaźnikowych</w:t>
      </w:r>
      <w:r w:rsidRPr="007B25E0">
        <w:rPr>
          <w:rFonts w:ascii="Arial" w:eastAsia="Calibri" w:hAnsi="Arial" w:cs="Arial"/>
        </w:rPr>
        <w:t xml:space="preserve"> (w szczególności w obszarze wskaźników ram wykonania). Ewentualne modyfikacje zobowiązań wskaźnikowych programu uwarunkowane są decyzją Komisji Europejskiej w zakresie zmiany Programu Operacyjnego, a – w przypadku ram wykonania – dodatkowo przesłankami określonymi w regulacjach unijnych</w:t>
      </w:r>
      <w:r w:rsidR="008C1AE4" w:rsidRPr="007B25E0">
        <w:rPr>
          <w:rFonts w:ascii="Arial" w:eastAsia="Calibri" w:hAnsi="Arial" w:cs="Arial"/>
        </w:rPr>
        <w:t xml:space="preserve">. </w:t>
      </w:r>
    </w:p>
    <w:p w14:paraId="79FF752C" w14:textId="77777777" w:rsidR="007B25E0" w:rsidRDefault="008C1AE4" w:rsidP="007B25E0">
      <w:pPr>
        <w:pStyle w:val="Akapitzlist"/>
        <w:numPr>
          <w:ilvl w:val="3"/>
          <w:numId w:val="32"/>
        </w:numPr>
        <w:spacing w:after="120" w:line="360" w:lineRule="auto"/>
        <w:ind w:left="425" w:hanging="425"/>
        <w:contextualSpacing w:val="0"/>
        <w:jc w:val="both"/>
        <w:rPr>
          <w:rFonts w:ascii="Arial" w:eastAsia="Calibri" w:hAnsi="Arial" w:cs="Arial"/>
        </w:rPr>
      </w:pPr>
      <w:r w:rsidRPr="007B25E0">
        <w:rPr>
          <w:rFonts w:ascii="Arial" w:eastAsia="Calibri" w:hAnsi="Arial" w:cs="Arial"/>
        </w:rPr>
        <w:t xml:space="preserve">W przypadkach identyfikacji potrzeb renegocjacji zapisów wskaźnikowych, wyniki </w:t>
      </w:r>
      <w:r w:rsidR="002E0090" w:rsidRPr="007B25E0">
        <w:rPr>
          <w:rFonts w:ascii="Arial" w:eastAsia="Calibri" w:hAnsi="Arial" w:cs="Arial"/>
        </w:rPr>
        <w:t xml:space="preserve">II etapu </w:t>
      </w:r>
      <w:r w:rsidRPr="007B25E0">
        <w:rPr>
          <w:rFonts w:ascii="Arial" w:eastAsia="Calibri" w:hAnsi="Arial" w:cs="Arial"/>
        </w:rPr>
        <w:t xml:space="preserve">badania powinny więc dostarczyć przekonujących merytorycznych </w:t>
      </w:r>
      <w:r w:rsidRPr="007B25E0">
        <w:rPr>
          <w:rFonts w:ascii="Arial" w:eastAsia="Calibri" w:hAnsi="Arial" w:cs="Arial"/>
          <w:u w:val="single"/>
        </w:rPr>
        <w:t xml:space="preserve">argumentów </w:t>
      </w:r>
      <w:r w:rsidRPr="007B25E0">
        <w:rPr>
          <w:rFonts w:ascii="Arial" w:eastAsia="Calibri" w:hAnsi="Arial" w:cs="Arial"/>
          <w:u w:val="single"/>
        </w:rPr>
        <w:lastRenderedPageBreak/>
        <w:t>uzasadniających ich ewentualne modyfikacje</w:t>
      </w:r>
      <w:r w:rsidRPr="007B25E0">
        <w:rPr>
          <w:rFonts w:ascii="Arial" w:eastAsia="Calibri" w:hAnsi="Arial" w:cs="Arial"/>
        </w:rPr>
        <w:t xml:space="preserve">, a zakres ewentualnych modyfikacji powinien zostać ograniczony do uzasadnionego minimum. </w:t>
      </w:r>
    </w:p>
    <w:p w14:paraId="032DCF9A" w14:textId="77777777" w:rsidR="007B25E0" w:rsidRDefault="008C1AE4" w:rsidP="007B25E0">
      <w:pPr>
        <w:pStyle w:val="Akapitzlist"/>
        <w:numPr>
          <w:ilvl w:val="3"/>
          <w:numId w:val="32"/>
        </w:numPr>
        <w:spacing w:after="120" w:line="360" w:lineRule="auto"/>
        <w:ind w:left="425" w:hanging="425"/>
        <w:contextualSpacing w:val="0"/>
        <w:jc w:val="both"/>
        <w:rPr>
          <w:rFonts w:ascii="Arial" w:eastAsia="Calibri" w:hAnsi="Arial" w:cs="Arial"/>
        </w:rPr>
      </w:pPr>
      <w:r w:rsidRPr="007B25E0">
        <w:rPr>
          <w:rFonts w:ascii="Arial" w:eastAsia="Calibri" w:hAnsi="Arial" w:cs="Arial"/>
        </w:rPr>
        <w:t>W przypadku zidentyfikowania zagrożeń dla realizacji zobowiązań wskaźnikowych lub wyników odbiegających od zobowiązań wskaźnikowych zapisanych w PO</w:t>
      </w:r>
      <w:r w:rsidR="009548D5" w:rsidRPr="007B25E0">
        <w:rPr>
          <w:rFonts w:ascii="Arial" w:eastAsia="Calibri" w:hAnsi="Arial" w:cs="Arial"/>
        </w:rPr>
        <w:t xml:space="preserve"> </w:t>
      </w:r>
      <w:proofErr w:type="spellStart"/>
      <w:r w:rsidRPr="007B25E0">
        <w:rPr>
          <w:rFonts w:ascii="Arial" w:eastAsia="Calibri" w:hAnsi="Arial" w:cs="Arial"/>
        </w:rPr>
        <w:t>IiŚ</w:t>
      </w:r>
      <w:proofErr w:type="spellEnd"/>
      <w:r w:rsidRPr="007B25E0">
        <w:rPr>
          <w:rFonts w:ascii="Arial" w:eastAsia="Calibri" w:hAnsi="Arial" w:cs="Arial"/>
        </w:rPr>
        <w:t xml:space="preserve"> 2014-2020, Wykonawca zobowiązany jest </w:t>
      </w:r>
      <w:r w:rsidRPr="007B25E0">
        <w:rPr>
          <w:rFonts w:ascii="Arial" w:eastAsia="Calibri" w:hAnsi="Arial" w:cs="Arial"/>
          <w:u w:val="single"/>
        </w:rPr>
        <w:t xml:space="preserve">określić </w:t>
      </w:r>
      <w:r w:rsidR="002E0090" w:rsidRPr="007B25E0">
        <w:rPr>
          <w:rFonts w:ascii="Arial" w:eastAsia="Calibri" w:hAnsi="Arial" w:cs="Arial"/>
          <w:u w:val="single"/>
        </w:rPr>
        <w:t xml:space="preserve">w ramach I oraz II etapu badania </w:t>
      </w:r>
      <w:r w:rsidRPr="007B25E0">
        <w:rPr>
          <w:rFonts w:ascii="Arial" w:eastAsia="Calibri" w:hAnsi="Arial" w:cs="Arial"/>
          <w:u w:val="single"/>
        </w:rPr>
        <w:t>przewidywane do osiągnięcia wyniki (tj. oszacować przewidywane wartości wskaźników), opisać sposób dokonania ich oszacowania oraz przedstawić uzasadnienie dla proponowanych modyfikacji</w:t>
      </w:r>
      <w:r w:rsidRPr="007B25E0">
        <w:rPr>
          <w:rFonts w:ascii="Arial" w:eastAsia="Calibri" w:hAnsi="Arial" w:cs="Arial"/>
        </w:rPr>
        <w:t>.</w:t>
      </w:r>
    </w:p>
    <w:p w14:paraId="56824860" w14:textId="77777777" w:rsidR="007B25E0" w:rsidRDefault="008C1AE4" w:rsidP="007B25E0">
      <w:pPr>
        <w:pStyle w:val="Akapitzlist"/>
        <w:numPr>
          <w:ilvl w:val="3"/>
          <w:numId w:val="32"/>
        </w:numPr>
        <w:spacing w:after="120" w:line="360" w:lineRule="auto"/>
        <w:ind w:left="425" w:hanging="425"/>
        <w:contextualSpacing w:val="0"/>
        <w:jc w:val="both"/>
        <w:rPr>
          <w:rFonts w:ascii="Arial" w:eastAsia="Calibri" w:hAnsi="Arial" w:cs="Arial"/>
        </w:rPr>
      </w:pPr>
      <w:r w:rsidRPr="007B25E0">
        <w:rPr>
          <w:rFonts w:ascii="Arial" w:eastAsia="Calibri" w:hAnsi="Arial" w:cs="Arial"/>
        </w:rPr>
        <w:t xml:space="preserve">Ocena wkładu osi w realizację unijnej strategii na rzecz inteligentnego zrównoważonego wzrostu sprzyjającego włączeniu społecznemu uwzględniać ma kierunki rozwoju </w:t>
      </w:r>
      <w:r w:rsidR="00824DC2" w:rsidRPr="007B25E0">
        <w:rPr>
          <w:rFonts w:ascii="Arial" w:eastAsia="Calibri" w:hAnsi="Arial" w:cs="Arial"/>
        </w:rPr>
        <w:t xml:space="preserve">dotyczące polityki zdrowotnej </w:t>
      </w:r>
      <w:r w:rsidRPr="007B25E0">
        <w:rPr>
          <w:rFonts w:ascii="Arial" w:eastAsia="Calibri" w:hAnsi="Arial" w:cs="Arial"/>
        </w:rPr>
        <w:t xml:space="preserve">Polski zaprojektowane w ramach </w:t>
      </w:r>
      <w:r w:rsidR="00BE2150" w:rsidRPr="007B25E0">
        <w:rPr>
          <w:rFonts w:ascii="Arial" w:eastAsia="Calibri" w:hAnsi="Arial" w:cs="Arial"/>
          <w:i/>
        </w:rPr>
        <w:t>Strategii</w:t>
      </w:r>
      <w:r w:rsidR="00D11755" w:rsidRPr="007B25E0">
        <w:rPr>
          <w:rFonts w:ascii="Arial" w:eastAsia="Calibri" w:hAnsi="Arial" w:cs="Arial"/>
          <w:i/>
        </w:rPr>
        <w:t xml:space="preserve"> na rzecz Odpowiedzialnego Rozwoju do roku 2020 (z perspektywą do 2030 r.) </w:t>
      </w:r>
      <w:r w:rsidRPr="007B25E0">
        <w:rPr>
          <w:rFonts w:ascii="Arial" w:eastAsia="Calibri" w:hAnsi="Arial" w:cs="Arial"/>
        </w:rPr>
        <w:t>(</w:t>
      </w:r>
      <w:r w:rsidR="00D11755" w:rsidRPr="007B25E0">
        <w:rPr>
          <w:rFonts w:ascii="Arial" w:eastAsia="Calibri" w:hAnsi="Arial" w:cs="Arial"/>
        </w:rPr>
        <w:t xml:space="preserve">dalej: </w:t>
      </w:r>
      <w:r w:rsidRPr="007B25E0">
        <w:rPr>
          <w:rFonts w:ascii="Arial" w:eastAsia="Calibri" w:hAnsi="Arial" w:cs="Arial"/>
        </w:rPr>
        <w:t>SOR)</w:t>
      </w:r>
      <w:r w:rsidRPr="00824DC2">
        <w:rPr>
          <w:rStyle w:val="Odwoanieprzypisudolnego"/>
          <w:rFonts w:ascii="Arial" w:eastAsia="Calibri" w:hAnsi="Arial" w:cs="Arial"/>
        </w:rPr>
        <w:footnoteReference w:id="8"/>
      </w:r>
      <w:r w:rsidRPr="007B25E0">
        <w:rPr>
          <w:rFonts w:ascii="Arial" w:eastAsia="Calibri" w:hAnsi="Arial" w:cs="Arial"/>
        </w:rPr>
        <w:t xml:space="preserve"> i odpowiednich dla obszaru </w:t>
      </w:r>
      <w:r w:rsidR="00824DC2" w:rsidRPr="007B25E0">
        <w:rPr>
          <w:rFonts w:ascii="Arial" w:eastAsia="Calibri" w:hAnsi="Arial" w:cs="Arial"/>
        </w:rPr>
        <w:t xml:space="preserve">zdrowia </w:t>
      </w:r>
      <w:r w:rsidRPr="007B25E0">
        <w:rPr>
          <w:rFonts w:ascii="Arial" w:eastAsia="Calibri" w:hAnsi="Arial" w:cs="Arial"/>
        </w:rPr>
        <w:t>dostępnych (projektów) strategii</w:t>
      </w:r>
      <w:r w:rsidRPr="009548D5">
        <w:rPr>
          <w:rStyle w:val="Odwoanieprzypisudolnego"/>
          <w:rFonts w:ascii="Arial" w:eastAsia="Calibri" w:hAnsi="Arial" w:cs="Arial"/>
        </w:rPr>
        <w:footnoteReference w:id="9"/>
      </w:r>
      <w:r w:rsidRPr="007B25E0">
        <w:rPr>
          <w:rFonts w:ascii="Arial" w:eastAsia="Calibri" w:hAnsi="Arial" w:cs="Arial"/>
        </w:rPr>
        <w:t xml:space="preserve"> oraz priorytety rozwojowe Unii Europejskiej</w:t>
      </w:r>
      <w:r w:rsidRPr="009548D5">
        <w:rPr>
          <w:rStyle w:val="Odwoanieprzypisudolnego"/>
          <w:rFonts w:ascii="Arial" w:eastAsia="Calibri" w:hAnsi="Arial" w:cs="Arial"/>
        </w:rPr>
        <w:footnoteReference w:id="10"/>
      </w:r>
      <w:r w:rsidRPr="007B25E0">
        <w:rPr>
          <w:rFonts w:ascii="Arial" w:eastAsia="Calibri" w:hAnsi="Arial" w:cs="Arial"/>
        </w:rPr>
        <w:t xml:space="preserve"> określone w </w:t>
      </w:r>
      <w:r w:rsidRPr="007B25E0">
        <w:rPr>
          <w:rFonts w:ascii="Arial" w:eastAsia="Calibri" w:hAnsi="Arial" w:cs="Arial"/>
          <w:i/>
        </w:rPr>
        <w:t xml:space="preserve">Rozporządzeniu ogólnym 1303/2013 </w:t>
      </w:r>
      <w:r w:rsidR="00BE2150" w:rsidRPr="007B25E0">
        <w:rPr>
          <w:rFonts w:ascii="Arial" w:eastAsia="Calibri" w:hAnsi="Arial" w:cs="Arial"/>
        </w:rPr>
        <w:t>(CPR) i tzw. rozporządze</w:t>
      </w:r>
      <w:r w:rsidRPr="007B25E0">
        <w:rPr>
          <w:rFonts w:ascii="Arial" w:eastAsia="Calibri" w:hAnsi="Arial" w:cs="Arial"/>
        </w:rPr>
        <w:t xml:space="preserve">niach funduszowych, a także odpowiednie zapisy </w:t>
      </w:r>
      <w:r w:rsidRPr="007B25E0">
        <w:rPr>
          <w:rFonts w:ascii="Arial" w:eastAsia="Calibri" w:hAnsi="Arial" w:cs="Arial"/>
          <w:i/>
        </w:rPr>
        <w:t>Strategii Europa 2020</w:t>
      </w:r>
      <w:r w:rsidRPr="007B25E0">
        <w:rPr>
          <w:rFonts w:ascii="Arial" w:eastAsia="Calibri" w:hAnsi="Arial" w:cs="Arial"/>
        </w:rPr>
        <w:t xml:space="preserve">. W ocenie wkładu należy odnieść się również do kreowanej przez </w:t>
      </w:r>
      <w:r w:rsidR="00824DC2" w:rsidRPr="007B25E0">
        <w:rPr>
          <w:rFonts w:ascii="Arial" w:eastAsia="Calibri" w:hAnsi="Arial" w:cs="Arial"/>
        </w:rPr>
        <w:t xml:space="preserve">IX OP PO </w:t>
      </w:r>
      <w:proofErr w:type="spellStart"/>
      <w:r w:rsidR="00824DC2" w:rsidRPr="007B25E0">
        <w:rPr>
          <w:rFonts w:ascii="Arial" w:eastAsia="Calibri" w:hAnsi="Arial" w:cs="Arial"/>
        </w:rPr>
        <w:t>IiŚ</w:t>
      </w:r>
      <w:proofErr w:type="spellEnd"/>
      <w:r w:rsidR="00824DC2" w:rsidRPr="007B25E0">
        <w:rPr>
          <w:rFonts w:ascii="Arial" w:eastAsia="Calibri" w:hAnsi="Arial" w:cs="Arial"/>
        </w:rPr>
        <w:t xml:space="preserve"> 2014-2020 </w:t>
      </w:r>
      <w:r w:rsidRPr="007B25E0">
        <w:rPr>
          <w:rFonts w:ascii="Arial" w:eastAsia="Calibri" w:hAnsi="Arial" w:cs="Arial"/>
        </w:rPr>
        <w:t xml:space="preserve">tzw. </w:t>
      </w:r>
      <w:r w:rsidRPr="007B25E0">
        <w:rPr>
          <w:rFonts w:ascii="Arial" w:eastAsia="Calibri" w:hAnsi="Arial" w:cs="Arial"/>
          <w:u w:val="single"/>
        </w:rPr>
        <w:t>wartości dodanej UE</w:t>
      </w:r>
      <w:r w:rsidRPr="00824DC2">
        <w:rPr>
          <w:rStyle w:val="Odwoanieprzypisudolnego"/>
          <w:rFonts w:ascii="Arial" w:eastAsia="Calibri" w:hAnsi="Arial" w:cs="Arial"/>
        </w:rPr>
        <w:footnoteReference w:id="11"/>
      </w:r>
      <w:r w:rsidR="00EC2362" w:rsidRPr="007B25E0">
        <w:rPr>
          <w:rFonts w:ascii="Arial" w:eastAsia="Calibri" w:hAnsi="Arial" w:cs="Arial"/>
        </w:rPr>
        <w:t>,</w:t>
      </w:r>
      <w:r w:rsidRPr="007B25E0">
        <w:rPr>
          <w:rFonts w:ascii="Arial" w:eastAsia="Calibri" w:hAnsi="Arial" w:cs="Arial"/>
        </w:rPr>
        <w:t xml:space="preserve"> osiąganej w ramach efektów wdrażania projektów w</w:t>
      </w:r>
      <w:r w:rsidR="009548D5" w:rsidRPr="007B25E0">
        <w:rPr>
          <w:rFonts w:ascii="Arial" w:eastAsia="Calibri" w:hAnsi="Arial" w:cs="Arial"/>
        </w:rPr>
        <w:t>spółfinansowanych ze środków UE.</w:t>
      </w:r>
    </w:p>
    <w:p w14:paraId="71B376B5" w14:textId="133AE65D" w:rsidR="00C96FD2" w:rsidRPr="00C96FD2" w:rsidRDefault="00C96FD2" w:rsidP="00C96FD2">
      <w:pPr>
        <w:pStyle w:val="Akapitzlist"/>
        <w:numPr>
          <w:ilvl w:val="3"/>
          <w:numId w:val="32"/>
        </w:numPr>
        <w:spacing w:before="120" w:after="120" w:line="36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Szczegółowe dane dotyczące alokacji, liczby zawartych umów, kontraktacji oraz wartości wydatków poniesionych w projektach IX OP </w:t>
      </w:r>
      <w:r w:rsidRPr="007B25E0">
        <w:rPr>
          <w:rFonts w:ascii="Arial" w:hAnsi="Arial" w:cs="Arial"/>
        </w:rPr>
        <w:t xml:space="preserve">PO </w:t>
      </w:r>
      <w:proofErr w:type="spellStart"/>
      <w:r w:rsidRPr="007B25E0">
        <w:rPr>
          <w:rFonts w:ascii="Arial" w:hAnsi="Arial" w:cs="Arial"/>
        </w:rPr>
        <w:t>IiŚ</w:t>
      </w:r>
      <w:proofErr w:type="spellEnd"/>
      <w:r w:rsidRPr="007B25E0">
        <w:rPr>
          <w:rFonts w:ascii="Arial" w:hAnsi="Arial" w:cs="Arial"/>
        </w:rPr>
        <w:t xml:space="preserve"> 2014-2020</w:t>
      </w:r>
      <w:r>
        <w:rPr>
          <w:rFonts w:ascii="Arial" w:hAnsi="Arial" w:cs="Arial"/>
        </w:rPr>
        <w:t xml:space="preserve"> wg stanu na 31.12.2017 r. w podziale na poszczególne Działania przedstawia Załącznik 1. do niniejszego SOPZ. </w:t>
      </w:r>
      <w:r w:rsidR="00343586">
        <w:rPr>
          <w:rFonts w:ascii="Arial" w:hAnsi="Arial" w:cs="Arial"/>
        </w:rPr>
        <w:t xml:space="preserve">Po zawarciu umowy na realizację badania, Zamawiający przekaże Wykonawcy najbardziej aktualne dostępne dane w tym zakresie z SL2014. </w:t>
      </w:r>
    </w:p>
    <w:p w14:paraId="46961F2D" w14:textId="77285B11" w:rsidR="00343586" w:rsidRPr="00343586" w:rsidRDefault="006349CE" w:rsidP="00343586">
      <w:pPr>
        <w:pStyle w:val="Akapitzlist"/>
        <w:numPr>
          <w:ilvl w:val="3"/>
          <w:numId w:val="32"/>
        </w:numPr>
        <w:spacing w:after="120" w:line="360" w:lineRule="auto"/>
        <w:ind w:left="425" w:hanging="425"/>
        <w:contextualSpacing w:val="0"/>
        <w:jc w:val="both"/>
        <w:rPr>
          <w:rFonts w:ascii="Arial" w:eastAsia="Calibri" w:hAnsi="Arial" w:cs="Arial"/>
        </w:rPr>
      </w:pPr>
      <w:r w:rsidRPr="007B25E0">
        <w:rPr>
          <w:rFonts w:ascii="Arial" w:eastAsia="Calibri" w:hAnsi="Arial" w:cs="Arial"/>
        </w:rPr>
        <w:t xml:space="preserve">Opis </w:t>
      </w:r>
      <w:r w:rsidRPr="007B25E0">
        <w:rPr>
          <w:rFonts w:ascii="Arial" w:hAnsi="Arial" w:cs="Arial"/>
        </w:rPr>
        <w:t xml:space="preserve">wskaźników IX Osi Priorytetowej PO </w:t>
      </w:r>
      <w:proofErr w:type="spellStart"/>
      <w:r w:rsidRPr="007B25E0">
        <w:rPr>
          <w:rFonts w:ascii="Arial" w:hAnsi="Arial" w:cs="Arial"/>
        </w:rPr>
        <w:t>IiŚ</w:t>
      </w:r>
      <w:proofErr w:type="spellEnd"/>
      <w:r w:rsidRPr="007B25E0">
        <w:rPr>
          <w:rFonts w:ascii="Arial" w:hAnsi="Arial" w:cs="Arial"/>
        </w:rPr>
        <w:t xml:space="preserve"> 2014-2020, które podane zostaną analizie </w:t>
      </w:r>
      <w:r w:rsidRPr="007B25E0">
        <w:rPr>
          <w:rFonts w:ascii="Arial" w:hAnsi="Arial" w:cs="Arial"/>
        </w:rPr>
        <w:br/>
        <w:t>i ocenie w ramach przedmiotowej ewaluacji przedstawia Załącznik 2. do niniejszego SOPZ.</w:t>
      </w:r>
    </w:p>
    <w:p w14:paraId="712E64B7" w14:textId="3E99C020" w:rsidR="008C1AE4" w:rsidRPr="00D9212C" w:rsidRDefault="004A2062" w:rsidP="009548D5">
      <w:pPr>
        <w:pStyle w:val="Akapitzlist"/>
        <w:numPr>
          <w:ilvl w:val="0"/>
          <w:numId w:val="1"/>
        </w:numPr>
        <w:shd w:val="clear" w:color="auto" w:fill="1E86C6"/>
        <w:spacing w:after="0" w:line="240" w:lineRule="auto"/>
        <w:ind w:left="425" w:hanging="425"/>
        <w:contextualSpacing w:val="0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KRYTERIA I </w:t>
      </w:r>
      <w:r w:rsidR="008C1AE4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PYTANIA EWALUACYJNE</w:t>
      </w:r>
    </w:p>
    <w:p w14:paraId="6C5E7746" w14:textId="77777777" w:rsidR="004A2062" w:rsidRPr="009548D5" w:rsidRDefault="004A2062" w:rsidP="002F3F6C">
      <w:pPr>
        <w:pStyle w:val="Akapitzlist"/>
        <w:numPr>
          <w:ilvl w:val="0"/>
          <w:numId w:val="31"/>
        </w:numPr>
        <w:spacing w:before="120" w:after="120" w:line="360" w:lineRule="auto"/>
        <w:ind w:left="426" w:hanging="426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</w:t>
      </w:r>
      <w:r w:rsidRPr="009548D5">
        <w:rPr>
          <w:rFonts w:ascii="Arial" w:eastAsia="Calibri" w:hAnsi="Arial" w:cs="Arial"/>
        </w:rPr>
        <w:t>ryteria ewaluacyjne</w:t>
      </w:r>
      <w:r>
        <w:rPr>
          <w:rFonts w:ascii="Arial" w:eastAsia="Calibri" w:hAnsi="Arial" w:cs="Arial"/>
        </w:rPr>
        <w:t>,</w:t>
      </w:r>
      <w:r w:rsidRPr="009548D5">
        <w:rPr>
          <w:rFonts w:ascii="Arial" w:eastAsia="Calibri" w:hAnsi="Arial" w:cs="Arial"/>
        </w:rPr>
        <w:t xml:space="preserve"> mające zastosowanie w badaniu to:</w:t>
      </w:r>
    </w:p>
    <w:p w14:paraId="6236B4A8" w14:textId="0C0D7F78" w:rsidR="002F3F6C" w:rsidRDefault="004A2062" w:rsidP="002F3F6C">
      <w:pPr>
        <w:pStyle w:val="Akapitzlist"/>
        <w:numPr>
          <w:ilvl w:val="0"/>
          <w:numId w:val="15"/>
        </w:numPr>
        <w:spacing w:after="120" w:line="360" w:lineRule="auto"/>
        <w:contextualSpacing w:val="0"/>
        <w:jc w:val="both"/>
        <w:rPr>
          <w:rFonts w:ascii="Arial" w:eastAsia="Calibri" w:hAnsi="Arial" w:cs="Arial"/>
        </w:rPr>
      </w:pPr>
      <w:r w:rsidRPr="009548D5">
        <w:rPr>
          <w:rFonts w:ascii="Arial" w:eastAsia="Calibri" w:hAnsi="Arial" w:cs="Arial"/>
          <w:u w:val="single"/>
        </w:rPr>
        <w:t>skuteczność</w:t>
      </w:r>
      <w:r w:rsidRPr="009548D5">
        <w:rPr>
          <w:rFonts w:ascii="Arial" w:eastAsia="Calibri" w:hAnsi="Arial" w:cs="Arial"/>
        </w:rPr>
        <w:t xml:space="preserve"> – </w:t>
      </w:r>
      <w:r>
        <w:rPr>
          <w:rFonts w:ascii="Arial" w:eastAsia="Calibri" w:hAnsi="Arial" w:cs="Arial"/>
        </w:rPr>
        <w:t xml:space="preserve">rozumiana jako </w:t>
      </w:r>
      <w:r w:rsidRPr="009548D5">
        <w:rPr>
          <w:rFonts w:ascii="Arial" w:eastAsia="Calibri" w:hAnsi="Arial" w:cs="Arial"/>
        </w:rPr>
        <w:t>ocen</w:t>
      </w:r>
      <w:r>
        <w:rPr>
          <w:rFonts w:ascii="Arial" w:eastAsia="Calibri" w:hAnsi="Arial" w:cs="Arial"/>
        </w:rPr>
        <w:t>a</w:t>
      </w:r>
      <w:r w:rsidRPr="009548D5">
        <w:rPr>
          <w:rFonts w:ascii="Arial" w:eastAsia="Calibri" w:hAnsi="Arial" w:cs="Arial"/>
        </w:rPr>
        <w:t xml:space="preserve">, na ile skuteczne są dotychczasowe działania wdrożeniowe </w:t>
      </w:r>
      <w:r>
        <w:rPr>
          <w:rFonts w:ascii="Arial" w:eastAsia="Calibri" w:hAnsi="Arial" w:cs="Arial"/>
        </w:rPr>
        <w:t>(</w:t>
      </w:r>
      <w:r w:rsidR="00BE2150">
        <w:rPr>
          <w:rFonts w:ascii="Arial" w:eastAsia="Calibri" w:hAnsi="Arial" w:cs="Arial"/>
        </w:rPr>
        <w:t>w</w:t>
      </w:r>
      <w:r>
        <w:rPr>
          <w:rFonts w:ascii="Arial" w:eastAsia="Calibri" w:hAnsi="Arial" w:cs="Arial"/>
        </w:rPr>
        <w:t xml:space="preserve"> aspekcie rzeczowym i finansowym) w osiąganiu celów określonych w ramach IX OP </w:t>
      </w:r>
      <w:r w:rsidRPr="009548D5">
        <w:rPr>
          <w:rFonts w:ascii="Arial" w:eastAsia="Calibri" w:hAnsi="Arial" w:cs="Arial"/>
        </w:rPr>
        <w:t>PO</w:t>
      </w:r>
      <w:r>
        <w:rPr>
          <w:rFonts w:ascii="Arial" w:eastAsia="Calibri" w:hAnsi="Arial" w:cs="Arial"/>
        </w:rPr>
        <w:t xml:space="preserve"> </w:t>
      </w:r>
      <w:proofErr w:type="spellStart"/>
      <w:r w:rsidR="002F3F6C">
        <w:rPr>
          <w:rFonts w:ascii="Arial" w:eastAsia="Calibri" w:hAnsi="Arial" w:cs="Arial"/>
        </w:rPr>
        <w:t>IiŚ</w:t>
      </w:r>
      <w:proofErr w:type="spellEnd"/>
      <w:r w:rsidR="002F3F6C">
        <w:rPr>
          <w:rFonts w:ascii="Arial" w:eastAsia="Calibri" w:hAnsi="Arial" w:cs="Arial"/>
        </w:rPr>
        <w:t xml:space="preserve"> 2014-2020;</w:t>
      </w:r>
    </w:p>
    <w:p w14:paraId="4EC811C4" w14:textId="30E79969" w:rsidR="004A2062" w:rsidRPr="002F3F6C" w:rsidRDefault="004A2062" w:rsidP="002F3F6C">
      <w:pPr>
        <w:pStyle w:val="Akapitzlist"/>
        <w:numPr>
          <w:ilvl w:val="0"/>
          <w:numId w:val="15"/>
        </w:numPr>
        <w:spacing w:after="120" w:line="360" w:lineRule="auto"/>
        <w:contextualSpacing w:val="0"/>
        <w:jc w:val="both"/>
        <w:rPr>
          <w:rFonts w:ascii="Arial" w:eastAsia="Calibri" w:hAnsi="Arial" w:cs="Arial"/>
        </w:rPr>
      </w:pPr>
      <w:r w:rsidRPr="002F3F6C">
        <w:rPr>
          <w:rFonts w:ascii="Arial" w:eastAsia="Calibri" w:hAnsi="Arial" w:cs="Arial"/>
          <w:u w:val="single"/>
        </w:rPr>
        <w:t>trafność</w:t>
      </w:r>
      <w:r w:rsidR="00343586" w:rsidRPr="00343586">
        <w:rPr>
          <w:rFonts w:ascii="Arial" w:eastAsia="Calibri" w:hAnsi="Arial" w:cs="Arial"/>
        </w:rPr>
        <w:t xml:space="preserve"> </w:t>
      </w:r>
      <w:r w:rsidRPr="002F3F6C">
        <w:rPr>
          <w:rFonts w:ascii="Arial" w:eastAsia="Calibri" w:hAnsi="Arial" w:cs="Arial"/>
        </w:rPr>
        <w:t xml:space="preserve">– rozumiana jako ocena stopnia powiązania (zbieżności) działań wdrożeniowych oraz osiąganych dzięki nim i planowanych do osiągnięcia w ramach IX OP PO </w:t>
      </w:r>
      <w:proofErr w:type="spellStart"/>
      <w:r w:rsidRPr="002F3F6C">
        <w:rPr>
          <w:rFonts w:ascii="Arial" w:eastAsia="Calibri" w:hAnsi="Arial" w:cs="Arial"/>
        </w:rPr>
        <w:t>IiŚ</w:t>
      </w:r>
      <w:proofErr w:type="spellEnd"/>
      <w:r w:rsidRPr="002F3F6C">
        <w:rPr>
          <w:rFonts w:ascii="Arial" w:eastAsia="Calibri" w:hAnsi="Arial" w:cs="Arial"/>
        </w:rPr>
        <w:t xml:space="preserve"> 2014-2020 rezultatów dla realizacji unijnych i krajowych priorytetów rozwojowych (w tym w szczególności celów </w:t>
      </w:r>
      <w:r w:rsidRPr="002F3F6C">
        <w:rPr>
          <w:rFonts w:ascii="Arial" w:eastAsia="Calibri" w:hAnsi="Arial" w:cs="Arial"/>
          <w:i/>
        </w:rPr>
        <w:t xml:space="preserve">Strategii Europa 2020 </w:t>
      </w:r>
      <w:r w:rsidRPr="002F3F6C">
        <w:rPr>
          <w:rFonts w:ascii="Arial" w:eastAsia="Calibri" w:hAnsi="Arial" w:cs="Arial"/>
        </w:rPr>
        <w:t>oraz strategii ogólnokrajowych).</w:t>
      </w:r>
    </w:p>
    <w:p w14:paraId="53C07AC9" w14:textId="6DD5C398" w:rsidR="002D51A9" w:rsidRPr="002F3F6C" w:rsidRDefault="002D51A9" w:rsidP="002F3F6C">
      <w:pPr>
        <w:pStyle w:val="Akapitzlist"/>
        <w:numPr>
          <w:ilvl w:val="0"/>
          <w:numId w:val="30"/>
        </w:numPr>
        <w:shd w:val="clear" w:color="auto" w:fill="FFFFFF" w:themeFill="background1"/>
        <w:spacing w:before="120" w:after="120" w:line="360" w:lineRule="auto"/>
        <w:jc w:val="both"/>
        <w:rPr>
          <w:rFonts w:ascii="Arial" w:hAnsi="Arial" w:cs="Arial"/>
          <w:i/>
        </w:rPr>
      </w:pPr>
      <w:r w:rsidRPr="002F3F6C">
        <w:rPr>
          <w:rFonts w:ascii="Arial" w:hAnsi="Arial" w:cs="Arial"/>
        </w:rPr>
        <w:t xml:space="preserve">Wyniki badania powinny </w:t>
      </w:r>
      <w:r w:rsidR="008C1AE4" w:rsidRPr="002F3F6C">
        <w:rPr>
          <w:rFonts w:ascii="Arial" w:hAnsi="Arial" w:cs="Arial"/>
        </w:rPr>
        <w:t>zawierać</w:t>
      </w:r>
      <w:r w:rsidRPr="002F3F6C">
        <w:rPr>
          <w:rFonts w:ascii="Arial" w:hAnsi="Arial" w:cs="Arial"/>
        </w:rPr>
        <w:t xml:space="preserve"> odpowiedzi na co najmniej następujące pytania</w:t>
      </w:r>
      <w:r w:rsidR="008C1AE4" w:rsidRPr="002F3F6C">
        <w:rPr>
          <w:rFonts w:ascii="Arial" w:hAnsi="Arial" w:cs="Arial"/>
        </w:rPr>
        <w:t xml:space="preserve"> ewaluacyjne</w:t>
      </w:r>
      <w:r w:rsidR="00426A4F">
        <w:rPr>
          <w:rFonts w:ascii="Arial" w:hAnsi="Arial" w:cs="Arial"/>
        </w:rPr>
        <w:t xml:space="preserve"> lub zestawy pytań (kilka powiązanych ze sobą w logiczną całość pytań)</w:t>
      </w:r>
      <w:r w:rsidRPr="002F3F6C">
        <w:rPr>
          <w:rFonts w:ascii="Arial" w:hAnsi="Arial" w:cs="Arial"/>
        </w:rPr>
        <w:t>:</w:t>
      </w:r>
    </w:p>
    <w:p w14:paraId="1A335341" w14:textId="3C9B9247" w:rsidR="002D51A9" w:rsidRDefault="008C1AE4" w:rsidP="002F3F6C">
      <w:pPr>
        <w:pStyle w:val="Akapitzlist"/>
        <w:numPr>
          <w:ilvl w:val="0"/>
          <w:numId w:val="16"/>
        </w:numPr>
        <w:shd w:val="clear" w:color="auto" w:fill="FFFFFF" w:themeFill="background1"/>
        <w:spacing w:before="240" w:after="240" w:line="360" w:lineRule="auto"/>
        <w:ind w:left="993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2D51A9" w:rsidRPr="008C1AE4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akresie celu szczegółowego </w:t>
      </w:r>
      <w:r w:rsidR="00D649FA">
        <w:rPr>
          <w:rFonts w:ascii="Arial" w:hAnsi="Arial" w:cs="Arial"/>
        </w:rPr>
        <w:t>A</w:t>
      </w:r>
      <w:r w:rsidR="002D51A9" w:rsidRPr="008C1AE4">
        <w:rPr>
          <w:rFonts w:ascii="Arial" w:hAnsi="Arial" w:cs="Arial"/>
        </w:rPr>
        <w:t>:</w:t>
      </w:r>
    </w:p>
    <w:p w14:paraId="3E0D9D1C" w14:textId="458D912A" w:rsidR="002D51A9" w:rsidRPr="002F3F6C" w:rsidRDefault="002D51A9" w:rsidP="00E57C9A">
      <w:pPr>
        <w:pStyle w:val="Akapitzlist"/>
        <w:numPr>
          <w:ilvl w:val="0"/>
          <w:numId w:val="2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 w:themeFill="background1"/>
        <w:spacing w:before="120"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070EE">
        <w:rPr>
          <w:rFonts w:ascii="Arial" w:hAnsi="Arial" w:cs="Arial"/>
          <w:i/>
          <w:sz w:val="20"/>
          <w:szCs w:val="20"/>
        </w:rPr>
        <w:t xml:space="preserve">W jaki sposób projekty wspierane w ramach </w:t>
      </w:r>
      <w:r w:rsidR="000D708D" w:rsidRPr="00F070EE">
        <w:rPr>
          <w:rFonts w:ascii="Arial" w:hAnsi="Arial" w:cs="Arial"/>
          <w:i/>
          <w:sz w:val="20"/>
          <w:szCs w:val="20"/>
        </w:rPr>
        <w:t xml:space="preserve">IX OP PO </w:t>
      </w:r>
      <w:proofErr w:type="spellStart"/>
      <w:r w:rsidR="000D708D" w:rsidRPr="00F070EE">
        <w:rPr>
          <w:rFonts w:ascii="Arial" w:hAnsi="Arial" w:cs="Arial"/>
          <w:i/>
          <w:sz w:val="20"/>
          <w:szCs w:val="20"/>
        </w:rPr>
        <w:t>IiŚ</w:t>
      </w:r>
      <w:proofErr w:type="spellEnd"/>
      <w:r w:rsidR="000D708D" w:rsidRPr="00F070EE">
        <w:rPr>
          <w:rFonts w:ascii="Arial" w:hAnsi="Arial" w:cs="Arial"/>
          <w:i/>
          <w:sz w:val="20"/>
          <w:szCs w:val="20"/>
        </w:rPr>
        <w:t xml:space="preserve"> 2014-2020</w:t>
      </w:r>
      <w:r w:rsidRPr="00F070EE">
        <w:rPr>
          <w:rFonts w:ascii="Arial" w:hAnsi="Arial" w:cs="Arial"/>
          <w:i/>
          <w:sz w:val="20"/>
          <w:szCs w:val="20"/>
        </w:rPr>
        <w:t xml:space="preserve"> przyczyniają się do realizacji celów szczegółowych i rezultatów, jakie Państwo Członkowskie zaplanowało osiągnąć przy wsparciu Unii, określonych w Programie dla priorytetu inwestycyjnego</w:t>
      </w:r>
      <w:r w:rsidR="000D708D" w:rsidRPr="00F070EE">
        <w:rPr>
          <w:rFonts w:ascii="Arial" w:hAnsi="Arial" w:cs="Arial"/>
          <w:i/>
          <w:sz w:val="20"/>
          <w:szCs w:val="20"/>
        </w:rPr>
        <w:t xml:space="preserve"> 9a</w:t>
      </w:r>
      <w:r w:rsidRPr="00F070EE">
        <w:rPr>
          <w:rFonts w:ascii="Arial" w:hAnsi="Arial" w:cs="Arial"/>
          <w:i/>
          <w:sz w:val="20"/>
          <w:szCs w:val="20"/>
        </w:rPr>
        <w:t xml:space="preserve">, w ramach </w:t>
      </w:r>
      <w:r w:rsidRPr="002F3F6C">
        <w:rPr>
          <w:rFonts w:ascii="Arial" w:hAnsi="Arial" w:cs="Arial"/>
          <w:i/>
          <w:sz w:val="20"/>
          <w:szCs w:val="20"/>
        </w:rPr>
        <w:t>którego są wdrażane?</w:t>
      </w:r>
    </w:p>
    <w:p w14:paraId="2B51135D" w14:textId="64B094B6" w:rsidR="002D51A9" w:rsidRPr="002F3F6C" w:rsidRDefault="002D51A9" w:rsidP="00E57C9A">
      <w:pPr>
        <w:pStyle w:val="Akapitzlist"/>
        <w:numPr>
          <w:ilvl w:val="0"/>
          <w:numId w:val="2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 w:themeFill="background1"/>
        <w:spacing w:before="120"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2F3F6C">
        <w:rPr>
          <w:rFonts w:ascii="Arial" w:hAnsi="Arial" w:cs="Arial"/>
          <w:i/>
          <w:sz w:val="20"/>
          <w:szCs w:val="20"/>
        </w:rPr>
        <w:t>Czy aktualny stan wdrażania zapewnia pełną realizację wartości docelowych wskaźników rezultatu strategicznego</w:t>
      </w:r>
      <w:r w:rsidR="002F3F6C" w:rsidRPr="002F3F6C">
        <w:rPr>
          <w:rFonts w:ascii="Arial" w:hAnsi="Arial" w:cs="Arial"/>
          <w:i/>
          <w:sz w:val="20"/>
          <w:szCs w:val="20"/>
        </w:rPr>
        <w:t xml:space="preserve"> określonych w Programie dla PI 9a</w:t>
      </w:r>
      <w:r w:rsidRPr="002F3F6C">
        <w:rPr>
          <w:rFonts w:ascii="Arial" w:hAnsi="Arial" w:cs="Arial"/>
          <w:i/>
          <w:sz w:val="20"/>
          <w:szCs w:val="20"/>
        </w:rPr>
        <w:t>?</w:t>
      </w:r>
    </w:p>
    <w:p w14:paraId="6060A89B" w14:textId="41CB9046" w:rsidR="002D51A9" w:rsidRPr="002F3F6C" w:rsidRDefault="002D51A9" w:rsidP="00E57C9A">
      <w:pPr>
        <w:pStyle w:val="Akapitzlist"/>
        <w:numPr>
          <w:ilvl w:val="0"/>
          <w:numId w:val="2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 w:themeFill="background1"/>
        <w:spacing w:before="120"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2F3F6C">
        <w:rPr>
          <w:rFonts w:ascii="Arial" w:hAnsi="Arial" w:cs="Arial"/>
          <w:i/>
          <w:sz w:val="20"/>
          <w:szCs w:val="20"/>
        </w:rPr>
        <w:t>Jakie jest aktualne wykonanie wartości docelowych wskaźników rezultat</w:t>
      </w:r>
      <w:r w:rsidR="002F3F6C" w:rsidRPr="002F3F6C">
        <w:rPr>
          <w:rFonts w:ascii="Arial" w:hAnsi="Arial" w:cs="Arial"/>
          <w:i/>
          <w:sz w:val="20"/>
          <w:szCs w:val="20"/>
        </w:rPr>
        <w:t>u strategicznego</w:t>
      </w:r>
      <w:r w:rsidR="000D708D" w:rsidRPr="002F3F6C">
        <w:rPr>
          <w:rFonts w:ascii="Arial" w:hAnsi="Arial" w:cs="Arial"/>
          <w:i/>
          <w:sz w:val="20"/>
          <w:szCs w:val="20"/>
        </w:rPr>
        <w:t>, określonych w P</w:t>
      </w:r>
      <w:r w:rsidRPr="002F3F6C">
        <w:rPr>
          <w:rFonts w:ascii="Arial" w:hAnsi="Arial" w:cs="Arial"/>
          <w:i/>
          <w:sz w:val="20"/>
          <w:szCs w:val="20"/>
        </w:rPr>
        <w:t xml:space="preserve">rogramie </w:t>
      </w:r>
      <w:r w:rsidR="002F3F6C" w:rsidRPr="002F3F6C">
        <w:rPr>
          <w:rFonts w:ascii="Arial" w:hAnsi="Arial" w:cs="Arial"/>
          <w:i/>
          <w:sz w:val="20"/>
          <w:szCs w:val="20"/>
        </w:rPr>
        <w:t xml:space="preserve">dla PI 9a </w:t>
      </w:r>
      <w:r w:rsidRPr="002F3F6C">
        <w:rPr>
          <w:rFonts w:ascii="Arial" w:hAnsi="Arial" w:cs="Arial"/>
          <w:i/>
          <w:sz w:val="20"/>
          <w:szCs w:val="20"/>
        </w:rPr>
        <w:t>na rok 2023?</w:t>
      </w:r>
    </w:p>
    <w:p w14:paraId="55C83B3F" w14:textId="77777777" w:rsidR="004A2062" w:rsidRPr="00F070EE" w:rsidRDefault="004A2062" w:rsidP="004A2062">
      <w:pPr>
        <w:pStyle w:val="Akapitzlist"/>
        <w:numPr>
          <w:ilvl w:val="0"/>
          <w:numId w:val="2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 w:themeFill="background1"/>
        <w:spacing w:before="120"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070EE">
        <w:rPr>
          <w:rFonts w:ascii="Arial" w:hAnsi="Arial" w:cs="Arial"/>
          <w:i/>
          <w:sz w:val="20"/>
          <w:szCs w:val="20"/>
        </w:rPr>
        <w:t xml:space="preserve">Czy wartość środków finansowych przeznaczonych na poszczególne kategorie interwencji  jest wystarczająca do realizacji wszystkich zobowiązań wskaźnikowych PO </w:t>
      </w:r>
      <w:proofErr w:type="spellStart"/>
      <w:r w:rsidRPr="00F070EE">
        <w:rPr>
          <w:rFonts w:ascii="Arial" w:hAnsi="Arial" w:cs="Arial"/>
          <w:i/>
          <w:sz w:val="20"/>
          <w:szCs w:val="20"/>
        </w:rPr>
        <w:t>IiŚ</w:t>
      </w:r>
      <w:proofErr w:type="spellEnd"/>
      <w:r w:rsidRPr="00F070EE">
        <w:rPr>
          <w:rFonts w:ascii="Arial" w:hAnsi="Arial" w:cs="Arial"/>
          <w:i/>
          <w:sz w:val="20"/>
          <w:szCs w:val="20"/>
        </w:rPr>
        <w:t xml:space="preserve"> 2014-2020?</w:t>
      </w:r>
    </w:p>
    <w:p w14:paraId="7D95BE25" w14:textId="77777777" w:rsidR="004A2062" w:rsidRPr="00F070EE" w:rsidRDefault="004A2062" w:rsidP="004A2062">
      <w:pPr>
        <w:pStyle w:val="Akapitzlist"/>
        <w:numPr>
          <w:ilvl w:val="0"/>
          <w:numId w:val="2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 w:themeFill="background1"/>
        <w:spacing w:before="120"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070EE">
        <w:rPr>
          <w:rFonts w:ascii="Arial" w:hAnsi="Arial" w:cs="Arial"/>
          <w:i/>
          <w:sz w:val="20"/>
          <w:szCs w:val="20"/>
        </w:rPr>
        <w:t>Czy identyfikuje się jakiekolwiek ryzyka dla wykonania prognozowanych na podstawie zawartych umów o dofinansowanie wartości wskaźników programowych (np. realizacja wskaźników przez ograniczoną liczbę projektów)?</w:t>
      </w:r>
    </w:p>
    <w:p w14:paraId="74AC7E9C" w14:textId="77777777" w:rsidR="004A2062" w:rsidRPr="00F070EE" w:rsidRDefault="004A2062" w:rsidP="004A2062">
      <w:pPr>
        <w:pStyle w:val="Akapitzlist"/>
        <w:numPr>
          <w:ilvl w:val="0"/>
          <w:numId w:val="2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 w:themeFill="background1"/>
        <w:spacing w:before="120"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070EE">
        <w:rPr>
          <w:rFonts w:ascii="Arial" w:hAnsi="Arial" w:cs="Arial"/>
          <w:i/>
          <w:sz w:val="20"/>
          <w:szCs w:val="20"/>
        </w:rPr>
        <w:t>Jaki wpływ na aktualne i przewidywane wykonanie celów pośrednich i końcowych oraz wartości  docelowych wszystkich określonych w programie wskaźników ma oferowana forma wsparcia?</w:t>
      </w:r>
    </w:p>
    <w:p w14:paraId="1882198A" w14:textId="7C814CF6" w:rsidR="004A2062" w:rsidRPr="00F070EE" w:rsidRDefault="004A2062" w:rsidP="004A2062">
      <w:pPr>
        <w:pStyle w:val="Akapitzlist"/>
        <w:numPr>
          <w:ilvl w:val="0"/>
          <w:numId w:val="2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 w:themeFill="background1"/>
        <w:spacing w:before="120"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070EE">
        <w:rPr>
          <w:rFonts w:ascii="Arial" w:hAnsi="Arial" w:cs="Arial"/>
          <w:i/>
          <w:sz w:val="20"/>
          <w:szCs w:val="20"/>
        </w:rPr>
        <w:t xml:space="preserve">Jakie potencjalne zagrożenia dla skuteczności wdrażania </w:t>
      </w:r>
      <w:r w:rsidR="00D14847">
        <w:rPr>
          <w:rFonts w:ascii="Arial" w:hAnsi="Arial" w:cs="Arial"/>
          <w:i/>
          <w:sz w:val="20"/>
          <w:szCs w:val="20"/>
        </w:rPr>
        <w:t>I</w:t>
      </w:r>
      <w:r w:rsidRPr="00F070EE">
        <w:rPr>
          <w:rFonts w:ascii="Arial" w:hAnsi="Arial" w:cs="Arial"/>
          <w:i/>
          <w:sz w:val="20"/>
          <w:szCs w:val="20"/>
        </w:rPr>
        <w:t xml:space="preserve">X OP można zidentyfikować w związku z BREXIT-em i ryzykiem skrócenia perspektywy finansowej (w szczególności w odniesieniu do zobowiązań wskaźnikowych PO </w:t>
      </w:r>
      <w:proofErr w:type="spellStart"/>
      <w:r w:rsidRPr="00F070EE">
        <w:rPr>
          <w:rFonts w:ascii="Arial" w:hAnsi="Arial" w:cs="Arial"/>
          <w:i/>
          <w:sz w:val="20"/>
          <w:szCs w:val="20"/>
        </w:rPr>
        <w:t>IiŚ</w:t>
      </w:r>
      <w:proofErr w:type="spellEnd"/>
      <w:r w:rsidRPr="00F070EE">
        <w:rPr>
          <w:rFonts w:ascii="Arial" w:hAnsi="Arial" w:cs="Arial"/>
          <w:i/>
          <w:sz w:val="20"/>
          <w:szCs w:val="20"/>
        </w:rPr>
        <w:t xml:space="preserve"> 2014-2020 oraz zobowiązań wynikających z zawartych umów o dofinansowanie projektów)? Jakie działania zaleca się instytucjom PO </w:t>
      </w:r>
      <w:proofErr w:type="spellStart"/>
      <w:r w:rsidRPr="00F070EE">
        <w:rPr>
          <w:rFonts w:ascii="Arial" w:hAnsi="Arial" w:cs="Arial"/>
          <w:i/>
          <w:sz w:val="20"/>
          <w:szCs w:val="20"/>
        </w:rPr>
        <w:t>IiŚ</w:t>
      </w:r>
      <w:proofErr w:type="spellEnd"/>
      <w:r w:rsidRPr="00F070EE">
        <w:rPr>
          <w:rFonts w:ascii="Arial" w:hAnsi="Arial" w:cs="Arial"/>
          <w:i/>
          <w:sz w:val="20"/>
          <w:szCs w:val="20"/>
        </w:rPr>
        <w:t xml:space="preserve">, celem ograniczenia potencjalnych </w:t>
      </w:r>
      <w:proofErr w:type="spellStart"/>
      <w:r w:rsidRPr="00F070EE">
        <w:rPr>
          <w:rFonts w:ascii="Arial" w:hAnsi="Arial" w:cs="Arial"/>
          <w:i/>
          <w:sz w:val="20"/>
          <w:szCs w:val="20"/>
        </w:rPr>
        <w:t>ryzyk</w:t>
      </w:r>
      <w:proofErr w:type="spellEnd"/>
      <w:r w:rsidRPr="00F070EE">
        <w:rPr>
          <w:rFonts w:ascii="Arial" w:hAnsi="Arial" w:cs="Arial"/>
          <w:i/>
          <w:sz w:val="20"/>
          <w:szCs w:val="20"/>
        </w:rPr>
        <w:t xml:space="preserve"> w tym zakresie?</w:t>
      </w:r>
    </w:p>
    <w:p w14:paraId="521A8824" w14:textId="77777777" w:rsidR="004A2062" w:rsidRPr="00F070EE" w:rsidRDefault="004A2062" w:rsidP="004A2062">
      <w:pPr>
        <w:pStyle w:val="Akapitzlist"/>
        <w:numPr>
          <w:ilvl w:val="0"/>
          <w:numId w:val="2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 w:themeFill="background1"/>
        <w:spacing w:before="120"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070EE">
        <w:rPr>
          <w:rFonts w:ascii="Arial" w:hAnsi="Arial" w:cs="Arial"/>
          <w:i/>
          <w:sz w:val="20"/>
          <w:szCs w:val="20"/>
        </w:rPr>
        <w:t xml:space="preserve">Czy wskaźniki ram wykonania oraz pozostałe wskaźniki typu </w:t>
      </w:r>
      <w:proofErr w:type="spellStart"/>
      <w:r w:rsidRPr="00F070EE">
        <w:rPr>
          <w:rFonts w:ascii="Arial" w:hAnsi="Arial" w:cs="Arial"/>
          <w:i/>
          <w:sz w:val="20"/>
          <w:szCs w:val="20"/>
        </w:rPr>
        <w:t>output</w:t>
      </w:r>
      <w:proofErr w:type="spellEnd"/>
      <w:r w:rsidRPr="00F070EE">
        <w:rPr>
          <w:rFonts w:ascii="Arial" w:hAnsi="Arial" w:cs="Arial"/>
          <w:i/>
          <w:sz w:val="20"/>
          <w:szCs w:val="20"/>
        </w:rPr>
        <w:t xml:space="preserve"> monitorowane są w sposób spójny, tj. zgodny z dostępnymi definicjami?</w:t>
      </w:r>
    </w:p>
    <w:p w14:paraId="5EE5B214" w14:textId="77777777" w:rsidR="004A2062" w:rsidRPr="00F070EE" w:rsidRDefault="004A2062" w:rsidP="004A2062">
      <w:pPr>
        <w:pStyle w:val="Akapitzlist"/>
        <w:numPr>
          <w:ilvl w:val="0"/>
          <w:numId w:val="2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 w:themeFill="background1"/>
        <w:spacing w:before="120"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070EE">
        <w:rPr>
          <w:rFonts w:ascii="Arial" w:hAnsi="Arial" w:cs="Arial"/>
          <w:i/>
          <w:sz w:val="20"/>
          <w:szCs w:val="20"/>
        </w:rPr>
        <w:lastRenderedPageBreak/>
        <w:t xml:space="preserve">Czy wdrażane w ramach IX OP PO </w:t>
      </w:r>
      <w:proofErr w:type="spellStart"/>
      <w:r w:rsidRPr="00F070EE">
        <w:rPr>
          <w:rFonts w:ascii="Arial" w:hAnsi="Arial" w:cs="Arial"/>
          <w:i/>
          <w:sz w:val="20"/>
          <w:szCs w:val="20"/>
        </w:rPr>
        <w:t>IiŚ</w:t>
      </w:r>
      <w:proofErr w:type="spellEnd"/>
      <w:r w:rsidRPr="00F070EE">
        <w:rPr>
          <w:rFonts w:ascii="Arial" w:hAnsi="Arial" w:cs="Arial"/>
          <w:i/>
          <w:sz w:val="20"/>
          <w:szCs w:val="20"/>
        </w:rPr>
        <w:t xml:space="preserve"> projekty wskaźnikowane takimi samymi wskaźnikami monitorowane są według jednolitej metodyki?</w:t>
      </w:r>
    </w:p>
    <w:p w14:paraId="2CEDA3C6" w14:textId="77777777" w:rsidR="004A2062" w:rsidRPr="00F070EE" w:rsidRDefault="004A2062" w:rsidP="004A2062">
      <w:pPr>
        <w:pStyle w:val="Akapitzlist"/>
        <w:numPr>
          <w:ilvl w:val="0"/>
          <w:numId w:val="2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 w:themeFill="background1"/>
        <w:spacing w:before="120"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070EE">
        <w:rPr>
          <w:rFonts w:ascii="Arial" w:hAnsi="Arial" w:cs="Arial"/>
          <w:i/>
          <w:sz w:val="20"/>
          <w:szCs w:val="20"/>
        </w:rPr>
        <w:t>Czy prowadzony monitoring wskaźników w projektach nie wykazuje nieuzasadnionych różnic w zakresie pozyskiwania lub interpretacji danych wskaźnikowych?</w:t>
      </w:r>
    </w:p>
    <w:p w14:paraId="33B0BC18" w14:textId="77777777" w:rsidR="004A2062" w:rsidRPr="00F070EE" w:rsidRDefault="004A2062" w:rsidP="004A2062">
      <w:pPr>
        <w:pStyle w:val="Akapitzlist"/>
        <w:numPr>
          <w:ilvl w:val="0"/>
          <w:numId w:val="2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 w:themeFill="background1"/>
        <w:spacing w:before="120"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070EE">
        <w:rPr>
          <w:rFonts w:ascii="Arial" w:hAnsi="Arial" w:cs="Arial"/>
          <w:i/>
          <w:sz w:val="20"/>
          <w:szCs w:val="20"/>
        </w:rPr>
        <w:t>Czy ewentualne zidentyfikowane różnice prowadzą do potrzeby weryfikacji informacji wskaźnikowej w projektach? Jeśli tak, to jakie to powinny być zmiany?</w:t>
      </w:r>
    </w:p>
    <w:p w14:paraId="60591D5C" w14:textId="2DB6F22C" w:rsidR="004A2062" w:rsidRPr="004A2062" w:rsidRDefault="004A2062" w:rsidP="004A2062">
      <w:pPr>
        <w:pStyle w:val="Akapitzlist"/>
        <w:numPr>
          <w:ilvl w:val="0"/>
          <w:numId w:val="2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 w:themeFill="background1"/>
        <w:spacing w:before="120"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070EE">
        <w:rPr>
          <w:rFonts w:ascii="Arial" w:hAnsi="Arial" w:cs="Arial"/>
          <w:i/>
          <w:sz w:val="20"/>
          <w:szCs w:val="20"/>
        </w:rPr>
        <w:t>Czy istnieją potrzeby uzupełnienia lub modyfikacji dostępnych definicji poszczególnych wskaźników monitorowanych w projektach IX OP PO IiŚ2014-2020? Jeśli tak, to w jakim zakresie i w jaki sposób należy uzupełnić lub zmodyfikować dostępne definicje?</w:t>
      </w:r>
    </w:p>
    <w:p w14:paraId="34171833" w14:textId="5B620034" w:rsidR="002D51A9" w:rsidRPr="002F3F6C" w:rsidRDefault="002D51A9" w:rsidP="00E57C9A">
      <w:pPr>
        <w:pStyle w:val="Akapitzlist"/>
        <w:numPr>
          <w:ilvl w:val="0"/>
          <w:numId w:val="2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 w:themeFill="background1"/>
        <w:spacing w:before="120"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2F3F6C">
        <w:rPr>
          <w:rFonts w:ascii="Arial" w:hAnsi="Arial" w:cs="Arial"/>
          <w:i/>
          <w:sz w:val="20"/>
          <w:szCs w:val="20"/>
        </w:rPr>
        <w:t>Jakie wartości docelowe dla poszczególnych wska</w:t>
      </w:r>
      <w:r w:rsidR="002F3F6C" w:rsidRPr="002F3F6C">
        <w:rPr>
          <w:rFonts w:ascii="Arial" w:hAnsi="Arial" w:cs="Arial"/>
          <w:i/>
          <w:sz w:val="20"/>
          <w:szCs w:val="20"/>
        </w:rPr>
        <w:t xml:space="preserve">źników rezultatu strategicznego, określonych w Programie dla PI 9a </w:t>
      </w:r>
      <w:r w:rsidRPr="002F3F6C">
        <w:rPr>
          <w:rFonts w:ascii="Arial" w:hAnsi="Arial" w:cs="Arial"/>
          <w:i/>
          <w:sz w:val="20"/>
          <w:szCs w:val="20"/>
        </w:rPr>
        <w:t>będą możliwe do osiągnięcia do końca 2023 roku?</w:t>
      </w:r>
    </w:p>
    <w:p w14:paraId="7508292D" w14:textId="30CDCC24" w:rsidR="002D51A9" w:rsidRPr="002F3F6C" w:rsidRDefault="002D51A9" w:rsidP="00E57C9A">
      <w:pPr>
        <w:pStyle w:val="Akapitzlist"/>
        <w:numPr>
          <w:ilvl w:val="0"/>
          <w:numId w:val="2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 w:themeFill="background1"/>
        <w:spacing w:before="120"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2F3F6C">
        <w:rPr>
          <w:rFonts w:ascii="Arial" w:hAnsi="Arial" w:cs="Arial"/>
          <w:i/>
          <w:sz w:val="20"/>
          <w:szCs w:val="20"/>
        </w:rPr>
        <w:t>Na jakich podstawach (tj. metodologii) opiera się oszacowanie możliwych do osiągnięcia wartości docelowych wskaźników rezultatu strategicznego</w:t>
      </w:r>
      <w:r w:rsidR="002F3F6C" w:rsidRPr="002F3F6C">
        <w:rPr>
          <w:rFonts w:ascii="Arial" w:hAnsi="Arial" w:cs="Arial"/>
          <w:i/>
          <w:sz w:val="20"/>
          <w:szCs w:val="20"/>
        </w:rPr>
        <w:t xml:space="preserve"> określonych w Programie dla PI 9a</w:t>
      </w:r>
      <w:r w:rsidRPr="002F3F6C">
        <w:rPr>
          <w:rFonts w:ascii="Arial" w:hAnsi="Arial" w:cs="Arial"/>
          <w:i/>
          <w:sz w:val="20"/>
          <w:szCs w:val="20"/>
        </w:rPr>
        <w:t>?</w:t>
      </w:r>
    </w:p>
    <w:p w14:paraId="55209C95" w14:textId="77777777" w:rsidR="002D51A9" w:rsidRPr="00F070EE" w:rsidRDefault="002D51A9" w:rsidP="00E57C9A">
      <w:pPr>
        <w:pStyle w:val="Akapitzlist"/>
        <w:numPr>
          <w:ilvl w:val="0"/>
          <w:numId w:val="2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 w:themeFill="background1"/>
        <w:spacing w:before="120"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070EE">
        <w:rPr>
          <w:rFonts w:ascii="Arial" w:hAnsi="Arial" w:cs="Arial"/>
          <w:i/>
          <w:sz w:val="20"/>
          <w:szCs w:val="20"/>
        </w:rPr>
        <w:t xml:space="preserve">Czy aktualny stan wdrażania zapewnia pełną realizację wartości docelowych dla określonych w Programie lub </w:t>
      </w:r>
      <w:proofErr w:type="spellStart"/>
      <w:r w:rsidRPr="00F070EE">
        <w:rPr>
          <w:rFonts w:ascii="Arial" w:hAnsi="Arial" w:cs="Arial"/>
          <w:i/>
          <w:sz w:val="20"/>
          <w:szCs w:val="20"/>
        </w:rPr>
        <w:t>SzOOP</w:t>
      </w:r>
      <w:proofErr w:type="spellEnd"/>
      <w:r w:rsidRPr="00F070EE">
        <w:rPr>
          <w:rFonts w:ascii="Arial" w:hAnsi="Arial" w:cs="Arial"/>
          <w:i/>
          <w:sz w:val="20"/>
          <w:szCs w:val="20"/>
        </w:rPr>
        <w:t xml:space="preserve"> wskaźników typu </w:t>
      </w:r>
      <w:proofErr w:type="spellStart"/>
      <w:r w:rsidRPr="00F070EE">
        <w:rPr>
          <w:rFonts w:ascii="Arial" w:hAnsi="Arial" w:cs="Arial"/>
          <w:i/>
          <w:sz w:val="20"/>
          <w:szCs w:val="20"/>
        </w:rPr>
        <w:t>output</w:t>
      </w:r>
      <w:proofErr w:type="spellEnd"/>
      <w:r w:rsidRPr="00F070EE">
        <w:rPr>
          <w:rFonts w:ascii="Arial" w:hAnsi="Arial" w:cs="Arial"/>
          <w:i/>
          <w:sz w:val="20"/>
          <w:szCs w:val="20"/>
        </w:rPr>
        <w:t>?</w:t>
      </w:r>
    </w:p>
    <w:p w14:paraId="5F23D612" w14:textId="77777777" w:rsidR="002D51A9" w:rsidRPr="00F070EE" w:rsidRDefault="002D51A9" w:rsidP="00E57C9A">
      <w:pPr>
        <w:pStyle w:val="Akapitzlist"/>
        <w:numPr>
          <w:ilvl w:val="0"/>
          <w:numId w:val="2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 w:themeFill="background1"/>
        <w:spacing w:before="120"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070EE">
        <w:rPr>
          <w:rFonts w:ascii="Arial" w:hAnsi="Arial" w:cs="Arial"/>
          <w:i/>
          <w:sz w:val="20"/>
          <w:szCs w:val="20"/>
        </w:rPr>
        <w:t xml:space="preserve">Jakie jest aktualne wykonanie wartości docelowych wskaźników typu </w:t>
      </w:r>
      <w:proofErr w:type="spellStart"/>
      <w:r w:rsidRPr="00F070EE">
        <w:rPr>
          <w:rFonts w:ascii="Arial" w:hAnsi="Arial" w:cs="Arial"/>
          <w:i/>
          <w:sz w:val="20"/>
          <w:szCs w:val="20"/>
        </w:rPr>
        <w:t>output</w:t>
      </w:r>
      <w:proofErr w:type="spellEnd"/>
      <w:r w:rsidRPr="00F070EE">
        <w:rPr>
          <w:rFonts w:ascii="Arial" w:hAnsi="Arial" w:cs="Arial"/>
          <w:i/>
          <w:sz w:val="20"/>
          <w:szCs w:val="20"/>
        </w:rPr>
        <w:t xml:space="preserve"> określonych w programie na rok 2023?</w:t>
      </w:r>
    </w:p>
    <w:p w14:paraId="12A14648" w14:textId="77777777" w:rsidR="002D51A9" w:rsidRPr="00F070EE" w:rsidRDefault="002D51A9" w:rsidP="00E57C9A">
      <w:pPr>
        <w:pStyle w:val="Akapitzlist"/>
        <w:numPr>
          <w:ilvl w:val="0"/>
          <w:numId w:val="2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 w:themeFill="background1"/>
        <w:spacing w:before="120"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070EE">
        <w:rPr>
          <w:rFonts w:ascii="Arial" w:hAnsi="Arial" w:cs="Arial"/>
          <w:i/>
          <w:sz w:val="20"/>
          <w:szCs w:val="20"/>
        </w:rPr>
        <w:t xml:space="preserve">Jakie wartości docelowe dla poszczególnych wskaźników typu </w:t>
      </w:r>
      <w:proofErr w:type="spellStart"/>
      <w:r w:rsidRPr="00F070EE">
        <w:rPr>
          <w:rFonts w:ascii="Arial" w:hAnsi="Arial" w:cs="Arial"/>
          <w:i/>
          <w:sz w:val="20"/>
          <w:szCs w:val="20"/>
        </w:rPr>
        <w:t>output</w:t>
      </w:r>
      <w:proofErr w:type="spellEnd"/>
      <w:r w:rsidRPr="00F070EE">
        <w:rPr>
          <w:rFonts w:ascii="Arial" w:hAnsi="Arial" w:cs="Arial"/>
          <w:i/>
          <w:sz w:val="20"/>
          <w:szCs w:val="20"/>
        </w:rPr>
        <w:t xml:space="preserve"> będą możliwe do osiągnięcia do końca 2023 roku?</w:t>
      </w:r>
    </w:p>
    <w:p w14:paraId="5011F2F9" w14:textId="77777777" w:rsidR="002D51A9" w:rsidRPr="00F070EE" w:rsidRDefault="002D51A9" w:rsidP="00E57C9A">
      <w:pPr>
        <w:pStyle w:val="Akapitzlist"/>
        <w:numPr>
          <w:ilvl w:val="0"/>
          <w:numId w:val="2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 w:themeFill="background1"/>
        <w:spacing w:before="120"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070EE">
        <w:rPr>
          <w:rFonts w:ascii="Arial" w:hAnsi="Arial" w:cs="Arial"/>
          <w:i/>
          <w:sz w:val="20"/>
          <w:szCs w:val="20"/>
        </w:rPr>
        <w:t xml:space="preserve">Na jakich podstawach (tj. metodologii) opiera się oszacowanie możliwych do osiągnięcia wartości docelowych wskaźników typu </w:t>
      </w:r>
      <w:proofErr w:type="spellStart"/>
      <w:r w:rsidRPr="00F070EE">
        <w:rPr>
          <w:rFonts w:ascii="Arial" w:hAnsi="Arial" w:cs="Arial"/>
          <w:i/>
          <w:sz w:val="20"/>
          <w:szCs w:val="20"/>
        </w:rPr>
        <w:t>output</w:t>
      </w:r>
      <w:proofErr w:type="spellEnd"/>
      <w:r w:rsidRPr="00F070EE">
        <w:rPr>
          <w:rFonts w:ascii="Arial" w:hAnsi="Arial" w:cs="Arial"/>
          <w:i/>
          <w:sz w:val="20"/>
          <w:szCs w:val="20"/>
        </w:rPr>
        <w:t>?</w:t>
      </w:r>
    </w:p>
    <w:p w14:paraId="5BA32AD9" w14:textId="77777777" w:rsidR="002D51A9" w:rsidRPr="00F070EE" w:rsidRDefault="002D51A9" w:rsidP="00E57C9A">
      <w:pPr>
        <w:pStyle w:val="Akapitzlist"/>
        <w:numPr>
          <w:ilvl w:val="0"/>
          <w:numId w:val="2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 w:themeFill="background1"/>
        <w:spacing w:before="120"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070EE">
        <w:rPr>
          <w:rFonts w:ascii="Arial" w:hAnsi="Arial" w:cs="Arial"/>
          <w:i/>
          <w:sz w:val="20"/>
          <w:szCs w:val="20"/>
        </w:rPr>
        <w:t>Czy aktualny stan wdrażania zapewnia pełną realizację celów pośrednich i końcowych dla wskaźników ram wykonania?</w:t>
      </w:r>
    </w:p>
    <w:p w14:paraId="07998BA3" w14:textId="77777777" w:rsidR="006349CE" w:rsidRDefault="002D51A9" w:rsidP="006349CE">
      <w:pPr>
        <w:pStyle w:val="Akapitzlist"/>
        <w:numPr>
          <w:ilvl w:val="0"/>
          <w:numId w:val="2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 w:themeFill="background1"/>
        <w:spacing w:before="120"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070EE">
        <w:rPr>
          <w:rFonts w:ascii="Arial" w:hAnsi="Arial" w:cs="Arial"/>
          <w:i/>
          <w:sz w:val="20"/>
          <w:szCs w:val="20"/>
        </w:rPr>
        <w:t>Jakie jest aktualne wykonanie celów pośrednich i końcowych wskaźników ram wykonania określonych w programie na rok 2018 i 2023?</w:t>
      </w:r>
    </w:p>
    <w:p w14:paraId="3503D695" w14:textId="77777777" w:rsidR="006349CE" w:rsidRDefault="00E945AF" w:rsidP="006349CE">
      <w:pPr>
        <w:pStyle w:val="Akapitzlist"/>
        <w:numPr>
          <w:ilvl w:val="0"/>
          <w:numId w:val="2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 w:themeFill="background1"/>
        <w:spacing w:before="120"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349CE">
        <w:rPr>
          <w:rFonts w:ascii="Arial" w:hAnsi="Arial" w:cs="Arial"/>
          <w:i/>
          <w:sz w:val="20"/>
          <w:szCs w:val="20"/>
        </w:rPr>
        <w:t xml:space="preserve">Jakie są przyczyny odmiennego od założonego postępu realizacji celów pośrednich, w tym w szczególności, czy przyczyny te kwalifikują się do przypadków, w których, zgodnie z regulacjami unijnymi, możliwe jest zaproponowanie korekty celów pośrednich i końcowych, tj. </w:t>
      </w:r>
      <w:r w:rsidR="002D51A9" w:rsidRPr="006349CE">
        <w:rPr>
          <w:rFonts w:ascii="Arial" w:hAnsi="Arial" w:cs="Arial"/>
          <w:i/>
          <w:sz w:val="20"/>
          <w:szCs w:val="20"/>
        </w:rPr>
        <w:t>jakie są przyczyny odmiennego od założonego postępu realizacji celów pośrednich, w tym w szczególności, czy przyczyny te kwalifikują się do przypadków, w których, zgodnie z regulacjami unijnymi, możliwe jest zaproponowanie korekty celów pośrednich i końcowych, tj.:</w:t>
      </w:r>
      <w:r w:rsidRPr="006349CE">
        <w:rPr>
          <w:rFonts w:ascii="Arial" w:hAnsi="Arial" w:cs="Arial"/>
          <w:i/>
          <w:sz w:val="20"/>
          <w:szCs w:val="20"/>
        </w:rPr>
        <w:t xml:space="preserve"> c</w:t>
      </w:r>
      <w:r w:rsidR="002D51A9" w:rsidRPr="006349CE">
        <w:rPr>
          <w:rFonts w:ascii="Arial" w:hAnsi="Arial" w:cs="Arial"/>
          <w:i/>
          <w:sz w:val="20"/>
          <w:szCs w:val="20"/>
        </w:rPr>
        <w:t>zy odmienny od założonego postęp realizacji celów pośrednich jest wynikiem istotnej zmiany uwarunkowań gospodarczych, środowiskowych i na rynku pracy?</w:t>
      </w:r>
      <w:r w:rsidR="006F3AB8" w:rsidRPr="006349CE">
        <w:rPr>
          <w:rFonts w:ascii="Arial" w:hAnsi="Arial" w:cs="Arial"/>
          <w:i/>
          <w:sz w:val="20"/>
          <w:szCs w:val="20"/>
        </w:rPr>
        <w:t xml:space="preserve"> </w:t>
      </w:r>
      <w:r w:rsidR="002D51A9" w:rsidRPr="006349CE">
        <w:rPr>
          <w:rFonts w:ascii="Arial" w:hAnsi="Arial" w:cs="Arial"/>
          <w:i/>
          <w:sz w:val="20"/>
          <w:szCs w:val="20"/>
        </w:rPr>
        <w:t>Czy dotychczasowe oszacowanie oparte było na błędnych założeniach prowadzących do zaniżonego lub zawyżonego oszacowania celów pośrednich i końcowych?</w:t>
      </w:r>
    </w:p>
    <w:p w14:paraId="7E6C1E86" w14:textId="77777777" w:rsidR="00981D20" w:rsidRDefault="002D51A9" w:rsidP="006349CE">
      <w:pPr>
        <w:pStyle w:val="Akapitzlist"/>
        <w:numPr>
          <w:ilvl w:val="0"/>
          <w:numId w:val="2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 w:themeFill="background1"/>
        <w:spacing w:before="120"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349CE">
        <w:rPr>
          <w:rFonts w:ascii="Arial" w:hAnsi="Arial" w:cs="Arial"/>
          <w:i/>
          <w:sz w:val="20"/>
          <w:szCs w:val="20"/>
        </w:rPr>
        <w:t xml:space="preserve">Jakie wartości pośrednie i końcowe dla poszczególnych wskaźników ram wykonania będą możliwe do osiągnięcia do końca 2018 roku i do końca 2023 roku? (w szczególności na podstawie potencjału projektów, jakie złożyły wnioski o dofinansowanie w ramach </w:t>
      </w:r>
      <w:r w:rsidRPr="006349CE">
        <w:rPr>
          <w:rFonts w:ascii="Arial" w:hAnsi="Arial" w:cs="Arial"/>
          <w:i/>
          <w:sz w:val="20"/>
          <w:szCs w:val="20"/>
        </w:rPr>
        <w:lastRenderedPageBreak/>
        <w:t>przeprowadzonych naborów / potencjału projektów identyfikowanych w ramach trybu pozakonkursowego)</w:t>
      </w:r>
    </w:p>
    <w:p w14:paraId="6C2987D4" w14:textId="14DBE65B" w:rsidR="006F3AB8" w:rsidRPr="006349CE" w:rsidRDefault="002D51A9" w:rsidP="006349CE">
      <w:pPr>
        <w:pStyle w:val="Akapitzlist"/>
        <w:numPr>
          <w:ilvl w:val="0"/>
          <w:numId w:val="2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 w:themeFill="background1"/>
        <w:spacing w:before="120"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349CE">
        <w:rPr>
          <w:rFonts w:ascii="Arial" w:hAnsi="Arial" w:cs="Arial"/>
          <w:i/>
          <w:sz w:val="20"/>
          <w:szCs w:val="20"/>
        </w:rPr>
        <w:t>Na jakich, zgodnych z zapisami  Umowy Partnerstwa na lata 2014-2020, podstawach (tj. metodologii) opiera się oszacowanie możliwych do osiągnięcia wartości pośrednich i końcowych wskaźników ram wykonania?</w:t>
      </w:r>
    </w:p>
    <w:p w14:paraId="4C6843C0" w14:textId="02B82B84" w:rsidR="002D51A9" w:rsidRPr="006F3AB8" w:rsidRDefault="006F3AB8" w:rsidP="00E57C9A">
      <w:pPr>
        <w:pStyle w:val="Akapitzlist"/>
        <w:numPr>
          <w:ilvl w:val="0"/>
          <w:numId w:val="16"/>
        </w:numPr>
        <w:shd w:val="clear" w:color="auto" w:fill="FFFFFF" w:themeFill="background1"/>
        <w:spacing w:before="240" w:after="24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0D708D">
        <w:rPr>
          <w:rFonts w:ascii="Arial" w:hAnsi="Arial" w:cs="Arial"/>
          <w:u w:val="single"/>
        </w:rPr>
        <w:t>w</w:t>
      </w:r>
      <w:r w:rsidR="002D51A9" w:rsidRPr="000D708D">
        <w:rPr>
          <w:rFonts w:ascii="Arial" w:hAnsi="Arial" w:cs="Arial"/>
          <w:u w:val="single"/>
        </w:rPr>
        <w:t xml:space="preserve"> zakresie celu szczegółowego </w:t>
      </w:r>
      <w:r w:rsidRPr="000D708D">
        <w:rPr>
          <w:rFonts w:ascii="Arial" w:hAnsi="Arial" w:cs="Arial"/>
          <w:u w:val="single"/>
        </w:rPr>
        <w:t>B</w:t>
      </w:r>
      <w:r w:rsidR="002D51A9" w:rsidRPr="006F3AB8">
        <w:rPr>
          <w:rFonts w:ascii="Arial" w:hAnsi="Arial" w:cs="Arial"/>
        </w:rPr>
        <w:t>:</w:t>
      </w:r>
    </w:p>
    <w:p w14:paraId="56FBF4F1" w14:textId="463ABE56" w:rsidR="002D51A9" w:rsidRPr="00F070EE" w:rsidRDefault="002D51A9" w:rsidP="00E57C9A">
      <w:pPr>
        <w:pStyle w:val="Akapitzlist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before="120"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070EE">
        <w:rPr>
          <w:rFonts w:ascii="Arial" w:hAnsi="Arial" w:cs="Arial"/>
          <w:i/>
          <w:sz w:val="20"/>
          <w:szCs w:val="20"/>
        </w:rPr>
        <w:t xml:space="preserve">W jaki sposób projekty wspierane w ramach </w:t>
      </w:r>
      <w:r w:rsidR="000D708D" w:rsidRPr="00F070EE">
        <w:rPr>
          <w:rFonts w:ascii="Arial" w:hAnsi="Arial" w:cs="Arial"/>
          <w:i/>
          <w:sz w:val="20"/>
          <w:szCs w:val="20"/>
        </w:rPr>
        <w:t xml:space="preserve">IX OP PO </w:t>
      </w:r>
      <w:proofErr w:type="spellStart"/>
      <w:r w:rsidR="000D708D" w:rsidRPr="00F070EE">
        <w:rPr>
          <w:rFonts w:ascii="Arial" w:hAnsi="Arial" w:cs="Arial"/>
          <w:i/>
          <w:sz w:val="20"/>
          <w:szCs w:val="20"/>
        </w:rPr>
        <w:t>IiŚ</w:t>
      </w:r>
      <w:proofErr w:type="spellEnd"/>
      <w:r w:rsidR="000D708D" w:rsidRPr="00F070EE">
        <w:rPr>
          <w:rFonts w:ascii="Arial" w:hAnsi="Arial" w:cs="Arial"/>
          <w:i/>
          <w:sz w:val="20"/>
          <w:szCs w:val="20"/>
        </w:rPr>
        <w:t xml:space="preserve"> 2014-2020</w:t>
      </w:r>
      <w:r w:rsidRPr="00F070EE">
        <w:rPr>
          <w:rFonts w:ascii="Arial" w:hAnsi="Arial" w:cs="Arial"/>
          <w:i/>
          <w:sz w:val="20"/>
          <w:szCs w:val="20"/>
        </w:rPr>
        <w:t xml:space="preserve"> przyczyniają się do realizacji priorytetów rozwojowych określonych w unijnych i krajowych dokumentach strategicznych</w:t>
      </w:r>
      <w:r w:rsidR="009626B9">
        <w:rPr>
          <w:rFonts w:ascii="Arial" w:hAnsi="Arial" w:cs="Arial"/>
          <w:i/>
          <w:sz w:val="20"/>
          <w:szCs w:val="20"/>
        </w:rPr>
        <w:t xml:space="preserve"> (Strategia Europa 2020, CSR dla Polski, UP, PP, SOR)</w:t>
      </w:r>
      <w:r w:rsidRPr="00F070EE">
        <w:rPr>
          <w:rFonts w:ascii="Arial" w:hAnsi="Arial" w:cs="Arial"/>
          <w:i/>
          <w:sz w:val="20"/>
          <w:szCs w:val="20"/>
        </w:rPr>
        <w:t>?</w:t>
      </w:r>
    </w:p>
    <w:p w14:paraId="1AF09360" w14:textId="76971D16" w:rsidR="002D51A9" w:rsidRPr="00F070EE" w:rsidRDefault="002D51A9" w:rsidP="00E57C9A">
      <w:pPr>
        <w:pStyle w:val="Akapitzlist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before="120"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070EE">
        <w:rPr>
          <w:rFonts w:ascii="Arial" w:hAnsi="Arial" w:cs="Arial"/>
          <w:i/>
          <w:sz w:val="20"/>
          <w:szCs w:val="20"/>
        </w:rPr>
        <w:t xml:space="preserve">Jaka jest skala nakładów </w:t>
      </w:r>
      <w:r w:rsidR="000D708D" w:rsidRPr="00F070EE">
        <w:rPr>
          <w:rFonts w:ascii="Arial" w:hAnsi="Arial" w:cs="Arial"/>
          <w:i/>
          <w:sz w:val="20"/>
          <w:szCs w:val="20"/>
        </w:rPr>
        <w:t>IX OP</w:t>
      </w:r>
      <w:r w:rsidRPr="00F070EE">
        <w:rPr>
          <w:rFonts w:ascii="Arial" w:hAnsi="Arial" w:cs="Arial"/>
          <w:i/>
          <w:sz w:val="20"/>
          <w:szCs w:val="20"/>
        </w:rPr>
        <w:t xml:space="preserve"> i osiąganych dzięki nim rezultatów na rzecz realizacji priorytetów rozwojowych Unii określonych w </w:t>
      </w:r>
      <w:r w:rsidR="000D708D" w:rsidRPr="00F070EE">
        <w:rPr>
          <w:rFonts w:ascii="Arial" w:hAnsi="Arial" w:cs="Arial"/>
          <w:i/>
          <w:sz w:val="20"/>
          <w:szCs w:val="20"/>
        </w:rPr>
        <w:t>S</w:t>
      </w:r>
      <w:r w:rsidRPr="00F070EE">
        <w:rPr>
          <w:rFonts w:ascii="Arial" w:hAnsi="Arial" w:cs="Arial"/>
          <w:i/>
          <w:sz w:val="20"/>
          <w:szCs w:val="20"/>
        </w:rPr>
        <w:t xml:space="preserve">trategii </w:t>
      </w:r>
      <w:r w:rsidR="000D708D" w:rsidRPr="00F070EE">
        <w:rPr>
          <w:rFonts w:ascii="Arial" w:hAnsi="Arial" w:cs="Arial"/>
          <w:i/>
          <w:sz w:val="20"/>
          <w:szCs w:val="20"/>
        </w:rPr>
        <w:t>Europa 2020</w:t>
      </w:r>
      <w:r w:rsidRPr="00F070EE">
        <w:rPr>
          <w:rFonts w:ascii="Arial" w:hAnsi="Arial" w:cs="Arial"/>
          <w:i/>
          <w:sz w:val="20"/>
          <w:szCs w:val="20"/>
        </w:rPr>
        <w:t xml:space="preserve"> oraz dotyczących PO</w:t>
      </w:r>
      <w:r w:rsidR="006F3AB8" w:rsidRPr="00F070E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070EE">
        <w:rPr>
          <w:rFonts w:ascii="Arial" w:hAnsi="Arial" w:cs="Arial"/>
          <w:i/>
          <w:sz w:val="20"/>
          <w:szCs w:val="20"/>
        </w:rPr>
        <w:t>IiŚ</w:t>
      </w:r>
      <w:proofErr w:type="spellEnd"/>
      <w:r w:rsidRPr="00F070EE">
        <w:rPr>
          <w:rFonts w:ascii="Arial" w:hAnsi="Arial" w:cs="Arial"/>
          <w:i/>
          <w:sz w:val="20"/>
          <w:szCs w:val="20"/>
        </w:rPr>
        <w:t xml:space="preserve"> 2014-2020 zapisów dostępnych dokumentów stanowiących jej kontynuację?</w:t>
      </w:r>
    </w:p>
    <w:p w14:paraId="1A528AD7" w14:textId="44B27CA3" w:rsidR="002D51A9" w:rsidRPr="00F070EE" w:rsidRDefault="002D51A9" w:rsidP="00E57C9A">
      <w:pPr>
        <w:pStyle w:val="Akapitzlist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before="120"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070EE">
        <w:rPr>
          <w:rFonts w:ascii="Arial" w:hAnsi="Arial" w:cs="Arial"/>
          <w:i/>
          <w:sz w:val="20"/>
          <w:szCs w:val="20"/>
        </w:rPr>
        <w:t xml:space="preserve">Które z rezultatów </w:t>
      </w:r>
      <w:r w:rsidR="000D708D" w:rsidRPr="00F070EE">
        <w:rPr>
          <w:rFonts w:ascii="Arial" w:hAnsi="Arial" w:cs="Arial"/>
          <w:i/>
          <w:sz w:val="20"/>
          <w:szCs w:val="20"/>
        </w:rPr>
        <w:t xml:space="preserve">IX OP PO </w:t>
      </w:r>
      <w:proofErr w:type="spellStart"/>
      <w:r w:rsidR="000D708D" w:rsidRPr="00F070EE">
        <w:rPr>
          <w:rFonts w:ascii="Arial" w:hAnsi="Arial" w:cs="Arial"/>
          <w:i/>
          <w:sz w:val="20"/>
          <w:szCs w:val="20"/>
        </w:rPr>
        <w:t>IiŚ</w:t>
      </w:r>
      <w:proofErr w:type="spellEnd"/>
      <w:r w:rsidR="000D708D" w:rsidRPr="00F070EE">
        <w:rPr>
          <w:rFonts w:ascii="Arial" w:hAnsi="Arial" w:cs="Arial"/>
          <w:i/>
          <w:sz w:val="20"/>
          <w:szCs w:val="20"/>
        </w:rPr>
        <w:t xml:space="preserve"> 2014-2020</w:t>
      </w:r>
      <w:r w:rsidRPr="00F070EE">
        <w:rPr>
          <w:rFonts w:ascii="Arial" w:hAnsi="Arial" w:cs="Arial"/>
          <w:i/>
          <w:sz w:val="20"/>
          <w:szCs w:val="20"/>
        </w:rPr>
        <w:t xml:space="preserve"> stanowią najlepsze przykłady ilustrujące wkład w realizację priorytetów rozwojowych sformułowanych w szczególności w unijnej strategii na rzecz inteligentnego zrównoważonego wzrostu sprzyjającego włączeniu społecznemu?</w:t>
      </w:r>
    </w:p>
    <w:p w14:paraId="6BA52016" w14:textId="6AD997A4" w:rsidR="002D51A9" w:rsidRPr="00F070EE" w:rsidRDefault="002D51A9" w:rsidP="00E57C9A">
      <w:pPr>
        <w:pStyle w:val="Akapitzlist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before="120"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070EE">
        <w:rPr>
          <w:rFonts w:ascii="Arial" w:hAnsi="Arial" w:cs="Arial"/>
          <w:i/>
          <w:sz w:val="20"/>
          <w:szCs w:val="20"/>
        </w:rPr>
        <w:t xml:space="preserve">Jaka jest wartość dodana uzyskiwana przez Polskę i Unię Europejską dzięki wdrażaniu interwencji podejmowanej w ramach </w:t>
      </w:r>
      <w:r w:rsidR="000D708D" w:rsidRPr="00F070EE">
        <w:rPr>
          <w:rFonts w:ascii="Arial" w:hAnsi="Arial" w:cs="Arial"/>
          <w:i/>
          <w:sz w:val="20"/>
          <w:szCs w:val="20"/>
        </w:rPr>
        <w:t xml:space="preserve">IX OP PO </w:t>
      </w:r>
      <w:proofErr w:type="spellStart"/>
      <w:r w:rsidR="000D708D" w:rsidRPr="00F070EE">
        <w:rPr>
          <w:rFonts w:ascii="Arial" w:hAnsi="Arial" w:cs="Arial"/>
          <w:i/>
          <w:sz w:val="20"/>
          <w:szCs w:val="20"/>
        </w:rPr>
        <w:t>IiŚ</w:t>
      </w:r>
      <w:proofErr w:type="spellEnd"/>
      <w:r w:rsidRPr="00F070EE">
        <w:rPr>
          <w:rFonts w:ascii="Arial" w:hAnsi="Arial" w:cs="Arial"/>
          <w:i/>
          <w:sz w:val="20"/>
          <w:szCs w:val="20"/>
        </w:rPr>
        <w:t>?</w:t>
      </w:r>
    </w:p>
    <w:p w14:paraId="38CCDEDC" w14:textId="1CA66C80" w:rsidR="002D51A9" w:rsidRPr="000D708D" w:rsidRDefault="006F3AB8" w:rsidP="00E57C9A">
      <w:pPr>
        <w:pStyle w:val="Akapitzlist"/>
        <w:numPr>
          <w:ilvl w:val="0"/>
          <w:numId w:val="16"/>
        </w:numPr>
        <w:shd w:val="clear" w:color="auto" w:fill="FFFFFF" w:themeFill="background1"/>
        <w:spacing w:before="240" w:after="24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0D708D">
        <w:rPr>
          <w:rFonts w:ascii="Arial" w:hAnsi="Arial" w:cs="Arial"/>
          <w:u w:val="single"/>
        </w:rPr>
        <w:t>w</w:t>
      </w:r>
      <w:r w:rsidR="002D51A9" w:rsidRPr="000D708D">
        <w:rPr>
          <w:rFonts w:ascii="Arial" w:hAnsi="Arial" w:cs="Arial"/>
          <w:u w:val="single"/>
        </w:rPr>
        <w:t xml:space="preserve"> zakresie celu szczegółowego </w:t>
      </w:r>
      <w:r w:rsidRPr="000D708D">
        <w:rPr>
          <w:rFonts w:ascii="Arial" w:hAnsi="Arial" w:cs="Arial"/>
          <w:u w:val="single"/>
        </w:rPr>
        <w:t>C</w:t>
      </w:r>
      <w:r w:rsidR="002D51A9" w:rsidRPr="000D708D">
        <w:rPr>
          <w:rFonts w:ascii="Arial" w:hAnsi="Arial" w:cs="Arial"/>
        </w:rPr>
        <w:t>:</w:t>
      </w:r>
    </w:p>
    <w:p w14:paraId="268E62EF" w14:textId="3140C6B8" w:rsidR="002D51A9" w:rsidRPr="00F070EE" w:rsidRDefault="002D51A9" w:rsidP="00E57C9A">
      <w:pPr>
        <w:pStyle w:val="Akapitzlist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before="120"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070EE">
        <w:rPr>
          <w:rFonts w:ascii="Arial" w:hAnsi="Arial" w:cs="Arial"/>
          <w:i/>
          <w:sz w:val="20"/>
          <w:szCs w:val="20"/>
        </w:rPr>
        <w:t xml:space="preserve">W obrębie jakich typów projektów możliwych do wdrażania w ramach </w:t>
      </w:r>
      <w:r w:rsidR="000D708D" w:rsidRPr="00F070EE">
        <w:rPr>
          <w:rFonts w:ascii="Arial" w:hAnsi="Arial" w:cs="Arial"/>
          <w:i/>
          <w:sz w:val="20"/>
          <w:szCs w:val="20"/>
        </w:rPr>
        <w:t xml:space="preserve">IX OP PO </w:t>
      </w:r>
      <w:proofErr w:type="spellStart"/>
      <w:r w:rsidR="000D708D" w:rsidRPr="00F070EE">
        <w:rPr>
          <w:rFonts w:ascii="Arial" w:hAnsi="Arial" w:cs="Arial"/>
          <w:i/>
          <w:sz w:val="20"/>
          <w:szCs w:val="20"/>
        </w:rPr>
        <w:t>IiŚ</w:t>
      </w:r>
      <w:proofErr w:type="spellEnd"/>
      <w:r w:rsidR="000D708D" w:rsidRPr="00F070EE">
        <w:rPr>
          <w:rFonts w:ascii="Arial" w:hAnsi="Arial" w:cs="Arial"/>
          <w:i/>
          <w:sz w:val="20"/>
          <w:szCs w:val="20"/>
        </w:rPr>
        <w:t xml:space="preserve"> 2014-2020 </w:t>
      </w:r>
      <w:r w:rsidRPr="00F070EE">
        <w:rPr>
          <w:rFonts w:ascii="Arial" w:hAnsi="Arial" w:cs="Arial"/>
          <w:i/>
          <w:sz w:val="20"/>
          <w:szCs w:val="20"/>
        </w:rPr>
        <w:t>identyfikuje się niewystarczającą ilość dostępnych środków finansowych?</w:t>
      </w:r>
    </w:p>
    <w:p w14:paraId="3F762977" w14:textId="2DC2E175" w:rsidR="002D51A9" w:rsidRPr="00F070EE" w:rsidRDefault="002D51A9" w:rsidP="00E57C9A">
      <w:pPr>
        <w:pStyle w:val="Akapitzlist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before="120"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070EE">
        <w:rPr>
          <w:rFonts w:ascii="Arial" w:hAnsi="Arial" w:cs="Arial"/>
          <w:i/>
          <w:sz w:val="20"/>
          <w:szCs w:val="20"/>
        </w:rPr>
        <w:t xml:space="preserve">Czy potencjalne projekty, które, w przypadku przyznania </w:t>
      </w:r>
      <w:r w:rsidR="000D708D" w:rsidRPr="00F070EE">
        <w:rPr>
          <w:rFonts w:ascii="Arial" w:hAnsi="Arial" w:cs="Arial"/>
          <w:i/>
          <w:sz w:val="20"/>
          <w:szCs w:val="20"/>
        </w:rPr>
        <w:t>IX OP</w:t>
      </w:r>
      <w:r w:rsidRPr="00F070EE">
        <w:rPr>
          <w:rFonts w:ascii="Arial" w:hAnsi="Arial" w:cs="Arial"/>
          <w:i/>
          <w:sz w:val="20"/>
          <w:szCs w:val="20"/>
        </w:rPr>
        <w:t xml:space="preserve"> dodatkowej alokacji, mogłyby uzyskać wsparcie PO</w:t>
      </w:r>
      <w:r w:rsidR="005E3C78" w:rsidRPr="00F070E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070EE">
        <w:rPr>
          <w:rFonts w:ascii="Arial" w:hAnsi="Arial" w:cs="Arial"/>
          <w:i/>
          <w:sz w:val="20"/>
          <w:szCs w:val="20"/>
        </w:rPr>
        <w:t>IiŚ</w:t>
      </w:r>
      <w:proofErr w:type="spellEnd"/>
      <w:r w:rsidRPr="00F070EE">
        <w:rPr>
          <w:rFonts w:ascii="Arial" w:hAnsi="Arial" w:cs="Arial"/>
          <w:i/>
          <w:sz w:val="20"/>
          <w:szCs w:val="20"/>
        </w:rPr>
        <w:t xml:space="preserve"> 2014-2020, są wystarczająco dobrze przygotowane do wdrażania?</w:t>
      </w:r>
    </w:p>
    <w:p w14:paraId="3C50D0B0" w14:textId="7EB6E815" w:rsidR="00B06905" w:rsidRPr="00F070EE" w:rsidRDefault="002D51A9" w:rsidP="00E57C9A">
      <w:pPr>
        <w:pStyle w:val="Akapitzlist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before="120"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070EE">
        <w:rPr>
          <w:rFonts w:ascii="Arial" w:hAnsi="Arial" w:cs="Arial"/>
          <w:i/>
          <w:sz w:val="20"/>
          <w:szCs w:val="20"/>
        </w:rPr>
        <w:t xml:space="preserve">Czy instytucje zaangażowane we wdrażanie interwencji w </w:t>
      </w:r>
      <w:r w:rsidR="000D708D" w:rsidRPr="00F070EE">
        <w:rPr>
          <w:rFonts w:ascii="Arial" w:hAnsi="Arial" w:cs="Arial"/>
          <w:i/>
          <w:sz w:val="20"/>
          <w:szCs w:val="20"/>
        </w:rPr>
        <w:t xml:space="preserve">IX OP PO </w:t>
      </w:r>
      <w:proofErr w:type="spellStart"/>
      <w:r w:rsidR="000D708D" w:rsidRPr="00F070EE">
        <w:rPr>
          <w:rFonts w:ascii="Arial" w:hAnsi="Arial" w:cs="Arial"/>
          <w:i/>
          <w:sz w:val="20"/>
          <w:szCs w:val="20"/>
        </w:rPr>
        <w:t>IiŚ</w:t>
      </w:r>
      <w:proofErr w:type="spellEnd"/>
      <w:r w:rsidR="000D708D" w:rsidRPr="00F070EE">
        <w:rPr>
          <w:rFonts w:ascii="Arial" w:hAnsi="Arial" w:cs="Arial"/>
          <w:i/>
          <w:sz w:val="20"/>
          <w:szCs w:val="20"/>
        </w:rPr>
        <w:t xml:space="preserve"> 2014-2020</w:t>
      </w:r>
      <w:r w:rsidRPr="00F070EE">
        <w:rPr>
          <w:rFonts w:ascii="Arial" w:hAnsi="Arial" w:cs="Arial"/>
          <w:i/>
          <w:sz w:val="20"/>
          <w:szCs w:val="20"/>
        </w:rPr>
        <w:t xml:space="preserve"> są gotowe do podjęcia dodatkowych obowiązków wynikających z ewentualnego przyznania </w:t>
      </w:r>
      <w:r w:rsidR="000D708D" w:rsidRPr="00F070EE">
        <w:rPr>
          <w:rFonts w:ascii="Arial" w:hAnsi="Arial" w:cs="Arial"/>
          <w:i/>
          <w:sz w:val="20"/>
          <w:szCs w:val="20"/>
        </w:rPr>
        <w:t>o</w:t>
      </w:r>
      <w:r w:rsidRPr="00F070EE">
        <w:rPr>
          <w:rFonts w:ascii="Arial" w:hAnsi="Arial" w:cs="Arial"/>
          <w:i/>
          <w:sz w:val="20"/>
          <w:szCs w:val="20"/>
        </w:rPr>
        <w:t xml:space="preserve">si dodatkowych środków finansowych?  </w:t>
      </w:r>
    </w:p>
    <w:p w14:paraId="7B43F35D" w14:textId="4D20B8D9" w:rsidR="005E3C78" w:rsidRPr="002F3F6C" w:rsidRDefault="00460781" w:rsidP="006349CE">
      <w:pPr>
        <w:pStyle w:val="Akapitzlist"/>
        <w:numPr>
          <w:ilvl w:val="0"/>
          <w:numId w:val="30"/>
        </w:numPr>
        <w:shd w:val="clear" w:color="auto" w:fill="FFFFFF" w:themeFill="background1"/>
        <w:spacing w:before="120" w:after="120" w:line="360" w:lineRule="auto"/>
        <w:ind w:left="426" w:hanging="426"/>
        <w:contextualSpacing w:val="0"/>
        <w:jc w:val="both"/>
        <w:rPr>
          <w:rFonts w:ascii="Arial" w:hAnsi="Arial" w:cs="Arial"/>
          <w:i/>
        </w:rPr>
      </w:pPr>
      <w:r w:rsidRPr="002F3F6C">
        <w:rPr>
          <w:rFonts w:ascii="Arial" w:hAnsi="Arial" w:cs="Arial"/>
        </w:rPr>
        <w:t xml:space="preserve">Do wszystkich pytań ewaluacyjnych (lub zestawów pytań dotyczących tego samego zagadnienia), wymienionych w punkcie III.7 </w:t>
      </w:r>
      <w:r w:rsidR="00D649FA" w:rsidRPr="002F3F6C">
        <w:rPr>
          <w:rFonts w:ascii="Arial" w:hAnsi="Arial" w:cs="Arial"/>
          <w:u w:val="single"/>
        </w:rPr>
        <w:t>w</w:t>
      </w:r>
      <w:r w:rsidRPr="002F3F6C">
        <w:rPr>
          <w:rFonts w:ascii="Arial" w:hAnsi="Arial" w:cs="Arial"/>
          <w:u w:val="single"/>
        </w:rPr>
        <w:t xml:space="preserve">ykonawca jest zobowiązany dopasować </w:t>
      </w:r>
      <w:r w:rsidRPr="002F3F6C">
        <w:rPr>
          <w:rFonts w:ascii="Arial" w:hAnsi="Arial" w:cs="Arial"/>
          <w:u w:val="single"/>
        </w:rPr>
        <w:br/>
        <w:t xml:space="preserve">w ofercie odpowiednie kryteria ewaluacji, metody i/lub techniki gromadzenia i/lub analizy danych </w:t>
      </w:r>
      <w:r w:rsidR="006F6E70" w:rsidRPr="002F3F6C">
        <w:rPr>
          <w:rFonts w:ascii="Arial" w:hAnsi="Arial" w:cs="Arial"/>
          <w:u w:val="single"/>
        </w:rPr>
        <w:t xml:space="preserve">(z SOPZ oraz dodatkowe) </w:t>
      </w:r>
      <w:r w:rsidRPr="002F3F6C">
        <w:rPr>
          <w:rFonts w:ascii="Arial" w:hAnsi="Arial" w:cs="Arial"/>
          <w:u w:val="single"/>
        </w:rPr>
        <w:t>oraz badaną/e grupę/y respondentów</w:t>
      </w:r>
      <w:r w:rsidRPr="002F3F6C">
        <w:rPr>
          <w:rFonts w:ascii="Arial" w:hAnsi="Arial" w:cs="Arial"/>
        </w:rPr>
        <w:t xml:space="preserve"> (zgodnie zaproponowaną koncepcją b</w:t>
      </w:r>
      <w:r w:rsidR="00572EB4" w:rsidRPr="002F3F6C">
        <w:rPr>
          <w:rFonts w:ascii="Arial" w:hAnsi="Arial" w:cs="Arial"/>
        </w:rPr>
        <w:t>adawczą) i odpowiednio uzasadnić</w:t>
      </w:r>
      <w:r w:rsidRPr="002F3F6C">
        <w:rPr>
          <w:rFonts w:ascii="Arial" w:hAnsi="Arial" w:cs="Arial"/>
        </w:rPr>
        <w:t xml:space="preserve"> ten sposób dopasowania. Sugeruje się następujący, tabelaryczny sposób prezentacji tych informacji</w:t>
      </w:r>
      <w:r w:rsidR="006C70E4" w:rsidRPr="002F3F6C">
        <w:rPr>
          <w:rFonts w:ascii="Arial" w:hAnsi="Arial" w:cs="Arial"/>
        </w:rPr>
        <w:t>:</w:t>
      </w:r>
    </w:p>
    <w:tbl>
      <w:tblPr>
        <w:tblStyle w:val="Tabelasiatki6kolorowaakcent11"/>
        <w:tblpPr w:leftFromText="141" w:rightFromText="141" w:vertAnchor="text" w:horzAnchor="margin" w:tblpY="-24"/>
        <w:tblW w:w="5000" w:type="pct"/>
        <w:tblLayout w:type="fixed"/>
        <w:tblLook w:val="01E0" w:firstRow="1" w:lastRow="1" w:firstColumn="1" w:lastColumn="1" w:noHBand="0" w:noVBand="0"/>
      </w:tblPr>
      <w:tblGrid>
        <w:gridCol w:w="466"/>
        <w:gridCol w:w="1716"/>
        <w:gridCol w:w="1716"/>
        <w:gridCol w:w="1725"/>
        <w:gridCol w:w="1723"/>
        <w:gridCol w:w="1714"/>
      </w:tblGrid>
      <w:tr w:rsidR="00A15F30" w:rsidRPr="0005658F" w14:paraId="2081B672" w14:textId="77777777" w:rsidTr="000565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6FD26ABD" w14:textId="77777777" w:rsidR="00A15F30" w:rsidRPr="00F070EE" w:rsidRDefault="00A15F30" w:rsidP="00A15F30">
            <w:pPr>
              <w:jc w:val="center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7" w:type="pct"/>
          </w:tcPr>
          <w:p w14:paraId="7655CD24" w14:textId="77777777" w:rsidR="00A15F30" w:rsidRPr="00F070EE" w:rsidRDefault="00A15F30" w:rsidP="00A15F30">
            <w:pPr>
              <w:jc w:val="center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F070EE">
              <w:rPr>
                <w:rFonts w:ascii="Arial" w:hAnsi="Arial" w:cs="Arial"/>
                <w:b w:val="0"/>
                <w:i/>
                <w:sz w:val="20"/>
                <w:szCs w:val="20"/>
              </w:rPr>
              <w:t>A</w:t>
            </w:r>
          </w:p>
        </w:tc>
        <w:tc>
          <w:tcPr>
            <w:tcW w:w="947" w:type="pct"/>
          </w:tcPr>
          <w:p w14:paraId="54ABE147" w14:textId="77777777" w:rsidR="00A15F30" w:rsidRPr="00F070EE" w:rsidRDefault="00A15F30" w:rsidP="00A15F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F070EE">
              <w:rPr>
                <w:rFonts w:ascii="Arial" w:hAnsi="Arial" w:cs="Arial"/>
                <w:b w:val="0"/>
                <w:i/>
                <w:sz w:val="20"/>
                <w:szCs w:val="20"/>
              </w:rPr>
              <w:t>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2" w:type="pct"/>
          </w:tcPr>
          <w:p w14:paraId="60EE3CBA" w14:textId="77777777" w:rsidR="00A15F30" w:rsidRPr="00F070EE" w:rsidRDefault="00A15F30" w:rsidP="00A15F30">
            <w:pPr>
              <w:jc w:val="center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F070EE">
              <w:rPr>
                <w:rFonts w:ascii="Arial" w:hAnsi="Arial" w:cs="Arial"/>
                <w:b w:val="0"/>
                <w:i/>
                <w:sz w:val="20"/>
                <w:szCs w:val="20"/>
              </w:rPr>
              <w:t>C</w:t>
            </w:r>
          </w:p>
        </w:tc>
        <w:tc>
          <w:tcPr>
            <w:tcW w:w="951" w:type="pct"/>
          </w:tcPr>
          <w:p w14:paraId="2E9CA6E7" w14:textId="77777777" w:rsidR="00A15F30" w:rsidRPr="00F070EE" w:rsidRDefault="00A15F30" w:rsidP="00A15F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F070EE">
              <w:rPr>
                <w:rFonts w:ascii="Arial" w:hAnsi="Arial" w:cs="Arial"/>
                <w:b w:val="0"/>
                <w:i/>
                <w:sz w:val="20"/>
                <w:szCs w:val="20"/>
              </w:rPr>
              <w:t>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" w:type="pct"/>
          </w:tcPr>
          <w:p w14:paraId="4ABBC502" w14:textId="77777777" w:rsidR="00A15F30" w:rsidRPr="00F070EE" w:rsidRDefault="00A15F30" w:rsidP="00A15F30">
            <w:pPr>
              <w:jc w:val="center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F070EE">
              <w:rPr>
                <w:rFonts w:ascii="Arial" w:hAnsi="Arial" w:cs="Arial"/>
                <w:b w:val="0"/>
                <w:i/>
                <w:sz w:val="20"/>
                <w:szCs w:val="20"/>
              </w:rPr>
              <w:t>E</w:t>
            </w:r>
          </w:p>
        </w:tc>
      </w:tr>
      <w:tr w:rsidR="00A15F30" w:rsidRPr="0005658F" w14:paraId="2B1B29A8" w14:textId="77777777" w:rsidTr="00056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2B40E94A" w14:textId="77777777" w:rsidR="00A15F30" w:rsidRPr="00F070EE" w:rsidRDefault="00A15F30" w:rsidP="00A15F30">
            <w:pPr>
              <w:jc w:val="center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F070EE">
              <w:rPr>
                <w:rFonts w:ascii="Arial" w:hAnsi="Arial" w:cs="Arial"/>
                <w:b w:val="0"/>
                <w:i/>
                <w:sz w:val="20"/>
                <w:szCs w:val="20"/>
              </w:rPr>
              <w:t>Lp.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7" w:type="pct"/>
          </w:tcPr>
          <w:p w14:paraId="7442865C" w14:textId="62AC4994" w:rsidR="00A15F30" w:rsidRPr="00F070EE" w:rsidRDefault="00C87E13" w:rsidP="00C87E1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Cel szczegółowy / k</w:t>
            </w:r>
            <w:r w:rsidR="00A15F30" w:rsidRPr="00F070EE">
              <w:rPr>
                <w:rFonts w:ascii="Arial" w:hAnsi="Arial" w:cs="Arial"/>
                <w:i/>
                <w:sz w:val="20"/>
                <w:szCs w:val="20"/>
              </w:rPr>
              <w:t>ryterium ewaluacji</w:t>
            </w:r>
          </w:p>
        </w:tc>
        <w:tc>
          <w:tcPr>
            <w:tcW w:w="947" w:type="pct"/>
          </w:tcPr>
          <w:p w14:paraId="37296664" w14:textId="63EC653E" w:rsidR="00A15F30" w:rsidRPr="00F070EE" w:rsidRDefault="00A15F30" w:rsidP="00292B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F070EE">
              <w:rPr>
                <w:rFonts w:ascii="Arial" w:hAnsi="Arial" w:cs="Arial"/>
                <w:i/>
                <w:sz w:val="20"/>
                <w:szCs w:val="20"/>
              </w:rPr>
              <w:t xml:space="preserve">Pytanie / </w:t>
            </w:r>
            <w:r w:rsidR="00510EB0" w:rsidRPr="00F070EE">
              <w:rPr>
                <w:rFonts w:ascii="Arial" w:hAnsi="Arial" w:cs="Arial"/>
                <w:i/>
                <w:sz w:val="20"/>
                <w:szCs w:val="20"/>
              </w:rPr>
              <w:t xml:space="preserve">zestaw pytań </w:t>
            </w:r>
            <w:r w:rsidRPr="00F070EE">
              <w:rPr>
                <w:rFonts w:ascii="Arial" w:hAnsi="Arial" w:cs="Arial"/>
                <w:i/>
                <w:sz w:val="20"/>
                <w:szCs w:val="20"/>
              </w:rPr>
              <w:t>ewa</w:t>
            </w:r>
            <w:r w:rsidR="00510EB0" w:rsidRPr="00F070EE">
              <w:rPr>
                <w:rFonts w:ascii="Arial" w:hAnsi="Arial" w:cs="Arial"/>
                <w:i/>
                <w:sz w:val="20"/>
                <w:szCs w:val="20"/>
              </w:rPr>
              <w:t>luacyjnych,</w:t>
            </w:r>
            <w:r w:rsidR="000B4E43" w:rsidRPr="00F070EE">
              <w:rPr>
                <w:rFonts w:ascii="Arial" w:hAnsi="Arial" w:cs="Arial"/>
                <w:i/>
                <w:sz w:val="20"/>
                <w:szCs w:val="20"/>
              </w:rPr>
              <w:t xml:space="preserve"> zgodnie z opisem pkt </w:t>
            </w:r>
            <w:r w:rsidR="0020624B" w:rsidRPr="00F070EE"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="002F3F6C">
              <w:rPr>
                <w:rFonts w:ascii="Arial" w:hAnsi="Arial" w:cs="Arial"/>
                <w:i/>
                <w:sz w:val="20"/>
                <w:szCs w:val="20"/>
              </w:rPr>
              <w:t>II</w:t>
            </w:r>
            <w:r w:rsidR="0020624B" w:rsidRPr="00F070EE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292B87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040E5A" w:rsidRPr="00F070EE">
              <w:rPr>
                <w:rFonts w:ascii="Arial" w:hAnsi="Arial" w:cs="Arial"/>
                <w:i/>
                <w:sz w:val="20"/>
                <w:szCs w:val="20"/>
              </w:rPr>
              <w:t xml:space="preserve"> a),</w:t>
            </w:r>
            <w:r w:rsidRPr="00F070EE">
              <w:rPr>
                <w:rFonts w:ascii="Arial" w:hAnsi="Arial" w:cs="Arial"/>
                <w:i/>
                <w:sz w:val="20"/>
                <w:szCs w:val="20"/>
              </w:rPr>
              <w:t xml:space="preserve"> b)</w:t>
            </w:r>
            <w:r w:rsidR="00040E5A" w:rsidRPr="00F070EE">
              <w:rPr>
                <w:rFonts w:ascii="Arial" w:hAnsi="Arial" w:cs="Arial"/>
                <w:i/>
                <w:sz w:val="20"/>
                <w:szCs w:val="20"/>
              </w:rPr>
              <w:t xml:space="preserve"> i c)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2" w:type="pct"/>
          </w:tcPr>
          <w:p w14:paraId="4A49E49E" w14:textId="77777777" w:rsidR="00A15F30" w:rsidRPr="00F070EE" w:rsidRDefault="00A15F30" w:rsidP="00A15F3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070EE">
              <w:rPr>
                <w:rFonts w:ascii="Arial" w:hAnsi="Arial" w:cs="Arial"/>
                <w:i/>
                <w:sz w:val="20"/>
                <w:szCs w:val="20"/>
              </w:rPr>
              <w:t>Metody / techniki gromadzenia / analizy danych</w:t>
            </w:r>
            <w:r w:rsidRPr="00F070EE">
              <w:rPr>
                <w:rStyle w:val="Odwoanieprzypisudolnego"/>
                <w:rFonts w:ascii="Arial" w:hAnsi="Arial" w:cs="Arial"/>
                <w:i/>
                <w:sz w:val="20"/>
                <w:szCs w:val="20"/>
              </w:rPr>
              <w:footnoteReference w:id="12"/>
            </w:r>
          </w:p>
        </w:tc>
        <w:tc>
          <w:tcPr>
            <w:tcW w:w="951" w:type="pct"/>
          </w:tcPr>
          <w:p w14:paraId="0FD45685" w14:textId="77777777" w:rsidR="00A15F30" w:rsidRPr="00F070EE" w:rsidRDefault="00A15F30" w:rsidP="00A15F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F070EE">
              <w:rPr>
                <w:rFonts w:ascii="Arial" w:hAnsi="Arial" w:cs="Arial"/>
                <w:i/>
                <w:sz w:val="20"/>
                <w:szCs w:val="20"/>
              </w:rPr>
              <w:t>Grupa/y respondentów badania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" w:type="pct"/>
          </w:tcPr>
          <w:p w14:paraId="6007ECFA" w14:textId="77777777" w:rsidR="00A15F30" w:rsidRPr="00F070EE" w:rsidRDefault="00A15F30" w:rsidP="00A15F30">
            <w:pPr>
              <w:jc w:val="center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F070EE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Uzasadnienie przyporządkowania C i D do B </w:t>
            </w:r>
          </w:p>
        </w:tc>
      </w:tr>
      <w:tr w:rsidR="00A15F30" w:rsidRPr="0005658F" w14:paraId="1A45A762" w14:textId="77777777" w:rsidTr="006F3A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4C19EF04" w14:textId="77777777" w:rsidR="00A15F30" w:rsidRPr="00F070EE" w:rsidRDefault="00A15F30" w:rsidP="00A15F30">
            <w:pPr>
              <w:spacing w:line="276" w:lineRule="auto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F070EE">
              <w:rPr>
                <w:rFonts w:ascii="Arial" w:hAnsi="Arial" w:cs="Arial"/>
                <w:b w:val="0"/>
                <w:i/>
                <w:sz w:val="20"/>
                <w:szCs w:val="20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7" w:type="pct"/>
          </w:tcPr>
          <w:p w14:paraId="19F35641" w14:textId="77777777" w:rsidR="00A15F30" w:rsidRPr="00F070EE" w:rsidRDefault="00A15F30" w:rsidP="00A15F3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47" w:type="pct"/>
          </w:tcPr>
          <w:p w14:paraId="2740C160" w14:textId="77777777" w:rsidR="00A15F30" w:rsidRPr="00F070EE" w:rsidRDefault="00A15F30" w:rsidP="00A15F3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2" w:type="pct"/>
          </w:tcPr>
          <w:p w14:paraId="7A473778" w14:textId="77777777" w:rsidR="00A15F30" w:rsidRPr="00F070EE" w:rsidRDefault="00A15F30" w:rsidP="00A15F3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51" w:type="pct"/>
          </w:tcPr>
          <w:p w14:paraId="1927EE42" w14:textId="77777777" w:rsidR="00A15F30" w:rsidRPr="00F070EE" w:rsidRDefault="00A15F30" w:rsidP="00A15F3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" w:type="pct"/>
            <w:shd w:val="clear" w:color="auto" w:fill="DEEAF6" w:themeFill="accent1" w:themeFillTint="33"/>
          </w:tcPr>
          <w:p w14:paraId="2BEC109A" w14:textId="77777777" w:rsidR="00A15F30" w:rsidRPr="00F070EE" w:rsidRDefault="00A15F30" w:rsidP="00A15F3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15F30" w:rsidRPr="0005658F" w14:paraId="7EAC7C9F" w14:textId="77777777" w:rsidTr="006F3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7D33205B" w14:textId="77777777" w:rsidR="00A15F30" w:rsidRPr="00F070EE" w:rsidRDefault="00A15F30" w:rsidP="00A15F30">
            <w:pPr>
              <w:spacing w:line="276" w:lineRule="auto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F070EE">
              <w:rPr>
                <w:rFonts w:ascii="Arial" w:hAnsi="Arial" w:cs="Arial"/>
                <w:b w:val="0"/>
                <w:i/>
                <w:sz w:val="20"/>
                <w:szCs w:val="20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7" w:type="pct"/>
            <w:shd w:val="clear" w:color="auto" w:fill="auto"/>
          </w:tcPr>
          <w:p w14:paraId="2D6D4762" w14:textId="77777777" w:rsidR="00A15F30" w:rsidRPr="00F070EE" w:rsidRDefault="00A15F30" w:rsidP="00A15F3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47" w:type="pct"/>
          </w:tcPr>
          <w:p w14:paraId="54584C0C" w14:textId="77777777" w:rsidR="00A15F30" w:rsidRPr="00F070EE" w:rsidRDefault="00A15F30" w:rsidP="00A15F3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2" w:type="pct"/>
            <w:shd w:val="clear" w:color="auto" w:fill="auto"/>
          </w:tcPr>
          <w:p w14:paraId="5A6A5335" w14:textId="77777777" w:rsidR="00A15F30" w:rsidRPr="00F070EE" w:rsidRDefault="00A15F30" w:rsidP="00A15F3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51" w:type="pct"/>
          </w:tcPr>
          <w:p w14:paraId="3C06F2D8" w14:textId="77777777" w:rsidR="00A15F30" w:rsidRPr="00F070EE" w:rsidRDefault="00A15F30" w:rsidP="00A15F3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" w:type="pct"/>
            <w:shd w:val="clear" w:color="auto" w:fill="auto"/>
          </w:tcPr>
          <w:p w14:paraId="719F1318" w14:textId="77777777" w:rsidR="00A15F30" w:rsidRPr="00F070EE" w:rsidRDefault="00A15F30" w:rsidP="00A15F3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15F30" w:rsidRPr="0005658F" w14:paraId="06A0341B" w14:textId="77777777" w:rsidTr="006F3AB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3A35D82C" w14:textId="3008EC26" w:rsidR="00981D20" w:rsidRPr="00F070EE" w:rsidRDefault="00A15F30" w:rsidP="00A15F30">
            <w:pPr>
              <w:spacing w:line="276" w:lineRule="auto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F070EE">
              <w:rPr>
                <w:rFonts w:ascii="Arial" w:hAnsi="Arial" w:cs="Arial"/>
                <w:b w:val="0"/>
                <w:i/>
                <w:sz w:val="20"/>
                <w:szCs w:val="20"/>
              </w:rPr>
              <w:t>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7" w:type="pct"/>
          </w:tcPr>
          <w:p w14:paraId="3EB2E5ED" w14:textId="77777777" w:rsidR="00A15F30" w:rsidRPr="00F070EE" w:rsidRDefault="00A15F30" w:rsidP="00A15F3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47" w:type="pct"/>
          </w:tcPr>
          <w:p w14:paraId="702B9C0C" w14:textId="77777777" w:rsidR="00A15F30" w:rsidRPr="00F070EE" w:rsidRDefault="00A15F30" w:rsidP="00A15F30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2" w:type="pct"/>
          </w:tcPr>
          <w:p w14:paraId="540E683A" w14:textId="77777777" w:rsidR="00A15F30" w:rsidRPr="00F070EE" w:rsidRDefault="00A15F30" w:rsidP="00A15F3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51" w:type="pct"/>
          </w:tcPr>
          <w:p w14:paraId="47C15A41" w14:textId="77777777" w:rsidR="00A15F30" w:rsidRPr="00F070EE" w:rsidRDefault="00A15F30" w:rsidP="00A15F30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" w:type="pct"/>
            <w:shd w:val="clear" w:color="auto" w:fill="DEEAF6" w:themeFill="accent1" w:themeFillTint="33"/>
          </w:tcPr>
          <w:p w14:paraId="5FB039A4" w14:textId="77777777" w:rsidR="00A15F30" w:rsidRPr="00F070EE" w:rsidRDefault="00A15F30" w:rsidP="00A15F3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241A3FAE" w14:textId="77777777" w:rsidR="00597835" w:rsidRPr="00D9212C" w:rsidRDefault="00BF076A" w:rsidP="00C96FD2">
      <w:pPr>
        <w:pStyle w:val="Akapitzlist"/>
        <w:numPr>
          <w:ilvl w:val="0"/>
          <w:numId w:val="1"/>
        </w:numPr>
        <w:shd w:val="clear" w:color="auto" w:fill="1E86C6"/>
        <w:spacing w:before="240" w:after="120" w:line="240" w:lineRule="auto"/>
        <w:ind w:left="425" w:hanging="425"/>
        <w:contextualSpacing w:val="0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212C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PODEJŚCIE METODOLOGICZNE W BADANIU </w:t>
      </w:r>
    </w:p>
    <w:p w14:paraId="1663390C" w14:textId="707CA5C0" w:rsidR="002D51A9" w:rsidRPr="002D51A9" w:rsidRDefault="002D51A9" w:rsidP="00E57C9A">
      <w:pPr>
        <w:pStyle w:val="Akapitzlist"/>
        <w:numPr>
          <w:ilvl w:val="0"/>
          <w:numId w:val="11"/>
        </w:numPr>
        <w:spacing w:before="120" w:after="120" w:line="360" w:lineRule="auto"/>
        <w:ind w:left="425" w:hanging="425"/>
        <w:contextualSpacing w:val="0"/>
        <w:jc w:val="both"/>
        <w:rPr>
          <w:rFonts w:ascii="Arial" w:hAnsi="Arial" w:cs="Arial"/>
        </w:rPr>
      </w:pPr>
      <w:r w:rsidRPr="002D51A9">
        <w:rPr>
          <w:rFonts w:ascii="Arial" w:hAnsi="Arial" w:cs="Arial"/>
        </w:rPr>
        <w:t xml:space="preserve">Badanie łączy w sobie ocenę bieżącą z elementami oceny wpływu. Zakłada się, że ocena wpływu zostanie wykonana zgodnie z podejściem praktykowanym w ramach ewaluacji opartej na teorii (z ang.: </w:t>
      </w:r>
      <w:proofErr w:type="spellStart"/>
      <w:r w:rsidRPr="005E3C78">
        <w:rPr>
          <w:rFonts w:ascii="Arial" w:hAnsi="Arial" w:cs="Arial"/>
          <w:i/>
        </w:rPr>
        <w:t>theory</w:t>
      </w:r>
      <w:proofErr w:type="spellEnd"/>
      <w:r w:rsidRPr="005E3C78">
        <w:rPr>
          <w:rFonts w:ascii="Arial" w:hAnsi="Arial" w:cs="Arial"/>
          <w:i/>
        </w:rPr>
        <w:t xml:space="preserve"> </w:t>
      </w:r>
      <w:proofErr w:type="spellStart"/>
      <w:r w:rsidRPr="005E3C78">
        <w:rPr>
          <w:rFonts w:ascii="Arial" w:hAnsi="Arial" w:cs="Arial"/>
          <w:i/>
        </w:rPr>
        <w:t>based</w:t>
      </w:r>
      <w:proofErr w:type="spellEnd"/>
      <w:r w:rsidRPr="005E3C78">
        <w:rPr>
          <w:rFonts w:ascii="Arial" w:hAnsi="Arial" w:cs="Arial"/>
          <w:i/>
        </w:rPr>
        <w:t xml:space="preserve"> </w:t>
      </w:r>
      <w:proofErr w:type="spellStart"/>
      <w:r w:rsidRPr="005E3C78">
        <w:rPr>
          <w:rFonts w:ascii="Arial" w:hAnsi="Arial" w:cs="Arial"/>
          <w:i/>
        </w:rPr>
        <w:t>evaluation</w:t>
      </w:r>
      <w:proofErr w:type="spellEnd"/>
      <w:r w:rsidRPr="002D51A9">
        <w:rPr>
          <w:rFonts w:ascii="Arial" w:hAnsi="Arial" w:cs="Arial"/>
        </w:rPr>
        <w:t xml:space="preserve"> </w:t>
      </w:r>
      <w:r w:rsidR="005E3C78">
        <w:rPr>
          <w:rFonts w:ascii="Arial" w:hAnsi="Arial" w:cs="Arial"/>
        </w:rPr>
        <w:t xml:space="preserve">- </w:t>
      </w:r>
      <w:r w:rsidRPr="002D51A9">
        <w:rPr>
          <w:rFonts w:ascii="Arial" w:hAnsi="Arial" w:cs="Arial"/>
        </w:rPr>
        <w:t>TBC)</w:t>
      </w:r>
      <w:r w:rsidR="006F6E70">
        <w:rPr>
          <w:rFonts w:ascii="Arial" w:hAnsi="Arial" w:cs="Arial"/>
        </w:rPr>
        <w:t>,</w:t>
      </w:r>
      <w:r w:rsidRPr="002D51A9">
        <w:rPr>
          <w:rFonts w:ascii="Arial" w:hAnsi="Arial" w:cs="Arial"/>
        </w:rPr>
        <w:t xml:space="preserve"> uzupełnionym o wyniki zaprojektowanych przez </w:t>
      </w:r>
      <w:r w:rsidR="006F6E70">
        <w:rPr>
          <w:rFonts w:ascii="Arial" w:hAnsi="Arial" w:cs="Arial"/>
        </w:rPr>
        <w:t>w</w:t>
      </w:r>
      <w:r w:rsidRPr="002D51A9">
        <w:rPr>
          <w:rFonts w:ascii="Arial" w:hAnsi="Arial" w:cs="Arial"/>
        </w:rPr>
        <w:t>ykonawc</w:t>
      </w:r>
      <w:r w:rsidR="006F6E70">
        <w:rPr>
          <w:rFonts w:ascii="Arial" w:hAnsi="Arial" w:cs="Arial"/>
        </w:rPr>
        <w:t>ę</w:t>
      </w:r>
      <w:r w:rsidRPr="002D51A9">
        <w:rPr>
          <w:rFonts w:ascii="Arial" w:hAnsi="Arial" w:cs="Arial"/>
        </w:rPr>
        <w:t xml:space="preserve"> prac</w:t>
      </w:r>
      <w:r w:rsidR="00181251">
        <w:rPr>
          <w:rFonts w:ascii="Arial" w:hAnsi="Arial" w:cs="Arial"/>
        </w:rPr>
        <w:t xml:space="preserve"> badawczych i</w:t>
      </w:r>
      <w:r w:rsidRPr="002D51A9">
        <w:rPr>
          <w:rFonts w:ascii="Arial" w:hAnsi="Arial" w:cs="Arial"/>
        </w:rPr>
        <w:t xml:space="preserve"> analitycznych.</w:t>
      </w:r>
    </w:p>
    <w:p w14:paraId="7790489D" w14:textId="121F59CB" w:rsidR="002D51A9" w:rsidRPr="002D51A9" w:rsidRDefault="002D51A9" w:rsidP="00E57C9A">
      <w:pPr>
        <w:pStyle w:val="Akapitzlist"/>
        <w:numPr>
          <w:ilvl w:val="0"/>
          <w:numId w:val="11"/>
        </w:numPr>
        <w:spacing w:before="120" w:after="120" w:line="360" w:lineRule="auto"/>
        <w:ind w:left="425" w:hanging="425"/>
        <w:contextualSpacing w:val="0"/>
        <w:jc w:val="both"/>
        <w:rPr>
          <w:rFonts w:ascii="Arial" w:hAnsi="Arial" w:cs="Arial"/>
        </w:rPr>
      </w:pPr>
      <w:r w:rsidRPr="002D51A9">
        <w:rPr>
          <w:rFonts w:ascii="Arial" w:hAnsi="Arial" w:cs="Arial"/>
        </w:rPr>
        <w:t xml:space="preserve">Minimalny zakres </w:t>
      </w:r>
      <w:r w:rsidR="00C87E13">
        <w:rPr>
          <w:rFonts w:ascii="Arial" w:hAnsi="Arial" w:cs="Arial"/>
        </w:rPr>
        <w:t xml:space="preserve">metod / </w:t>
      </w:r>
      <w:r w:rsidRPr="002D51A9">
        <w:rPr>
          <w:rFonts w:ascii="Arial" w:hAnsi="Arial" w:cs="Arial"/>
        </w:rPr>
        <w:t xml:space="preserve">technik badawczych </w:t>
      </w:r>
      <w:r w:rsidR="00181251">
        <w:rPr>
          <w:rFonts w:ascii="Arial" w:hAnsi="Arial" w:cs="Arial"/>
        </w:rPr>
        <w:t xml:space="preserve">musi </w:t>
      </w:r>
      <w:r w:rsidRPr="002D51A9">
        <w:rPr>
          <w:rFonts w:ascii="Arial" w:hAnsi="Arial" w:cs="Arial"/>
        </w:rPr>
        <w:t>objąć</w:t>
      </w:r>
      <w:r w:rsidR="00181251">
        <w:rPr>
          <w:rFonts w:ascii="Arial" w:hAnsi="Arial" w:cs="Arial"/>
        </w:rPr>
        <w:t xml:space="preserve"> </w:t>
      </w:r>
      <w:r w:rsidR="00D6264C">
        <w:rPr>
          <w:rFonts w:ascii="Arial" w:hAnsi="Arial" w:cs="Arial"/>
        </w:rPr>
        <w:t>następujące</w:t>
      </w:r>
      <w:r w:rsidRPr="002D51A9">
        <w:rPr>
          <w:rFonts w:ascii="Arial" w:hAnsi="Arial" w:cs="Arial"/>
        </w:rPr>
        <w:t xml:space="preserve">: </w:t>
      </w:r>
    </w:p>
    <w:p w14:paraId="753EA545" w14:textId="7B602B81" w:rsidR="002D51A9" w:rsidRPr="00436F60" w:rsidRDefault="00C87E13" w:rsidP="00E57C9A">
      <w:pPr>
        <w:pStyle w:val="Akapitzlist"/>
        <w:numPr>
          <w:ilvl w:val="0"/>
          <w:numId w:val="28"/>
        </w:numPr>
        <w:spacing w:before="120" w:after="0" w:line="360" w:lineRule="auto"/>
        <w:ind w:left="851" w:hanging="425"/>
        <w:jc w:val="both"/>
        <w:rPr>
          <w:rFonts w:ascii="Arial" w:hAnsi="Arial" w:cs="Arial"/>
        </w:rPr>
      </w:pPr>
      <w:r w:rsidRPr="00E124E1">
        <w:rPr>
          <w:rFonts w:ascii="Arial" w:hAnsi="Arial" w:cs="Arial"/>
          <w:u w:val="single"/>
        </w:rPr>
        <w:t>analiza</w:t>
      </w:r>
      <w:r w:rsidR="002D51A9" w:rsidRPr="00E124E1">
        <w:rPr>
          <w:rFonts w:ascii="Arial" w:hAnsi="Arial" w:cs="Arial"/>
          <w:u w:val="single"/>
        </w:rPr>
        <w:t xml:space="preserve"> </w:t>
      </w:r>
      <w:proofErr w:type="spellStart"/>
      <w:r w:rsidR="002D51A9" w:rsidRPr="00E124E1">
        <w:rPr>
          <w:rFonts w:ascii="Arial" w:hAnsi="Arial" w:cs="Arial"/>
          <w:u w:val="single"/>
        </w:rPr>
        <w:t>desk</w:t>
      </w:r>
      <w:proofErr w:type="spellEnd"/>
      <w:r w:rsidR="002D51A9" w:rsidRPr="00E124E1">
        <w:rPr>
          <w:rFonts w:ascii="Arial" w:hAnsi="Arial" w:cs="Arial"/>
          <w:u w:val="single"/>
        </w:rPr>
        <w:t xml:space="preserve"> </w:t>
      </w:r>
      <w:proofErr w:type="spellStart"/>
      <w:r w:rsidR="002D51A9" w:rsidRPr="00E124E1">
        <w:rPr>
          <w:rFonts w:ascii="Arial" w:hAnsi="Arial" w:cs="Arial"/>
          <w:u w:val="single"/>
        </w:rPr>
        <w:t>research</w:t>
      </w:r>
      <w:proofErr w:type="spellEnd"/>
      <w:r w:rsidR="002D51A9" w:rsidRPr="002D51A9">
        <w:rPr>
          <w:rFonts w:ascii="Arial" w:hAnsi="Arial" w:cs="Arial"/>
        </w:rPr>
        <w:t xml:space="preserve"> w obszarze danych zastanych udostępnionych przez Zamawiającego na potrzeby niniejszego </w:t>
      </w:r>
      <w:r w:rsidR="002D51A9" w:rsidRPr="00436F60">
        <w:rPr>
          <w:rFonts w:ascii="Arial" w:hAnsi="Arial" w:cs="Arial"/>
        </w:rPr>
        <w:t xml:space="preserve">badania </w:t>
      </w:r>
      <w:r w:rsidR="00D649FA" w:rsidRPr="00436F60">
        <w:rPr>
          <w:rFonts w:ascii="Arial" w:hAnsi="Arial" w:cs="Arial"/>
        </w:rPr>
        <w:t>(</w:t>
      </w:r>
      <w:r w:rsidR="00436F60" w:rsidRPr="00436F60">
        <w:rPr>
          <w:rFonts w:ascii="Arial" w:hAnsi="Arial" w:cs="Arial"/>
        </w:rPr>
        <w:t>z C</w:t>
      </w:r>
      <w:r w:rsidR="00D649FA" w:rsidRPr="00436F60">
        <w:rPr>
          <w:rFonts w:ascii="Arial" w:eastAsia="Calibri" w:hAnsi="Arial" w:cs="Arial"/>
        </w:rPr>
        <w:t xml:space="preserve">entralnego </w:t>
      </w:r>
      <w:r w:rsidR="00436F60" w:rsidRPr="00436F60">
        <w:rPr>
          <w:rFonts w:ascii="Arial" w:eastAsia="Calibri" w:hAnsi="Arial" w:cs="Arial"/>
        </w:rPr>
        <w:t>Systemu T</w:t>
      </w:r>
      <w:r w:rsidR="00D649FA" w:rsidRPr="00436F60">
        <w:rPr>
          <w:rFonts w:ascii="Arial" w:eastAsia="Calibri" w:hAnsi="Arial" w:cs="Arial"/>
        </w:rPr>
        <w:t xml:space="preserve">eleinformatycznego SL2014, </w:t>
      </w:r>
      <w:r w:rsidR="00D649FA" w:rsidRPr="00436F60">
        <w:rPr>
          <w:rFonts w:ascii="Arial" w:eastAsia="Calibri" w:hAnsi="Arial" w:cs="Arial"/>
          <w:i/>
        </w:rPr>
        <w:t>Wykazu projektów zidentyfikowanych</w:t>
      </w:r>
      <w:r w:rsidR="00D649FA" w:rsidRPr="00436F60">
        <w:rPr>
          <w:rStyle w:val="Odwoanieprzypisudolnego"/>
          <w:rFonts w:ascii="Arial" w:eastAsia="Calibri" w:hAnsi="Arial" w:cs="Arial"/>
          <w:i/>
        </w:rPr>
        <w:footnoteReference w:id="13"/>
      </w:r>
      <w:r w:rsidR="00D649FA" w:rsidRPr="00436F60">
        <w:rPr>
          <w:rFonts w:ascii="Arial" w:eastAsia="Calibri" w:hAnsi="Arial" w:cs="Arial"/>
        </w:rPr>
        <w:t>, bazy STRATEG</w:t>
      </w:r>
      <w:r w:rsidR="00436F60" w:rsidRPr="00436F60">
        <w:rPr>
          <w:rFonts w:ascii="Arial" w:eastAsia="Calibri" w:hAnsi="Arial" w:cs="Arial"/>
        </w:rPr>
        <w:t>)</w:t>
      </w:r>
      <w:r w:rsidR="00D649FA" w:rsidRPr="00436F60">
        <w:rPr>
          <w:rFonts w:ascii="Arial" w:eastAsia="Calibri" w:hAnsi="Arial" w:cs="Arial"/>
        </w:rPr>
        <w:t xml:space="preserve"> </w:t>
      </w:r>
      <w:r w:rsidR="000B573D">
        <w:rPr>
          <w:rFonts w:ascii="Arial" w:eastAsia="Calibri" w:hAnsi="Arial" w:cs="Arial"/>
        </w:rPr>
        <w:t xml:space="preserve">i </w:t>
      </w:r>
      <w:r w:rsidR="00D649FA" w:rsidRPr="00436F60">
        <w:rPr>
          <w:rFonts w:ascii="Arial" w:eastAsia="Calibri" w:hAnsi="Arial" w:cs="Arial"/>
        </w:rPr>
        <w:t xml:space="preserve">uzupełnionych o dane </w:t>
      </w:r>
      <w:r w:rsidR="000B573D">
        <w:rPr>
          <w:rFonts w:ascii="Arial" w:eastAsia="Calibri" w:hAnsi="Arial" w:cs="Arial"/>
        </w:rPr>
        <w:t xml:space="preserve">/ dokumenty </w:t>
      </w:r>
      <w:r w:rsidR="00D649FA" w:rsidRPr="00436F60">
        <w:rPr>
          <w:rFonts w:ascii="Arial" w:eastAsia="Calibri" w:hAnsi="Arial" w:cs="Arial"/>
        </w:rPr>
        <w:t>pozyskane przez Wykonawcę w toku badań gabinetowych lub terenowych</w:t>
      </w:r>
      <w:r w:rsidR="000B573D">
        <w:rPr>
          <w:rFonts w:ascii="Arial" w:eastAsia="Calibri" w:hAnsi="Arial" w:cs="Arial"/>
        </w:rPr>
        <w:t xml:space="preserve"> (m.in. wymienione w </w:t>
      </w:r>
      <w:r w:rsidR="0062217B">
        <w:rPr>
          <w:rFonts w:ascii="Arial" w:eastAsia="Calibri" w:hAnsi="Arial" w:cs="Arial"/>
        </w:rPr>
        <w:t xml:space="preserve">pkt VIII </w:t>
      </w:r>
      <w:r w:rsidR="000B573D">
        <w:rPr>
          <w:rFonts w:ascii="Arial" w:eastAsia="Calibri" w:hAnsi="Arial" w:cs="Arial"/>
        </w:rPr>
        <w:t>SOPZ)</w:t>
      </w:r>
      <w:r w:rsidR="002D51A9" w:rsidRPr="00436F60">
        <w:rPr>
          <w:rFonts w:ascii="Arial" w:hAnsi="Arial" w:cs="Arial"/>
        </w:rPr>
        <w:t>;</w:t>
      </w:r>
    </w:p>
    <w:p w14:paraId="7F573A2E" w14:textId="4D153B9D" w:rsidR="002D51A9" w:rsidRPr="002D51A9" w:rsidRDefault="000B573D" w:rsidP="00BE2150">
      <w:pPr>
        <w:pStyle w:val="Akapitzlist"/>
        <w:numPr>
          <w:ilvl w:val="0"/>
          <w:numId w:val="28"/>
        </w:numPr>
        <w:spacing w:before="120" w:after="0" w:line="360" w:lineRule="auto"/>
        <w:ind w:left="851" w:hanging="425"/>
        <w:jc w:val="both"/>
        <w:rPr>
          <w:rFonts w:ascii="Arial" w:hAnsi="Arial" w:cs="Arial"/>
        </w:rPr>
      </w:pPr>
      <w:r w:rsidRPr="00E124E1">
        <w:rPr>
          <w:rFonts w:ascii="Arial" w:hAnsi="Arial" w:cs="Arial"/>
          <w:u w:val="single"/>
        </w:rPr>
        <w:t>panel</w:t>
      </w:r>
      <w:r w:rsidR="002D51A9" w:rsidRPr="00E124E1">
        <w:rPr>
          <w:rFonts w:ascii="Arial" w:hAnsi="Arial" w:cs="Arial"/>
          <w:u w:val="single"/>
        </w:rPr>
        <w:t xml:space="preserve"> ekspercki</w:t>
      </w:r>
      <w:r>
        <w:rPr>
          <w:rFonts w:ascii="Arial" w:hAnsi="Arial" w:cs="Arial"/>
        </w:rPr>
        <w:t xml:space="preserve"> </w:t>
      </w:r>
      <w:r w:rsidR="00C87E13" w:rsidRPr="006F6E70">
        <w:rPr>
          <w:rFonts w:ascii="Arial" w:hAnsi="Arial" w:cs="Arial"/>
        </w:rPr>
        <w:t xml:space="preserve">z przedstawicielami </w:t>
      </w:r>
      <w:r>
        <w:rPr>
          <w:rFonts w:ascii="Arial" w:hAnsi="Arial" w:cs="Arial"/>
        </w:rPr>
        <w:t>IZ oraz IP</w:t>
      </w:r>
      <w:r w:rsidR="00C87E13" w:rsidRPr="006F6E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IX OP </w:t>
      </w:r>
      <w:r w:rsidR="00C87E13" w:rsidRPr="006F6E70">
        <w:rPr>
          <w:rFonts w:ascii="Arial" w:hAnsi="Arial" w:cs="Arial"/>
        </w:rPr>
        <w:t xml:space="preserve">PO </w:t>
      </w:r>
      <w:proofErr w:type="spellStart"/>
      <w:r w:rsidR="00C87E13" w:rsidRPr="006F6E70">
        <w:rPr>
          <w:rFonts w:ascii="Arial" w:hAnsi="Arial" w:cs="Arial"/>
        </w:rPr>
        <w:t>IiŚ</w:t>
      </w:r>
      <w:proofErr w:type="spellEnd"/>
      <w:r w:rsidR="00C87E13" w:rsidRPr="006F6E70">
        <w:rPr>
          <w:rFonts w:ascii="Arial" w:hAnsi="Arial" w:cs="Arial"/>
        </w:rPr>
        <w:t xml:space="preserve"> 2014-2020</w:t>
      </w:r>
      <w:r>
        <w:rPr>
          <w:rFonts w:ascii="Arial" w:hAnsi="Arial" w:cs="Arial"/>
        </w:rPr>
        <w:t xml:space="preserve">, </w:t>
      </w:r>
      <w:r w:rsidR="00C87E13" w:rsidRPr="006F6E70">
        <w:rPr>
          <w:rFonts w:ascii="Arial" w:hAnsi="Arial" w:cs="Arial"/>
        </w:rPr>
        <w:t xml:space="preserve"> zaangażowanymi we wdrażanie projektów oraz ich monitorowanie</w:t>
      </w:r>
      <w:r w:rsidR="00BE2150">
        <w:rPr>
          <w:rFonts w:ascii="Arial" w:hAnsi="Arial" w:cs="Arial"/>
        </w:rPr>
        <w:t xml:space="preserve"> (3 osoby), a także </w:t>
      </w:r>
      <w:r w:rsidR="00BE2150" w:rsidRPr="00BE2150">
        <w:rPr>
          <w:rFonts w:ascii="Arial" w:hAnsi="Arial" w:cs="Arial"/>
        </w:rPr>
        <w:t>ekspert</w:t>
      </w:r>
      <w:r w:rsidR="00BE2150">
        <w:rPr>
          <w:rFonts w:ascii="Arial" w:hAnsi="Arial" w:cs="Arial"/>
        </w:rPr>
        <w:t xml:space="preserve">ami w zakresie zarządzania w ochronie zdrowia, </w:t>
      </w:r>
      <w:r w:rsidR="00BE2150" w:rsidRPr="00BE2150">
        <w:rPr>
          <w:rFonts w:ascii="Arial" w:hAnsi="Arial" w:cs="Arial"/>
        </w:rPr>
        <w:t>mających wiedzę n</w:t>
      </w:r>
      <w:r w:rsidR="00BE2150">
        <w:rPr>
          <w:rFonts w:ascii="Arial" w:hAnsi="Arial" w:cs="Arial"/>
        </w:rPr>
        <w:t xml:space="preserve">a temat wdrażania PO </w:t>
      </w:r>
      <w:proofErr w:type="spellStart"/>
      <w:r w:rsidR="00BE2150">
        <w:rPr>
          <w:rFonts w:ascii="Arial" w:hAnsi="Arial" w:cs="Arial"/>
        </w:rPr>
        <w:t>IiŚ</w:t>
      </w:r>
      <w:proofErr w:type="spellEnd"/>
      <w:r w:rsidR="00BE2150">
        <w:rPr>
          <w:rFonts w:ascii="Arial" w:hAnsi="Arial" w:cs="Arial"/>
        </w:rPr>
        <w:t xml:space="preserve"> (3 osoby)</w:t>
      </w:r>
      <w:r w:rsidR="002D51A9" w:rsidRPr="002D51A9">
        <w:rPr>
          <w:rFonts w:ascii="Arial" w:hAnsi="Arial" w:cs="Arial"/>
        </w:rPr>
        <w:t>;</w:t>
      </w:r>
    </w:p>
    <w:p w14:paraId="7753C475" w14:textId="7D4D1960" w:rsidR="006F6E70" w:rsidRPr="006F6E70" w:rsidRDefault="002D51A9" w:rsidP="00E57C9A">
      <w:pPr>
        <w:pStyle w:val="Akapitzlist"/>
        <w:numPr>
          <w:ilvl w:val="0"/>
          <w:numId w:val="28"/>
        </w:numPr>
        <w:spacing w:before="120" w:after="0" w:line="360" w:lineRule="auto"/>
        <w:ind w:left="851" w:hanging="425"/>
        <w:jc w:val="both"/>
        <w:rPr>
          <w:rFonts w:ascii="Arial" w:hAnsi="Arial" w:cs="Arial"/>
        </w:rPr>
      </w:pPr>
      <w:r w:rsidRPr="00E124E1">
        <w:rPr>
          <w:rFonts w:ascii="Arial" w:hAnsi="Arial" w:cs="Arial"/>
          <w:u w:val="single"/>
        </w:rPr>
        <w:t>prace analityczne (analizy jakościowe i ilościowe)</w:t>
      </w:r>
      <w:r w:rsidRPr="002D51A9">
        <w:rPr>
          <w:rFonts w:ascii="Arial" w:hAnsi="Arial" w:cs="Arial"/>
        </w:rPr>
        <w:t xml:space="preserve"> wykonane w szczególności na potrzeby oceny wkładu </w:t>
      </w:r>
      <w:r w:rsidR="0062217B">
        <w:rPr>
          <w:rFonts w:ascii="Arial" w:hAnsi="Arial" w:cs="Arial"/>
        </w:rPr>
        <w:t xml:space="preserve">IX OP PO </w:t>
      </w:r>
      <w:proofErr w:type="spellStart"/>
      <w:r w:rsidR="0062217B">
        <w:rPr>
          <w:rFonts w:ascii="Arial" w:hAnsi="Arial" w:cs="Arial"/>
        </w:rPr>
        <w:t>IiŚ</w:t>
      </w:r>
      <w:proofErr w:type="spellEnd"/>
      <w:r w:rsidRPr="002D51A9">
        <w:rPr>
          <w:rFonts w:ascii="Arial" w:hAnsi="Arial" w:cs="Arial"/>
        </w:rPr>
        <w:t xml:space="preserve"> </w:t>
      </w:r>
      <w:r w:rsidR="0062217B">
        <w:rPr>
          <w:rFonts w:ascii="Arial" w:hAnsi="Arial" w:cs="Arial"/>
        </w:rPr>
        <w:t xml:space="preserve">2014-2020 </w:t>
      </w:r>
      <w:r w:rsidRPr="002D51A9">
        <w:rPr>
          <w:rFonts w:ascii="Arial" w:hAnsi="Arial" w:cs="Arial"/>
        </w:rPr>
        <w:t>w realizację unijnej strategii na rzecz inteligentnego zrównoważonego wzrostu sprzyjającego włączeniu społecznemu uwzględniającej tzw. wartość dodaną UE, w ram</w:t>
      </w:r>
      <w:r w:rsidR="006F6E70">
        <w:rPr>
          <w:rFonts w:ascii="Arial" w:hAnsi="Arial" w:cs="Arial"/>
        </w:rPr>
        <w:t xml:space="preserve">ach których Wykonawca powinien </w:t>
      </w:r>
      <w:r w:rsidRPr="006F6E70">
        <w:rPr>
          <w:rFonts w:ascii="Arial" w:hAnsi="Arial" w:cs="Arial"/>
        </w:rPr>
        <w:t xml:space="preserve">stworzyć uproszczony model logiczny interwencji osi priorytetowej (uwzględniający logikę dokumentów kierunkujących priorytety wsparcia Unii Europejskiej, aktualnych krajowych dokumentów strategicznych oraz programowych) oraz w ramach zaproponowanej przez siebie metody  zidentyfikować aktualny i potencjalny przyszły wkład interwencji </w:t>
      </w:r>
      <w:r w:rsidR="001457D6">
        <w:rPr>
          <w:rFonts w:ascii="Arial" w:hAnsi="Arial" w:cs="Arial"/>
        </w:rPr>
        <w:t xml:space="preserve">IX OP PO </w:t>
      </w:r>
      <w:proofErr w:type="spellStart"/>
      <w:r w:rsidR="001457D6">
        <w:rPr>
          <w:rFonts w:ascii="Arial" w:hAnsi="Arial" w:cs="Arial"/>
        </w:rPr>
        <w:t>IiŚ</w:t>
      </w:r>
      <w:proofErr w:type="spellEnd"/>
      <w:r w:rsidR="001457D6">
        <w:rPr>
          <w:rFonts w:ascii="Arial" w:hAnsi="Arial" w:cs="Arial"/>
        </w:rPr>
        <w:t xml:space="preserve"> 2014-2020</w:t>
      </w:r>
      <w:r w:rsidRPr="006F6E70">
        <w:rPr>
          <w:rFonts w:ascii="Arial" w:hAnsi="Arial" w:cs="Arial"/>
        </w:rPr>
        <w:t>. Dokonana w ten sposób ocena wkładu powinna zapewniać co najmniej:</w:t>
      </w:r>
    </w:p>
    <w:p w14:paraId="3A4EF0BB" w14:textId="768D61A3" w:rsidR="006F6E70" w:rsidRDefault="002D51A9" w:rsidP="00E57C9A">
      <w:pPr>
        <w:pStyle w:val="Akapitzlist"/>
        <w:numPr>
          <w:ilvl w:val="1"/>
          <w:numId w:val="11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6F6E70">
        <w:rPr>
          <w:rFonts w:ascii="Arial" w:hAnsi="Arial" w:cs="Arial"/>
        </w:rPr>
        <w:lastRenderedPageBreak/>
        <w:t xml:space="preserve">wyjaśnienie mechanizmów realizacji przez </w:t>
      </w:r>
      <w:r w:rsidR="001457D6">
        <w:rPr>
          <w:rFonts w:ascii="Arial" w:hAnsi="Arial" w:cs="Arial"/>
        </w:rPr>
        <w:t>IX OP</w:t>
      </w:r>
      <w:r w:rsidRPr="006F6E70">
        <w:rPr>
          <w:rFonts w:ascii="Arial" w:hAnsi="Arial" w:cs="Arial"/>
        </w:rPr>
        <w:t xml:space="preserve"> priorytetów rozwojowych określonych w unijnych i krajowych dokumentach strategicznych, </w:t>
      </w:r>
    </w:p>
    <w:p w14:paraId="79B42438" w14:textId="0175FD58" w:rsidR="002D51A9" w:rsidRPr="006F6E70" w:rsidRDefault="002D51A9" w:rsidP="00E57C9A">
      <w:pPr>
        <w:pStyle w:val="Akapitzlist"/>
        <w:numPr>
          <w:ilvl w:val="1"/>
          <w:numId w:val="11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6F6E70">
        <w:rPr>
          <w:rFonts w:ascii="Arial" w:hAnsi="Arial" w:cs="Arial"/>
        </w:rPr>
        <w:t>określenie skali tego wkładu</w:t>
      </w:r>
    </w:p>
    <w:p w14:paraId="1B3D733C" w14:textId="28E79776" w:rsidR="006F6E70" w:rsidRDefault="002D51A9" w:rsidP="006F6E70">
      <w:pPr>
        <w:spacing w:before="120" w:after="0" w:line="360" w:lineRule="auto"/>
        <w:ind w:left="372" w:firstLine="479"/>
        <w:jc w:val="both"/>
        <w:rPr>
          <w:rFonts w:ascii="Arial" w:hAnsi="Arial" w:cs="Arial"/>
        </w:rPr>
      </w:pPr>
      <w:r w:rsidRPr="006F6E70">
        <w:rPr>
          <w:rFonts w:ascii="Arial" w:hAnsi="Arial" w:cs="Arial"/>
        </w:rPr>
        <w:t xml:space="preserve">i uwzględniać udział nakładów </w:t>
      </w:r>
      <w:r w:rsidR="001457D6">
        <w:rPr>
          <w:rFonts w:ascii="Arial" w:hAnsi="Arial" w:cs="Arial"/>
        </w:rPr>
        <w:t xml:space="preserve">IX OP </w:t>
      </w:r>
      <w:r w:rsidRPr="006F6E70">
        <w:rPr>
          <w:rFonts w:ascii="Arial" w:hAnsi="Arial" w:cs="Arial"/>
        </w:rPr>
        <w:t>PO</w:t>
      </w:r>
      <w:r w:rsidR="00570114" w:rsidRPr="006F6E70">
        <w:rPr>
          <w:rFonts w:ascii="Arial" w:hAnsi="Arial" w:cs="Arial"/>
        </w:rPr>
        <w:t xml:space="preserve"> </w:t>
      </w:r>
      <w:proofErr w:type="spellStart"/>
      <w:r w:rsidRPr="006F6E70">
        <w:rPr>
          <w:rFonts w:ascii="Arial" w:hAnsi="Arial" w:cs="Arial"/>
        </w:rPr>
        <w:t>IiŚ</w:t>
      </w:r>
      <w:proofErr w:type="spellEnd"/>
      <w:r w:rsidRPr="006F6E70">
        <w:rPr>
          <w:rFonts w:ascii="Arial" w:hAnsi="Arial" w:cs="Arial"/>
        </w:rPr>
        <w:t xml:space="preserve">  2014-2020 w identyfikowanych efektach</w:t>
      </w:r>
      <w:r w:rsidR="006F6E70">
        <w:rPr>
          <w:rFonts w:ascii="Arial" w:hAnsi="Arial" w:cs="Arial"/>
        </w:rPr>
        <w:t>;</w:t>
      </w:r>
    </w:p>
    <w:p w14:paraId="05D21B0F" w14:textId="58779941" w:rsidR="002D51A9" w:rsidRPr="006F6E70" w:rsidRDefault="00E124E1" w:rsidP="006F6E70">
      <w:pPr>
        <w:spacing w:before="120" w:after="0"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Prace analityczne </w:t>
      </w:r>
      <w:r w:rsidRPr="00E124E1">
        <w:rPr>
          <w:rFonts w:ascii="Arial" w:hAnsi="Arial" w:cs="Arial"/>
          <w:u w:val="single"/>
        </w:rPr>
        <w:t>muszą</w:t>
      </w:r>
      <w:r w:rsidR="001457D6">
        <w:rPr>
          <w:rFonts w:ascii="Arial" w:hAnsi="Arial" w:cs="Arial"/>
        </w:rPr>
        <w:t xml:space="preserve"> </w:t>
      </w:r>
      <w:r w:rsidR="002D51A9" w:rsidRPr="006F6E70">
        <w:rPr>
          <w:rFonts w:ascii="Arial" w:hAnsi="Arial" w:cs="Arial"/>
        </w:rPr>
        <w:t>uwzględni</w:t>
      </w:r>
      <w:r>
        <w:rPr>
          <w:rFonts w:ascii="Arial" w:hAnsi="Arial" w:cs="Arial"/>
        </w:rPr>
        <w:t>ać</w:t>
      </w:r>
      <w:r w:rsidR="002D51A9" w:rsidRPr="006F6E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najbardziej aktualne, </w:t>
      </w:r>
      <w:r w:rsidR="002D51A9" w:rsidRPr="006F6E70">
        <w:rPr>
          <w:rFonts w:ascii="Arial" w:hAnsi="Arial" w:cs="Arial"/>
        </w:rPr>
        <w:t>dostępne wyniki model</w:t>
      </w:r>
      <w:r w:rsidR="00614200">
        <w:rPr>
          <w:rFonts w:ascii="Arial" w:hAnsi="Arial" w:cs="Arial"/>
        </w:rPr>
        <w:t xml:space="preserve">owania makroekonomicznego </w:t>
      </w:r>
      <w:r w:rsidR="002D51A9" w:rsidRPr="006F6E70">
        <w:rPr>
          <w:rFonts w:ascii="Arial" w:hAnsi="Arial" w:cs="Arial"/>
        </w:rPr>
        <w:t>dla poziomu krajowego oraz ew</w:t>
      </w:r>
      <w:r w:rsidR="006F6E70" w:rsidRPr="006F6E70">
        <w:rPr>
          <w:rFonts w:ascii="Arial" w:hAnsi="Arial" w:cs="Arial"/>
        </w:rPr>
        <w:t xml:space="preserve">entualnie </w:t>
      </w:r>
      <w:r w:rsidR="002D51A9" w:rsidRPr="006F6E70">
        <w:rPr>
          <w:rFonts w:ascii="Arial" w:hAnsi="Arial" w:cs="Arial"/>
        </w:rPr>
        <w:t>modeli właściwych dla obszaru</w:t>
      </w:r>
      <w:r w:rsidR="006F6E70" w:rsidRPr="006F6E70">
        <w:rPr>
          <w:rFonts w:ascii="Arial" w:hAnsi="Arial" w:cs="Arial"/>
        </w:rPr>
        <w:t xml:space="preserve"> zdrowia</w:t>
      </w:r>
      <w:r w:rsidR="002D51A9" w:rsidRPr="006F6E70">
        <w:rPr>
          <w:rFonts w:ascii="Arial" w:hAnsi="Arial" w:cs="Arial"/>
        </w:rPr>
        <w:t xml:space="preserve">, a identyfikacja skali wkładu </w:t>
      </w:r>
      <w:r>
        <w:rPr>
          <w:rFonts w:ascii="Arial" w:hAnsi="Arial" w:cs="Arial"/>
        </w:rPr>
        <w:t xml:space="preserve">powinna opierać się </w:t>
      </w:r>
      <w:r w:rsidR="002D51A9" w:rsidRPr="006F6E70">
        <w:rPr>
          <w:rFonts w:ascii="Arial" w:hAnsi="Arial" w:cs="Arial"/>
        </w:rPr>
        <w:t>na dostępnych danych monitoringowych PO</w:t>
      </w:r>
      <w:r w:rsidR="00570114" w:rsidRPr="006F6E70">
        <w:rPr>
          <w:rFonts w:ascii="Arial" w:hAnsi="Arial" w:cs="Arial"/>
        </w:rPr>
        <w:t xml:space="preserve"> </w:t>
      </w:r>
      <w:proofErr w:type="spellStart"/>
      <w:r w:rsidR="002D51A9" w:rsidRPr="006F6E70">
        <w:rPr>
          <w:rFonts w:ascii="Arial" w:hAnsi="Arial" w:cs="Arial"/>
        </w:rPr>
        <w:t>IiŚ</w:t>
      </w:r>
      <w:proofErr w:type="spellEnd"/>
      <w:r w:rsidR="002D51A9" w:rsidRPr="006F6E70">
        <w:rPr>
          <w:rFonts w:ascii="Arial" w:hAnsi="Arial" w:cs="Arial"/>
        </w:rPr>
        <w:t xml:space="preserve"> i danych historycznych lub porównawczych umożliwiających ocenę efektów projektów wdrażanych w ramach </w:t>
      </w:r>
      <w:r w:rsidR="006F6E70" w:rsidRPr="006F6E70">
        <w:rPr>
          <w:rFonts w:ascii="Arial" w:hAnsi="Arial" w:cs="Arial"/>
        </w:rPr>
        <w:t xml:space="preserve">IX OP PO </w:t>
      </w:r>
      <w:proofErr w:type="spellStart"/>
      <w:r w:rsidR="006F6E70" w:rsidRPr="006F6E70">
        <w:rPr>
          <w:rFonts w:ascii="Arial" w:hAnsi="Arial" w:cs="Arial"/>
        </w:rPr>
        <w:t>IiŚ</w:t>
      </w:r>
      <w:proofErr w:type="spellEnd"/>
      <w:r w:rsidR="006F6E70" w:rsidRPr="006F6E70">
        <w:rPr>
          <w:rFonts w:ascii="Arial" w:hAnsi="Arial" w:cs="Arial"/>
        </w:rPr>
        <w:t xml:space="preserve"> 2014-2020</w:t>
      </w:r>
      <w:r>
        <w:rPr>
          <w:rStyle w:val="Odwoanieprzypisudolnego"/>
          <w:rFonts w:ascii="Arial" w:hAnsi="Arial" w:cs="Arial"/>
        </w:rPr>
        <w:footnoteReference w:id="14"/>
      </w:r>
      <w:r w:rsidR="006F6E70" w:rsidRPr="006F6E70">
        <w:rPr>
          <w:rFonts w:ascii="Arial" w:hAnsi="Arial" w:cs="Arial"/>
        </w:rPr>
        <w:t>.</w:t>
      </w:r>
      <w:r w:rsidR="0062217B">
        <w:rPr>
          <w:rFonts w:ascii="Arial" w:hAnsi="Arial" w:cs="Arial"/>
        </w:rPr>
        <w:t xml:space="preserve"> </w:t>
      </w:r>
      <w:r w:rsidR="0062217B" w:rsidRPr="003B28A7">
        <w:rPr>
          <w:rFonts w:ascii="Arial" w:hAnsi="Arial" w:cs="Arial"/>
          <w:u w:val="single"/>
        </w:rPr>
        <w:t>Szczegółowy opis przedmiotowych prac musi zostać zawarty przez wykonawcę w ofercie.</w:t>
      </w:r>
      <w:r w:rsidR="00426A4F" w:rsidRPr="003B28A7">
        <w:rPr>
          <w:rFonts w:ascii="Arial" w:hAnsi="Arial" w:cs="Arial"/>
          <w:u w:val="single"/>
        </w:rPr>
        <w:t xml:space="preserve"> Bedzie on przedmiotem oceny w ramach kryterium: </w:t>
      </w:r>
      <w:r w:rsidR="00426A4F" w:rsidRPr="003B28A7">
        <w:rPr>
          <w:rFonts w:ascii="Arial" w:hAnsi="Arial" w:cs="Arial"/>
          <w:i/>
          <w:u w:val="single"/>
        </w:rPr>
        <w:t>Sposób organizacji zaplanowanych prac analitycznych</w:t>
      </w:r>
      <w:r w:rsidR="00426A4F" w:rsidRPr="003B28A7">
        <w:rPr>
          <w:rFonts w:ascii="Arial" w:hAnsi="Arial" w:cs="Arial"/>
          <w:u w:val="single"/>
        </w:rPr>
        <w:t>.</w:t>
      </w:r>
      <w:r w:rsidR="00426A4F" w:rsidRPr="00426A4F">
        <w:rPr>
          <w:rFonts w:ascii="Arial" w:hAnsi="Arial" w:cs="Arial"/>
          <w:i/>
        </w:rPr>
        <w:t xml:space="preserve"> </w:t>
      </w:r>
    </w:p>
    <w:p w14:paraId="2B7D532A" w14:textId="77777777" w:rsidR="006F6E70" w:rsidRDefault="002D51A9" w:rsidP="00E57C9A">
      <w:pPr>
        <w:pStyle w:val="Akapitzlist"/>
        <w:numPr>
          <w:ilvl w:val="0"/>
          <w:numId w:val="28"/>
        </w:numPr>
        <w:spacing w:before="120" w:after="0" w:line="360" w:lineRule="auto"/>
        <w:jc w:val="both"/>
        <w:rPr>
          <w:rFonts w:ascii="Arial" w:hAnsi="Arial" w:cs="Arial"/>
        </w:rPr>
      </w:pPr>
      <w:r w:rsidRPr="006F6E70">
        <w:rPr>
          <w:rFonts w:ascii="Arial" w:hAnsi="Arial" w:cs="Arial"/>
        </w:rPr>
        <w:t>badania terenowe obejmujące w szczególności</w:t>
      </w:r>
      <w:r w:rsidR="006F6E70">
        <w:rPr>
          <w:rFonts w:ascii="Arial" w:hAnsi="Arial" w:cs="Arial"/>
        </w:rPr>
        <w:t>:</w:t>
      </w:r>
      <w:r w:rsidRPr="006F6E70">
        <w:rPr>
          <w:rFonts w:ascii="Arial" w:hAnsi="Arial" w:cs="Arial"/>
        </w:rPr>
        <w:t xml:space="preserve"> </w:t>
      </w:r>
    </w:p>
    <w:p w14:paraId="7C8AB2D3" w14:textId="240472E3" w:rsidR="006F6E70" w:rsidRDefault="002D51A9" w:rsidP="00E57C9A">
      <w:pPr>
        <w:pStyle w:val="Akapitzlist"/>
        <w:numPr>
          <w:ilvl w:val="1"/>
          <w:numId w:val="28"/>
        </w:numPr>
        <w:spacing w:before="120" w:after="0" w:line="360" w:lineRule="auto"/>
        <w:jc w:val="both"/>
        <w:rPr>
          <w:rFonts w:ascii="Arial" w:hAnsi="Arial" w:cs="Arial"/>
        </w:rPr>
      </w:pPr>
      <w:r w:rsidRPr="00111B50">
        <w:rPr>
          <w:rFonts w:ascii="Arial" w:hAnsi="Arial" w:cs="Arial"/>
          <w:u w:val="single"/>
        </w:rPr>
        <w:t xml:space="preserve">wywiady indywidualne </w:t>
      </w:r>
      <w:r w:rsidR="00C87E13" w:rsidRPr="00111B50">
        <w:rPr>
          <w:rFonts w:ascii="Arial" w:hAnsi="Arial" w:cs="Arial"/>
          <w:u w:val="single"/>
        </w:rPr>
        <w:t xml:space="preserve">face-to-face </w:t>
      </w:r>
      <w:r w:rsidRPr="00111B50">
        <w:rPr>
          <w:rFonts w:ascii="Arial" w:hAnsi="Arial" w:cs="Arial"/>
          <w:u w:val="single"/>
        </w:rPr>
        <w:t>lub grupowe</w:t>
      </w:r>
      <w:r w:rsidR="00C87E13">
        <w:rPr>
          <w:rFonts w:ascii="Arial" w:hAnsi="Arial" w:cs="Arial"/>
        </w:rPr>
        <w:t>;</w:t>
      </w:r>
      <w:r w:rsidRPr="006F6E70">
        <w:rPr>
          <w:rFonts w:ascii="Arial" w:hAnsi="Arial" w:cs="Arial"/>
        </w:rPr>
        <w:t xml:space="preserve"> </w:t>
      </w:r>
      <w:r w:rsidR="00EE13D9">
        <w:rPr>
          <w:rFonts w:ascii="Arial" w:hAnsi="Arial" w:cs="Arial"/>
        </w:rPr>
        <w:t xml:space="preserve">pogłębione </w:t>
      </w:r>
      <w:r w:rsidRPr="006F6E70">
        <w:rPr>
          <w:rFonts w:ascii="Arial" w:hAnsi="Arial" w:cs="Arial"/>
        </w:rPr>
        <w:t xml:space="preserve">wywiady indywidualne </w:t>
      </w:r>
      <w:r w:rsidR="00EE13D9">
        <w:rPr>
          <w:rFonts w:ascii="Arial" w:hAnsi="Arial" w:cs="Arial"/>
        </w:rPr>
        <w:t xml:space="preserve">realizowane metodą </w:t>
      </w:r>
      <w:r w:rsidR="00C87E13">
        <w:rPr>
          <w:rFonts w:ascii="Arial" w:hAnsi="Arial" w:cs="Arial"/>
        </w:rPr>
        <w:t xml:space="preserve">face-to-face </w:t>
      </w:r>
      <w:r w:rsidR="00EF14A4">
        <w:rPr>
          <w:rFonts w:ascii="Arial" w:hAnsi="Arial" w:cs="Arial"/>
        </w:rPr>
        <w:t xml:space="preserve">– IDI </w:t>
      </w:r>
      <w:r w:rsidR="00EE13D9">
        <w:rPr>
          <w:rFonts w:ascii="Arial" w:hAnsi="Arial" w:cs="Arial"/>
        </w:rPr>
        <w:t>(</w:t>
      </w:r>
      <w:r w:rsidR="00D6264C">
        <w:rPr>
          <w:rFonts w:ascii="Arial" w:hAnsi="Arial" w:cs="Arial"/>
        </w:rPr>
        <w:t>n=</w:t>
      </w:r>
      <w:r w:rsidR="005D181D">
        <w:rPr>
          <w:rFonts w:ascii="Arial" w:hAnsi="Arial" w:cs="Arial"/>
        </w:rPr>
        <w:t>5</w:t>
      </w:r>
      <w:r w:rsidR="00EE13D9">
        <w:rPr>
          <w:rFonts w:ascii="Arial" w:hAnsi="Arial" w:cs="Arial"/>
        </w:rPr>
        <w:t xml:space="preserve">) </w:t>
      </w:r>
      <w:r w:rsidR="00426A4F">
        <w:rPr>
          <w:rFonts w:ascii="Arial" w:hAnsi="Arial" w:cs="Arial"/>
        </w:rPr>
        <w:br/>
      </w:r>
      <w:r w:rsidR="00EE13D9" w:rsidRPr="006F6E70">
        <w:rPr>
          <w:rFonts w:ascii="Arial" w:hAnsi="Arial" w:cs="Arial"/>
        </w:rPr>
        <w:t xml:space="preserve">z przedstawicielami </w:t>
      </w:r>
      <w:r w:rsidR="00EF14A4">
        <w:rPr>
          <w:rFonts w:ascii="Arial" w:hAnsi="Arial" w:cs="Arial"/>
        </w:rPr>
        <w:t xml:space="preserve">najważniejszych </w:t>
      </w:r>
      <w:r w:rsidR="00EE13D9" w:rsidRPr="006F6E70">
        <w:rPr>
          <w:rFonts w:ascii="Arial" w:hAnsi="Arial" w:cs="Arial"/>
        </w:rPr>
        <w:t xml:space="preserve">instytucji zaangażowanych w realizację PO </w:t>
      </w:r>
      <w:proofErr w:type="spellStart"/>
      <w:r w:rsidR="00EE13D9" w:rsidRPr="006F6E70">
        <w:rPr>
          <w:rFonts w:ascii="Arial" w:hAnsi="Arial" w:cs="Arial"/>
        </w:rPr>
        <w:t>IiŚ</w:t>
      </w:r>
      <w:proofErr w:type="spellEnd"/>
      <w:r w:rsidR="00EE13D9" w:rsidRPr="006F6E70">
        <w:rPr>
          <w:rFonts w:ascii="Arial" w:hAnsi="Arial" w:cs="Arial"/>
        </w:rPr>
        <w:t xml:space="preserve"> 2014-2020</w:t>
      </w:r>
      <w:r w:rsidR="00EF14A4">
        <w:rPr>
          <w:rFonts w:ascii="Arial" w:hAnsi="Arial" w:cs="Arial"/>
        </w:rPr>
        <w:t xml:space="preserve"> </w:t>
      </w:r>
      <w:r w:rsidR="00EF14A4">
        <w:rPr>
          <w:rFonts w:ascii="Arial" w:hAnsi="Arial" w:cs="Arial"/>
          <w:u w:val="single"/>
        </w:rPr>
        <w:t>oraz</w:t>
      </w:r>
      <w:r w:rsidR="00EF14A4">
        <w:rPr>
          <w:rFonts w:ascii="Arial" w:hAnsi="Arial" w:cs="Arial"/>
        </w:rPr>
        <w:t xml:space="preserve"> zogniskowane wywiady </w:t>
      </w:r>
      <w:r w:rsidR="00EF14A4" w:rsidRPr="006F6E70">
        <w:rPr>
          <w:rFonts w:ascii="Arial" w:hAnsi="Arial" w:cs="Arial"/>
        </w:rPr>
        <w:t>grupowe</w:t>
      </w:r>
      <w:r w:rsidR="00EF14A4">
        <w:rPr>
          <w:rFonts w:ascii="Arial" w:hAnsi="Arial" w:cs="Arial"/>
        </w:rPr>
        <w:t xml:space="preserve"> – FGI (</w:t>
      </w:r>
      <w:r w:rsidR="00D6264C">
        <w:rPr>
          <w:rFonts w:ascii="Arial" w:hAnsi="Arial" w:cs="Arial"/>
        </w:rPr>
        <w:t>n=</w:t>
      </w:r>
      <w:r w:rsidR="00EF14A4">
        <w:rPr>
          <w:rFonts w:ascii="Arial" w:hAnsi="Arial" w:cs="Arial"/>
        </w:rPr>
        <w:t xml:space="preserve">2) </w:t>
      </w:r>
      <w:r w:rsidR="00EE13D9">
        <w:rPr>
          <w:rFonts w:ascii="Arial" w:hAnsi="Arial" w:cs="Arial"/>
        </w:rPr>
        <w:t xml:space="preserve">z </w:t>
      </w:r>
      <w:r w:rsidR="00EF14A4">
        <w:rPr>
          <w:rFonts w:ascii="Arial" w:hAnsi="Arial" w:cs="Arial"/>
        </w:rPr>
        <w:t xml:space="preserve">wybranymi beneficjentami oraz </w:t>
      </w:r>
      <w:r w:rsidR="00EE13D9" w:rsidRPr="006F6E70">
        <w:rPr>
          <w:rFonts w:ascii="Arial" w:hAnsi="Arial" w:cs="Arial"/>
        </w:rPr>
        <w:t>os</w:t>
      </w:r>
      <w:r w:rsidR="00EE13D9">
        <w:rPr>
          <w:rFonts w:ascii="Arial" w:hAnsi="Arial" w:cs="Arial"/>
        </w:rPr>
        <w:t>obami</w:t>
      </w:r>
      <w:r w:rsidR="00EE13D9" w:rsidRPr="006F6E70">
        <w:rPr>
          <w:rFonts w:ascii="Arial" w:hAnsi="Arial" w:cs="Arial"/>
        </w:rPr>
        <w:t xml:space="preserve"> odpowiedzialny</w:t>
      </w:r>
      <w:r w:rsidR="00EE13D9">
        <w:rPr>
          <w:rFonts w:ascii="Arial" w:hAnsi="Arial" w:cs="Arial"/>
        </w:rPr>
        <w:t xml:space="preserve">mi </w:t>
      </w:r>
      <w:r w:rsidR="00EE13D9" w:rsidRPr="006F6E70">
        <w:rPr>
          <w:rFonts w:ascii="Arial" w:hAnsi="Arial" w:cs="Arial"/>
        </w:rPr>
        <w:t>za wdrażanie</w:t>
      </w:r>
      <w:r w:rsidR="00EF14A4">
        <w:rPr>
          <w:rFonts w:ascii="Arial" w:hAnsi="Arial" w:cs="Arial"/>
        </w:rPr>
        <w:t xml:space="preserve"> projektów w obszarze zdrowia (opiekunami projektów)</w:t>
      </w:r>
      <w:r w:rsidR="00C87E13">
        <w:rPr>
          <w:rFonts w:ascii="Arial" w:hAnsi="Arial" w:cs="Arial"/>
        </w:rPr>
        <w:t>;</w:t>
      </w:r>
      <w:r w:rsidRPr="006F6E70">
        <w:rPr>
          <w:rFonts w:ascii="Arial" w:hAnsi="Arial" w:cs="Arial"/>
        </w:rPr>
        <w:t xml:space="preserve"> </w:t>
      </w:r>
    </w:p>
    <w:p w14:paraId="104C3AF5" w14:textId="1E11D005" w:rsidR="006F6E70" w:rsidRDefault="00C87E13" w:rsidP="00E57C9A">
      <w:pPr>
        <w:pStyle w:val="Akapitzlist"/>
        <w:numPr>
          <w:ilvl w:val="1"/>
          <w:numId w:val="28"/>
        </w:numPr>
        <w:spacing w:before="120" w:after="0" w:line="360" w:lineRule="auto"/>
        <w:jc w:val="both"/>
        <w:rPr>
          <w:rFonts w:ascii="Arial" w:hAnsi="Arial" w:cs="Arial"/>
        </w:rPr>
      </w:pPr>
      <w:r w:rsidRPr="00111B50">
        <w:rPr>
          <w:rFonts w:ascii="Arial" w:hAnsi="Arial" w:cs="Arial"/>
          <w:u w:val="single"/>
        </w:rPr>
        <w:t>b</w:t>
      </w:r>
      <w:r w:rsidR="002D51A9" w:rsidRPr="00111B50">
        <w:rPr>
          <w:rFonts w:ascii="Arial" w:hAnsi="Arial" w:cs="Arial"/>
          <w:u w:val="single"/>
        </w:rPr>
        <w:t>adania ankietowe</w:t>
      </w:r>
      <w:r w:rsidR="00EE13D9" w:rsidRPr="00111B50">
        <w:rPr>
          <w:rFonts w:ascii="Arial" w:hAnsi="Arial" w:cs="Arial"/>
          <w:u w:val="single"/>
        </w:rPr>
        <w:t xml:space="preserve"> realizowane techniką CATI</w:t>
      </w:r>
      <w:r w:rsidR="00EE13D9">
        <w:rPr>
          <w:rFonts w:ascii="Arial" w:hAnsi="Arial" w:cs="Arial"/>
        </w:rPr>
        <w:t xml:space="preserve"> </w:t>
      </w:r>
      <w:r w:rsidR="00EF14A4">
        <w:rPr>
          <w:rFonts w:ascii="Arial" w:hAnsi="Arial" w:cs="Arial"/>
        </w:rPr>
        <w:t xml:space="preserve">– </w:t>
      </w:r>
      <w:r w:rsidR="00EE13D9">
        <w:rPr>
          <w:rFonts w:ascii="Arial" w:hAnsi="Arial" w:cs="Arial"/>
        </w:rPr>
        <w:t>z</w:t>
      </w:r>
      <w:r w:rsidR="00EF14A4">
        <w:rPr>
          <w:rFonts w:ascii="Arial" w:hAnsi="Arial" w:cs="Arial"/>
        </w:rPr>
        <w:t xml:space="preserve"> </w:t>
      </w:r>
      <w:r w:rsidR="002D51A9" w:rsidRPr="006F6E70">
        <w:rPr>
          <w:rFonts w:ascii="Arial" w:hAnsi="Arial" w:cs="Arial"/>
        </w:rPr>
        <w:t xml:space="preserve">beneficjentami (w tym potencjalnymi) </w:t>
      </w:r>
      <w:r w:rsidR="000B573D">
        <w:rPr>
          <w:rFonts w:ascii="Arial" w:hAnsi="Arial" w:cs="Arial"/>
        </w:rPr>
        <w:t xml:space="preserve">IX OP PO </w:t>
      </w:r>
      <w:proofErr w:type="spellStart"/>
      <w:r w:rsidR="000B573D">
        <w:rPr>
          <w:rFonts w:ascii="Arial" w:hAnsi="Arial" w:cs="Arial"/>
        </w:rPr>
        <w:t>IiŚ</w:t>
      </w:r>
      <w:proofErr w:type="spellEnd"/>
      <w:r w:rsidR="000B573D">
        <w:rPr>
          <w:rFonts w:ascii="Arial" w:hAnsi="Arial" w:cs="Arial"/>
        </w:rPr>
        <w:t xml:space="preserve"> 2014-2020 </w:t>
      </w:r>
      <w:r w:rsidR="00EE13D9">
        <w:rPr>
          <w:rFonts w:ascii="Arial" w:hAnsi="Arial" w:cs="Arial"/>
        </w:rPr>
        <w:t xml:space="preserve">na minimalnej próbie skutecznej równej </w:t>
      </w:r>
      <w:r w:rsidR="005D181D">
        <w:rPr>
          <w:rFonts w:ascii="Arial" w:hAnsi="Arial" w:cs="Arial"/>
        </w:rPr>
        <w:t>150</w:t>
      </w:r>
      <w:r w:rsidR="00D6264C">
        <w:rPr>
          <w:rFonts w:ascii="Arial" w:hAnsi="Arial" w:cs="Arial"/>
        </w:rPr>
        <w:t xml:space="preserve"> wywiadów</w:t>
      </w:r>
      <w:r w:rsidR="00D6264C">
        <w:rPr>
          <w:rStyle w:val="Odwoanieprzypisudolnego"/>
          <w:rFonts w:ascii="Arial" w:hAnsi="Arial" w:cs="Arial"/>
        </w:rPr>
        <w:footnoteReference w:id="15"/>
      </w:r>
      <w:r w:rsidR="000B573D">
        <w:rPr>
          <w:rFonts w:ascii="Arial" w:hAnsi="Arial" w:cs="Arial"/>
        </w:rPr>
        <w:t>;</w:t>
      </w:r>
      <w:r w:rsidR="002D51A9" w:rsidRPr="006F6E70">
        <w:rPr>
          <w:rFonts w:ascii="Arial" w:hAnsi="Arial" w:cs="Arial"/>
        </w:rPr>
        <w:t xml:space="preserve"> </w:t>
      </w:r>
    </w:p>
    <w:p w14:paraId="7C119709" w14:textId="7513D29B" w:rsidR="002D51A9" w:rsidRPr="00CB6D37" w:rsidRDefault="002D51A9" w:rsidP="00E57C9A">
      <w:pPr>
        <w:pStyle w:val="Akapitzlist"/>
        <w:numPr>
          <w:ilvl w:val="1"/>
          <w:numId w:val="28"/>
        </w:numPr>
        <w:spacing w:before="120" w:after="0" w:line="360" w:lineRule="auto"/>
        <w:jc w:val="both"/>
        <w:rPr>
          <w:rFonts w:ascii="Arial" w:hAnsi="Arial" w:cs="Arial"/>
        </w:rPr>
      </w:pPr>
      <w:r w:rsidRPr="00111B50">
        <w:rPr>
          <w:rFonts w:ascii="Arial" w:hAnsi="Arial" w:cs="Arial"/>
          <w:u w:val="single"/>
        </w:rPr>
        <w:t>studia przypadków</w:t>
      </w:r>
      <w:r w:rsidRPr="006F6E70">
        <w:rPr>
          <w:rFonts w:ascii="Arial" w:hAnsi="Arial" w:cs="Arial"/>
        </w:rPr>
        <w:t xml:space="preserve"> wybranych </w:t>
      </w:r>
      <w:r w:rsidR="001457D6">
        <w:rPr>
          <w:rFonts w:ascii="Arial" w:hAnsi="Arial" w:cs="Arial"/>
        </w:rPr>
        <w:t>5</w:t>
      </w:r>
      <w:r w:rsidR="000B573D">
        <w:rPr>
          <w:rFonts w:ascii="Arial" w:hAnsi="Arial" w:cs="Arial"/>
        </w:rPr>
        <w:t xml:space="preserve"> </w:t>
      </w:r>
      <w:r w:rsidRPr="006F6E70">
        <w:rPr>
          <w:rFonts w:ascii="Arial" w:hAnsi="Arial" w:cs="Arial"/>
        </w:rPr>
        <w:t xml:space="preserve">projektów </w:t>
      </w:r>
      <w:r w:rsidR="00111B50">
        <w:rPr>
          <w:rFonts w:ascii="Arial" w:hAnsi="Arial" w:cs="Arial"/>
        </w:rPr>
        <w:t xml:space="preserve">realizowanych w ramach </w:t>
      </w:r>
      <w:r w:rsidR="000B3BCD">
        <w:rPr>
          <w:rFonts w:ascii="Arial" w:hAnsi="Arial" w:cs="Arial"/>
        </w:rPr>
        <w:t xml:space="preserve">IX OP </w:t>
      </w:r>
      <w:r w:rsidRPr="006F6E70">
        <w:rPr>
          <w:rFonts w:ascii="Arial" w:hAnsi="Arial" w:cs="Arial"/>
        </w:rPr>
        <w:t>PO</w:t>
      </w:r>
      <w:r w:rsidR="00570114" w:rsidRPr="006F6E70">
        <w:rPr>
          <w:rFonts w:ascii="Arial" w:hAnsi="Arial" w:cs="Arial"/>
        </w:rPr>
        <w:t xml:space="preserve"> </w:t>
      </w:r>
      <w:proofErr w:type="spellStart"/>
      <w:r w:rsidRPr="006F6E70">
        <w:rPr>
          <w:rFonts w:ascii="Arial" w:hAnsi="Arial" w:cs="Arial"/>
        </w:rPr>
        <w:t>IiŚ</w:t>
      </w:r>
      <w:proofErr w:type="spellEnd"/>
      <w:r w:rsidRPr="006F6E70">
        <w:rPr>
          <w:rFonts w:ascii="Arial" w:hAnsi="Arial" w:cs="Arial"/>
        </w:rPr>
        <w:t xml:space="preserve"> (</w:t>
      </w:r>
      <w:r w:rsidR="00EE13D9">
        <w:rPr>
          <w:rFonts w:ascii="Arial" w:hAnsi="Arial" w:cs="Arial"/>
        </w:rPr>
        <w:t xml:space="preserve">z obecnej </w:t>
      </w:r>
      <w:r w:rsidRPr="006F6E70">
        <w:rPr>
          <w:rFonts w:ascii="Arial" w:hAnsi="Arial" w:cs="Arial"/>
        </w:rPr>
        <w:t>perspektyw</w:t>
      </w:r>
      <w:r w:rsidR="00EE13D9">
        <w:rPr>
          <w:rFonts w:ascii="Arial" w:hAnsi="Arial" w:cs="Arial"/>
        </w:rPr>
        <w:t>y</w:t>
      </w:r>
      <w:r w:rsidRPr="006F6E70">
        <w:rPr>
          <w:rFonts w:ascii="Arial" w:hAnsi="Arial" w:cs="Arial"/>
        </w:rPr>
        <w:t xml:space="preserve"> </w:t>
      </w:r>
      <w:r w:rsidR="00EE13D9">
        <w:rPr>
          <w:rFonts w:ascii="Arial" w:hAnsi="Arial" w:cs="Arial"/>
        </w:rPr>
        <w:t>finansowej</w:t>
      </w:r>
      <w:r w:rsidRPr="006F6E70">
        <w:rPr>
          <w:rFonts w:ascii="Arial" w:hAnsi="Arial" w:cs="Arial"/>
        </w:rPr>
        <w:t>)</w:t>
      </w:r>
      <w:r w:rsidR="000B3BCD">
        <w:rPr>
          <w:rFonts w:ascii="Arial" w:hAnsi="Arial" w:cs="Arial"/>
        </w:rPr>
        <w:t>,</w:t>
      </w:r>
      <w:r w:rsidR="00EF14A4">
        <w:rPr>
          <w:rFonts w:ascii="Arial" w:hAnsi="Arial" w:cs="Arial"/>
        </w:rPr>
        <w:t xml:space="preserve"> zawierające element </w:t>
      </w:r>
      <w:r w:rsidR="000B3BCD">
        <w:rPr>
          <w:rFonts w:ascii="Arial" w:hAnsi="Arial" w:cs="Arial"/>
        </w:rPr>
        <w:t>analizy danych oraz obserwacji i badań terenowych w miejscu realizacji projektu</w:t>
      </w:r>
      <w:r w:rsidRPr="00CB6D37">
        <w:rPr>
          <w:rFonts w:ascii="Arial" w:hAnsi="Arial" w:cs="Arial"/>
        </w:rPr>
        <w:t>.</w:t>
      </w:r>
    </w:p>
    <w:p w14:paraId="66B30A53" w14:textId="01B4E9EC" w:rsidR="006F6E70" w:rsidRPr="00CB6D37" w:rsidRDefault="002D51A9" w:rsidP="00E57C9A">
      <w:pPr>
        <w:pStyle w:val="Akapitzlist"/>
        <w:numPr>
          <w:ilvl w:val="0"/>
          <w:numId w:val="11"/>
        </w:numPr>
        <w:spacing w:before="120" w:after="120" w:line="360" w:lineRule="auto"/>
        <w:ind w:left="425" w:hanging="425"/>
        <w:contextualSpacing w:val="0"/>
        <w:jc w:val="both"/>
        <w:rPr>
          <w:rFonts w:ascii="Arial" w:hAnsi="Arial" w:cs="Arial"/>
        </w:rPr>
      </w:pPr>
      <w:r w:rsidRPr="00CB6D37">
        <w:rPr>
          <w:rFonts w:ascii="Arial" w:hAnsi="Arial" w:cs="Arial"/>
        </w:rPr>
        <w:t xml:space="preserve">Szczegółowe rozstrzygnięcia dotyczące </w:t>
      </w:r>
      <w:r w:rsidR="000B573D">
        <w:rPr>
          <w:rFonts w:ascii="Arial" w:hAnsi="Arial" w:cs="Arial"/>
        </w:rPr>
        <w:t>zastosowania opisanych w pkt</w:t>
      </w:r>
      <w:r w:rsidR="00292B87">
        <w:rPr>
          <w:rFonts w:ascii="Arial" w:hAnsi="Arial" w:cs="Arial"/>
        </w:rPr>
        <w:t xml:space="preserve"> IV</w:t>
      </w:r>
      <w:r w:rsidR="003E21E2">
        <w:rPr>
          <w:rFonts w:ascii="Arial" w:hAnsi="Arial" w:cs="Arial"/>
        </w:rPr>
        <w:t>.</w:t>
      </w:r>
      <w:r w:rsidR="000B573D">
        <w:rPr>
          <w:rFonts w:ascii="Arial" w:hAnsi="Arial" w:cs="Arial"/>
        </w:rPr>
        <w:t>2</w:t>
      </w:r>
      <w:r w:rsidR="003E21E2">
        <w:rPr>
          <w:rFonts w:ascii="Arial" w:hAnsi="Arial" w:cs="Arial"/>
        </w:rPr>
        <w:t xml:space="preserve"> </w:t>
      </w:r>
      <w:r w:rsidR="0062217B">
        <w:rPr>
          <w:rFonts w:ascii="Arial" w:hAnsi="Arial" w:cs="Arial"/>
        </w:rPr>
        <w:t>d)</w:t>
      </w:r>
      <w:r w:rsidR="000B573D">
        <w:rPr>
          <w:rFonts w:ascii="Arial" w:hAnsi="Arial" w:cs="Arial"/>
        </w:rPr>
        <w:t xml:space="preserve">, obowiązkowych  </w:t>
      </w:r>
      <w:r w:rsidRPr="00CB6D37">
        <w:rPr>
          <w:rFonts w:ascii="Arial" w:hAnsi="Arial" w:cs="Arial"/>
        </w:rPr>
        <w:t xml:space="preserve">metod </w:t>
      </w:r>
      <w:r w:rsidR="000B573D">
        <w:rPr>
          <w:rFonts w:ascii="Arial" w:hAnsi="Arial" w:cs="Arial"/>
        </w:rPr>
        <w:t>/ technik gromadzenia danych</w:t>
      </w:r>
      <w:r w:rsidRPr="00CB6D37">
        <w:rPr>
          <w:rFonts w:ascii="Arial" w:hAnsi="Arial" w:cs="Arial"/>
        </w:rPr>
        <w:t xml:space="preserve"> </w:t>
      </w:r>
      <w:r w:rsidR="000B573D">
        <w:rPr>
          <w:rFonts w:ascii="Arial" w:hAnsi="Arial" w:cs="Arial"/>
        </w:rPr>
        <w:t>– poprzez ich doprecyzowanie (wskazanie rodzaju, wielkości, sposobu doboru prób badawczych, respondentów, sposobu wykorzystania każdej z nich)</w:t>
      </w:r>
      <w:r w:rsidR="000B3BCD">
        <w:rPr>
          <w:rFonts w:ascii="Arial" w:hAnsi="Arial" w:cs="Arial"/>
        </w:rPr>
        <w:t xml:space="preserve"> </w:t>
      </w:r>
      <w:r w:rsidR="000B573D">
        <w:rPr>
          <w:rFonts w:ascii="Arial" w:hAnsi="Arial" w:cs="Arial"/>
        </w:rPr>
        <w:t xml:space="preserve">– </w:t>
      </w:r>
      <w:r w:rsidR="0062217B">
        <w:rPr>
          <w:rFonts w:ascii="Arial" w:hAnsi="Arial" w:cs="Arial"/>
        </w:rPr>
        <w:t xml:space="preserve">muszą </w:t>
      </w:r>
      <w:r w:rsidRPr="00CB6D37">
        <w:rPr>
          <w:rFonts w:ascii="Arial" w:hAnsi="Arial" w:cs="Arial"/>
        </w:rPr>
        <w:t xml:space="preserve">zostać </w:t>
      </w:r>
      <w:r w:rsidR="0062217B">
        <w:rPr>
          <w:rFonts w:ascii="Arial" w:hAnsi="Arial" w:cs="Arial"/>
        </w:rPr>
        <w:t xml:space="preserve">zawarte </w:t>
      </w:r>
      <w:r w:rsidR="0062217B" w:rsidRPr="00CB6D37">
        <w:rPr>
          <w:rFonts w:ascii="Arial" w:hAnsi="Arial" w:cs="Arial"/>
        </w:rPr>
        <w:t>w ofercie</w:t>
      </w:r>
      <w:r w:rsidRPr="00CB6D37">
        <w:rPr>
          <w:rFonts w:ascii="Arial" w:hAnsi="Arial" w:cs="Arial"/>
        </w:rPr>
        <w:t xml:space="preserve">. </w:t>
      </w:r>
    </w:p>
    <w:p w14:paraId="1356A50E" w14:textId="7EF4E22C" w:rsidR="00862A24" w:rsidRPr="003D7E75" w:rsidRDefault="00793ED8" w:rsidP="00E57C9A">
      <w:pPr>
        <w:pStyle w:val="Akapitzlist"/>
        <w:numPr>
          <w:ilvl w:val="0"/>
          <w:numId w:val="11"/>
        </w:numPr>
        <w:shd w:val="clear" w:color="auto" w:fill="FFFFFF" w:themeFill="background1"/>
        <w:spacing w:before="60" w:after="0" w:line="36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Wykonawca musi rozszerzyć niezbędne minimum metodologiczne </w:t>
      </w:r>
      <w:r w:rsidR="006F6E70">
        <w:rPr>
          <w:rFonts w:ascii="Arial" w:hAnsi="Arial" w:cs="Arial"/>
        </w:rPr>
        <w:t xml:space="preserve">wskazane w pkt </w:t>
      </w:r>
      <w:r w:rsidR="00292B87">
        <w:rPr>
          <w:rFonts w:ascii="Arial" w:hAnsi="Arial" w:cs="Arial"/>
        </w:rPr>
        <w:t>I</w:t>
      </w:r>
      <w:r>
        <w:rPr>
          <w:rFonts w:ascii="Arial" w:hAnsi="Arial" w:cs="Arial"/>
        </w:rPr>
        <w:t>V</w:t>
      </w:r>
      <w:r w:rsidRPr="00D15302">
        <w:rPr>
          <w:rFonts w:ascii="Arial" w:hAnsi="Arial" w:cs="Arial"/>
        </w:rPr>
        <w:t>.</w:t>
      </w:r>
      <w:r w:rsidR="006F6E70">
        <w:rPr>
          <w:rFonts w:ascii="Arial" w:hAnsi="Arial" w:cs="Arial"/>
        </w:rPr>
        <w:t>2</w:t>
      </w:r>
      <w:r w:rsidR="000B1427">
        <w:rPr>
          <w:rFonts w:ascii="Arial" w:hAnsi="Arial" w:cs="Arial"/>
        </w:rPr>
        <w:t xml:space="preserve">, poprzez opis </w:t>
      </w:r>
      <w:r w:rsidR="00AF3670">
        <w:rPr>
          <w:rFonts w:ascii="Arial" w:hAnsi="Arial" w:cs="Arial"/>
        </w:rPr>
        <w:t xml:space="preserve">i </w:t>
      </w:r>
      <w:r w:rsidR="000B1427">
        <w:rPr>
          <w:rFonts w:ascii="Arial" w:hAnsi="Arial" w:cs="Arial"/>
        </w:rPr>
        <w:t>za</w:t>
      </w:r>
      <w:r w:rsidR="00862A24" w:rsidRPr="00D15302">
        <w:rPr>
          <w:rFonts w:ascii="Arial" w:hAnsi="Arial" w:cs="Arial"/>
        </w:rPr>
        <w:t>stosowani</w:t>
      </w:r>
      <w:r w:rsidR="00AF3670">
        <w:rPr>
          <w:rFonts w:ascii="Arial" w:hAnsi="Arial" w:cs="Arial"/>
        </w:rPr>
        <w:t>e</w:t>
      </w:r>
      <w:r w:rsidR="00862A24" w:rsidRPr="00D153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 </w:t>
      </w:r>
      <w:r w:rsidR="00862A24" w:rsidRPr="00D15302">
        <w:rPr>
          <w:rFonts w:ascii="Arial" w:hAnsi="Arial" w:cs="Arial"/>
        </w:rPr>
        <w:t>dodatkow</w:t>
      </w:r>
      <w:r w:rsidR="00862A24">
        <w:rPr>
          <w:rFonts w:ascii="Arial" w:hAnsi="Arial" w:cs="Arial"/>
        </w:rPr>
        <w:t xml:space="preserve">ej </w:t>
      </w:r>
      <w:r>
        <w:rPr>
          <w:rFonts w:ascii="Arial" w:hAnsi="Arial" w:cs="Arial"/>
        </w:rPr>
        <w:t xml:space="preserve">metody / </w:t>
      </w:r>
      <w:r w:rsidR="00862A24">
        <w:rPr>
          <w:rFonts w:ascii="Arial" w:hAnsi="Arial" w:cs="Arial"/>
        </w:rPr>
        <w:t xml:space="preserve">techniki </w:t>
      </w:r>
      <w:r w:rsidR="00862A24" w:rsidRPr="00D15302">
        <w:rPr>
          <w:rFonts w:ascii="Arial" w:hAnsi="Arial" w:cs="Arial"/>
        </w:rPr>
        <w:t xml:space="preserve">gromadzenia i / lub analizy danych </w:t>
      </w:r>
      <w:r w:rsidR="00862A24">
        <w:rPr>
          <w:rFonts w:ascii="Arial" w:hAnsi="Arial" w:cs="Arial"/>
        </w:rPr>
        <w:t xml:space="preserve">innej niż </w:t>
      </w:r>
      <w:r>
        <w:rPr>
          <w:rFonts w:ascii="Arial" w:hAnsi="Arial" w:cs="Arial"/>
        </w:rPr>
        <w:t xml:space="preserve">opisane w SOPZ. </w:t>
      </w:r>
      <w:r w:rsidR="003D7E75" w:rsidRPr="003D7E75">
        <w:rPr>
          <w:rFonts w:ascii="Arial" w:hAnsi="Arial" w:cs="Arial"/>
          <w:i/>
          <w:u w:val="single"/>
        </w:rPr>
        <w:t>T</w:t>
      </w:r>
      <w:r w:rsidRPr="003D7E75">
        <w:rPr>
          <w:rFonts w:ascii="Arial" w:hAnsi="Arial" w:cs="Arial"/>
          <w:i/>
          <w:u w:val="single"/>
        </w:rPr>
        <w:t>ra</w:t>
      </w:r>
      <w:r w:rsidR="007148C2" w:rsidRPr="003D7E75">
        <w:rPr>
          <w:rFonts w:ascii="Arial" w:hAnsi="Arial" w:cs="Arial"/>
          <w:i/>
          <w:u w:val="single"/>
        </w:rPr>
        <w:t>fnoś</w:t>
      </w:r>
      <w:r w:rsidR="003D7E75" w:rsidRPr="003D7E75">
        <w:rPr>
          <w:rFonts w:ascii="Arial" w:hAnsi="Arial" w:cs="Arial"/>
          <w:i/>
          <w:u w:val="single"/>
        </w:rPr>
        <w:t>ć</w:t>
      </w:r>
      <w:r w:rsidRPr="006349CE">
        <w:rPr>
          <w:rFonts w:ascii="Arial" w:hAnsi="Arial"/>
          <w:i/>
          <w:u w:val="single"/>
        </w:rPr>
        <w:t xml:space="preserve"> dodatkowej techniki gromadzenia </w:t>
      </w:r>
      <w:r w:rsidR="00F022F3" w:rsidRPr="006349CE">
        <w:rPr>
          <w:rFonts w:ascii="Arial" w:hAnsi="Arial"/>
          <w:i/>
          <w:u w:val="single"/>
        </w:rPr>
        <w:br/>
      </w:r>
      <w:r w:rsidRPr="006349CE">
        <w:rPr>
          <w:rFonts w:ascii="Arial" w:hAnsi="Arial"/>
          <w:i/>
          <w:u w:val="single"/>
        </w:rPr>
        <w:t>i / lub analizy danych do cel</w:t>
      </w:r>
      <w:r w:rsidR="000B1427" w:rsidRPr="006349CE">
        <w:rPr>
          <w:rFonts w:ascii="Arial" w:hAnsi="Arial"/>
          <w:i/>
          <w:u w:val="single"/>
        </w:rPr>
        <w:t>u głównego</w:t>
      </w:r>
      <w:r w:rsidRPr="006349CE">
        <w:rPr>
          <w:rFonts w:ascii="Arial" w:hAnsi="Arial"/>
          <w:i/>
          <w:u w:val="single"/>
        </w:rPr>
        <w:t xml:space="preserve"> badania </w:t>
      </w:r>
      <w:r w:rsidRPr="006349CE">
        <w:rPr>
          <w:rFonts w:ascii="Arial" w:hAnsi="Arial"/>
          <w:u w:val="single"/>
        </w:rPr>
        <w:t xml:space="preserve">będzie </w:t>
      </w:r>
      <w:r w:rsidRPr="003D7E75">
        <w:rPr>
          <w:rFonts w:ascii="Arial" w:hAnsi="Arial" w:cs="Arial"/>
          <w:u w:val="single"/>
        </w:rPr>
        <w:t>stanowił</w:t>
      </w:r>
      <w:r w:rsidR="003D7E75">
        <w:rPr>
          <w:rFonts w:ascii="Arial" w:hAnsi="Arial" w:cs="Arial"/>
          <w:u w:val="single"/>
        </w:rPr>
        <w:t>a</w:t>
      </w:r>
      <w:r w:rsidRPr="006349CE">
        <w:rPr>
          <w:rFonts w:ascii="Arial" w:hAnsi="Arial"/>
          <w:u w:val="single"/>
        </w:rPr>
        <w:t xml:space="preserve"> jedno z kryteriów oceny ofert na </w:t>
      </w:r>
      <w:r w:rsidR="003D7E75">
        <w:rPr>
          <w:rFonts w:ascii="Arial" w:hAnsi="Arial" w:cs="Arial"/>
          <w:u w:val="single"/>
        </w:rPr>
        <w:t>wykonanie</w:t>
      </w:r>
      <w:r w:rsidR="003D7E75" w:rsidRPr="006349CE">
        <w:rPr>
          <w:rFonts w:ascii="Arial" w:hAnsi="Arial"/>
          <w:u w:val="single"/>
        </w:rPr>
        <w:t xml:space="preserve"> </w:t>
      </w:r>
      <w:r w:rsidRPr="006349CE">
        <w:rPr>
          <w:rFonts w:ascii="Arial" w:hAnsi="Arial"/>
          <w:u w:val="single"/>
        </w:rPr>
        <w:t>przedmiotowego badania ewaluacyjnego</w:t>
      </w:r>
      <w:r w:rsidRPr="006349CE">
        <w:rPr>
          <w:rFonts w:ascii="Arial" w:hAnsi="Arial"/>
        </w:rPr>
        <w:t>.</w:t>
      </w:r>
    </w:p>
    <w:p w14:paraId="25A050FB" w14:textId="07FA7029" w:rsidR="00793ED8" w:rsidRPr="00981D20" w:rsidRDefault="00793ED8" w:rsidP="00E57C9A">
      <w:pPr>
        <w:pStyle w:val="Akapitzlist"/>
        <w:numPr>
          <w:ilvl w:val="0"/>
          <w:numId w:val="11"/>
        </w:numPr>
        <w:spacing w:before="120" w:after="120" w:line="360" w:lineRule="auto"/>
        <w:ind w:left="425" w:hanging="425"/>
        <w:contextualSpacing w:val="0"/>
        <w:jc w:val="both"/>
        <w:rPr>
          <w:rFonts w:ascii="Arial" w:hAnsi="Arial" w:cs="Arial"/>
          <w:i/>
        </w:rPr>
      </w:pPr>
      <w:r w:rsidRPr="00674584">
        <w:rPr>
          <w:rFonts w:ascii="Arial" w:hAnsi="Arial" w:cs="Arial"/>
        </w:rPr>
        <w:t xml:space="preserve">Zaproponowana przez wykonawcę </w:t>
      </w:r>
      <w:r w:rsidRPr="00ED659F">
        <w:rPr>
          <w:rFonts w:ascii="Arial" w:hAnsi="Arial" w:cs="Arial"/>
          <w:u w:val="single"/>
        </w:rPr>
        <w:t xml:space="preserve">koncepcja realizacji badania musi być opisana </w:t>
      </w:r>
      <w:r w:rsidRPr="00ED659F">
        <w:rPr>
          <w:rFonts w:ascii="Arial" w:hAnsi="Arial" w:cs="Arial"/>
          <w:u w:val="single"/>
        </w:rPr>
        <w:br/>
        <w:t>w ofercie w sposób spójny, logiczny oraz odpowiadać celom badania</w:t>
      </w:r>
      <w:r>
        <w:rPr>
          <w:rFonts w:ascii="Arial" w:hAnsi="Arial" w:cs="Arial"/>
        </w:rPr>
        <w:t xml:space="preserve">, a także </w:t>
      </w:r>
      <w:r w:rsidRPr="00ED659F">
        <w:rPr>
          <w:rFonts w:ascii="Arial" w:hAnsi="Arial" w:cs="Arial"/>
        </w:rPr>
        <w:t>stanowić opis powiązanych ze sobą działań, jakie wykonawca zamierza podjąć w określonej kolejności, aby zrealizować cele operacyjne i cel główny badania (krótki opis kolejnych etapów w realizacji badania, w tym sekwencji stosowanych metod / technik gromadzenia oraz analizy danych)</w:t>
      </w:r>
      <w:r w:rsidRPr="00674584">
        <w:rPr>
          <w:rFonts w:ascii="Arial" w:hAnsi="Arial" w:cs="Arial"/>
        </w:rPr>
        <w:t xml:space="preserve"> i zostać odpowiednio uzasadniona.</w:t>
      </w:r>
    </w:p>
    <w:p w14:paraId="0F19091E" w14:textId="793676A1" w:rsidR="00D1699D" w:rsidRPr="00D9212C" w:rsidRDefault="00562BA9" w:rsidP="00D9212C">
      <w:pPr>
        <w:pStyle w:val="Akapitzlist"/>
        <w:numPr>
          <w:ilvl w:val="0"/>
          <w:numId w:val="1"/>
        </w:numPr>
        <w:shd w:val="clear" w:color="auto" w:fill="1E86C6"/>
        <w:spacing w:before="120" w:after="120" w:line="240" w:lineRule="auto"/>
        <w:ind w:left="426" w:hanging="426"/>
        <w:contextualSpacing w:val="0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HARM</w:t>
      </w:r>
      <w:r w:rsidR="00D9212C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ONOGRAM REALIZACJI BADANIA</w:t>
      </w:r>
    </w:p>
    <w:p w14:paraId="436ED91E" w14:textId="154717BE" w:rsidR="00E11E06" w:rsidRPr="00E11E06" w:rsidRDefault="00E11E06" w:rsidP="00E11E06">
      <w:pPr>
        <w:pStyle w:val="Akapitzlist"/>
        <w:numPr>
          <w:ilvl w:val="0"/>
          <w:numId w:val="8"/>
        </w:numPr>
        <w:spacing w:before="120" w:after="120" w:line="360" w:lineRule="auto"/>
        <w:ind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Badanie ewaluacyjne zostanie wykonane w dwóch etapach. Zakłada się, że e</w:t>
      </w:r>
      <w:r w:rsidRPr="006C65AC">
        <w:rPr>
          <w:rFonts w:ascii="Arial" w:hAnsi="Arial" w:cs="Arial"/>
        </w:rPr>
        <w:t xml:space="preserve">tap </w:t>
      </w:r>
      <w:r>
        <w:rPr>
          <w:rFonts w:ascii="Arial" w:hAnsi="Arial" w:cs="Arial"/>
        </w:rPr>
        <w:t>I</w:t>
      </w:r>
      <w:r w:rsidRPr="006C65AC">
        <w:rPr>
          <w:rFonts w:ascii="Arial" w:hAnsi="Arial" w:cs="Arial"/>
        </w:rPr>
        <w:t xml:space="preserve"> badania zostanie zrealizowany w I</w:t>
      </w:r>
      <w:r w:rsidR="00C96FD2">
        <w:rPr>
          <w:rFonts w:ascii="Arial" w:hAnsi="Arial" w:cs="Arial"/>
        </w:rPr>
        <w:t>I</w:t>
      </w:r>
      <w:r w:rsidRPr="006C65AC">
        <w:rPr>
          <w:rFonts w:ascii="Arial" w:hAnsi="Arial" w:cs="Arial"/>
        </w:rPr>
        <w:t xml:space="preserve"> połowie 201</w:t>
      </w:r>
      <w:r>
        <w:rPr>
          <w:rFonts w:ascii="Arial" w:hAnsi="Arial" w:cs="Arial"/>
        </w:rPr>
        <w:t>8</w:t>
      </w:r>
      <w:r w:rsidRPr="006C65AC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.</w:t>
      </w:r>
      <w:r w:rsidRPr="006C65AC">
        <w:rPr>
          <w:rFonts w:ascii="Arial" w:hAnsi="Arial" w:cs="Arial"/>
        </w:rPr>
        <w:t xml:space="preserve">, natomiast etap </w:t>
      </w:r>
      <w:r>
        <w:rPr>
          <w:rFonts w:ascii="Arial" w:hAnsi="Arial" w:cs="Arial"/>
        </w:rPr>
        <w:t>II</w:t>
      </w:r>
      <w:r w:rsidR="003E21E2">
        <w:rPr>
          <w:rFonts w:ascii="Arial" w:hAnsi="Arial" w:cs="Arial"/>
        </w:rPr>
        <w:t xml:space="preserve"> musi zakończyć się </w:t>
      </w:r>
      <w:r>
        <w:rPr>
          <w:rFonts w:ascii="Arial" w:hAnsi="Arial" w:cs="Arial"/>
        </w:rPr>
        <w:t xml:space="preserve">do </w:t>
      </w:r>
      <w:r w:rsidR="00BE233C">
        <w:rPr>
          <w:rFonts w:ascii="Arial" w:hAnsi="Arial" w:cs="Arial"/>
        </w:rPr>
        <w:t>dnia</w:t>
      </w:r>
      <w:r w:rsidR="009E4617">
        <w:rPr>
          <w:rFonts w:ascii="Arial" w:hAnsi="Arial" w:cs="Arial"/>
        </w:rPr>
        <w:t xml:space="preserve"> 2</w:t>
      </w:r>
      <w:r w:rsidR="00C96FD2">
        <w:rPr>
          <w:rFonts w:ascii="Arial" w:hAnsi="Arial" w:cs="Arial"/>
        </w:rPr>
        <w:t>7</w:t>
      </w:r>
      <w:r w:rsidR="009E4617">
        <w:rPr>
          <w:rFonts w:ascii="Arial" w:hAnsi="Arial" w:cs="Arial"/>
        </w:rPr>
        <w:t xml:space="preserve"> </w:t>
      </w:r>
      <w:r w:rsidR="00C96FD2">
        <w:rPr>
          <w:rFonts w:ascii="Arial" w:hAnsi="Arial" w:cs="Arial"/>
        </w:rPr>
        <w:t>lutego</w:t>
      </w:r>
      <w:r>
        <w:rPr>
          <w:rFonts w:ascii="Arial" w:hAnsi="Arial" w:cs="Arial"/>
        </w:rPr>
        <w:t xml:space="preserve"> 2019 r. </w:t>
      </w:r>
      <w:r w:rsidRPr="00E11E06">
        <w:rPr>
          <w:rFonts w:ascii="Arial" w:hAnsi="Arial" w:cs="Arial"/>
        </w:rPr>
        <w:t>Oba etapy ewaluacji stanowią integralną część jednego zamówienia.</w:t>
      </w:r>
    </w:p>
    <w:p w14:paraId="653587E7" w14:textId="51A8FBF0" w:rsidR="00C96FD2" w:rsidRPr="00CB6D37" w:rsidRDefault="00C96FD2" w:rsidP="00C96FD2">
      <w:pPr>
        <w:pStyle w:val="Akapitzlist"/>
        <w:numPr>
          <w:ilvl w:val="0"/>
          <w:numId w:val="8"/>
        </w:numPr>
        <w:spacing w:before="120" w:after="120"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etap ewaluacji </w:t>
      </w:r>
      <w:r w:rsidRPr="00CB6D37">
        <w:rPr>
          <w:rFonts w:ascii="Arial" w:hAnsi="Arial" w:cs="Arial"/>
        </w:rPr>
        <w:t xml:space="preserve">będzie trwał </w:t>
      </w:r>
      <w:r w:rsidRPr="00C96FD2">
        <w:rPr>
          <w:rFonts w:ascii="Arial" w:hAnsi="Arial" w:cs="Arial"/>
          <w:u w:val="single"/>
        </w:rPr>
        <w:t>nie dłużej niż 130 dni</w:t>
      </w:r>
      <w:r>
        <w:rPr>
          <w:rStyle w:val="Odwoanieprzypisudolnego"/>
          <w:rFonts w:ascii="Arial" w:hAnsi="Arial" w:cs="Arial"/>
        </w:rPr>
        <w:footnoteReference w:id="16"/>
      </w:r>
      <w:r w:rsidRPr="00CB6D37">
        <w:rPr>
          <w:rFonts w:ascii="Arial" w:hAnsi="Arial" w:cs="Arial"/>
        </w:rPr>
        <w:t xml:space="preserve"> i zostanie zrealizowan</w:t>
      </w:r>
      <w:r>
        <w:rPr>
          <w:rFonts w:ascii="Arial" w:hAnsi="Arial" w:cs="Arial"/>
        </w:rPr>
        <w:t>y</w:t>
      </w:r>
      <w:r w:rsidRPr="00CB6D37">
        <w:rPr>
          <w:rFonts w:ascii="Arial" w:hAnsi="Arial" w:cs="Arial"/>
        </w:rPr>
        <w:t xml:space="preserve"> zgodnie </w:t>
      </w:r>
      <w:r>
        <w:rPr>
          <w:rFonts w:ascii="Arial" w:hAnsi="Arial" w:cs="Arial"/>
        </w:rPr>
        <w:br/>
      </w:r>
      <w:r w:rsidRPr="00CB6D37">
        <w:rPr>
          <w:rFonts w:ascii="Arial" w:hAnsi="Arial" w:cs="Arial"/>
        </w:rPr>
        <w:t>z następującym harmonogramem czasowym:</w:t>
      </w:r>
    </w:p>
    <w:p w14:paraId="2A0B6A11" w14:textId="77777777" w:rsidR="00C96FD2" w:rsidRPr="00CB6D37" w:rsidRDefault="00C96FD2" w:rsidP="00C96FD2">
      <w:pPr>
        <w:pStyle w:val="Akapitzlist"/>
        <w:numPr>
          <w:ilvl w:val="0"/>
          <w:numId w:val="9"/>
        </w:numPr>
        <w:spacing w:before="60" w:after="60" w:line="360" w:lineRule="auto"/>
        <w:ind w:hanging="357"/>
        <w:contextualSpacing w:val="0"/>
        <w:jc w:val="both"/>
        <w:rPr>
          <w:rFonts w:ascii="Arial" w:hAnsi="Arial" w:cs="Arial"/>
        </w:rPr>
      </w:pPr>
      <w:r w:rsidRPr="00CB6D37">
        <w:rPr>
          <w:rFonts w:ascii="Arial" w:hAnsi="Arial" w:cs="Arial"/>
        </w:rPr>
        <w:t xml:space="preserve">W terminie </w:t>
      </w:r>
      <w:r w:rsidRPr="00CB6D37">
        <w:rPr>
          <w:rFonts w:ascii="Arial" w:hAnsi="Arial" w:cs="Arial"/>
          <w:u w:val="single"/>
        </w:rPr>
        <w:t>do 1</w:t>
      </w:r>
      <w:r>
        <w:rPr>
          <w:rFonts w:ascii="Arial" w:hAnsi="Arial" w:cs="Arial"/>
          <w:u w:val="single"/>
        </w:rPr>
        <w:t>4</w:t>
      </w:r>
      <w:r w:rsidRPr="00CB6D37">
        <w:rPr>
          <w:rFonts w:ascii="Arial" w:hAnsi="Arial" w:cs="Arial"/>
          <w:u w:val="single"/>
        </w:rPr>
        <w:t xml:space="preserve"> dni</w:t>
      </w:r>
      <w:r w:rsidRPr="00CB6D37">
        <w:rPr>
          <w:rFonts w:ascii="Arial" w:hAnsi="Arial" w:cs="Arial"/>
        </w:rPr>
        <w:t xml:space="preserve"> od dnia zawarcia umowy Wykonawca przekaże Zamawiającemu wersję roboczą / </w:t>
      </w:r>
      <w:r w:rsidRPr="00CB6D37">
        <w:rPr>
          <w:rFonts w:ascii="Arial" w:hAnsi="Arial" w:cs="Arial"/>
          <w:u w:val="single"/>
        </w:rPr>
        <w:t>projekt raportu metodologicznego</w:t>
      </w:r>
      <w:r w:rsidRPr="00CB6D37">
        <w:rPr>
          <w:rFonts w:ascii="Arial" w:hAnsi="Arial" w:cs="Arial"/>
        </w:rPr>
        <w:t>;</w:t>
      </w:r>
    </w:p>
    <w:p w14:paraId="12F0DBF4" w14:textId="77777777" w:rsidR="00C96FD2" w:rsidRPr="00CB6D37" w:rsidRDefault="00C96FD2" w:rsidP="00C96FD2">
      <w:pPr>
        <w:pStyle w:val="Akapitzlist"/>
        <w:numPr>
          <w:ilvl w:val="0"/>
          <w:numId w:val="9"/>
        </w:numPr>
        <w:spacing w:before="60" w:after="60" w:line="360" w:lineRule="auto"/>
        <w:ind w:hanging="357"/>
        <w:contextualSpacing w:val="0"/>
        <w:jc w:val="both"/>
        <w:rPr>
          <w:rFonts w:ascii="Arial" w:hAnsi="Arial" w:cs="Arial"/>
        </w:rPr>
      </w:pPr>
      <w:r w:rsidRPr="00CB6D37">
        <w:rPr>
          <w:rFonts w:ascii="Arial" w:hAnsi="Arial" w:cs="Arial"/>
        </w:rPr>
        <w:t xml:space="preserve">W terminie </w:t>
      </w:r>
      <w:r w:rsidRPr="00CB6D37">
        <w:rPr>
          <w:rFonts w:ascii="Arial" w:hAnsi="Arial" w:cs="Arial"/>
          <w:u w:val="single"/>
        </w:rPr>
        <w:t xml:space="preserve">do </w:t>
      </w:r>
      <w:r>
        <w:rPr>
          <w:rFonts w:ascii="Arial" w:hAnsi="Arial" w:cs="Arial"/>
          <w:u w:val="single"/>
        </w:rPr>
        <w:t>21</w:t>
      </w:r>
      <w:r w:rsidRPr="00CB6D37">
        <w:rPr>
          <w:rFonts w:ascii="Arial" w:hAnsi="Arial" w:cs="Arial"/>
          <w:u w:val="single"/>
        </w:rPr>
        <w:t xml:space="preserve"> dni</w:t>
      </w:r>
      <w:r w:rsidRPr="00CB6D37">
        <w:rPr>
          <w:rFonts w:ascii="Arial" w:hAnsi="Arial" w:cs="Arial"/>
        </w:rPr>
        <w:t xml:space="preserve"> od dnia zawarcia umowy Wykonawca przekaże Zamawiającemu </w:t>
      </w:r>
      <w:r w:rsidRPr="00CB6D37">
        <w:rPr>
          <w:rFonts w:ascii="Arial" w:hAnsi="Arial" w:cs="Arial"/>
          <w:u w:val="single"/>
        </w:rPr>
        <w:t>wersję ostateczną  raportu metodologicznego</w:t>
      </w:r>
      <w:r w:rsidRPr="00CB6D37">
        <w:rPr>
          <w:rFonts w:ascii="Arial" w:hAnsi="Arial" w:cs="Arial"/>
        </w:rPr>
        <w:t>, uwzgledniającą wszystkie uwagi zgłoszone przez Zamawiającego;</w:t>
      </w:r>
    </w:p>
    <w:p w14:paraId="3D32E7F2" w14:textId="77777777" w:rsidR="00C96FD2" w:rsidRPr="00CB6D37" w:rsidRDefault="00C96FD2" w:rsidP="00C96FD2">
      <w:pPr>
        <w:pStyle w:val="Akapitzlist"/>
        <w:numPr>
          <w:ilvl w:val="0"/>
          <w:numId w:val="9"/>
        </w:numPr>
        <w:spacing w:before="60" w:after="60" w:line="360" w:lineRule="auto"/>
        <w:ind w:hanging="357"/>
        <w:contextualSpacing w:val="0"/>
        <w:jc w:val="both"/>
        <w:rPr>
          <w:rFonts w:ascii="Arial" w:hAnsi="Arial" w:cs="Arial"/>
        </w:rPr>
      </w:pPr>
      <w:r w:rsidRPr="00CB6D37">
        <w:rPr>
          <w:rFonts w:ascii="Arial" w:hAnsi="Arial" w:cs="Arial"/>
        </w:rPr>
        <w:t xml:space="preserve">W terminie </w:t>
      </w:r>
      <w:r w:rsidRPr="00CB6D37">
        <w:rPr>
          <w:rFonts w:ascii="Arial" w:hAnsi="Arial" w:cs="Arial"/>
          <w:u w:val="single"/>
        </w:rPr>
        <w:t xml:space="preserve">do </w:t>
      </w:r>
      <w:r>
        <w:rPr>
          <w:rFonts w:ascii="Arial" w:hAnsi="Arial" w:cs="Arial"/>
          <w:u w:val="single"/>
        </w:rPr>
        <w:t>100</w:t>
      </w:r>
      <w:r w:rsidRPr="00CB6D37">
        <w:rPr>
          <w:rFonts w:ascii="Arial" w:hAnsi="Arial" w:cs="Arial"/>
          <w:u w:val="single"/>
        </w:rPr>
        <w:t xml:space="preserve"> dni</w:t>
      </w:r>
      <w:r w:rsidRPr="00CB6D37">
        <w:rPr>
          <w:rFonts w:ascii="Arial" w:hAnsi="Arial" w:cs="Arial"/>
        </w:rPr>
        <w:t xml:space="preserve"> od dnia zawarcia umowy Wykonawca przekaże Zamawiającemu wersj</w:t>
      </w:r>
      <w:r>
        <w:rPr>
          <w:rFonts w:ascii="Arial" w:hAnsi="Arial" w:cs="Arial"/>
        </w:rPr>
        <w:t>ę</w:t>
      </w:r>
      <w:r w:rsidRPr="00CB6D37">
        <w:rPr>
          <w:rFonts w:ascii="Arial" w:hAnsi="Arial" w:cs="Arial"/>
        </w:rPr>
        <w:t xml:space="preserve"> roboczą / </w:t>
      </w:r>
      <w:r w:rsidRPr="00CB6D37">
        <w:rPr>
          <w:rFonts w:ascii="Arial" w:hAnsi="Arial" w:cs="Arial"/>
          <w:u w:val="single"/>
        </w:rPr>
        <w:t>projekt raportu końcowego</w:t>
      </w:r>
      <w:r w:rsidRPr="00CB6D37">
        <w:rPr>
          <w:rFonts w:ascii="Arial" w:hAnsi="Arial" w:cs="Arial"/>
        </w:rPr>
        <w:t>;</w:t>
      </w:r>
    </w:p>
    <w:p w14:paraId="64F9139E" w14:textId="77777777" w:rsidR="00C96FD2" w:rsidRPr="00CB6D37" w:rsidRDefault="00C96FD2" w:rsidP="00C96FD2">
      <w:pPr>
        <w:pStyle w:val="Akapitzlist"/>
        <w:numPr>
          <w:ilvl w:val="0"/>
          <w:numId w:val="9"/>
        </w:numPr>
        <w:spacing w:before="60" w:after="60" w:line="360" w:lineRule="auto"/>
        <w:ind w:hanging="357"/>
        <w:contextualSpacing w:val="0"/>
        <w:jc w:val="both"/>
        <w:rPr>
          <w:rFonts w:ascii="Arial" w:hAnsi="Arial" w:cs="Arial"/>
        </w:rPr>
      </w:pPr>
      <w:r w:rsidRPr="00CB6D37">
        <w:rPr>
          <w:rFonts w:ascii="Arial" w:hAnsi="Arial" w:cs="Arial"/>
        </w:rPr>
        <w:t xml:space="preserve">W terminie </w:t>
      </w:r>
      <w:r w:rsidRPr="00CB6D37">
        <w:rPr>
          <w:rFonts w:ascii="Arial" w:hAnsi="Arial" w:cs="Arial"/>
          <w:u w:val="single"/>
        </w:rPr>
        <w:t xml:space="preserve">do </w:t>
      </w:r>
      <w:r>
        <w:rPr>
          <w:rFonts w:ascii="Arial" w:hAnsi="Arial" w:cs="Arial"/>
          <w:u w:val="single"/>
        </w:rPr>
        <w:t>125</w:t>
      </w:r>
      <w:r w:rsidRPr="00CB6D37">
        <w:rPr>
          <w:rFonts w:ascii="Arial" w:hAnsi="Arial" w:cs="Arial"/>
          <w:u w:val="single"/>
        </w:rPr>
        <w:t xml:space="preserve"> dni</w:t>
      </w:r>
      <w:r w:rsidRPr="00CB6D37">
        <w:rPr>
          <w:rFonts w:ascii="Arial" w:hAnsi="Arial" w:cs="Arial"/>
        </w:rPr>
        <w:t xml:space="preserve"> od dnia zawarcia umowy Wykonawca przekaże Zamawiającemu </w:t>
      </w:r>
      <w:r w:rsidRPr="00CB6D37">
        <w:rPr>
          <w:rFonts w:ascii="Arial" w:hAnsi="Arial" w:cs="Arial"/>
          <w:u w:val="single"/>
        </w:rPr>
        <w:t>wersję ostateczną raportu końcowego</w:t>
      </w:r>
      <w:r w:rsidRPr="00CB6D37">
        <w:rPr>
          <w:rFonts w:ascii="Arial" w:hAnsi="Arial" w:cs="Arial"/>
        </w:rPr>
        <w:t>, uwzgledniającą wszystkie uwagi zgłoszone przez Zamawiającego;</w:t>
      </w:r>
    </w:p>
    <w:p w14:paraId="42727308" w14:textId="77777777" w:rsidR="00C96FD2" w:rsidRPr="00CB6D37" w:rsidRDefault="00C96FD2" w:rsidP="00C96FD2">
      <w:pPr>
        <w:pStyle w:val="Akapitzlist"/>
        <w:numPr>
          <w:ilvl w:val="0"/>
          <w:numId w:val="9"/>
        </w:numPr>
        <w:spacing w:before="60" w:after="60" w:line="360" w:lineRule="auto"/>
        <w:ind w:hanging="357"/>
        <w:contextualSpacing w:val="0"/>
        <w:jc w:val="both"/>
        <w:rPr>
          <w:rFonts w:ascii="Arial" w:hAnsi="Arial" w:cs="Arial"/>
        </w:rPr>
      </w:pPr>
      <w:r w:rsidRPr="00CB6D37">
        <w:rPr>
          <w:rFonts w:ascii="Arial" w:hAnsi="Arial" w:cs="Arial"/>
        </w:rPr>
        <w:t xml:space="preserve">W terminie </w:t>
      </w:r>
      <w:r w:rsidRPr="00CB6D37">
        <w:rPr>
          <w:rFonts w:ascii="Arial" w:hAnsi="Arial" w:cs="Arial"/>
          <w:u w:val="single"/>
        </w:rPr>
        <w:t>do 1</w:t>
      </w:r>
      <w:r>
        <w:rPr>
          <w:rFonts w:ascii="Arial" w:hAnsi="Arial" w:cs="Arial"/>
          <w:u w:val="single"/>
        </w:rPr>
        <w:t>28</w:t>
      </w:r>
      <w:r w:rsidRPr="00CB6D37">
        <w:rPr>
          <w:rFonts w:ascii="Arial" w:hAnsi="Arial" w:cs="Arial"/>
          <w:u w:val="single"/>
        </w:rPr>
        <w:t xml:space="preserve"> dni</w:t>
      </w:r>
      <w:r w:rsidRPr="00CB6D37">
        <w:rPr>
          <w:rFonts w:ascii="Arial" w:hAnsi="Arial" w:cs="Arial"/>
        </w:rPr>
        <w:t xml:space="preserve"> od dnia zawarcia umowy Wykonawca przekaże Zamawiającemu wersję roboczą / </w:t>
      </w:r>
      <w:r w:rsidRPr="00CB6D37">
        <w:rPr>
          <w:rFonts w:ascii="Arial" w:hAnsi="Arial" w:cs="Arial"/>
          <w:u w:val="single"/>
        </w:rPr>
        <w:t>projekt prezentacji multimedialnej</w:t>
      </w:r>
      <w:r w:rsidRPr="000609C8">
        <w:rPr>
          <w:rFonts w:ascii="Arial" w:hAnsi="Arial" w:cs="Arial"/>
        </w:rPr>
        <w:t xml:space="preserve"> podsumowującej realizację badania</w:t>
      </w:r>
      <w:r w:rsidRPr="00CB6D37">
        <w:rPr>
          <w:rFonts w:ascii="Arial" w:hAnsi="Arial" w:cs="Arial"/>
        </w:rPr>
        <w:t>;</w:t>
      </w:r>
    </w:p>
    <w:p w14:paraId="26897729" w14:textId="08912D95" w:rsidR="00994306" w:rsidRPr="00C96FD2" w:rsidRDefault="00C96FD2" w:rsidP="00C96FD2">
      <w:pPr>
        <w:pStyle w:val="Akapitzlist"/>
        <w:numPr>
          <w:ilvl w:val="0"/>
          <w:numId w:val="9"/>
        </w:numPr>
        <w:spacing w:before="60" w:after="60" w:line="360" w:lineRule="auto"/>
        <w:ind w:hanging="357"/>
        <w:contextualSpacing w:val="0"/>
        <w:jc w:val="both"/>
        <w:rPr>
          <w:rFonts w:ascii="Arial" w:hAnsi="Arial" w:cs="Arial"/>
        </w:rPr>
      </w:pPr>
      <w:r w:rsidRPr="00CB6D37">
        <w:rPr>
          <w:rFonts w:ascii="Arial" w:hAnsi="Arial" w:cs="Arial"/>
        </w:rPr>
        <w:t xml:space="preserve">W terminie </w:t>
      </w:r>
      <w:r>
        <w:rPr>
          <w:rFonts w:ascii="Arial" w:hAnsi="Arial" w:cs="Arial"/>
          <w:u w:val="single"/>
        </w:rPr>
        <w:t>do 130</w:t>
      </w:r>
      <w:r w:rsidRPr="00CB6D37">
        <w:rPr>
          <w:rFonts w:ascii="Arial" w:hAnsi="Arial" w:cs="Arial"/>
          <w:u w:val="single"/>
        </w:rPr>
        <w:t xml:space="preserve"> dni</w:t>
      </w:r>
      <w:r w:rsidRPr="00CB6D37">
        <w:rPr>
          <w:rFonts w:ascii="Arial" w:hAnsi="Arial" w:cs="Arial"/>
        </w:rPr>
        <w:t xml:space="preserve"> od dnia zawarcia umowy</w:t>
      </w:r>
      <w:r w:rsidRPr="00CB6D37" w:rsidDel="00F567ED">
        <w:rPr>
          <w:rFonts w:ascii="Arial" w:hAnsi="Arial" w:cs="Arial"/>
        </w:rPr>
        <w:t xml:space="preserve"> </w:t>
      </w:r>
      <w:r w:rsidRPr="00CB6D37">
        <w:rPr>
          <w:rFonts w:ascii="Arial" w:hAnsi="Arial" w:cs="Arial"/>
        </w:rPr>
        <w:t xml:space="preserve">Wykonawca przekaże Zamawiającemu </w:t>
      </w:r>
      <w:r w:rsidRPr="00CB6D37">
        <w:rPr>
          <w:rFonts w:ascii="Arial" w:hAnsi="Arial" w:cs="Arial"/>
          <w:u w:val="single"/>
        </w:rPr>
        <w:t>wersję ostateczną prezentacji multimedialnej</w:t>
      </w:r>
      <w:r w:rsidRPr="000609C8">
        <w:rPr>
          <w:rFonts w:ascii="Arial" w:hAnsi="Arial" w:cs="Arial"/>
        </w:rPr>
        <w:t xml:space="preserve"> podsumowującej realizację badania, </w:t>
      </w:r>
      <w:r w:rsidRPr="00CB6D37">
        <w:rPr>
          <w:rFonts w:ascii="Arial" w:hAnsi="Arial" w:cs="Arial"/>
        </w:rPr>
        <w:t>uwzgledniającą wszystkie uwagi</w:t>
      </w:r>
      <w:r>
        <w:rPr>
          <w:rFonts w:ascii="Arial" w:hAnsi="Arial" w:cs="Arial"/>
        </w:rPr>
        <w:t xml:space="preserve"> zgłoszone przez Zamawiającego</w:t>
      </w:r>
      <w:r w:rsidR="00994306" w:rsidRPr="00C96FD2">
        <w:rPr>
          <w:rFonts w:ascii="Arial" w:hAnsi="Arial" w:cs="Arial"/>
        </w:rPr>
        <w:t xml:space="preserve">. </w:t>
      </w:r>
    </w:p>
    <w:p w14:paraId="49D611FF" w14:textId="6CB7CA55" w:rsidR="00E11E06" w:rsidRDefault="00E11E06" w:rsidP="00C74F48">
      <w:pPr>
        <w:pStyle w:val="Akapitzlist"/>
        <w:numPr>
          <w:ilvl w:val="0"/>
          <w:numId w:val="8"/>
        </w:numPr>
        <w:spacing w:before="60" w:after="60" w:line="360" w:lineRule="auto"/>
        <w:contextualSpacing w:val="0"/>
        <w:jc w:val="both"/>
        <w:rPr>
          <w:rFonts w:ascii="Arial" w:hAnsi="Arial" w:cs="Arial"/>
        </w:rPr>
      </w:pPr>
      <w:r w:rsidRPr="00E11E06">
        <w:rPr>
          <w:rFonts w:ascii="Arial" w:hAnsi="Arial" w:cs="Arial"/>
        </w:rPr>
        <w:lastRenderedPageBreak/>
        <w:t>I</w:t>
      </w:r>
      <w:r w:rsidR="002E0090">
        <w:rPr>
          <w:rFonts w:ascii="Arial" w:hAnsi="Arial" w:cs="Arial"/>
        </w:rPr>
        <w:t xml:space="preserve">I etap badania rozpocznie się </w:t>
      </w:r>
      <w:r w:rsidR="00E83572">
        <w:rPr>
          <w:rFonts w:ascii="Arial" w:hAnsi="Arial" w:cs="Arial"/>
        </w:rPr>
        <w:t>2 stycznia</w:t>
      </w:r>
      <w:r w:rsidR="009E4617">
        <w:rPr>
          <w:rFonts w:ascii="Arial" w:hAnsi="Arial" w:cs="Arial"/>
        </w:rPr>
        <w:t xml:space="preserve"> </w:t>
      </w:r>
      <w:r w:rsidRPr="00E11E06">
        <w:rPr>
          <w:rFonts w:ascii="Arial" w:hAnsi="Arial" w:cs="Arial"/>
        </w:rPr>
        <w:t xml:space="preserve">2019 r. i zakończy do </w:t>
      </w:r>
      <w:r w:rsidR="00E83572">
        <w:rPr>
          <w:rFonts w:ascii="Arial" w:hAnsi="Arial" w:cs="Arial"/>
        </w:rPr>
        <w:t>2</w:t>
      </w:r>
      <w:r w:rsidR="001D7E37">
        <w:rPr>
          <w:rFonts w:ascii="Arial" w:hAnsi="Arial" w:cs="Arial"/>
        </w:rPr>
        <w:t>7</w:t>
      </w:r>
      <w:r w:rsidR="009E4617">
        <w:rPr>
          <w:rFonts w:ascii="Arial" w:hAnsi="Arial" w:cs="Arial"/>
        </w:rPr>
        <w:t xml:space="preserve"> </w:t>
      </w:r>
      <w:r w:rsidR="00E83572">
        <w:rPr>
          <w:rFonts w:ascii="Arial" w:hAnsi="Arial" w:cs="Arial"/>
        </w:rPr>
        <w:t>lutego</w:t>
      </w:r>
      <w:r w:rsidRPr="00E11E06">
        <w:rPr>
          <w:rFonts w:ascii="Arial" w:hAnsi="Arial" w:cs="Arial"/>
        </w:rPr>
        <w:t xml:space="preserve"> 2019 r. </w:t>
      </w:r>
      <w:r>
        <w:rPr>
          <w:rFonts w:ascii="Arial" w:hAnsi="Arial" w:cs="Arial"/>
        </w:rPr>
        <w:t>Zostanie on zrealizowany</w:t>
      </w:r>
      <w:r w:rsidRPr="00CB6D37">
        <w:rPr>
          <w:rFonts w:ascii="Arial" w:hAnsi="Arial" w:cs="Arial"/>
        </w:rPr>
        <w:t xml:space="preserve"> zgodnie z następującym harmonogramem czasowym:</w:t>
      </w:r>
    </w:p>
    <w:p w14:paraId="022D4B07" w14:textId="155FF000" w:rsidR="00E11E06" w:rsidRPr="00E11E06" w:rsidRDefault="00E11E06" w:rsidP="00E11E06">
      <w:pPr>
        <w:pStyle w:val="Akapitzlist"/>
        <w:numPr>
          <w:ilvl w:val="0"/>
          <w:numId w:val="33"/>
        </w:numPr>
        <w:spacing w:before="60" w:after="60" w:line="360" w:lineRule="auto"/>
        <w:ind w:left="709" w:hanging="425"/>
        <w:contextualSpacing w:val="0"/>
        <w:jc w:val="both"/>
        <w:rPr>
          <w:rFonts w:ascii="Arial" w:hAnsi="Arial" w:cs="Arial"/>
        </w:rPr>
      </w:pPr>
      <w:r w:rsidRPr="00E11E06">
        <w:rPr>
          <w:rFonts w:ascii="Arial" w:hAnsi="Arial" w:cs="Arial"/>
        </w:rPr>
        <w:t xml:space="preserve">W terminie </w:t>
      </w:r>
      <w:r w:rsidR="002B2004">
        <w:rPr>
          <w:rFonts w:ascii="Arial" w:hAnsi="Arial" w:cs="Arial"/>
          <w:u w:val="single"/>
        </w:rPr>
        <w:t>do</w:t>
      </w:r>
      <w:r w:rsidR="009439B4">
        <w:rPr>
          <w:rFonts w:ascii="Arial" w:hAnsi="Arial" w:cs="Arial"/>
          <w:u w:val="single"/>
        </w:rPr>
        <w:t xml:space="preserve"> </w:t>
      </w:r>
      <w:r w:rsidR="00E83572">
        <w:rPr>
          <w:rFonts w:ascii="Arial" w:hAnsi="Arial" w:cs="Arial"/>
          <w:u w:val="single"/>
        </w:rPr>
        <w:t>30</w:t>
      </w:r>
      <w:r w:rsidR="002B2004">
        <w:rPr>
          <w:rFonts w:ascii="Arial" w:hAnsi="Arial" w:cs="Arial"/>
          <w:u w:val="single"/>
        </w:rPr>
        <w:t xml:space="preserve"> </w:t>
      </w:r>
      <w:r w:rsidR="00E83572">
        <w:rPr>
          <w:rFonts w:ascii="Arial" w:hAnsi="Arial" w:cs="Arial"/>
          <w:u w:val="single"/>
        </w:rPr>
        <w:t>stycznia</w:t>
      </w:r>
      <w:r w:rsidR="00C83283">
        <w:rPr>
          <w:rFonts w:ascii="Arial" w:hAnsi="Arial" w:cs="Arial"/>
          <w:u w:val="single"/>
        </w:rPr>
        <w:t xml:space="preserve"> 2019 r.</w:t>
      </w:r>
      <w:r w:rsidR="009439B4" w:rsidRPr="00C83283">
        <w:rPr>
          <w:rFonts w:ascii="Arial" w:hAnsi="Arial" w:cs="Arial"/>
        </w:rPr>
        <w:t xml:space="preserve"> </w:t>
      </w:r>
      <w:r w:rsidRPr="00E11E06">
        <w:rPr>
          <w:rFonts w:ascii="Arial" w:hAnsi="Arial" w:cs="Arial"/>
        </w:rPr>
        <w:t xml:space="preserve">Wykonawca przekaże Zamawiającemu </w:t>
      </w:r>
      <w:r w:rsidR="005B3997">
        <w:rPr>
          <w:rFonts w:ascii="Arial" w:hAnsi="Arial" w:cs="Arial"/>
          <w:u w:val="single"/>
        </w:rPr>
        <w:t>wersję</w:t>
      </w:r>
      <w:r w:rsidRPr="005B3997">
        <w:rPr>
          <w:rFonts w:ascii="Arial" w:hAnsi="Arial" w:cs="Arial"/>
          <w:u w:val="single"/>
        </w:rPr>
        <w:t xml:space="preserve"> roboczą / </w:t>
      </w:r>
      <w:r w:rsidR="005B3997" w:rsidRPr="00C83283">
        <w:rPr>
          <w:rFonts w:ascii="Arial" w:hAnsi="Arial" w:cs="Arial"/>
          <w:u w:val="single"/>
        </w:rPr>
        <w:t xml:space="preserve">projekt </w:t>
      </w:r>
      <w:r w:rsidR="009439B4" w:rsidRPr="00C83283">
        <w:rPr>
          <w:rFonts w:ascii="Arial" w:hAnsi="Arial" w:cs="Arial"/>
          <w:u w:val="single"/>
        </w:rPr>
        <w:t xml:space="preserve">aneksu do </w:t>
      </w:r>
      <w:r w:rsidRPr="00C83283">
        <w:rPr>
          <w:rFonts w:ascii="Arial" w:hAnsi="Arial" w:cs="Arial"/>
          <w:u w:val="single"/>
        </w:rPr>
        <w:t>raportu końcowego</w:t>
      </w:r>
      <w:r w:rsidRPr="005B3997">
        <w:rPr>
          <w:rFonts w:ascii="Arial" w:hAnsi="Arial" w:cs="Arial"/>
        </w:rPr>
        <w:t>;</w:t>
      </w:r>
    </w:p>
    <w:p w14:paraId="1EA405D7" w14:textId="63F121BA" w:rsidR="00E11E06" w:rsidRPr="00CB6D37" w:rsidRDefault="00E11E06" w:rsidP="00E11E06">
      <w:pPr>
        <w:pStyle w:val="Akapitzlist"/>
        <w:numPr>
          <w:ilvl w:val="0"/>
          <w:numId w:val="33"/>
        </w:numPr>
        <w:spacing w:before="60" w:after="60" w:line="360" w:lineRule="auto"/>
        <w:ind w:left="709" w:hanging="425"/>
        <w:contextualSpacing w:val="0"/>
        <w:jc w:val="both"/>
        <w:rPr>
          <w:rFonts w:ascii="Arial" w:hAnsi="Arial" w:cs="Arial"/>
        </w:rPr>
      </w:pPr>
      <w:r w:rsidRPr="00CB6D37">
        <w:rPr>
          <w:rFonts w:ascii="Arial" w:hAnsi="Arial" w:cs="Arial"/>
        </w:rPr>
        <w:t xml:space="preserve">W terminie </w:t>
      </w:r>
      <w:r w:rsidRPr="00CB6D37">
        <w:rPr>
          <w:rFonts w:ascii="Arial" w:hAnsi="Arial" w:cs="Arial"/>
          <w:u w:val="single"/>
        </w:rPr>
        <w:t xml:space="preserve">do </w:t>
      </w:r>
      <w:r w:rsidR="00E83572">
        <w:rPr>
          <w:rFonts w:ascii="Arial" w:hAnsi="Arial" w:cs="Arial"/>
          <w:u w:val="single"/>
        </w:rPr>
        <w:t>13</w:t>
      </w:r>
      <w:r w:rsidRPr="00CB6D37">
        <w:rPr>
          <w:rFonts w:ascii="Arial" w:hAnsi="Arial" w:cs="Arial"/>
          <w:u w:val="single"/>
        </w:rPr>
        <w:t xml:space="preserve"> </w:t>
      </w:r>
      <w:r w:rsidR="00E83572">
        <w:rPr>
          <w:rFonts w:ascii="Arial" w:hAnsi="Arial" w:cs="Arial"/>
          <w:u w:val="single"/>
        </w:rPr>
        <w:t>lutego</w:t>
      </w:r>
      <w:r w:rsidR="00C83283">
        <w:rPr>
          <w:rFonts w:ascii="Arial" w:hAnsi="Arial" w:cs="Arial"/>
          <w:u w:val="single"/>
        </w:rPr>
        <w:t xml:space="preserve"> 2019 r.</w:t>
      </w:r>
      <w:r w:rsidRPr="00CB6D37">
        <w:rPr>
          <w:rFonts w:ascii="Arial" w:hAnsi="Arial" w:cs="Arial"/>
        </w:rPr>
        <w:t xml:space="preserve"> Wykonawca przekaże Zamawiającemu </w:t>
      </w:r>
      <w:r w:rsidRPr="00CB6D37">
        <w:rPr>
          <w:rFonts w:ascii="Arial" w:hAnsi="Arial" w:cs="Arial"/>
          <w:u w:val="single"/>
        </w:rPr>
        <w:t xml:space="preserve">wersję ostateczną </w:t>
      </w:r>
      <w:r w:rsidR="005B3997" w:rsidRPr="00C83283">
        <w:rPr>
          <w:rFonts w:ascii="Arial" w:hAnsi="Arial" w:cs="Arial"/>
          <w:u w:val="single"/>
        </w:rPr>
        <w:t>aneksu do raportu końcowego</w:t>
      </w:r>
      <w:r w:rsidR="001457D6">
        <w:rPr>
          <w:rFonts w:ascii="Arial" w:hAnsi="Arial" w:cs="Arial"/>
        </w:rPr>
        <w:t>, uwzglę</w:t>
      </w:r>
      <w:r w:rsidRPr="00CB6D37">
        <w:rPr>
          <w:rFonts w:ascii="Arial" w:hAnsi="Arial" w:cs="Arial"/>
        </w:rPr>
        <w:t>dniającą wszystkie uwagi zgłoszone przez Zamawiającego;</w:t>
      </w:r>
    </w:p>
    <w:p w14:paraId="1580C8BA" w14:textId="42B62BB3" w:rsidR="00E11E06" w:rsidRPr="00CB6D37" w:rsidRDefault="00E11E06" w:rsidP="00E11E06">
      <w:pPr>
        <w:pStyle w:val="Akapitzlist"/>
        <w:numPr>
          <w:ilvl w:val="0"/>
          <w:numId w:val="33"/>
        </w:numPr>
        <w:spacing w:before="60" w:after="60" w:line="360" w:lineRule="auto"/>
        <w:ind w:left="709" w:hanging="425"/>
        <w:contextualSpacing w:val="0"/>
        <w:jc w:val="both"/>
        <w:rPr>
          <w:rFonts w:ascii="Arial" w:hAnsi="Arial" w:cs="Arial"/>
        </w:rPr>
      </w:pPr>
      <w:r w:rsidRPr="00CB6D37">
        <w:rPr>
          <w:rFonts w:ascii="Arial" w:hAnsi="Arial" w:cs="Arial"/>
        </w:rPr>
        <w:t xml:space="preserve">W terminie </w:t>
      </w:r>
      <w:r w:rsidRPr="00CB6D37">
        <w:rPr>
          <w:rFonts w:ascii="Arial" w:hAnsi="Arial" w:cs="Arial"/>
          <w:u w:val="single"/>
        </w:rPr>
        <w:t xml:space="preserve">do </w:t>
      </w:r>
      <w:r w:rsidR="00E83572">
        <w:rPr>
          <w:rFonts w:ascii="Arial" w:hAnsi="Arial" w:cs="Arial"/>
          <w:u w:val="single"/>
        </w:rPr>
        <w:t>20</w:t>
      </w:r>
      <w:r w:rsidR="002B2004">
        <w:rPr>
          <w:rFonts w:ascii="Arial" w:hAnsi="Arial" w:cs="Arial"/>
          <w:u w:val="single"/>
        </w:rPr>
        <w:t xml:space="preserve"> </w:t>
      </w:r>
      <w:r w:rsidR="00E83572">
        <w:rPr>
          <w:rFonts w:ascii="Arial" w:hAnsi="Arial" w:cs="Arial"/>
          <w:u w:val="single"/>
        </w:rPr>
        <w:t>lutego</w:t>
      </w:r>
      <w:r w:rsidR="005B3997">
        <w:rPr>
          <w:rFonts w:ascii="Arial" w:hAnsi="Arial" w:cs="Arial"/>
          <w:u w:val="single"/>
        </w:rPr>
        <w:t xml:space="preserve"> 2019 r.</w:t>
      </w:r>
      <w:r w:rsidR="005B3997" w:rsidRPr="005B3997">
        <w:rPr>
          <w:rFonts w:ascii="Arial" w:hAnsi="Arial" w:cs="Arial"/>
        </w:rPr>
        <w:t xml:space="preserve"> </w:t>
      </w:r>
      <w:r w:rsidRPr="00CB6D37">
        <w:rPr>
          <w:rFonts w:ascii="Arial" w:hAnsi="Arial" w:cs="Arial"/>
        </w:rPr>
        <w:t xml:space="preserve">Wykonawca przekaże Zamawiającemu </w:t>
      </w:r>
      <w:r w:rsidRPr="00BF3D9E">
        <w:rPr>
          <w:rFonts w:ascii="Arial" w:hAnsi="Arial" w:cs="Arial"/>
          <w:u w:val="single"/>
        </w:rPr>
        <w:t>wersję robo</w:t>
      </w:r>
      <w:r w:rsidRPr="001E569C">
        <w:rPr>
          <w:rFonts w:ascii="Arial" w:hAnsi="Arial" w:cs="Arial"/>
          <w:u w:val="single"/>
        </w:rPr>
        <w:t>czą</w:t>
      </w:r>
      <w:r w:rsidR="001E569C" w:rsidRPr="001E569C">
        <w:rPr>
          <w:rFonts w:ascii="Arial" w:hAnsi="Arial" w:cs="Arial"/>
          <w:u w:val="single"/>
        </w:rPr>
        <w:t xml:space="preserve"> / projekt </w:t>
      </w:r>
      <w:r w:rsidRPr="00CB6D37">
        <w:rPr>
          <w:rFonts w:ascii="Arial" w:hAnsi="Arial" w:cs="Arial"/>
          <w:u w:val="single"/>
        </w:rPr>
        <w:t>prezentacji multimedialnej</w:t>
      </w:r>
      <w:r w:rsidRPr="00BF3D9E">
        <w:rPr>
          <w:rFonts w:ascii="Arial" w:hAnsi="Arial" w:cs="Arial"/>
        </w:rPr>
        <w:t xml:space="preserve"> podsumowującej</w:t>
      </w:r>
      <w:r w:rsidR="005B3997" w:rsidRPr="00BF3D9E">
        <w:rPr>
          <w:rFonts w:ascii="Arial" w:hAnsi="Arial" w:cs="Arial"/>
        </w:rPr>
        <w:t xml:space="preserve"> </w:t>
      </w:r>
      <w:r w:rsidR="00C83283" w:rsidRPr="00BF3D9E">
        <w:rPr>
          <w:rFonts w:ascii="Arial" w:hAnsi="Arial" w:cs="Arial"/>
        </w:rPr>
        <w:t>I</w:t>
      </w:r>
      <w:r w:rsidR="0060166D">
        <w:rPr>
          <w:rFonts w:ascii="Arial" w:hAnsi="Arial" w:cs="Arial"/>
        </w:rPr>
        <w:t>I</w:t>
      </w:r>
      <w:r w:rsidR="00C83283" w:rsidRPr="00BF3D9E">
        <w:rPr>
          <w:rFonts w:ascii="Arial" w:hAnsi="Arial" w:cs="Arial"/>
        </w:rPr>
        <w:t xml:space="preserve"> etap badania</w:t>
      </w:r>
      <w:r w:rsidRPr="00CB6D37">
        <w:rPr>
          <w:rFonts w:ascii="Arial" w:hAnsi="Arial" w:cs="Arial"/>
        </w:rPr>
        <w:t>;</w:t>
      </w:r>
    </w:p>
    <w:p w14:paraId="3E129A0D" w14:textId="12D9A213" w:rsidR="009626B9" w:rsidRPr="00E11E06" w:rsidRDefault="00E11E06" w:rsidP="00E11E06">
      <w:pPr>
        <w:pStyle w:val="Akapitzlist"/>
        <w:numPr>
          <w:ilvl w:val="0"/>
          <w:numId w:val="33"/>
        </w:numPr>
        <w:spacing w:before="60" w:after="60" w:line="360" w:lineRule="auto"/>
        <w:ind w:left="709" w:hanging="425"/>
        <w:contextualSpacing w:val="0"/>
        <w:jc w:val="both"/>
        <w:rPr>
          <w:rFonts w:ascii="Arial" w:hAnsi="Arial" w:cs="Arial"/>
        </w:rPr>
      </w:pPr>
      <w:r w:rsidRPr="00CB6D37">
        <w:rPr>
          <w:rFonts w:ascii="Arial" w:hAnsi="Arial" w:cs="Arial"/>
        </w:rPr>
        <w:t xml:space="preserve">W terminie </w:t>
      </w:r>
      <w:r w:rsidRPr="00CB6D37">
        <w:rPr>
          <w:rFonts w:ascii="Arial" w:hAnsi="Arial" w:cs="Arial"/>
          <w:u w:val="single"/>
        </w:rPr>
        <w:t xml:space="preserve">do </w:t>
      </w:r>
      <w:r w:rsidR="00E83572">
        <w:rPr>
          <w:rFonts w:ascii="Arial" w:hAnsi="Arial" w:cs="Arial"/>
          <w:u w:val="single"/>
        </w:rPr>
        <w:t>27</w:t>
      </w:r>
      <w:r w:rsidR="009E4617">
        <w:rPr>
          <w:rFonts w:ascii="Arial" w:hAnsi="Arial" w:cs="Arial"/>
          <w:u w:val="single"/>
        </w:rPr>
        <w:t xml:space="preserve"> </w:t>
      </w:r>
      <w:r w:rsidR="00E83572">
        <w:rPr>
          <w:rFonts w:ascii="Arial" w:hAnsi="Arial" w:cs="Arial"/>
          <w:u w:val="single"/>
        </w:rPr>
        <w:t>lutego</w:t>
      </w:r>
      <w:r w:rsidR="00D24063">
        <w:rPr>
          <w:rFonts w:ascii="Arial" w:hAnsi="Arial" w:cs="Arial"/>
          <w:u w:val="single"/>
        </w:rPr>
        <w:t xml:space="preserve"> </w:t>
      </w:r>
      <w:r w:rsidR="00C83283">
        <w:rPr>
          <w:rFonts w:ascii="Arial" w:hAnsi="Arial" w:cs="Arial"/>
          <w:u w:val="single"/>
        </w:rPr>
        <w:t>2019 r.</w:t>
      </w:r>
      <w:r w:rsidRPr="00CB6D37" w:rsidDel="00F567ED">
        <w:rPr>
          <w:rFonts w:ascii="Arial" w:hAnsi="Arial" w:cs="Arial"/>
        </w:rPr>
        <w:t xml:space="preserve"> </w:t>
      </w:r>
      <w:r w:rsidRPr="00CB6D37">
        <w:rPr>
          <w:rFonts w:ascii="Arial" w:hAnsi="Arial" w:cs="Arial"/>
        </w:rPr>
        <w:t xml:space="preserve">Wykonawca przekaże Zamawiającemu </w:t>
      </w:r>
      <w:r w:rsidRPr="00CB6D37">
        <w:rPr>
          <w:rFonts w:ascii="Arial" w:hAnsi="Arial" w:cs="Arial"/>
          <w:u w:val="single"/>
        </w:rPr>
        <w:t>wersję ostateczną prezentacji multimedialnej</w:t>
      </w:r>
      <w:r w:rsidRPr="00BF3D9E">
        <w:rPr>
          <w:rFonts w:ascii="Arial" w:hAnsi="Arial" w:cs="Arial"/>
        </w:rPr>
        <w:t xml:space="preserve"> </w:t>
      </w:r>
      <w:r w:rsidR="00BF3D9E" w:rsidRPr="00BF3D9E">
        <w:rPr>
          <w:rFonts w:ascii="Arial" w:hAnsi="Arial" w:cs="Arial"/>
        </w:rPr>
        <w:t>podsumowującej I</w:t>
      </w:r>
      <w:r w:rsidR="0060166D">
        <w:rPr>
          <w:rFonts w:ascii="Arial" w:hAnsi="Arial" w:cs="Arial"/>
        </w:rPr>
        <w:t>I etap badania</w:t>
      </w:r>
      <w:r w:rsidR="001457D6">
        <w:rPr>
          <w:rFonts w:ascii="Arial" w:hAnsi="Arial" w:cs="Arial"/>
        </w:rPr>
        <w:t>, uwzglę</w:t>
      </w:r>
      <w:r w:rsidRPr="00CB6D37">
        <w:rPr>
          <w:rFonts w:ascii="Arial" w:hAnsi="Arial" w:cs="Arial"/>
        </w:rPr>
        <w:t xml:space="preserve">dniającą wszystkie uwagi zgłoszone przez Zamawiającego. </w:t>
      </w:r>
      <w:r w:rsidRPr="00E11E06">
        <w:rPr>
          <w:rFonts w:ascii="Arial" w:hAnsi="Arial" w:cs="Arial"/>
        </w:rPr>
        <w:t xml:space="preserve">  </w:t>
      </w:r>
    </w:p>
    <w:p w14:paraId="76C5F27E" w14:textId="77777777" w:rsidR="00793ED8" w:rsidRPr="00CB6D37" w:rsidRDefault="00793ED8" w:rsidP="00C05BAE">
      <w:pPr>
        <w:pStyle w:val="Akapitzlist"/>
        <w:numPr>
          <w:ilvl w:val="0"/>
          <w:numId w:val="8"/>
        </w:numPr>
        <w:spacing w:before="120" w:after="120" w:line="360" w:lineRule="auto"/>
        <w:ind w:hanging="357"/>
        <w:contextualSpacing w:val="0"/>
        <w:jc w:val="both"/>
        <w:rPr>
          <w:rFonts w:ascii="Arial" w:hAnsi="Arial" w:cs="Arial"/>
        </w:rPr>
      </w:pPr>
      <w:r w:rsidRPr="00CB6D37">
        <w:rPr>
          <w:rFonts w:ascii="Arial" w:hAnsi="Arial" w:cs="Arial"/>
        </w:rPr>
        <w:t xml:space="preserve">Za </w:t>
      </w:r>
      <w:r w:rsidRPr="00CB6D37">
        <w:rPr>
          <w:rFonts w:ascii="Arial" w:hAnsi="Arial" w:cs="Arial"/>
          <w:u w:val="single"/>
        </w:rPr>
        <w:t>wersje ostateczne</w:t>
      </w:r>
      <w:r w:rsidRPr="00CB6D37">
        <w:rPr>
          <w:rFonts w:ascii="Arial" w:hAnsi="Arial" w:cs="Arial"/>
        </w:rPr>
        <w:t xml:space="preserve"> ww. dokumentów traktowane będą te, które uzyskały akceptację Zamawiającego (udzieloną drogą elektroniczną - poprzez e-mail lub w formie pisemnej).</w:t>
      </w:r>
    </w:p>
    <w:p w14:paraId="48AB888F" w14:textId="77777777" w:rsidR="00D869F4" w:rsidRPr="00D9212C" w:rsidRDefault="00E45199" w:rsidP="00D9212C">
      <w:pPr>
        <w:pStyle w:val="Akapitzlist"/>
        <w:numPr>
          <w:ilvl w:val="0"/>
          <w:numId w:val="1"/>
        </w:numPr>
        <w:shd w:val="clear" w:color="auto" w:fill="1E86C6"/>
        <w:spacing w:before="120" w:after="120" w:line="240" w:lineRule="auto"/>
        <w:ind w:left="426" w:hanging="426"/>
        <w:contextualSpacing w:val="0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212C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WYMAGANIA DOTYCZĄCE WYNIKÓW EWALUACJI</w:t>
      </w:r>
    </w:p>
    <w:p w14:paraId="7C0E8650" w14:textId="2C11EE04" w:rsidR="00793ED8" w:rsidRDefault="00793ED8" w:rsidP="00C05BAE">
      <w:pPr>
        <w:pStyle w:val="Akapitzlist"/>
        <w:numPr>
          <w:ilvl w:val="0"/>
          <w:numId w:val="4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C24CBF">
        <w:rPr>
          <w:rFonts w:ascii="Arial" w:hAnsi="Arial" w:cs="Arial"/>
        </w:rPr>
        <w:t>W trakcie realizacji badania ewaluacyjnego Wykonawca przedstawi Zamawiającemu raport metodologiczn</w:t>
      </w:r>
      <w:r w:rsidR="00BF3D9E">
        <w:rPr>
          <w:rFonts w:ascii="Arial" w:hAnsi="Arial" w:cs="Arial"/>
        </w:rPr>
        <w:t>y</w:t>
      </w:r>
      <w:r w:rsidR="008C6B3D">
        <w:rPr>
          <w:rFonts w:ascii="Arial" w:hAnsi="Arial" w:cs="Arial"/>
        </w:rPr>
        <w:t xml:space="preserve"> (I etap)</w:t>
      </w:r>
      <w:r w:rsidR="00BF3D9E">
        <w:rPr>
          <w:rFonts w:ascii="Arial" w:hAnsi="Arial" w:cs="Arial"/>
        </w:rPr>
        <w:t>, r</w:t>
      </w:r>
      <w:r>
        <w:rPr>
          <w:rFonts w:ascii="Arial" w:hAnsi="Arial" w:cs="Arial"/>
        </w:rPr>
        <w:t>aport końcowy</w:t>
      </w:r>
      <w:r w:rsidR="008C6B3D">
        <w:rPr>
          <w:rFonts w:ascii="Arial" w:hAnsi="Arial" w:cs="Arial"/>
        </w:rPr>
        <w:t xml:space="preserve"> (II etap)</w:t>
      </w:r>
      <w:r>
        <w:rPr>
          <w:rFonts w:ascii="Arial" w:hAnsi="Arial" w:cs="Arial"/>
        </w:rPr>
        <w:t xml:space="preserve">, </w:t>
      </w:r>
      <w:r w:rsidR="00BF3D9E">
        <w:rPr>
          <w:rFonts w:ascii="Arial" w:hAnsi="Arial" w:cs="Arial"/>
        </w:rPr>
        <w:t xml:space="preserve">aneks do raportu końcowego </w:t>
      </w:r>
      <w:r w:rsidR="008C6B3D">
        <w:rPr>
          <w:rFonts w:ascii="Arial" w:hAnsi="Arial" w:cs="Arial"/>
        </w:rPr>
        <w:t xml:space="preserve">(II etap), </w:t>
      </w:r>
      <w:r w:rsidR="001457D6">
        <w:rPr>
          <w:rFonts w:ascii="Arial" w:hAnsi="Arial" w:cs="Arial"/>
        </w:rPr>
        <w:br/>
      </w:r>
      <w:r>
        <w:rPr>
          <w:rFonts w:ascii="Arial" w:hAnsi="Arial" w:cs="Arial"/>
        </w:rPr>
        <w:t>a także prezentację multimedialną, podsumowującą realizację badania</w:t>
      </w:r>
      <w:r w:rsidR="008C6B3D">
        <w:rPr>
          <w:rFonts w:ascii="Arial" w:hAnsi="Arial" w:cs="Arial"/>
        </w:rPr>
        <w:t xml:space="preserve"> (I oraz II etap)</w:t>
      </w:r>
      <w:r>
        <w:rPr>
          <w:rFonts w:ascii="Arial" w:hAnsi="Arial" w:cs="Arial"/>
        </w:rPr>
        <w:t xml:space="preserve">. </w:t>
      </w:r>
    </w:p>
    <w:p w14:paraId="5443B65A" w14:textId="75751A37" w:rsidR="00793ED8" w:rsidRDefault="00793ED8" w:rsidP="00C05BAE">
      <w:pPr>
        <w:pStyle w:val="Akapitzlist"/>
        <w:numPr>
          <w:ilvl w:val="0"/>
          <w:numId w:val="4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</w:t>
      </w:r>
      <w:r w:rsidR="00725EA4">
        <w:rPr>
          <w:rFonts w:ascii="Arial" w:hAnsi="Arial" w:cs="Arial"/>
        </w:rPr>
        <w:t>może</w:t>
      </w:r>
      <w:r>
        <w:rPr>
          <w:rFonts w:ascii="Arial" w:hAnsi="Arial" w:cs="Arial"/>
        </w:rPr>
        <w:t xml:space="preserve"> zaproponować w ofercie także inne niż wskazan</w:t>
      </w:r>
      <w:r w:rsidR="00D623C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D623CC">
        <w:rPr>
          <w:rFonts w:ascii="Arial" w:hAnsi="Arial" w:cs="Arial"/>
        </w:rPr>
        <w:t xml:space="preserve">jako obowiązkowe </w:t>
      </w:r>
      <w:r w:rsidR="001457D6">
        <w:rPr>
          <w:rFonts w:ascii="Arial" w:hAnsi="Arial" w:cs="Arial"/>
        </w:rPr>
        <w:br/>
      </w:r>
      <w:r>
        <w:rPr>
          <w:rFonts w:ascii="Arial" w:hAnsi="Arial" w:cs="Arial"/>
        </w:rPr>
        <w:t>w pkt V</w:t>
      </w:r>
      <w:r w:rsidR="00FE5D73">
        <w:rPr>
          <w:rFonts w:ascii="Arial" w:hAnsi="Arial" w:cs="Arial"/>
        </w:rPr>
        <w:t>I</w:t>
      </w:r>
      <w:r>
        <w:rPr>
          <w:rFonts w:ascii="Arial" w:hAnsi="Arial" w:cs="Arial"/>
        </w:rPr>
        <w:t>.1 SOPZ</w:t>
      </w:r>
      <w:r w:rsidR="00D623CC">
        <w:rPr>
          <w:rFonts w:ascii="Arial" w:hAnsi="Arial" w:cs="Arial"/>
        </w:rPr>
        <w:t>: raport końcowy</w:t>
      </w:r>
      <w:r w:rsidR="00DD350B">
        <w:rPr>
          <w:rFonts w:ascii="Arial" w:hAnsi="Arial" w:cs="Arial"/>
        </w:rPr>
        <w:t>, aneks</w:t>
      </w:r>
      <w:r w:rsidR="00D623CC">
        <w:rPr>
          <w:rFonts w:ascii="Arial" w:hAnsi="Arial" w:cs="Arial"/>
        </w:rPr>
        <w:t xml:space="preserve"> </w:t>
      </w:r>
      <w:r w:rsidR="00DD350B">
        <w:rPr>
          <w:rFonts w:ascii="Arial" w:hAnsi="Arial" w:cs="Arial"/>
        </w:rPr>
        <w:t xml:space="preserve">do raportu końcowego </w:t>
      </w:r>
      <w:r w:rsidR="00D623CC">
        <w:rPr>
          <w:rFonts w:ascii="Arial" w:hAnsi="Arial" w:cs="Arial"/>
        </w:rPr>
        <w:t xml:space="preserve">oraz prezentacja multimedialna </w:t>
      </w:r>
      <w:r>
        <w:rPr>
          <w:rFonts w:ascii="Arial" w:hAnsi="Arial" w:cs="Arial"/>
        </w:rPr>
        <w:t xml:space="preserve">- dodatkowe </w:t>
      </w:r>
      <w:r w:rsidRPr="003E37BD">
        <w:rPr>
          <w:rFonts w:ascii="Arial" w:hAnsi="Arial" w:cs="Arial"/>
        </w:rPr>
        <w:t>spos</w:t>
      </w:r>
      <w:r>
        <w:rPr>
          <w:rFonts w:ascii="Arial" w:hAnsi="Arial" w:cs="Arial"/>
        </w:rPr>
        <w:t>oby</w:t>
      </w:r>
      <w:r w:rsidRPr="003E37BD">
        <w:rPr>
          <w:rFonts w:ascii="Arial" w:hAnsi="Arial" w:cs="Arial"/>
        </w:rPr>
        <w:t xml:space="preserve"> prezentacji wyników badania</w:t>
      </w:r>
      <w:r w:rsidRPr="00531B57">
        <w:rPr>
          <w:rFonts w:ascii="Arial" w:hAnsi="Arial" w:cs="Arial"/>
          <w:i/>
        </w:rPr>
        <w:t>.</w:t>
      </w:r>
    </w:p>
    <w:p w14:paraId="44B78E4F" w14:textId="56A8B5FC" w:rsidR="00793ED8" w:rsidRPr="009171BE" w:rsidRDefault="00793ED8" w:rsidP="00C05BAE">
      <w:pPr>
        <w:pStyle w:val="Akapitzlist"/>
        <w:numPr>
          <w:ilvl w:val="0"/>
          <w:numId w:val="4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5C40B5">
        <w:rPr>
          <w:rFonts w:ascii="Arial" w:hAnsi="Arial" w:cs="Arial"/>
        </w:rPr>
        <w:t xml:space="preserve">Wykonawca opracuje i przekaże Zamawiającemu </w:t>
      </w:r>
      <w:r>
        <w:rPr>
          <w:rFonts w:ascii="Arial" w:hAnsi="Arial" w:cs="Arial"/>
        </w:rPr>
        <w:t xml:space="preserve">prezentację multimedialną </w:t>
      </w:r>
      <w:r w:rsidR="008C6B3D">
        <w:rPr>
          <w:rFonts w:ascii="Arial" w:hAnsi="Arial" w:cs="Arial"/>
        </w:rPr>
        <w:t xml:space="preserve">z II etapu badania </w:t>
      </w:r>
      <w:r w:rsidR="00562BA9">
        <w:rPr>
          <w:rFonts w:ascii="Arial" w:hAnsi="Arial" w:cs="Arial"/>
        </w:rPr>
        <w:t xml:space="preserve">oraz streszczenie raportu </w:t>
      </w:r>
      <w:r w:rsidR="00CB6D37">
        <w:rPr>
          <w:rFonts w:ascii="Arial" w:hAnsi="Arial" w:cs="Arial"/>
        </w:rPr>
        <w:t xml:space="preserve">końcowego </w:t>
      </w:r>
      <w:r w:rsidR="008C6B3D">
        <w:rPr>
          <w:rFonts w:ascii="Arial" w:hAnsi="Arial" w:cs="Arial"/>
        </w:rPr>
        <w:t xml:space="preserve">i aneks do raportu końcowego </w:t>
      </w:r>
      <w:r w:rsidR="00562BA9">
        <w:rPr>
          <w:rFonts w:ascii="Arial" w:hAnsi="Arial" w:cs="Arial"/>
        </w:rPr>
        <w:t xml:space="preserve">zarówno </w:t>
      </w:r>
      <w:r w:rsidR="001457D6">
        <w:rPr>
          <w:rFonts w:ascii="Arial" w:hAnsi="Arial" w:cs="Arial"/>
        </w:rPr>
        <w:br/>
      </w:r>
      <w:r>
        <w:rPr>
          <w:rFonts w:ascii="Arial" w:hAnsi="Arial" w:cs="Arial"/>
        </w:rPr>
        <w:t>w polskiej, jak i angielskiej wersji językowej.</w:t>
      </w:r>
    </w:p>
    <w:p w14:paraId="50DB50F4" w14:textId="652A623D" w:rsidR="00793ED8" w:rsidRPr="00C24CBF" w:rsidRDefault="00793ED8" w:rsidP="00C05BAE">
      <w:pPr>
        <w:pStyle w:val="Akapitzlist"/>
        <w:numPr>
          <w:ilvl w:val="0"/>
          <w:numId w:val="4"/>
        </w:numPr>
        <w:spacing w:before="60" w:after="60" w:line="36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C24CBF">
        <w:rPr>
          <w:rFonts w:ascii="Arial" w:hAnsi="Arial" w:cs="Arial"/>
        </w:rPr>
        <w:t>aport</w:t>
      </w:r>
      <w:r>
        <w:rPr>
          <w:rFonts w:ascii="Arial" w:hAnsi="Arial" w:cs="Arial"/>
        </w:rPr>
        <w:t xml:space="preserve"> metodologiczny</w:t>
      </w:r>
      <w:r w:rsidRPr="00C24CBF">
        <w:rPr>
          <w:rFonts w:ascii="Arial" w:hAnsi="Arial" w:cs="Arial"/>
        </w:rPr>
        <w:t xml:space="preserve"> (w tym </w:t>
      </w:r>
      <w:r>
        <w:rPr>
          <w:rFonts w:ascii="Arial" w:hAnsi="Arial" w:cs="Arial"/>
        </w:rPr>
        <w:t>każda jego wersja robocza / projekt</w:t>
      </w:r>
      <w:r w:rsidRPr="00C24CBF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musi być zgodny</w:t>
      </w:r>
      <w:r w:rsidRPr="000A73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0A732A">
        <w:rPr>
          <w:rFonts w:ascii="Arial" w:hAnsi="Arial" w:cs="Arial"/>
        </w:rPr>
        <w:t>z zapisami</w:t>
      </w:r>
      <w:r>
        <w:rPr>
          <w:rFonts w:ascii="Arial" w:hAnsi="Arial" w:cs="Arial"/>
        </w:rPr>
        <w:t xml:space="preserve"> </w:t>
      </w:r>
      <w:r w:rsidR="00CB6D37">
        <w:rPr>
          <w:rFonts w:ascii="Arial" w:hAnsi="Arial" w:cs="Arial"/>
        </w:rPr>
        <w:t>SOPZ</w:t>
      </w:r>
      <w:r>
        <w:rPr>
          <w:rFonts w:ascii="Arial" w:hAnsi="Arial" w:cs="Arial"/>
        </w:rPr>
        <w:t xml:space="preserve"> oraz ofertą</w:t>
      </w:r>
      <w:r w:rsidRPr="000A732A">
        <w:rPr>
          <w:rFonts w:ascii="Arial" w:hAnsi="Arial" w:cs="Arial"/>
        </w:rPr>
        <w:t xml:space="preserve"> Wykonawcy</w:t>
      </w:r>
      <w:r w:rsidRPr="00C24C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powin</w:t>
      </w:r>
      <w:r w:rsidR="00562BA9">
        <w:rPr>
          <w:rFonts w:ascii="Arial" w:hAnsi="Arial" w:cs="Arial"/>
        </w:rPr>
        <w:t>ien</w:t>
      </w:r>
      <w:r>
        <w:rPr>
          <w:rFonts w:ascii="Arial" w:hAnsi="Arial" w:cs="Arial"/>
        </w:rPr>
        <w:t xml:space="preserve"> </w:t>
      </w:r>
      <w:r w:rsidRPr="00C24CBF">
        <w:rPr>
          <w:rFonts w:ascii="Arial" w:hAnsi="Arial" w:cs="Arial"/>
        </w:rPr>
        <w:t>posiadać następującą strukturę:</w:t>
      </w:r>
    </w:p>
    <w:p w14:paraId="08BD7BD5" w14:textId="77777777" w:rsidR="00793ED8" w:rsidRPr="000A732A" w:rsidRDefault="00793ED8" w:rsidP="00C05BAE">
      <w:pPr>
        <w:pStyle w:val="Akapitzlist"/>
        <w:numPr>
          <w:ilvl w:val="2"/>
          <w:numId w:val="5"/>
        </w:numPr>
        <w:spacing w:before="60" w:after="60" w:line="360" w:lineRule="auto"/>
        <w:ind w:left="709" w:hanging="425"/>
        <w:contextualSpacing w:val="0"/>
        <w:jc w:val="both"/>
        <w:rPr>
          <w:rFonts w:ascii="Arial" w:hAnsi="Arial" w:cs="Arial"/>
        </w:rPr>
      </w:pPr>
      <w:r w:rsidRPr="000A732A">
        <w:rPr>
          <w:rFonts w:ascii="Arial" w:hAnsi="Arial" w:cs="Arial"/>
        </w:rPr>
        <w:t>opis koncepcji badania;</w:t>
      </w:r>
    </w:p>
    <w:p w14:paraId="68445007" w14:textId="0A767183" w:rsidR="00793ED8" w:rsidRPr="000A732A" w:rsidRDefault="00793ED8" w:rsidP="00C05BAE">
      <w:pPr>
        <w:pStyle w:val="Akapitzlist"/>
        <w:numPr>
          <w:ilvl w:val="2"/>
          <w:numId w:val="5"/>
        </w:numPr>
        <w:spacing w:before="60" w:after="60" w:line="360" w:lineRule="auto"/>
        <w:ind w:left="709" w:hanging="425"/>
        <w:contextualSpacing w:val="0"/>
        <w:jc w:val="both"/>
        <w:rPr>
          <w:rFonts w:ascii="Arial" w:hAnsi="Arial" w:cs="Arial"/>
        </w:rPr>
      </w:pPr>
      <w:r w:rsidRPr="000A732A">
        <w:rPr>
          <w:rFonts w:ascii="Arial" w:hAnsi="Arial" w:cs="Arial"/>
        </w:rPr>
        <w:t>pełny opis metodologii planowanej do zastosowania w ramach</w:t>
      </w:r>
      <w:r>
        <w:rPr>
          <w:rFonts w:ascii="Arial" w:hAnsi="Arial" w:cs="Arial"/>
        </w:rPr>
        <w:t xml:space="preserve"> danego etapu</w:t>
      </w:r>
      <w:r w:rsidRPr="000A732A">
        <w:rPr>
          <w:rFonts w:ascii="Arial" w:hAnsi="Arial" w:cs="Arial"/>
        </w:rPr>
        <w:t xml:space="preserve"> badania </w:t>
      </w:r>
      <w:r>
        <w:rPr>
          <w:rFonts w:ascii="Arial" w:hAnsi="Arial" w:cs="Arial"/>
        </w:rPr>
        <w:br/>
      </w:r>
      <w:r w:rsidRPr="000A732A">
        <w:rPr>
          <w:rFonts w:ascii="Arial" w:hAnsi="Arial" w:cs="Arial"/>
        </w:rPr>
        <w:t xml:space="preserve">(opis </w:t>
      </w:r>
      <w:r>
        <w:rPr>
          <w:rFonts w:ascii="Arial" w:hAnsi="Arial" w:cs="Arial"/>
        </w:rPr>
        <w:t>poszczególnych metod i technik gromadzenia i</w:t>
      </w:r>
      <w:r w:rsidRPr="000A73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/ lub </w:t>
      </w:r>
      <w:r w:rsidRPr="000A732A">
        <w:rPr>
          <w:rFonts w:ascii="Arial" w:hAnsi="Arial" w:cs="Arial"/>
        </w:rPr>
        <w:t xml:space="preserve">analizy danych, </w:t>
      </w:r>
      <w:r w:rsidR="00CB6D37">
        <w:rPr>
          <w:rFonts w:ascii="Arial" w:hAnsi="Arial" w:cs="Arial"/>
        </w:rPr>
        <w:t xml:space="preserve">zawierający również wielkość próby </w:t>
      </w:r>
      <w:r w:rsidRPr="000A732A">
        <w:rPr>
          <w:rFonts w:ascii="Arial" w:hAnsi="Arial" w:cs="Arial"/>
        </w:rPr>
        <w:t>respondentów objętych badani</w:t>
      </w:r>
      <w:r>
        <w:rPr>
          <w:rFonts w:ascii="Arial" w:hAnsi="Arial" w:cs="Arial"/>
        </w:rPr>
        <w:t xml:space="preserve">ami </w:t>
      </w:r>
      <w:r w:rsidRPr="000A732A">
        <w:rPr>
          <w:rFonts w:ascii="Arial" w:hAnsi="Arial" w:cs="Arial"/>
        </w:rPr>
        <w:t>ilościowym</w:t>
      </w:r>
      <w:r>
        <w:rPr>
          <w:rFonts w:ascii="Arial" w:hAnsi="Arial" w:cs="Arial"/>
        </w:rPr>
        <w:t>i</w:t>
      </w:r>
      <w:r w:rsidRPr="000A732A">
        <w:rPr>
          <w:rFonts w:ascii="Arial" w:hAnsi="Arial" w:cs="Arial"/>
        </w:rPr>
        <w:t xml:space="preserve"> i </w:t>
      </w:r>
      <w:r w:rsidR="00CB6D37">
        <w:rPr>
          <w:rFonts w:ascii="Arial" w:hAnsi="Arial" w:cs="Arial"/>
        </w:rPr>
        <w:t xml:space="preserve">nazwę instytucji, z przedstawicielami których będą prowadzone badania </w:t>
      </w:r>
      <w:r w:rsidRPr="000A732A">
        <w:rPr>
          <w:rFonts w:ascii="Arial" w:hAnsi="Arial" w:cs="Arial"/>
        </w:rPr>
        <w:t>jakościow</w:t>
      </w:r>
      <w:r w:rsidR="00CB6D3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, strukturę i sposób doboru </w:t>
      </w:r>
      <w:r w:rsidR="00CB6D37">
        <w:rPr>
          <w:rFonts w:ascii="Arial" w:hAnsi="Arial" w:cs="Arial"/>
        </w:rPr>
        <w:t xml:space="preserve">wszystkich </w:t>
      </w:r>
      <w:r>
        <w:rPr>
          <w:rFonts w:ascii="Arial" w:hAnsi="Arial" w:cs="Arial"/>
        </w:rPr>
        <w:t>prób badawczych</w:t>
      </w:r>
      <w:r w:rsidRPr="000A732A">
        <w:rPr>
          <w:rFonts w:ascii="Arial" w:hAnsi="Arial" w:cs="Arial"/>
        </w:rPr>
        <w:t xml:space="preserve"> etc.);</w:t>
      </w:r>
    </w:p>
    <w:p w14:paraId="1FBEF87B" w14:textId="7CED752B" w:rsidR="00793ED8" w:rsidRDefault="00793ED8" w:rsidP="00C05BAE">
      <w:pPr>
        <w:pStyle w:val="Akapitzlist"/>
        <w:numPr>
          <w:ilvl w:val="2"/>
          <w:numId w:val="5"/>
        </w:numPr>
        <w:spacing w:before="60" w:after="60" w:line="360" w:lineRule="auto"/>
        <w:ind w:left="709" w:hanging="425"/>
        <w:contextualSpacing w:val="0"/>
        <w:jc w:val="both"/>
        <w:rPr>
          <w:rFonts w:ascii="Arial" w:hAnsi="Arial" w:cs="Arial"/>
        </w:rPr>
      </w:pPr>
      <w:r w:rsidRPr="000A732A">
        <w:rPr>
          <w:rFonts w:ascii="Arial" w:hAnsi="Arial" w:cs="Arial"/>
        </w:rPr>
        <w:t>harmonogram badania</w:t>
      </w:r>
      <w:r>
        <w:rPr>
          <w:rFonts w:ascii="Arial" w:hAnsi="Arial" w:cs="Arial"/>
        </w:rPr>
        <w:t xml:space="preserve"> określony co najmniej w tygodniach – z podaniem konkretnych dat</w:t>
      </w:r>
      <w:r w:rsidR="00CB6D37">
        <w:rPr>
          <w:rFonts w:ascii="Arial" w:hAnsi="Arial" w:cs="Arial"/>
        </w:rPr>
        <w:t xml:space="preserve"> kalendarzowych</w:t>
      </w:r>
      <w:r>
        <w:rPr>
          <w:rFonts w:ascii="Arial" w:hAnsi="Arial" w:cs="Arial"/>
        </w:rPr>
        <w:t>;</w:t>
      </w:r>
    </w:p>
    <w:p w14:paraId="593A8598" w14:textId="215A7983" w:rsidR="00CB6D37" w:rsidRDefault="00CB6D37" w:rsidP="00C05BAE">
      <w:pPr>
        <w:pStyle w:val="Akapitzlist"/>
        <w:numPr>
          <w:ilvl w:val="2"/>
          <w:numId w:val="5"/>
        </w:numPr>
        <w:spacing w:before="60" w:after="60" w:line="360" w:lineRule="auto"/>
        <w:ind w:left="709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opis</w:t>
      </w:r>
      <w:r w:rsidRPr="00674584">
        <w:rPr>
          <w:rFonts w:ascii="Arial" w:hAnsi="Arial" w:cs="Arial"/>
        </w:rPr>
        <w:t xml:space="preserve"> </w:t>
      </w:r>
      <w:proofErr w:type="spellStart"/>
      <w:r w:rsidRPr="00674584">
        <w:rPr>
          <w:rFonts w:ascii="Arial" w:hAnsi="Arial" w:cs="Arial"/>
        </w:rPr>
        <w:t>ryzyk</w:t>
      </w:r>
      <w:proofErr w:type="spellEnd"/>
      <w:r w:rsidRPr="00674584">
        <w:rPr>
          <w:rFonts w:ascii="Arial" w:hAnsi="Arial" w:cs="Arial"/>
        </w:rPr>
        <w:t xml:space="preserve"> w realizacji </w:t>
      </w:r>
      <w:r>
        <w:rPr>
          <w:rFonts w:ascii="Arial" w:hAnsi="Arial" w:cs="Arial"/>
        </w:rPr>
        <w:t xml:space="preserve">poszczególnych metod / technik gromadzenia i / lub analizy danych wskazanych w ofercie </w:t>
      </w:r>
      <w:r w:rsidRPr="00674584">
        <w:rPr>
          <w:rFonts w:ascii="Arial" w:hAnsi="Arial" w:cs="Arial"/>
        </w:rPr>
        <w:t>i środk</w:t>
      </w:r>
      <w:r>
        <w:rPr>
          <w:rFonts w:ascii="Arial" w:hAnsi="Arial" w:cs="Arial"/>
        </w:rPr>
        <w:t>i</w:t>
      </w:r>
      <w:r w:rsidRPr="00674584">
        <w:rPr>
          <w:rFonts w:ascii="Arial" w:hAnsi="Arial" w:cs="Arial"/>
        </w:rPr>
        <w:t xml:space="preserve"> ich minimalizowania, które zastosuje </w:t>
      </w:r>
      <w:r w:rsidR="001457D6">
        <w:rPr>
          <w:rFonts w:ascii="Arial" w:hAnsi="Arial" w:cs="Arial"/>
        </w:rPr>
        <w:br/>
      </w:r>
      <w:r w:rsidRPr="00674584">
        <w:rPr>
          <w:rFonts w:ascii="Arial" w:hAnsi="Arial" w:cs="Arial"/>
        </w:rPr>
        <w:t>w przyp</w:t>
      </w:r>
      <w:r>
        <w:rPr>
          <w:rFonts w:ascii="Arial" w:hAnsi="Arial" w:cs="Arial"/>
        </w:rPr>
        <w:t>adku wystąpienia danego ryzyka;</w:t>
      </w:r>
    </w:p>
    <w:p w14:paraId="7C4F5BA6" w14:textId="77777777" w:rsidR="00793ED8" w:rsidRPr="000A732A" w:rsidRDefault="00793ED8" w:rsidP="00C05BAE">
      <w:pPr>
        <w:pStyle w:val="Akapitzlist"/>
        <w:numPr>
          <w:ilvl w:val="2"/>
          <w:numId w:val="5"/>
        </w:numPr>
        <w:spacing w:before="60" w:after="60" w:line="360" w:lineRule="auto"/>
        <w:ind w:left="709" w:hanging="425"/>
        <w:contextualSpacing w:val="0"/>
        <w:jc w:val="both"/>
        <w:rPr>
          <w:rFonts w:ascii="Arial" w:hAnsi="Arial" w:cs="Arial"/>
        </w:rPr>
      </w:pPr>
      <w:r w:rsidRPr="000A732A">
        <w:rPr>
          <w:rFonts w:ascii="Arial" w:hAnsi="Arial" w:cs="Arial"/>
        </w:rPr>
        <w:t>dokładny opi</w:t>
      </w:r>
      <w:r>
        <w:rPr>
          <w:rFonts w:ascii="Arial" w:hAnsi="Arial" w:cs="Arial"/>
        </w:rPr>
        <w:t>s organizacji pracy badawczej z opisem obowiązków (</w:t>
      </w:r>
      <w:r w:rsidRPr="000A732A">
        <w:rPr>
          <w:rFonts w:ascii="Arial" w:hAnsi="Arial" w:cs="Arial"/>
        </w:rPr>
        <w:t>podziałem zadań i</w:t>
      </w:r>
      <w:r>
        <w:rPr>
          <w:rFonts w:ascii="Arial" w:hAnsi="Arial" w:cs="Arial"/>
        </w:rPr>
        <w:t> </w:t>
      </w:r>
      <w:r w:rsidRPr="000A732A">
        <w:rPr>
          <w:rFonts w:ascii="Arial" w:hAnsi="Arial" w:cs="Arial"/>
        </w:rPr>
        <w:t>odpowiedzialności</w:t>
      </w:r>
      <w:r>
        <w:rPr>
          <w:rFonts w:ascii="Arial" w:hAnsi="Arial" w:cs="Arial"/>
        </w:rPr>
        <w:t>)</w:t>
      </w:r>
      <w:r w:rsidRPr="000A732A">
        <w:rPr>
          <w:rFonts w:ascii="Arial" w:hAnsi="Arial" w:cs="Arial"/>
        </w:rPr>
        <w:t xml:space="preserve"> członków Zespołu Badawczego;</w:t>
      </w:r>
    </w:p>
    <w:p w14:paraId="5B865709" w14:textId="5386A7F7" w:rsidR="00417E0A" w:rsidRPr="00793ED8" w:rsidRDefault="00793ED8" w:rsidP="00C05BAE">
      <w:pPr>
        <w:pStyle w:val="Akapitzlist"/>
        <w:numPr>
          <w:ilvl w:val="2"/>
          <w:numId w:val="5"/>
        </w:numPr>
        <w:spacing w:before="60" w:after="60" w:line="360" w:lineRule="auto"/>
        <w:ind w:left="709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wzory wszystkich </w:t>
      </w:r>
      <w:r w:rsidRPr="000A732A">
        <w:rPr>
          <w:rFonts w:ascii="Arial" w:hAnsi="Arial" w:cs="Arial"/>
        </w:rPr>
        <w:t>narzędzi badawczych</w:t>
      </w:r>
      <w:r w:rsidR="00CB6D37">
        <w:rPr>
          <w:rFonts w:ascii="Arial" w:hAnsi="Arial" w:cs="Arial"/>
        </w:rPr>
        <w:t xml:space="preserve">, które zostaną </w:t>
      </w:r>
      <w:r w:rsidRPr="000A732A">
        <w:rPr>
          <w:rFonts w:ascii="Arial" w:hAnsi="Arial" w:cs="Arial"/>
        </w:rPr>
        <w:t>zastosowan</w:t>
      </w:r>
      <w:r w:rsidR="00CB6D37">
        <w:rPr>
          <w:rFonts w:ascii="Arial" w:hAnsi="Arial" w:cs="Arial"/>
        </w:rPr>
        <w:t>e</w:t>
      </w:r>
      <w:r w:rsidRPr="000A732A">
        <w:rPr>
          <w:rFonts w:ascii="Arial" w:hAnsi="Arial" w:cs="Arial"/>
        </w:rPr>
        <w:t xml:space="preserve"> w  badani</w:t>
      </w:r>
      <w:r>
        <w:rPr>
          <w:rFonts w:ascii="Arial" w:hAnsi="Arial" w:cs="Arial"/>
        </w:rPr>
        <w:t xml:space="preserve">u ewaluacyjnym  </w:t>
      </w:r>
      <w:r w:rsidRPr="000A732A">
        <w:rPr>
          <w:rFonts w:ascii="Arial" w:hAnsi="Arial" w:cs="Arial"/>
        </w:rPr>
        <w:t xml:space="preserve">(np. kwestionariusze ankiet, scenariusze </w:t>
      </w:r>
      <w:r w:rsidR="00CB6D37">
        <w:rPr>
          <w:rFonts w:ascii="Arial" w:hAnsi="Arial" w:cs="Arial"/>
        </w:rPr>
        <w:t xml:space="preserve">/ dyspozycje do </w:t>
      </w:r>
      <w:r w:rsidRPr="000A732A">
        <w:rPr>
          <w:rFonts w:ascii="Arial" w:hAnsi="Arial" w:cs="Arial"/>
        </w:rPr>
        <w:t>wywiadów, etc.).</w:t>
      </w:r>
    </w:p>
    <w:p w14:paraId="47E294D9" w14:textId="1F73F420" w:rsidR="00DD350B" w:rsidRDefault="003C593D" w:rsidP="00C05BAE">
      <w:pPr>
        <w:pStyle w:val="Akapitzlist"/>
        <w:numPr>
          <w:ilvl w:val="0"/>
          <w:numId w:val="4"/>
        </w:numPr>
        <w:spacing w:before="60" w:after="60" w:line="36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Szczegółowa</w:t>
      </w:r>
      <w:r w:rsidR="00936569">
        <w:rPr>
          <w:rFonts w:ascii="Arial" w:hAnsi="Arial" w:cs="Arial"/>
        </w:rPr>
        <w:t xml:space="preserve"> struktura (spis treści) i zawartość raportu metodologicznego zostanie omówiona z Wykonawcą w trakcie spotkania</w:t>
      </w:r>
      <w:r w:rsidR="002E582E">
        <w:rPr>
          <w:rFonts w:ascii="Arial" w:hAnsi="Arial" w:cs="Arial"/>
        </w:rPr>
        <w:t xml:space="preserve"> organizacyjn</w:t>
      </w:r>
      <w:r w:rsidR="008C6B3D">
        <w:rPr>
          <w:rFonts w:ascii="Arial" w:hAnsi="Arial" w:cs="Arial"/>
        </w:rPr>
        <w:t>ego, rozpoczynającego realizację</w:t>
      </w:r>
      <w:r w:rsidR="002E582E">
        <w:rPr>
          <w:rFonts w:ascii="Arial" w:hAnsi="Arial" w:cs="Arial"/>
        </w:rPr>
        <w:t xml:space="preserve"> badania, o którym mowa w punkcie </w:t>
      </w:r>
      <w:r w:rsidR="005C2637">
        <w:rPr>
          <w:rFonts w:ascii="Arial" w:hAnsi="Arial" w:cs="Arial"/>
        </w:rPr>
        <w:t>VII</w:t>
      </w:r>
      <w:r w:rsidR="001457D6">
        <w:rPr>
          <w:rFonts w:ascii="Arial" w:hAnsi="Arial" w:cs="Arial"/>
        </w:rPr>
        <w:t>.4</w:t>
      </w:r>
      <w:r w:rsidR="00936569">
        <w:rPr>
          <w:rFonts w:ascii="Arial" w:hAnsi="Arial" w:cs="Arial"/>
        </w:rPr>
        <w:t xml:space="preserve"> SOPZ</w:t>
      </w:r>
      <w:r w:rsidR="002B2004">
        <w:rPr>
          <w:rFonts w:ascii="Arial" w:hAnsi="Arial" w:cs="Arial"/>
        </w:rPr>
        <w:t>.</w:t>
      </w:r>
      <w:r w:rsidR="00DD350B">
        <w:rPr>
          <w:rFonts w:ascii="Arial" w:hAnsi="Arial" w:cs="Arial"/>
        </w:rPr>
        <w:t xml:space="preserve"> </w:t>
      </w:r>
    </w:p>
    <w:p w14:paraId="5C694D73" w14:textId="7D66E526" w:rsidR="00936569" w:rsidRDefault="00DD350B" w:rsidP="00C05BAE">
      <w:pPr>
        <w:pStyle w:val="Akapitzlist"/>
        <w:numPr>
          <w:ilvl w:val="0"/>
          <w:numId w:val="4"/>
        </w:numPr>
        <w:spacing w:before="60" w:after="60" w:line="36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Szczegółowa struktura (spis treści) i zawartość aneksu </w:t>
      </w:r>
      <w:r w:rsidRPr="00DD350B">
        <w:rPr>
          <w:rFonts w:ascii="Arial" w:hAnsi="Arial" w:cs="Arial"/>
        </w:rPr>
        <w:t>do raportu końcowego z II etapu badania</w:t>
      </w:r>
      <w:r>
        <w:rPr>
          <w:rFonts w:ascii="Arial" w:hAnsi="Arial" w:cs="Arial"/>
        </w:rPr>
        <w:t xml:space="preserve">, </w:t>
      </w:r>
      <w:r w:rsidRPr="005B3997">
        <w:rPr>
          <w:rFonts w:ascii="Arial" w:hAnsi="Arial" w:cs="Arial"/>
        </w:rPr>
        <w:t xml:space="preserve">stanowiącego </w:t>
      </w:r>
      <w:r w:rsidRPr="00AF75CD">
        <w:rPr>
          <w:rFonts w:ascii="Arial" w:eastAsia="Calibri" w:hAnsi="Arial" w:cs="Arial"/>
        </w:rPr>
        <w:t xml:space="preserve">weryfikację i aktualizację wyników I etapu badania, w tym m.in. ponowną analizę i ocenę wartości wskaźnikowych </w:t>
      </w:r>
      <w:r w:rsidR="002B2004">
        <w:rPr>
          <w:rFonts w:ascii="Arial" w:eastAsia="Calibri" w:hAnsi="Arial" w:cs="Arial"/>
        </w:rPr>
        <w:t xml:space="preserve">(dalej: aneksu) </w:t>
      </w:r>
      <w:r w:rsidR="002B2004">
        <w:rPr>
          <w:rFonts w:ascii="Arial" w:hAnsi="Arial" w:cs="Arial"/>
        </w:rPr>
        <w:t xml:space="preserve">zostanie omówiona </w:t>
      </w:r>
      <w:r w:rsidR="002B2004">
        <w:rPr>
          <w:rFonts w:ascii="Arial" w:hAnsi="Arial" w:cs="Arial"/>
        </w:rPr>
        <w:br/>
        <w:t>z Wykonawcą w trakcie spotkania organizacyjnego, o którym mowa w punkcie VII.5 SOPZ</w:t>
      </w:r>
    </w:p>
    <w:p w14:paraId="4BC5E227" w14:textId="1BD62B17" w:rsidR="00417E0A" w:rsidRPr="00C24CBF" w:rsidRDefault="006C6925" w:rsidP="00C05BAE">
      <w:pPr>
        <w:pStyle w:val="Akapitzlist"/>
        <w:numPr>
          <w:ilvl w:val="0"/>
          <w:numId w:val="4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C24CBF">
        <w:rPr>
          <w:rFonts w:ascii="Arial" w:hAnsi="Arial" w:cs="Arial"/>
        </w:rPr>
        <w:t>R</w:t>
      </w:r>
      <w:r w:rsidR="00417E0A" w:rsidRPr="00C24CBF">
        <w:rPr>
          <w:rFonts w:ascii="Arial" w:hAnsi="Arial" w:cs="Arial"/>
        </w:rPr>
        <w:t xml:space="preserve">aport końcowy </w:t>
      </w:r>
      <w:r w:rsidR="001762A9">
        <w:rPr>
          <w:rFonts w:ascii="Arial" w:hAnsi="Arial" w:cs="Arial"/>
        </w:rPr>
        <w:t xml:space="preserve">(oraz każdy </w:t>
      </w:r>
      <w:r w:rsidR="00F94145">
        <w:rPr>
          <w:rFonts w:ascii="Arial" w:hAnsi="Arial" w:cs="Arial"/>
        </w:rPr>
        <w:t>jego</w:t>
      </w:r>
      <w:r w:rsidRPr="00C24CBF">
        <w:rPr>
          <w:rFonts w:ascii="Arial" w:hAnsi="Arial" w:cs="Arial"/>
        </w:rPr>
        <w:t xml:space="preserve"> projekt) </w:t>
      </w:r>
      <w:r w:rsidR="00ED2665">
        <w:rPr>
          <w:rFonts w:ascii="Arial" w:hAnsi="Arial" w:cs="Arial"/>
        </w:rPr>
        <w:t>mus</w:t>
      </w:r>
      <w:r w:rsidR="001762A9">
        <w:rPr>
          <w:rFonts w:ascii="Arial" w:hAnsi="Arial" w:cs="Arial"/>
        </w:rPr>
        <w:t>zą</w:t>
      </w:r>
      <w:r w:rsidR="00ED2665">
        <w:rPr>
          <w:rFonts w:ascii="Arial" w:hAnsi="Arial" w:cs="Arial"/>
        </w:rPr>
        <w:t xml:space="preserve"> być</w:t>
      </w:r>
      <w:r w:rsidR="00C24CBF" w:rsidRPr="006C6925">
        <w:rPr>
          <w:rFonts w:ascii="Arial" w:hAnsi="Arial" w:cs="Arial"/>
        </w:rPr>
        <w:t xml:space="preserve"> zgodn</w:t>
      </w:r>
      <w:r w:rsidR="001762A9">
        <w:rPr>
          <w:rFonts w:ascii="Arial" w:hAnsi="Arial" w:cs="Arial"/>
        </w:rPr>
        <w:t>e</w:t>
      </w:r>
      <w:r w:rsidR="00C24CBF" w:rsidRPr="006C6925">
        <w:rPr>
          <w:rFonts w:ascii="Arial" w:hAnsi="Arial" w:cs="Arial"/>
        </w:rPr>
        <w:t xml:space="preserve"> z zapisami Szczegółowego opisu przedmiotu zamówienia, oferty Wykonawcy oraz raportu metodologicznego</w:t>
      </w:r>
      <w:r w:rsidR="001762A9">
        <w:rPr>
          <w:rFonts w:ascii="Arial" w:hAnsi="Arial" w:cs="Arial"/>
        </w:rPr>
        <w:t>, a także</w:t>
      </w:r>
      <w:r w:rsidR="00374EDA">
        <w:rPr>
          <w:rFonts w:ascii="Arial" w:hAnsi="Arial" w:cs="Arial"/>
        </w:rPr>
        <w:t xml:space="preserve"> </w:t>
      </w:r>
      <w:r w:rsidR="00E124E1">
        <w:rPr>
          <w:rFonts w:ascii="Arial" w:hAnsi="Arial" w:cs="Arial"/>
        </w:rPr>
        <w:t>-</w:t>
      </w:r>
      <w:r w:rsidR="00374EDA">
        <w:rPr>
          <w:rFonts w:ascii="Arial" w:hAnsi="Arial" w:cs="Arial"/>
        </w:rPr>
        <w:t xml:space="preserve"> </w:t>
      </w:r>
      <w:r w:rsidR="006471DD">
        <w:rPr>
          <w:rFonts w:ascii="Arial" w:hAnsi="Arial" w:cs="Arial"/>
        </w:rPr>
        <w:t xml:space="preserve">zgodnie z zapisami </w:t>
      </w:r>
      <w:r w:rsidR="00C91718" w:rsidRPr="00ED2665">
        <w:rPr>
          <w:rFonts w:ascii="Arial" w:hAnsi="Arial" w:cs="Arial"/>
          <w:i/>
        </w:rPr>
        <w:t>Wytycznych Ministra Infrastruktury i Rozwoju w zakresie ewaluacji polityki spójności w latach 2014-2020</w:t>
      </w:r>
      <w:r w:rsidR="006F10D5">
        <w:rPr>
          <w:rStyle w:val="Odwoanieprzypisudolnego"/>
          <w:rFonts w:ascii="Arial" w:hAnsi="Arial" w:cs="Arial"/>
          <w:i/>
        </w:rPr>
        <w:footnoteReference w:id="17"/>
      </w:r>
      <w:r w:rsidR="006471DD">
        <w:rPr>
          <w:rFonts w:ascii="Arial" w:hAnsi="Arial" w:cs="Arial"/>
        </w:rPr>
        <w:t xml:space="preserve"> </w:t>
      </w:r>
      <w:r w:rsidR="001762A9">
        <w:rPr>
          <w:rFonts w:ascii="Arial" w:hAnsi="Arial" w:cs="Arial"/>
        </w:rPr>
        <w:t xml:space="preserve">- </w:t>
      </w:r>
      <w:r w:rsidR="00417E0A" w:rsidRPr="00C24CBF">
        <w:rPr>
          <w:rFonts w:ascii="Arial" w:hAnsi="Arial" w:cs="Arial"/>
        </w:rPr>
        <w:t>posiadać następującą strukturę:</w:t>
      </w:r>
    </w:p>
    <w:p w14:paraId="0181C74A" w14:textId="06F7A24C" w:rsidR="00417E0A" w:rsidRPr="000A732A" w:rsidRDefault="00417E0A" w:rsidP="00C05BAE">
      <w:pPr>
        <w:pStyle w:val="Akapitzlist"/>
        <w:numPr>
          <w:ilvl w:val="0"/>
          <w:numId w:val="2"/>
        </w:numPr>
        <w:spacing w:before="120" w:after="0" w:line="360" w:lineRule="auto"/>
        <w:ind w:left="709" w:hanging="425"/>
        <w:jc w:val="both"/>
        <w:rPr>
          <w:rFonts w:ascii="Arial" w:hAnsi="Arial" w:cs="Arial"/>
        </w:rPr>
      </w:pPr>
      <w:r w:rsidRPr="000A732A">
        <w:rPr>
          <w:rFonts w:ascii="Arial" w:hAnsi="Arial" w:cs="Arial"/>
        </w:rPr>
        <w:t>streszczenie raportu</w:t>
      </w:r>
      <w:r w:rsidR="00701194">
        <w:rPr>
          <w:rFonts w:ascii="Arial" w:hAnsi="Arial" w:cs="Arial"/>
        </w:rPr>
        <w:t xml:space="preserve"> </w:t>
      </w:r>
      <w:r w:rsidR="008D4656" w:rsidRPr="000A732A">
        <w:rPr>
          <w:rFonts w:ascii="Arial" w:hAnsi="Arial" w:cs="Arial"/>
        </w:rPr>
        <w:t>–</w:t>
      </w:r>
      <w:r w:rsidR="00FF3BB2">
        <w:rPr>
          <w:rFonts w:ascii="Arial" w:hAnsi="Arial" w:cs="Arial"/>
        </w:rPr>
        <w:t xml:space="preserve"> </w:t>
      </w:r>
      <w:r w:rsidR="00562BA9">
        <w:rPr>
          <w:rFonts w:ascii="Arial" w:hAnsi="Arial" w:cs="Arial"/>
        </w:rPr>
        <w:t xml:space="preserve">nie więcej niż </w:t>
      </w:r>
      <w:r w:rsidR="008C6B3D">
        <w:rPr>
          <w:rFonts w:ascii="Arial" w:hAnsi="Arial" w:cs="Arial"/>
        </w:rPr>
        <w:t>4</w:t>
      </w:r>
      <w:r w:rsidR="001762A9">
        <w:rPr>
          <w:rFonts w:ascii="Arial" w:hAnsi="Arial" w:cs="Arial"/>
        </w:rPr>
        <w:t xml:space="preserve"> stron</w:t>
      </w:r>
      <w:r w:rsidR="00562BA9">
        <w:rPr>
          <w:rFonts w:ascii="Arial" w:hAnsi="Arial" w:cs="Arial"/>
        </w:rPr>
        <w:t>y</w:t>
      </w:r>
      <w:r w:rsidR="001762A9">
        <w:rPr>
          <w:rFonts w:ascii="Arial" w:hAnsi="Arial" w:cs="Arial"/>
        </w:rPr>
        <w:t xml:space="preserve"> </w:t>
      </w:r>
      <w:r w:rsidR="003C593D">
        <w:rPr>
          <w:rFonts w:ascii="Arial" w:hAnsi="Arial" w:cs="Arial"/>
        </w:rPr>
        <w:t xml:space="preserve">w formacie </w:t>
      </w:r>
      <w:r w:rsidR="001762A9" w:rsidRPr="000A732A">
        <w:rPr>
          <w:rFonts w:ascii="Arial" w:hAnsi="Arial" w:cs="Arial"/>
        </w:rPr>
        <w:t xml:space="preserve">A4 </w:t>
      </w:r>
      <w:r w:rsidR="00B52AEE">
        <w:rPr>
          <w:rFonts w:ascii="Arial" w:hAnsi="Arial" w:cs="Arial"/>
        </w:rPr>
        <w:t xml:space="preserve">w polskiej i angielskiej </w:t>
      </w:r>
      <w:r w:rsidR="001762A9" w:rsidRPr="000A732A">
        <w:rPr>
          <w:rFonts w:ascii="Arial" w:hAnsi="Arial" w:cs="Arial"/>
        </w:rPr>
        <w:t>wersji językow</w:t>
      </w:r>
      <w:r w:rsidR="00B52AEE">
        <w:rPr>
          <w:rFonts w:ascii="Arial" w:hAnsi="Arial" w:cs="Arial"/>
        </w:rPr>
        <w:t>ej</w:t>
      </w:r>
      <w:r w:rsidRPr="000A732A">
        <w:rPr>
          <w:rFonts w:ascii="Arial" w:hAnsi="Arial" w:cs="Arial"/>
        </w:rPr>
        <w:t>;</w:t>
      </w:r>
    </w:p>
    <w:p w14:paraId="6AC7228B" w14:textId="77777777" w:rsidR="00417E0A" w:rsidRPr="000A732A" w:rsidRDefault="00417E0A" w:rsidP="00C05BAE">
      <w:pPr>
        <w:pStyle w:val="Akapitzlist"/>
        <w:numPr>
          <w:ilvl w:val="0"/>
          <w:numId w:val="2"/>
        </w:numPr>
        <w:spacing w:before="120" w:after="0" w:line="360" w:lineRule="auto"/>
        <w:ind w:left="709" w:hanging="425"/>
        <w:jc w:val="both"/>
        <w:rPr>
          <w:rFonts w:ascii="Arial" w:hAnsi="Arial" w:cs="Arial"/>
        </w:rPr>
      </w:pPr>
      <w:r w:rsidRPr="000A732A">
        <w:rPr>
          <w:rFonts w:ascii="Arial" w:hAnsi="Arial" w:cs="Arial"/>
        </w:rPr>
        <w:t>spis treści;</w:t>
      </w:r>
    </w:p>
    <w:p w14:paraId="74852555" w14:textId="77777777" w:rsidR="00417E0A" w:rsidRPr="000A732A" w:rsidRDefault="00417E0A" w:rsidP="00C05BAE">
      <w:pPr>
        <w:pStyle w:val="Akapitzlist"/>
        <w:numPr>
          <w:ilvl w:val="0"/>
          <w:numId w:val="2"/>
        </w:numPr>
        <w:spacing w:before="120" w:after="0" w:line="360" w:lineRule="auto"/>
        <w:ind w:left="709" w:hanging="425"/>
        <w:jc w:val="both"/>
        <w:rPr>
          <w:rFonts w:ascii="Arial" w:hAnsi="Arial" w:cs="Arial"/>
        </w:rPr>
      </w:pPr>
      <w:r w:rsidRPr="000A732A">
        <w:rPr>
          <w:rFonts w:ascii="Arial" w:hAnsi="Arial" w:cs="Arial"/>
        </w:rPr>
        <w:t>wprowadzenie (opis przedmiotu badania, głównych założeń i celów badania);</w:t>
      </w:r>
    </w:p>
    <w:p w14:paraId="32F61668" w14:textId="1B2F1A66" w:rsidR="00417E0A" w:rsidRPr="000A732A" w:rsidRDefault="00ED2665" w:rsidP="00C05BAE">
      <w:pPr>
        <w:pStyle w:val="Akapitzlist"/>
        <w:numPr>
          <w:ilvl w:val="0"/>
          <w:numId w:val="2"/>
        </w:numPr>
        <w:spacing w:before="120" w:after="0" w:line="36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krótki </w:t>
      </w:r>
      <w:r w:rsidR="00417E0A" w:rsidRPr="000A732A">
        <w:rPr>
          <w:rFonts w:ascii="Arial" w:hAnsi="Arial" w:cs="Arial"/>
        </w:rPr>
        <w:t xml:space="preserve">opis zastosowanej metodologii oraz źródeł danych i informacji wykorzystanych </w:t>
      </w:r>
      <w:r w:rsidR="001112E8">
        <w:rPr>
          <w:rFonts w:ascii="Arial" w:hAnsi="Arial" w:cs="Arial"/>
        </w:rPr>
        <w:br/>
      </w:r>
      <w:r w:rsidR="00417E0A" w:rsidRPr="000A732A">
        <w:rPr>
          <w:rFonts w:ascii="Arial" w:hAnsi="Arial" w:cs="Arial"/>
        </w:rPr>
        <w:t>w badaniu</w:t>
      </w:r>
      <w:r w:rsidR="003C593D">
        <w:rPr>
          <w:rFonts w:ascii="Arial" w:hAnsi="Arial" w:cs="Arial"/>
        </w:rPr>
        <w:t xml:space="preserve"> (nie więcej niż 3 strony w formacie </w:t>
      </w:r>
      <w:r w:rsidR="003C593D" w:rsidRPr="000A732A">
        <w:rPr>
          <w:rFonts w:ascii="Arial" w:hAnsi="Arial" w:cs="Arial"/>
        </w:rPr>
        <w:t>A4</w:t>
      </w:r>
      <w:r w:rsidR="003C593D">
        <w:rPr>
          <w:rFonts w:ascii="Arial" w:hAnsi="Arial" w:cs="Arial"/>
        </w:rPr>
        <w:t>)</w:t>
      </w:r>
      <w:r w:rsidR="00417E0A" w:rsidRPr="000A732A">
        <w:rPr>
          <w:rFonts w:ascii="Arial" w:hAnsi="Arial" w:cs="Arial"/>
        </w:rPr>
        <w:t>;</w:t>
      </w:r>
    </w:p>
    <w:p w14:paraId="25C6563F" w14:textId="1E01B6CE" w:rsidR="00417E0A" w:rsidRPr="003C593D" w:rsidRDefault="00417E0A" w:rsidP="00C05BAE">
      <w:pPr>
        <w:pStyle w:val="Akapitzlist"/>
        <w:numPr>
          <w:ilvl w:val="0"/>
          <w:numId w:val="2"/>
        </w:numPr>
        <w:spacing w:before="60" w:after="60" w:line="360" w:lineRule="auto"/>
        <w:ind w:left="709" w:hanging="425"/>
        <w:contextualSpacing w:val="0"/>
        <w:jc w:val="both"/>
        <w:rPr>
          <w:rFonts w:ascii="Arial" w:hAnsi="Arial" w:cs="Arial"/>
        </w:rPr>
      </w:pPr>
      <w:r w:rsidRPr="000A732A">
        <w:rPr>
          <w:rFonts w:ascii="Arial" w:hAnsi="Arial" w:cs="Arial"/>
        </w:rPr>
        <w:t xml:space="preserve">opis wyników badania wraz z ich analizą i interpretacją (opis analizy i interpretacji danych </w:t>
      </w:r>
      <w:r w:rsidR="00C91718">
        <w:rPr>
          <w:rFonts w:ascii="Arial" w:hAnsi="Arial" w:cs="Arial"/>
        </w:rPr>
        <w:t xml:space="preserve">z poszczególnych źródeł </w:t>
      </w:r>
      <w:r w:rsidRPr="000A732A">
        <w:rPr>
          <w:rFonts w:ascii="Arial" w:hAnsi="Arial" w:cs="Arial"/>
        </w:rPr>
        <w:t>oraz prezentacja kompletnych wyników badania</w:t>
      </w:r>
      <w:r w:rsidR="00C91718">
        <w:rPr>
          <w:rFonts w:ascii="Arial" w:hAnsi="Arial" w:cs="Arial"/>
        </w:rPr>
        <w:t xml:space="preserve"> </w:t>
      </w:r>
      <w:r w:rsidR="001112E8">
        <w:rPr>
          <w:rFonts w:ascii="Arial" w:hAnsi="Arial" w:cs="Arial"/>
        </w:rPr>
        <w:br/>
      </w:r>
      <w:r w:rsidR="00C91718">
        <w:rPr>
          <w:rFonts w:ascii="Arial" w:hAnsi="Arial" w:cs="Arial"/>
        </w:rPr>
        <w:t>z zastosowaniem zasady triangulacji metodologicznej, wraz z oceną</w:t>
      </w:r>
      <w:r w:rsidR="00ED2665">
        <w:rPr>
          <w:rFonts w:ascii="Arial" w:hAnsi="Arial" w:cs="Arial"/>
        </w:rPr>
        <w:t xml:space="preserve"> </w:t>
      </w:r>
      <w:proofErr w:type="spellStart"/>
      <w:r w:rsidR="00ED2665">
        <w:rPr>
          <w:rFonts w:ascii="Arial" w:hAnsi="Arial" w:cs="Arial"/>
        </w:rPr>
        <w:t>ewaluatora</w:t>
      </w:r>
      <w:proofErr w:type="spellEnd"/>
      <w:r w:rsidRPr="000A732A">
        <w:rPr>
          <w:rFonts w:ascii="Arial" w:hAnsi="Arial" w:cs="Arial"/>
        </w:rPr>
        <w:t xml:space="preserve">), </w:t>
      </w:r>
      <w:r w:rsidR="003C593D">
        <w:rPr>
          <w:rFonts w:ascii="Arial" w:hAnsi="Arial" w:cs="Arial"/>
        </w:rPr>
        <w:br/>
      </w:r>
      <w:r w:rsidRPr="003C593D">
        <w:rPr>
          <w:rFonts w:ascii="Arial" w:hAnsi="Arial" w:cs="Arial"/>
        </w:rPr>
        <w:t>w tym przedstawienie odpowiedzi na wszystkie pytania badawcze;</w:t>
      </w:r>
    </w:p>
    <w:p w14:paraId="44E766C9" w14:textId="34E99BF6" w:rsidR="00417E0A" w:rsidRPr="000A732A" w:rsidRDefault="00417E0A" w:rsidP="00C05BAE">
      <w:pPr>
        <w:pStyle w:val="Akapitzlist"/>
        <w:numPr>
          <w:ilvl w:val="0"/>
          <w:numId w:val="2"/>
        </w:numPr>
        <w:spacing w:before="60" w:after="60" w:line="360" w:lineRule="auto"/>
        <w:ind w:left="709" w:hanging="425"/>
        <w:contextualSpacing w:val="0"/>
        <w:jc w:val="both"/>
        <w:rPr>
          <w:rFonts w:ascii="Arial" w:hAnsi="Arial" w:cs="Arial"/>
        </w:rPr>
      </w:pPr>
      <w:r w:rsidRPr="000A732A">
        <w:rPr>
          <w:rFonts w:ascii="Arial" w:hAnsi="Arial" w:cs="Arial"/>
        </w:rPr>
        <w:t>wnioski i rekomendacje</w:t>
      </w:r>
      <w:r w:rsidR="00F36409">
        <w:rPr>
          <w:rFonts w:ascii="Arial" w:hAnsi="Arial" w:cs="Arial"/>
        </w:rPr>
        <w:t xml:space="preserve"> – opracowane w postaci tabeli rekomendacji</w:t>
      </w:r>
      <w:r w:rsidRPr="00F36409">
        <w:rPr>
          <w:rFonts w:ascii="Arial" w:hAnsi="Arial" w:cs="Arial"/>
        </w:rPr>
        <w:t>;</w:t>
      </w:r>
    </w:p>
    <w:p w14:paraId="7C5EF3D3" w14:textId="7A78483F" w:rsidR="00417E0A" w:rsidRPr="000A732A" w:rsidRDefault="002B2004" w:rsidP="00C05BAE">
      <w:pPr>
        <w:pStyle w:val="Akapitzlist"/>
        <w:numPr>
          <w:ilvl w:val="0"/>
          <w:numId w:val="2"/>
        </w:numPr>
        <w:spacing w:before="60" w:after="60" w:line="360" w:lineRule="auto"/>
        <w:ind w:left="709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załączniki</w:t>
      </w:r>
      <w:r w:rsidR="00417E0A" w:rsidRPr="000A732A">
        <w:rPr>
          <w:rFonts w:ascii="Arial" w:hAnsi="Arial" w:cs="Arial"/>
        </w:rPr>
        <w:t xml:space="preserve"> zawierające m. in. zastosowane w ramach badania narzędzia badawcze, pełną dokumentację badawczą z badań ilościowych i</w:t>
      </w:r>
      <w:r w:rsidR="00AD2149">
        <w:rPr>
          <w:rFonts w:ascii="Arial" w:hAnsi="Arial" w:cs="Arial"/>
        </w:rPr>
        <w:t xml:space="preserve"> </w:t>
      </w:r>
      <w:r w:rsidR="00417E0A" w:rsidRPr="000A732A">
        <w:rPr>
          <w:rFonts w:ascii="Arial" w:hAnsi="Arial" w:cs="Arial"/>
        </w:rPr>
        <w:t>jakościowych (</w:t>
      </w:r>
      <w:r w:rsidR="00D41C6E">
        <w:rPr>
          <w:rFonts w:ascii="Arial" w:hAnsi="Arial" w:cs="Arial"/>
        </w:rPr>
        <w:t xml:space="preserve">bazy danych ilościowych, </w:t>
      </w:r>
      <w:r w:rsidR="00417E0A" w:rsidRPr="000A732A">
        <w:rPr>
          <w:rFonts w:ascii="Arial" w:hAnsi="Arial" w:cs="Arial"/>
        </w:rPr>
        <w:t xml:space="preserve">tabele wynikowe z badań ilościowych, transkrypcje wywiadów </w:t>
      </w:r>
      <w:r w:rsidR="001112E8">
        <w:rPr>
          <w:rFonts w:ascii="Arial" w:hAnsi="Arial" w:cs="Arial"/>
        </w:rPr>
        <w:br/>
      </w:r>
      <w:r w:rsidR="00D41C6E">
        <w:rPr>
          <w:rFonts w:ascii="Arial" w:hAnsi="Arial" w:cs="Arial"/>
        </w:rPr>
        <w:t xml:space="preserve">z </w:t>
      </w:r>
      <w:r w:rsidR="00701194">
        <w:rPr>
          <w:rFonts w:ascii="Arial" w:hAnsi="Arial" w:cs="Arial"/>
        </w:rPr>
        <w:t xml:space="preserve">wszystkich </w:t>
      </w:r>
      <w:r w:rsidR="00D41C6E">
        <w:rPr>
          <w:rFonts w:ascii="Arial" w:hAnsi="Arial" w:cs="Arial"/>
        </w:rPr>
        <w:t xml:space="preserve">badań jakościowych </w:t>
      </w:r>
      <w:r w:rsidR="00417E0A" w:rsidRPr="000A732A">
        <w:rPr>
          <w:rFonts w:ascii="Arial" w:hAnsi="Arial" w:cs="Arial"/>
        </w:rPr>
        <w:t xml:space="preserve">etc.), </w:t>
      </w:r>
      <w:r w:rsidR="00BF7A75">
        <w:rPr>
          <w:rFonts w:ascii="Arial" w:hAnsi="Arial" w:cs="Arial"/>
        </w:rPr>
        <w:t xml:space="preserve">a także </w:t>
      </w:r>
      <w:r w:rsidR="00417E0A" w:rsidRPr="000A732A">
        <w:rPr>
          <w:rFonts w:ascii="Arial" w:hAnsi="Arial" w:cs="Arial"/>
        </w:rPr>
        <w:t>prezentację multimedialną</w:t>
      </w:r>
      <w:r w:rsidR="00C91718">
        <w:rPr>
          <w:rFonts w:ascii="Arial" w:hAnsi="Arial" w:cs="Arial"/>
        </w:rPr>
        <w:t xml:space="preserve">; część z ww. dokumentów może zostać wyłączona z treści głównej raportu (zawarta </w:t>
      </w:r>
      <w:r w:rsidR="00BD102B">
        <w:rPr>
          <w:rFonts w:ascii="Arial" w:hAnsi="Arial" w:cs="Arial"/>
        </w:rPr>
        <w:t xml:space="preserve">i przekazana Zamawiającemu </w:t>
      </w:r>
      <w:r w:rsidR="00C91718">
        <w:rPr>
          <w:rFonts w:ascii="Arial" w:hAnsi="Arial" w:cs="Arial"/>
        </w:rPr>
        <w:t>w oddzielnych plikach)</w:t>
      </w:r>
      <w:r w:rsidR="00BF7A75">
        <w:rPr>
          <w:rFonts w:ascii="Arial" w:hAnsi="Arial" w:cs="Arial"/>
        </w:rPr>
        <w:t>, po uzyskaniu akceptacji Zamawiającego</w:t>
      </w:r>
      <w:r w:rsidR="00C91718">
        <w:rPr>
          <w:rFonts w:ascii="Arial" w:hAnsi="Arial" w:cs="Arial"/>
        </w:rPr>
        <w:t>.</w:t>
      </w:r>
    </w:p>
    <w:p w14:paraId="341CC816" w14:textId="034980F7" w:rsidR="00F074A8" w:rsidRDefault="00F074A8" w:rsidP="00C05BAE">
      <w:pPr>
        <w:pStyle w:val="Akapitzlist"/>
        <w:numPr>
          <w:ilvl w:val="0"/>
          <w:numId w:val="4"/>
        </w:numPr>
        <w:spacing w:before="120"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Szczegółowa struktura raportu (spis treści) raportu końcowego, o której mowa </w:t>
      </w:r>
      <w:r w:rsidR="007B25E0">
        <w:rPr>
          <w:rFonts w:ascii="Arial" w:hAnsi="Arial" w:cs="Arial"/>
        </w:rPr>
        <w:t xml:space="preserve">w pkt </w:t>
      </w:r>
      <w:r w:rsidR="00292B87">
        <w:rPr>
          <w:rFonts w:ascii="Arial" w:hAnsi="Arial" w:cs="Arial"/>
        </w:rPr>
        <w:t xml:space="preserve">VI. </w:t>
      </w:r>
      <w:r w:rsidR="007B25E0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zostanie przedyskutowana z Zamawiającym przed rozpoczęciem prac nad projektem tego raportu, przy czym Wykonawca zobowiązuje się do uwzględnienia wszelkich oczekiwań Zamawiającego w tym zakresie. </w:t>
      </w:r>
    </w:p>
    <w:p w14:paraId="014097D0" w14:textId="0BC66B27" w:rsidR="0096798A" w:rsidRDefault="0096798A" w:rsidP="00C05BAE">
      <w:pPr>
        <w:pStyle w:val="Akapitzlist"/>
        <w:numPr>
          <w:ilvl w:val="0"/>
          <w:numId w:val="4"/>
        </w:numPr>
        <w:spacing w:before="120"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AF75CD">
        <w:rPr>
          <w:rFonts w:ascii="Arial" w:hAnsi="Arial" w:cs="Arial"/>
          <w:u w:val="single"/>
        </w:rPr>
        <w:t xml:space="preserve">Treść raportu końcowego z realizacji badania </w:t>
      </w:r>
      <w:r w:rsidRPr="009171BE">
        <w:rPr>
          <w:rFonts w:ascii="Arial" w:hAnsi="Arial" w:cs="Arial"/>
          <w:u w:val="single"/>
        </w:rPr>
        <w:t xml:space="preserve">nie </w:t>
      </w:r>
      <w:r w:rsidR="00CB6D37">
        <w:rPr>
          <w:rFonts w:ascii="Arial" w:hAnsi="Arial" w:cs="Arial"/>
          <w:u w:val="single"/>
        </w:rPr>
        <w:t xml:space="preserve">może </w:t>
      </w:r>
      <w:r w:rsidRPr="009171BE">
        <w:rPr>
          <w:rFonts w:ascii="Arial" w:hAnsi="Arial" w:cs="Arial"/>
          <w:u w:val="single"/>
        </w:rPr>
        <w:t xml:space="preserve">zawierać </w:t>
      </w:r>
      <w:r w:rsidR="001864D4">
        <w:rPr>
          <w:rFonts w:ascii="Arial" w:hAnsi="Arial" w:cs="Arial"/>
          <w:u w:val="single"/>
        </w:rPr>
        <w:t>mniej niż 7</w:t>
      </w:r>
      <w:r w:rsidR="00CB6D37">
        <w:rPr>
          <w:rFonts w:ascii="Arial" w:hAnsi="Arial" w:cs="Arial"/>
          <w:u w:val="single"/>
        </w:rPr>
        <w:t xml:space="preserve">0, a także nie powinna zawierać </w:t>
      </w:r>
      <w:r w:rsidRPr="009171BE">
        <w:rPr>
          <w:rFonts w:ascii="Arial" w:hAnsi="Arial" w:cs="Arial"/>
          <w:u w:val="single"/>
        </w:rPr>
        <w:t xml:space="preserve">więcej niż </w:t>
      </w:r>
      <w:r w:rsidR="00F950F9">
        <w:rPr>
          <w:rFonts w:ascii="Arial" w:hAnsi="Arial" w:cs="Arial"/>
          <w:u w:val="single"/>
        </w:rPr>
        <w:t>10</w:t>
      </w:r>
      <w:r w:rsidR="00CB6D37">
        <w:rPr>
          <w:rFonts w:ascii="Arial" w:hAnsi="Arial" w:cs="Arial"/>
          <w:u w:val="single"/>
        </w:rPr>
        <w:t>0 stron</w:t>
      </w:r>
      <w:r w:rsidR="00CB6D37" w:rsidRPr="00DD350B">
        <w:rPr>
          <w:rFonts w:ascii="Arial" w:hAnsi="Arial" w:cs="Arial"/>
        </w:rPr>
        <w:t xml:space="preserve"> </w:t>
      </w:r>
      <w:r w:rsidR="00525705" w:rsidRPr="00DD350B">
        <w:rPr>
          <w:rFonts w:ascii="Arial" w:hAnsi="Arial" w:cs="Arial"/>
        </w:rPr>
        <w:t xml:space="preserve">znormalizowanego tekstu w formacie A4 </w:t>
      </w:r>
      <w:r w:rsidR="00CB6D37">
        <w:rPr>
          <w:rFonts w:ascii="Arial" w:hAnsi="Arial" w:cs="Arial"/>
        </w:rPr>
        <w:br/>
      </w:r>
      <w:r w:rsidRPr="00D41C6E">
        <w:rPr>
          <w:rFonts w:ascii="Arial" w:hAnsi="Arial" w:cs="Arial"/>
        </w:rPr>
        <w:t xml:space="preserve">(z wyłączeniem </w:t>
      </w:r>
      <w:r w:rsidR="00BF3D9E">
        <w:rPr>
          <w:rFonts w:ascii="Arial" w:hAnsi="Arial" w:cs="Arial"/>
        </w:rPr>
        <w:t>załączników</w:t>
      </w:r>
      <w:r w:rsidRPr="00D41C6E">
        <w:rPr>
          <w:rFonts w:ascii="Arial" w:hAnsi="Arial" w:cs="Arial"/>
        </w:rPr>
        <w:t xml:space="preserve">), przyjmując średnio </w:t>
      </w:r>
      <w:r w:rsidR="00F950F9">
        <w:rPr>
          <w:rFonts w:ascii="Arial" w:hAnsi="Arial" w:cs="Arial"/>
        </w:rPr>
        <w:t>18</w:t>
      </w:r>
      <w:r w:rsidRPr="00D41C6E">
        <w:rPr>
          <w:rFonts w:ascii="Arial" w:hAnsi="Arial" w:cs="Arial"/>
        </w:rPr>
        <w:t xml:space="preserve">00 znaków ze spacjami na stronę. </w:t>
      </w:r>
    </w:p>
    <w:p w14:paraId="77FC57CE" w14:textId="7FD0CD74" w:rsidR="00BF3D9E" w:rsidRDefault="00BF3D9E" w:rsidP="00C05BAE">
      <w:pPr>
        <w:pStyle w:val="Akapitzlist"/>
        <w:numPr>
          <w:ilvl w:val="0"/>
          <w:numId w:val="4"/>
        </w:numPr>
        <w:spacing w:before="120"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AF75CD">
        <w:rPr>
          <w:rFonts w:ascii="Arial" w:hAnsi="Arial" w:cs="Arial"/>
          <w:u w:val="single"/>
        </w:rPr>
        <w:t xml:space="preserve">Treść aneksu </w:t>
      </w:r>
      <w:r w:rsidR="00AF75CD">
        <w:rPr>
          <w:rFonts w:ascii="Arial" w:hAnsi="Arial" w:cs="Arial"/>
          <w:u w:val="single"/>
        </w:rPr>
        <w:t xml:space="preserve">nie powinna zawierać </w:t>
      </w:r>
      <w:r w:rsidRPr="009171BE">
        <w:rPr>
          <w:rFonts w:ascii="Arial" w:hAnsi="Arial" w:cs="Arial"/>
          <w:u w:val="single"/>
        </w:rPr>
        <w:t xml:space="preserve">więcej niż </w:t>
      </w:r>
      <w:r w:rsidR="00AF75CD">
        <w:rPr>
          <w:rFonts w:ascii="Arial" w:hAnsi="Arial" w:cs="Arial"/>
          <w:u w:val="single"/>
        </w:rPr>
        <w:t>3</w:t>
      </w:r>
      <w:r>
        <w:rPr>
          <w:rFonts w:ascii="Arial" w:hAnsi="Arial" w:cs="Arial"/>
          <w:u w:val="single"/>
        </w:rPr>
        <w:t>0 stron</w:t>
      </w:r>
      <w:r w:rsidRPr="00DD350B">
        <w:rPr>
          <w:rFonts w:ascii="Arial" w:hAnsi="Arial" w:cs="Arial"/>
        </w:rPr>
        <w:t xml:space="preserve"> znormalizowanego tekstu </w:t>
      </w:r>
      <w:r w:rsidR="002B2004">
        <w:rPr>
          <w:rFonts w:ascii="Arial" w:hAnsi="Arial" w:cs="Arial"/>
        </w:rPr>
        <w:br/>
      </w:r>
      <w:r w:rsidRPr="00DD350B">
        <w:rPr>
          <w:rFonts w:ascii="Arial" w:hAnsi="Arial" w:cs="Arial"/>
        </w:rPr>
        <w:t>w formacie A4</w:t>
      </w:r>
      <w:r w:rsidRPr="00D41C6E">
        <w:rPr>
          <w:rFonts w:ascii="Arial" w:hAnsi="Arial" w:cs="Arial"/>
        </w:rPr>
        <w:t xml:space="preserve">, przyjmując średnio </w:t>
      </w:r>
      <w:r>
        <w:rPr>
          <w:rFonts w:ascii="Arial" w:hAnsi="Arial" w:cs="Arial"/>
        </w:rPr>
        <w:t>18</w:t>
      </w:r>
      <w:r w:rsidRPr="00D41C6E">
        <w:rPr>
          <w:rFonts w:ascii="Arial" w:hAnsi="Arial" w:cs="Arial"/>
        </w:rPr>
        <w:t>00 znaków ze spacjami na stronę</w:t>
      </w:r>
      <w:r>
        <w:rPr>
          <w:rFonts w:ascii="Arial" w:hAnsi="Arial" w:cs="Arial"/>
        </w:rPr>
        <w:t xml:space="preserve">. </w:t>
      </w:r>
    </w:p>
    <w:p w14:paraId="260CBE89" w14:textId="0866C89D" w:rsidR="0096798A" w:rsidRPr="00C91718" w:rsidRDefault="0096798A" w:rsidP="00C05BAE">
      <w:pPr>
        <w:pStyle w:val="Akapitzlist"/>
        <w:numPr>
          <w:ilvl w:val="0"/>
          <w:numId w:val="4"/>
        </w:numPr>
        <w:spacing w:before="120"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41C6E">
        <w:rPr>
          <w:rFonts w:ascii="Arial" w:hAnsi="Arial" w:cs="Arial"/>
        </w:rPr>
        <w:t>stateczn</w:t>
      </w:r>
      <w:r>
        <w:rPr>
          <w:rFonts w:ascii="Arial" w:hAnsi="Arial" w:cs="Arial"/>
        </w:rPr>
        <w:t>e wersje</w:t>
      </w:r>
      <w:r w:rsidRPr="00D41C6E">
        <w:rPr>
          <w:rFonts w:ascii="Arial" w:hAnsi="Arial" w:cs="Arial"/>
        </w:rPr>
        <w:t xml:space="preserve"> raportu metodologicznego</w:t>
      </w:r>
      <w:r>
        <w:rPr>
          <w:rFonts w:ascii="Arial" w:hAnsi="Arial" w:cs="Arial"/>
        </w:rPr>
        <w:t xml:space="preserve"> </w:t>
      </w:r>
      <w:r w:rsidRPr="00D41C6E">
        <w:rPr>
          <w:rFonts w:ascii="Arial" w:hAnsi="Arial" w:cs="Arial"/>
        </w:rPr>
        <w:t xml:space="preserve">i końcowego </w:t>
      </w:r>
      <w:r w:rsidR="00DD350B">
        <w:rPr>
          <w:rFonts w:ascii="Arial" w:hAnsi="Arial" w:cs="Arial"/>
        </w:rPr>
        <w:t xml:space="preserve">oraz aneksu </w:t>
      </w:r>
      <w:r w:rsidRPr="00D41C6E">
        <w:rPr>
          <w:rFonts w:ascii="Arial" w:hAnsi="Arial" w:cs="Arial"/>
        </w:rPr>
        <w:t>przekazan</w:t>
      </w:r>
      <w:r>
        <w:rPr>
          <w:rFonts w:ascii="Arial" w:hAnsi="Arial" w:cs="Arial"/>
        </w:rPr>
        <w:t>e</w:t>
      </w:r>
      <w:r w:rsidRPr="00D41C6E">
        <w:rPr>
          <w:rFonts w:ascii="Arial" w:hAnsi="Arial" w:cs="Arial"/>
        </w:rPr>
        <w:t xml:space="preserve"> zostan</w:t>
      </w:r>
      <w:r>
        <w:rPr>
          <w:rFonts w:ascii="Arial" w:hAnsi="Arial" w:cs="Arial"/>
        </w:rPr>
        <w:t>ą</w:t>
      </w:r>
      <w:r w:rsidRPr="00D41C6E">
        <w:rPr>
          <w:rFonts w:ascii="Arial" w:hAnsi="Arial" w:cs="Arial"/>
        </w:rPr>
        <w:t xml:space="preserve"> Zamawiającemu w </w:t>
      </w:r>
      <w:r w:rsidR="009127EB">
        <w:rPr>
          <w:rFonts w:ascii="Arial" w:hAnsi="Arial" w:cs="Arial"/>
        </w:rPr>
        <w:t>postaci</w:t>
      </w:r>
      <w:r w:rsidR="009127EB" w:rsidRPr="00D41C6E">
        <w:rPr>
          <w:rFonts w:ascii="Arial" w:hAnsi="Arial" w:cs="Arial"/>
        </w:rPr>
        <w:t xml:space="preserve"> </w:t>
      </w:r>
      <w:r w:rsidRPr="00D41C6E">
        <w:rPr>
          <w:rFonts w:ascii="Arial" w:hAnsi="Arial" w:cs="Arial"/>
        </w:rPr>
        <w:t>elektronicznej (płyta CD, format .</w:t>
      </w:r>
      <w:proofErr w:type="spellStart"/>
      <w:r w:rsidRPr="00D41C6E">
        <w:rPr>
          <w:rFonts w:ascii="Arial" w:hAnsi="Arial" w:cs="Arial"/>
        </w:rPr>
        <w:t>doc</w:t>
      </w:r>
      <w:proofErr w:type="spellEnd"/>
      <w:r w:rsidRPr="00D41C6E">
        <w:rPr>
          <w:rFonts w:ascii="Arial" w:hAnsi="Arial" w:cs="Arial"/>
        </w:rPr>
        <w:t xml:space="preserve"> oraz .pdf) </w:t>
      </w:r>
      <w:r w:rsidR="002B2004">
        <w:rPr>
          <w:rFonts w:ascii="Arial" w:hAnsi="Arial" w:cs="Arial"/>
        </w:rPr>
        <w:br/>
      </w:r>
      <w:r w:rsidRPr="00D41C6E">
        <w:rPr>
          <w:rFonts w:ascii="Arial" w:hAnsi="Arial" w:cs="Arial"/>
        </w:rPr>
        <w:t xml:space="preserve">i drukowanej </w:t>
      </w:r>
      <w:r w:rsidR="00562BA9">
        <w:rPr>
          <w:rFonts w:ascii="Arial" w:hAnsi="Arial" w:cs="Arial"/>
        </w:rPr>
        <w:t>(2</w:t>
      </w:r>
      <w:r w:rsidRPr="00D41C6E">
        <w:rPr>
          <w:rFonts w:ascii="Arial" w:hAnsi="Arial" w:cs="Arial"/>
        </w:rPr>
        <w:t xml:space="preserve"> egzemplarze w kolorze, druk dwustronny, praca obłożona</w:t>
      </w:r>
      <w:r>
        <w:rPr>
          <w:rFonts w:ascii="Arial" w:hAnsi="Arial" w:cs="Arial"/>
        </w:rPr>
        <w:t xml:space="preserve">). </w:t>
      </w:r>
      <w:r w:rsidRPr="00C91718">
        <w:rPr>
          <w:rFonts w:ascii="Arial" w:hAnsi="Arial" w:cs="Arial"/>
        </w:rPr>
        <w:t xml:space="preserve">Wersje robocze (projekty) raportu metodologicznego i końcowego </w:t>
      </w:r>
      <w:r w:rsidR="00DD350B">
        <w:rPr>
          <w:rFonts w:ascii="Arial" w:hAnsi="Arial" w:cs="Arial"/>
        </w:rPr>
        <w:t xml:space="preserve">oraz aneksu </w:t>
      </w:r>
      <w:r w:rsidRPr="00C91718">
        <w:rPr>
          <w:rFonts w:ascii="Arial" w:hAnsi="Arial" w:cs="Arial"/>
        </w:rPr>
        <w:t xml:space="preserve">zostaną przekazane Zamawiającemu jedynie w </w:t>
      </w:r>
      <w:r>
        <w:rPr>
          <w:rFonts w:ascii="Arial" w:hAnsi="Arial" w:cs="Arial"/>
        </w:rPr>
        <w:t>postaci</w:t>
      </w:r>
      <w:r w:rsidRPr="00C91718">
        <w:rPr>
          <w:rFonts w:ascii="Arial" w:hAnsi="Arial" w:cs="Arial"/>
        </w:rPr>
        <w:t xml:space="preserve"> elektronicznej (e-mail, format .</w:t>
      </w:r>
      <w:proofErr w:type="spellStart"/>
      <w:r w:rsidRPr="00C91718">
        <w:rPr>
          <w:rFonts w:ascii="Arial" w:hAnsi="Arial" w:cs="Arial"/>
        </w:rPr>
        <w:t>doc</w:t>
      </w:r>
      <w:proofErr w:type="spellEnd"/>
      <w:r w:rsidRPr="00C91718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Wszystkie wersje prezentacji multimedialnej zostaną dostarczone Zamawiającemu jedynie w postaci elektronicznej.</w:t>
      </w:r>
    </w:p>
    <w:p w14:paraId="51F65B8C" w14:textId="5C65BE19" w:rsidR="0096798A" w:rsidRPr="00BF7A75" w:rsidRDefault="0096798A" w:rsidP="00C05BAE">
      <w:pPr>
        <w:pStyle w:val="Akapitzlist"/>
        <w:numPr>
          <w:ilvl w:val="0"/>
          <w:numId w:val="4"/>
        </w:numPr>
        <w:spacing w:before="120"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2B2004">
        <w:rPr>
          <w:rFonts w:ascii="Arial" w:hAnsi="Arial" w:cs="Arial"/>
          <w:u w:val="single"/>
        </w:rPr>
        <w:t xml:space="preserve">Prezentacja multimedialna </w:t>
      </w:r>
      <w:r w:rsidR="00BF3D9E" w:rsidRPr="002B2004">
        <w:rPr>
          <w:rFonts w:ascii="Arial" w:hAnsi="Arial" w:cs="Arial"/>
          <w:u w:val="single"/>
        </w:rPr>
        <w:t xml:space="preserve">z I etapu badania </w:t>
      </w:r>
      <w:r w:rsidRPr="002B2004">
        <w:rPr>
          <w:rFonts w:ascii="Arial" w:hAnsi="Arial" w:cs="Arial"/>
          <w:u w:val="single"/>
        </w:rPr>
        <w:t xml:space="preserve">powinna liczyć </w:t>
      </w:r>
      <w:r w:rsidRPr="00BF7A75">
        <w:rPr>
          <w:rFonts w:ascii="Arial" w:hAnsi="Arial" w:cs="Arial"/>
          <w:u w:val="single"/>
        </w:rPr>
        <w:t xml:space="preserve">od 20 do </w:t>
      </w:r>
      <w:r w:rsidR="00BF3D9E">
        <w:rPr>
          <w:rFonts w:ascii="Arial" w:hAnsi="Arial" w:cs="Arial"/>
          <w:u w:val="single"/>
        </w:rPr>
        <w:t>25</w:t>
      </w:r>
      <w:r w:rsidRPr="00BF7A75">
        <w:rPr>
          <w:rFonts w:ascii="Arial" w:hAnsi="Arial" w:cs="Arial"/>
          <w:u w:val="single"/>
        </w:rPr>
        <w:t xml:space="preserve"> slajdów</w:t>
      </w:r>
      <w:r w:rsidRPr="00BF7A75">
        <w:rPr>
          <w:rFonts w:ascii="Arial" w:hAnsi="Arial" w:cs="Arial"/>
        </w:rPr>
        <w:t xml:space="preserve"> </w:t>
      </w:r>
      <w:r w:rsidR="001457D6">
        <w:rPr>
          <w:rFonts w:ascii="Arial" w:hAnsi="Arial" w:cs="Arial"/>
        </w:rPr>
        <w:br/>
      </w:r>
      <w:r w:rsidRPr="00BF7A75">
        <w:rPr>
          <w:rFonts w:ascii="Arial" w:hAnsi="Arial" w:cs="Arial"/>
        </w:rPr>
        <w:t xml:space="preserve">i w sposób syntetyczny przedstawiać opis celu i przedmiotu badania, zastosowanej metodyki </w:t>
      </w:r>
      <w:r>
        <w:rPr>
          <w:rFonts w:ascii="Arial" w:hAnsi="Arial" w:cs="Arial"/>
        </w:rPr>
        <w:t xml:space="preserve">badawczej </w:t>
      </w:r>
      <w:r w:rsidRPr="00BF7A75">
        <w:rPr>
          <w:rFonts w:ascii="Arial" w:hAnsi="Arial" w:cs="Arial"/>
        </w:rPr>
        <w:t xml:space="preserve">oraz najważniejszych wyników </w:t>
      </w:r>
      <w:r>
        <w:rPr>
          <w:rFonts w:ascii="Arial" w:hAnsi="Arial" w:cs="Arial"/>
        </w:rPr>
        <w:t xml:space="preserve">badania </w:t>
      </w:r>
      <w:r w:rsidRPr="00BF7A75">
        <w:rPr>
          <w:rFonts w:ascii="Arial" w:hAnsi="Arial" w:cs="Arial"/>
        </w:rPr>
        <w:t xml:space="preserve">– w tym </w:t>
      </w:r>
      <w:r>
        <w:rPr>
          <w:rFonts w:ascii="Arial" w:hAnsi="Arial" w:cs="Arial"/>
        </w:rPr>
        <w:t xml:space="preserve">przede wszystkim </w:t>
      </w:r>
      <w:r w:rsidRPr="00BF7A75">
        <w:rPr>
          <w:rFonts w:ascii="Arial" w:hAnsi="Arial" w:cs="Arial"/>
        </w:rPr>
        <w:t xml:space="preserve">wniosków i </w:t>
      </w:r>
      <w:r>
        <w:rPr>
          <w:rFonts w:ascii="Arial" w:hAnsi="Arial" w:cs="Arial"/>
        </w:rPr>
        <w:t xml:space="preserve">wypływających z nich </w:t>
      </w:r>
      <w:r w:rsidRPr="00BF7A75">
        <w:rPr>
          <w:rFonts w:ascii="Arial" w:hAnsi="Arial" w:cs="Arial"/>
        </w:rPr>
        <w:t xml:space="preserve">rekomendacji. </w:t>
      </w:r>
      <w:r w:rsidR="00BF3D9E" w:rsidRPr="00BF7A75">
        <w:rPr>
          <w:rFonts w:ascii="Arial" w:hAnsi="Arial" w:cs="Arial"/>
        </w:rPr>
        <w:t xml:space="preserve">Prezentacja multimedialna </w:t>
      </w:r>
      <w:r w:rsidR="00BF3D9E">
        <w:rPr>
          <w:rFonts w:ascii="Arial" w:hAnsi="Arial" w:cs="Arial"/>
        </w:rPr>
        <w:t xml:space="preserve">zaktualizowana w ramach II etapu badania </w:t>
      </w:r>
      <w:r w:rsidR="00BF3D9E" w:rsidRPr="00BF7A75">
        <w:rPr>
          <w:rFonts w:ascii="Arial" w:hAnsi="Arial" w:cs="Arial"/>
        </w:rPr>
        <w:t xml:space="preserve">powinna liczyć </w:t>
      </w:r>
      <w:r w:rsidR="00BF3D9E">
        <w:rPr>
          <w:rFonts w:ascii="Arial" w:hAnsi="Arial" w:cs="Arial"/>
        </w:rPr>
        <w:t xml:space="preserve">maksymalnie </w:t>
      </w:r>
      <w:r w:rsidR="00BF3D9E">
        <w:rPr>
          <w:rFonts w:ascii="Arial" w:hAnsi="Arial" w:cs="Arial"/>
          <w:u w:val="single"/>
        </w:rPr>
        <w:t>30</w:t>
      </w:r>
      <w:r w:rsidR="00BF3D9E" w:rsidRPr="00BF7A75">
        <w:rPr>
          <w:rFonts w:ascii="Arial" w:hAnsi="Arial" w:cs="Arial"/>
          <w:u w:val="single"/>
        </w:rPr>
        <w:t xml:space="preserve"> slajdów</w:t>
      </w:r>
      <w:r w:rsidR="00BF3D9E">
        <w:rPr>
          <w:rFonts w:ascii="Arial" w:hAnsi="Arial" w:cs="Arial"/>
        </w:rPr>
        <w:t xml:space="preserve"> </w:t>
      </w:r>
      <w:r w:rsidR="001457D6">
        <w:rPr>
          <w:rFonts w:ascii="Arial" w:hAnsi="Arial" w:cs="Arial"/>
        </w:rPr>
        <w:br/>
      </w:r>
      <w:r w:rsidR="00BF3D9E">
        <w:rPr>
          <w:rFonts w:ascii="Arial" w:hAnsi="Arial" w:cs="Arial"/>
        </w:rPr>
        <w:t xml:space="preserve">i zawierać </w:t>
      </w:r>
      <w:r w:rsidR="00BF3D9E" w:rsidRPr="001457D6">
        <w:rPr>
          <w:rFonts w:ascii="Arial" w:hAnsi="Arial" w:cs="Arial"/>
          <w:u w:val="single"/>
        </w:rPr>
        <w:t>przynajmniej 5 slajdów</w:t>
      </w:r>
      <w:r w:rsidR="00BF3D9E">
        <w:rPr>
          <w:rFonts w:ascii="Arial" w:hAnsi="Arial" w:cs="Arial"/>
        </w:rPr>
        <w:t xml:space="preserve"> z omówieniem </w:t>
      </w:r>
      <w:r w:rsidR="00BF3D9E" w:rsidRPr="00BF3D9E">
        <w:rPr>
          <w:rFonts w:ascii="Arial" w:hAnsi="Arial" w:cs="Arial"/>
        </w:rPr>
        <w:t>wynik</w:t>
      </w:r>
      <w:r w:rsidR="001457D6">
        <w:rPr>
          <w:rFonts w:ascii="Arial" w:hAnsi="Arial" w:cs="Arial"/>
        </w:rPr>
        <w:t>ów</w:t>
      </w:r>
      <w:r w:rsidR="00BF3D9E" w:rsidRPr="00BF3D9E">
        <w:rPr>
          <w:rFonts w:ascii="Arial" w:hAnsi="Arial" w:cs="Arial"/>
        </w:rPr>
        <w:t xml:space="preserve"> analiz prowadzonych w ramach II etapu badania</w:t>
      </w:r>
      <w:r w:rsidR="00BF3D9E">
        <w:rPr>
          <w:rFonts w:ascii="Arial" w:hAnsi="Arial" w:cs="Arial"/>
        </w:rPr>
        <w:t>.</w:t>
      </w:r>
    </w:p>
    <w:p w14:paraId="7322DDAA" w14:textId="7007DC54" w:rsidR="0096798A" w:rsidRPr="002B2004" w:rsidRDefault="0096798A" w:rsidP="00C05BAE">
      <w:pPr>
        <w:pStyle w:val="Akapitzlist"/>
        <w:numPr>
          <w:ilvl w:val="0"/>
          <w:numId w:val="4"/>
        </w:numPr>
        <w:spacing w:before="120"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2B2004">
        <w:rPr>
          <w:rFonts w:ascii="Arial" w:hAnsi="Arial" w:cs="Arial"/>
        </w:rPr>
        <w:t>Raport końcowy z realizacji badania nie będzie sprowadzał się jedynie do zreferowania (streszczenia) uzyskanych danych i odpowiedzi respondentów, ale będ</w:t>
      </w:r>
      <w:r w:rsidR="009127EB" w:rsidRPr="002B2004">
        <w:rPr>
          <w:rFonts w:ascii="Arial" w:hAnsi="Arial" w:cs="Arial"/>
        </w:rPr>
        <w:t>zie</w:t>
      </w:r>
      <w:r w:rsidRPr="002B2004">
        <w:rPr>
          <w:rFonts w:ascii="Arial" w:hAnsi="Arial" w:cs="Arial"/>
        </w:rPr>
        <w:t xml:space="preserve"> również prezentował niezależną ocenę Wykonawcy badania (</w:t>
      </w:r>
      <w:proofErr w:type="spellStart"/>
      <w:r w:rsidRPr="002B2004">
        <w:rPr>
          <w:rFonts w:ascii="Arial" w:hAnsi="Arial" w:cs="Arial"/>
        </w:rPr>
        <w:t>ewaluatora</w:t>
      </w:r>
      <w:proofErr w:type="spellEnd"/>
      <w:r w:rsidRPr="002B2004">
        <w:rPr>
          <w:rFonts w:ascii="Arial" w:hAnsi="Arial" w:cs="Arial"/>
        </w:rPr>
        <w:t xml:space="preserve">). W raporcie tym przedstawiona zostanie analiza oraz interpretacja danych zebranych w ramach wszystkich zastosowanych metod badawczych, a także w sposób wyczerpujący zostaną udzielone odpowiedzi na wszystkie postawione pytania ewaluacyjne. Odpowiedzi na </w:t>
      </w:r>
      <w:r w:rsidRPr="002B2004">
        <w:rPr>
          <w:rFonts w:ascii="Arial" w:hAnsi="Arial" w:cs="Arial"/>
        </w:rPr>
        <w:lastRenderedPageBreak/>
        <w:t xml:space="preserve">poszczególne pytania ewaluacyjne mogą być zawarte w treści właściwych rozdziałów raportu i/lub zebrane w postaci specjalnie wyodrębnionego rozdziału. </w:t>
      </w:r>
    </w:p>
    <w:p w14:paraId="1B9EB626" w14:textId="481C0812" w:rsidR="0096798A" w:rsidRDefault="0096798A" w:rsidP="00C05BAE">
      <w:pPr>
        <w:pStyle w:val="Akapitzlist"/>
        <w:numPr>
          <w:ilvl w:val="0"/>
          <w:numId w:val="4"/>
        </w:numPr>
        <w:spacing w:before="120"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2B2004">
        <w:rPr>
          <w:rFonts w:ascii="Arial" w:hAnsi="Arial" w:cs="Arial"/>
        </w:rPr>
        <w:t>Raport końcowy musi zostać wzbogacony wykresami i innymi formami wizualizacji wyników badania.</w:t>
      </w:r>
      <w:r>
        <w:rPr>
          <w:rFonts w:ascii="Arial" w:hAnsi="Arial" w:cs="Arial"/>
        </w:rPr>
        <w:t xml:space="preserve"> Sugeruje się również uwzględnienie w ich treści cytatów, ilustrujących najciekawsze / najważniejsze wypowiedzi respondentów, a także materiałów graficznych (np. zdjęć) pokazujących miejsc</w:t>
      </w:r>
      <w:r w:rsidR="00F070E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realizacji wsparcia.</w:t>
      </w:r>
    </w:p>
    <w:p w14:paraId="32BE9F28" w14:textId="77777777" w:rsidR="0096798A" w:rsidRDefault="0096798A" w:rsidP="00C05BAE">
      <w:pPr>
        <w:pStyle w:val="Akapitzlist"/>
        <w:numPr>
          <w:ilvl w:val="0"/>
          <w:numId w:val="4"/>
        </w:numPr>
        <w:spacing w:before="120"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ED2665">
        <w:rPr>
          <w:rFonts w:ascii="Arial" w:hAnsi="Arial" w:cs="Arial"/>
        </w:rPr>
        <w:t>Sformułowane w rapor</w:t>
      </w:r>
      <w:r>
        <w:rPr>
          <w:rFonts w:ascii="Arial" w:hAnsi="Arial" w:cs="Arial"/>
        </w:rPr>
        <w:t xml:space="preserve">cie końcowym </w:t>
      </w:r>
      <w:r w:rsidRPr="00ED2665">
        <w:rPr>
          <w:rFonts w:ascii="Arial" w:hAnsi="Arial" w:cs="Arial"/>
        </w:rPr>
        <w:t xml:space="preserve">wnioski zostaną poparte przedstawionymi wynikami badania oraz będą stanowiły rezultat przeprowadzonej przez Wykonawcę analizy </w:t>
      </w:r>
      <w:r>
        <w:rPr>
          <w:rFonts w:ascii="Arial" w:hAnsi="Arial" w:cs="Arial"/>
        </w:rPr>
        <w:br/>
      </w:r>
      <w:r w:rsidRPr="00ED2665">
        <w:rPr>
          <w:rFonts w:ascii="Arial" w:hAnsi="Arial" w:cs="Arial"/>
        </w:rPr>
        <w:t>i interpretacji wyników badania, a nie będą stanowiły wyłącznie opinii poszczególnych respondentów badania</w:t>
      </w:r>
      <w:r>
        <w:rPr>
          <w:rFonts w:ascii="Arial" w:hAnsi="Arial" w:cs="Arial"/>
        </w:rPr>
        <w:t>.</w:t>
      </w:r>
    </w:p>
    <w:p w14:paraId="6D5FA7BB" w14:textId="2065C323" w:rsidR="0096798A" w:rsidRPr="002B2004" w:rsidRDefault="0096798A" w:rsidP="00F070EE">
      <w:pPr>
        <w:pStyle w:val="Akapitzlist"/>
        <w:numPr>
          <w:ilvl w:val="0"/>
          <w:numId w:val="4"/>
        </w:numPr>
        <w:spacing w:before="120"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2B2004">
        <w:rPr>
          <w:rFonts w:ascii="Arial" w:hAnsi="Arial" w:cs="Arial"/>
        </w:rPr>
        <w:t>Zamawiający zastrzega sobie prawo do wielokrotnego wniesienia uwag do przygotowanych narzędzi badawczych oraz wersji roboczych / projektów raportów (metodologicznego oraz końcowego)</w:t>
      </w:r>
      <w:r w:rsidR="00DD350B" w:rsidRPr="002B2004">
        <w:rPr>
          <w:rFonts w:ascii="Arial" w:hAnsi="Arial" w:cs="Arial"/>
        </w:rPr>
        <w:t xml:space="preserve">, w tym ich </w:t>
      </w:r>
      <w:r w:rsidRPr="002B2004">
        <w:rPr>
          <w:rFonts w:ascii="Arial" w:hAnsi="Arial" w:cs="Arial"/>
        </w:rPr>
        <w:t>załączników</w:t>
      </w:r>
      <w:r w:rsidR="00DD350B" w:rsidRPr="002B2004">
        <w:rPr>
          <w:rFonts w:ascii="Arial" w:hAnsi="Arial" w:cs="Arial"/>
        </w:rPr>
        <w:t xml:space="preserve"> oraz aneksu</w:t>
      </w:r>
      <w:r w:rsidRPr="002B2004">
        <w:rPr>
          <w:rFonts w:ascii="Arial" w:hAnsi="Arial" w:cs="Arial"/>
        </w:rPr>
        <w:t xml:space="preserve">, a także prezentacji multimedialnej. Wykonawca jest zobowiązany do uwzględnienia </w:t>
      </w:r>
      <w:r w:rsidR="00EB3689" w:rsidRPr="002B2004">
        <w:rPr>
          <w:rFonts w:ascii="Arial" w:hAnsi="Arial" w:cs="Arial"/>
        </w:rPr>
        <w:t xml:space="preserve"> </w:t>
      </w:r>
      <w:r w:rsidRPr="002B2004">
        <w:rPr>
          <w:rFonts w:ascii="Arial" w:hAnsi="Arial" w:cs="Arial"/>
        </w:rPr>
        <w:t>wszystkich uwag</w:t>
      </w:r>
      <w:r w:rsidR="00EB3689" w:rsidRPr="002B2004">
        <w:rPr>
          <w:rStyle w:val="Odwoanieprzypisudolnego"/>
          <w:rFonts w:ascii="Arial" w:hAnsi="Arial" w:cs="Arial"/>
        </w:rPr>
        <w:footnoteReference w:id="18"/>
      </w:r>
      <w:r w:rsidRPr="002B2004">
        <w:rPr>
          <w:rFonts w:ascii="Arial" w:hAnsi="Arial" w:cs="Arial"/>
        </w:rPr>
        <w:t xml:space="preserve">. </w:t>
      </w:r>
    </w:p>
    <w:p w14:paraId="5AA05FEA" w14:textId="03FAD2DB" w:rsidR="009171BE" w:rsidRPr="002B2004" w:rsidRDefault="00D41C6E" w:rsidP="00C05BAE">
      <w:pPr>
        <w:pStyle w:val="Akapitzlist"/>
        <w:numPr>
          <w:ilvl w:val="0"/>
          <w:numId w:val="4"/>
        </w:numPr>
        <w:spacing w:before="120" w:after="120" w:line="360" w:lineRule="auto"/>
        <w:ind w:left="425" w:hanging="425"/>
        <w:contextualSpacing w:val="0"/>
        <w:jc w:val="both"/>
        <w:rPr>
          <w:rFonts w:ascii="Arial" w:hAnsi="Arial" w:cs="Arial"/>
        </w:rPr>
      </w:pPr>
      <w:r w:rsidRPr="002B2004">
        <w:rPr>
          <w:rFonts w:ascii="Arial" w:hAnsi="Arial" w:cs="Arial"/>
        </w:rPr>
        <w:t>Wnioski i</w:t>
      </w:r>
      <w:r w:rsidR="00E45199" w:rsidRPr="002B2004">
        <w:rPr>
          <w:rFonts w:ascii="Arial" w:hAnsi="Arial" w:cs="Arial"/>
        </w:rPr>
        <w:t xml:space="preserve"> rekomendacje z badania ewaluacyjnego muszą zostać zawarte w tabeli rekomendacji, zamieszczonej w treści raportu końcowego</w:t>
      </w:r>
      <w:r w:rsidR="00174C9A" w:rsidRPr="002B2004">
        <w:rPr>
          <w:rFonts w:ascii="Arial" w:hAnsi="Arial" w:cs="Arial"/>
        </w:rPr>
        <w:t>, zawierającej elementy opisane w</w:t>
      </w:r>
      <w:r w:rsidR="002D19A5" w:rsidRPr="002B2004">
        <w:rPr>
          <w:rFonts w:ascii="Arial" w:hAnsi="Arial" w:cs="Arial"/>
        </w:rPr>
        <w:t xml:space="preserve"> </w:t>
      </w:r>
      <w:r w:rsidR="00E45199" w:rsidRPr="002B2004">
        <w:rPr>
          <w:rFonts w:ascii="Arial" w:hAnsi="Arial" w:cs="Arial"/>
          <w:i/>
        </w:rPr>
        <w:t xml:space="preserve">Wytycznych </w:t>
      </w:r>
      <w:r w:rsidR="005C40B5" w:rsidRPr="002B2004">
        <w:rPr>
          <w:rFonts w:ascii="Arial" w:hAnsi="Arial" w:cs="Arial"/>
          <w:i/>
        </w:rPr>
        <w:t>Ministra Infrastruktury i Rozwoju</w:t>
      </w:r>
      <w:r w:rsidR="00E45199" w:rsidRPr="002B2004">
        <w:rPr>
          <w:rFonts w:ascii="Arial" w:hAnsi="Arial" w:cs="Arial"/>
          <w:i/>
        </w:rPr>
        <w:t xml:space="preserve"> w zakresie ewaluacji polityki spójności </w:t>
      </w:r>
      <w:r w:rsidR="00174C9A" w:rsidRPr="002B2004">
        <w:rPr>
          <w:rFonts w:ascii="Arial" w:hAnsi="Arial" w:cs="Arial"/>
          <w:i/>
        </w:rPr>
        <w:br/>
      </w:r>
      <w:r w:rsidR="00E45199" w:rsidRPr="002B2004">
        <w:rPr>
          <w:rFonts w:ascii="Arial" w:hAnsi="Arial" w:cs="Arial"/>
          <w:i/>
        </w:rPr>
        <w:t>w latach 2014-2020</w:t>
      </w:r>
      <w:r w:rsidR="006C4C7D" w:rsidRPr="002B2004">
        <w:rPr>
          <w:rFonts w:ascii="Arial" w:hAnsi="Arial" w:cs="Arial"/>
          <w:i/>
        </w:rPr>
        <w:t xml:space="preserve"> </w:t>
      </w:r>
      <w:r w:rsidR="00BE757C" w:rsidRPr="00BE757C">
        <w:rPr>
          <w:rFonts w:ascii="Arial" w:hAnsi="Arial" w:cs="Arial"/>
        </w:rPr>
        <w:t xml:space="preserve">oraz w </w:t>
      </w:r>
      <w:r w:rsidR="006C4C7D" w:rsidRPr="002B2004">
        <w:rPr>
          <w:rFonts w:ascii="Arial" w:hAnsi="Arial" w:cs="Arial"/>
          <w:i/>
        </w:rPr>
        <w:t>Plan</w:t>
      </w:r>
      <w:r w:rsidR="00BE757C">
        <w:rPr>
          <w:rFonts w:ascii="Arial" w:hAnsi="Arial" w:cs="Arial"/>
          <w:i/>
        </w:rPr>
        <w:t>ie</w:t>
      </w:r>
      <w:r w:rsidR="006C4C7D" w:rsidRPr="002B2004">
        <w:rPr>
          <w:rFonts w:ascii="Arial" w:hAnsi="Arial" w:cs="Arial"/>
          <w:i/>
        </w:rPr>
        <w:t xml:space="preserve"> </w:t>
      </w:r>
      <w:r w:rsidR="00BE757C">
        <w:rPr>
          <w:rFonts w:ascii="Arial" w:hAnsi="Arial" w:cs="Arial"/>
          <w:i/>
        </w:rPr>
        <w:t>E</w:t>
      </w:r>
      <w:r w:rsidR="006C4C7D" w:rsidRPr="002B2004">
        <w:rPr>
          <w:rFonts w:ascii="Arial" w:hAnsi="Arial" w:cs="Arial"/>
          <w:i/>
        </w:rPr>
        <w:t>waluacji Programu Operacyjnego Infrastruktura i  Środowisko 2014-2020</w:t>
      </w:r>
      <w:r w:rsidR="005405E8" w:rsidRPr="002B2004">
        <w:rPr>
          <w:rStyle w:val="Odwoanieprzypisudolnego"/>
          <w:rFonts w:ascii="Arial" w:hAnsi="Arial" w:cs="Arial"/>
          <w:i/>
        </w:rPr>
        <w:footnoteReference w:id="19"/>
      </w:r>
      <w:r w:rsidR="00BE757C">
        <w:rPr>
          <w:rFonts w:ascii="Arial" w:hAnsi="Arial" w:cs="Arial"/>
        </w:rPr>
        <w:t xml:space="preserve"> </w:t>
      </w:r>
      <w:r w:rsidR="00BE757C" w:rsidRPr="002B2004">
        <w:rPr>
          <w:rFonts w:ascii="Arial" w:hAnsi="Arial" w:cs="Arial"/>
        </w:rPr>
        <w:t>i opracowanej wg wzoru z Załącznika</w:t>
      </w:r>
      <w:r w:rsidR="00BE757C">
        <w:rPr>
          <w:rFonts w:ascii="Arial" w:hAnsi="Arial" w:cs="Arial"/>
        </w:rPr>
        <w:t xml:space="preserve"> 3 do SOPZ.</w:t>
      </w:r>
    </w:p>
    <w:p w14:paraId="152A1E80" w14:textId="77777777" w:rsidR="0096798A" w:rsidRDefault="0096798A" w:rsidP="00C05BAE">
      <w:pPr>
        <w:pStyle w:val="Akapitzlist"/>
        <w:numPr>
          <w:ilvl w:val="0"/>
          <w:numId w:val="4"/>
        </w:numPr>
        <w:spacing w:before="120"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2B2004">
        <w:rPr>
          <w:rFonts w:ascii="Arial" w:hAnsi="Arial" w:cs="Arial"/>
        </w:rPr>
        <w:t>Rekomendacje muszą stanowić opis pożądanego stanu i muszą wynikać z zamieszczonych w tabeli rekomendacji wniosków.</w:t>
      </w:r>
      <w:r w:rsidRPr="009171BE">
        <w:rPr>
          <w:rFonts w:ascii="Arial" w:hAnsi="Arial" w:cs="Arial"/>
        </w:rPr>
        <w:t xml:space="preserve"> Powinny zostać sformułowane </w:t>
      </w:r>
      <w:r>
        <w:rPr>
          <w:rFonts w:ascii="Arial" w:hAnsi="Arial" w:cs="Arial"/>
        </w:rPr>
        <w:br/>
      </w:r>
      <w:r w:rsidRPr="009171BE">
        <w:rPr>
          <w:rFonts w:ascii="Arial" w:hAnsi="Arial" w:cs="Arial"/>
        </w:rPr>
        <w:t xml:space="preserve">w sposób precyzyjny oraz w formie pozwalającej na bezpośrednie operacyjne zastosowanie, tzn. dokładnie oraz szczegółowo zostanie przedstawione możliwe do wykonania zadanie służące realizacji rekomendacji. Rekomendacje nie powinny przedstawiać propozycji działań, które zostały już podjęte w obszarze objętym badaniem ewaluacyjnym. </w:t>
      </w:r>
    </w:p>
    <w:p w14:paraId="0BE0DF95" w14:textId="4BD5E9FB" w:rsidR="0096798A" w:rsidRPr="003F580E" w:rsidRDefault="0096798A" w:rsidP="003F580E">
      <w:pPr>
        <w:pStyle w:val="Akapitzlist"/>
        <w:numPr>
          <w:ilvl w:val="0"/>
          <w:numId w:val="4"/>
        </w:numPr>
        <w:spacing w:before="120"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9171BE">
        <w:rPr>
          <w:rFonts w:ascii="Arial" w:hAnsi="Arial" w:cs="Arial"/>
        </w:rPr>
        <w:t xml:space="preserve">Sugerowana liczba rekomendacji </w:t>
      </w:r>
      <w:r>
        <w:rPr>
          <w:rFonts w:ascii="Arial" w:hAnsi="Arial" w:cs="Arial"/>
        </w:rPr>
        <w:t xml:space="preserve">w raporcie końcowym </w:t>
      </w:r>
      <w:r w:rsidRPr="009171BE">
        <w:rPr>
          <w:rFonts w:ascii="Arial" w:hAnsi="Arial" w:cs="Arial"/>
        </w:rPr>
        <w:t xml:space="preserve">nie powinna przekraczać </w:t>
      </w:r>
      <w:r>
        <w:rPr>
          <w:rFonts w:ascii="Arial" w:hAnsi="Arial" w:cs="Arial"/>
        </w:rPr>
        <w:t>10</w:t>
      </w:r>
      <w:r w:rsidRPr="009171B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Obligatoryjnym elementem harmonogramu badania</w:t>
      </w:r>
      <w:r w:rsidRPr="009171BE">
        <w:rPr>
          <w:rFonts w:ascii="Arial" w:hAnsi="Arial" w:cs="Arial"/>
        </w:rPr>
        <w:t xml:space="preserve"> jest </w:t>
      </w:r>
      <w:r w:rsidRPr="002B2004">
        <w:rPr>
          <w:rFonts w:ascii="Arial" w:hAnsi="Arial" w:cs="Arial"/>
          <w:u w:val="single"/>
        </w:rPr>
        <w:t xml:space="preserve">spotkanie z Zamawiającym, mające na celu omówienie i skonsultowanie propozycji treści rekomendacji przed </w:t>
      </w:r>
      <w:r w:rsidRPr="002B2004">
        <w:rPr>
          <w:rFonts w:ascii="Arial" w:hAnsi="Arial" w:cs="Arial"/>
          <w:u w:val="single"/>
        </w:rPr>
        <w:lastRenderedPageBreak/>
        <w:t>przygotowaniem wersji ostatecznej raportu końcowego</w:t>
      </w:r>
      <w:r w:rsidR="00DD350B" w:rsidRPr="002B2004">
        <w:rPr>
          <w:rFonts w:ascii="Arial" w:hAnsi="Arial" w:cs="Arial"/>
          <w:u w:val="single"/>
        </w:rPr>
        <w:t xml:space="preserve"> oraz aneksu</w:t>
      </w:r>
      <w:r>
        <w:rPr>
          <w:rFonts w:ascii="Arial" w:hAnsi="Arial" w:cs="Arial"/>
        </w:rPr>
        <w:t>.</w:t>
      </w:r>
      <w:r w:rsidR="000F0170" w:rsidRPr="000F0170">
        <w:rPr>
          <w:rFonts w:ascii="Arial" w:hAnsi="Arial" w:cs="Arial"/>
        </w:rPr>
        <w:t xml:space="preserve"> </w:t>
      </w:r>
      <w:r w:rsidR="000F0170">
        <w:rPr>
          <w:rFonts w:ascii="Arial" w:hAnsi="Arial" w:cs="Arial"/>
        </w:rPr>
        <w:t>R</w:t>
      </w:r>
      <w:r w:rsidR="007E7C8B">
        <w:rPr>
          <w:rFonts w:ascii="Arial" w:hAnsi="Arial" w:cs="Arial"/>
        </w:rPr>
        <w:t>aport końcowy</w:t>
      </w:r>
      <w:r w:rsidR="000F0170">
        <w:rPr>
          <w:rFonts w:ascii="Arial" w:hAnsi="Arial" w:cs="Arial"/>
        </w:rPr>
        <w:t xml:space="preserve"> </w:t>
      </w:r>
      <w:r w:rsidR="007E7C8B">
        <w:rPr>
          <w:rFonts w:ascii="Arial" w:hAnsi="Arial" w:cs="Arial"/>
        </w:rPr>
        <w:t xml:space="preserve">oraz wszelkie inne produkty </w:t>
      </w:r>
      <w:r w:rsidR="000F0170">
        <w:rPr>
          <w:rFonts w:ascii="Arial" w:hAnsi="Arial" w:cs="Arial"/>
        </w:rPr>
        <w:t>powstałe w ramach badania musz</w:t>
      </w:r>
      <w:r w:rsidR="009A3E1C">
        <w:rPr>
          <w:rFonts w:ascii="Arial" w:hAnsi="Arial" w:cs="Arial"/>
        </w:rPr>
        <w:t>ą</w:t>
      </w:r>
      <w:r w:rsidR="000F0170">
        <w:rPr>
          <w:rFonts w:ascii="Arial" w:hAnsi="Arial" w:cs="Arial"/>
        </w:rPr>
        <w:t xml:space="preserve"> zostać opracowane </w:t>
      </w:r>
      <w:r w:rsidR="000F0170" w:rsidRPr="00CF5220">
        <w:rPr>
          <w:rFonts w:ascii="Arial" w:hAnsi="Arial" w:cs="Arial"/>
        </w:rPr>
        <w:t>w formie „gotowej do druku”</w:t>
      </w:r>
      <w:r w:rsidR="000F0170">
        <w:rPr>
          <w:rFonts w:ascii="Arial" w:hAnsi="Arial" w:cs="Arial"/>
        </w:rPr>
        <w:t>,</w:t>
      </w:r>
      <w:r w:rsidR="000F0170" w:rsidRPr="00CF5220">
        <w:rPr>
          <w:rFonts w:ascii="Arial" w:hAnsi="Arial" w:cs="Arial"/>
        </w:rPr>
        <w:t xml:space="preserve"> umożliwiającej dalszą edycję i skład</w:t>
      </w:r>
      <w:r w:rsidR="000F0170">
        <w:rPr>
          <w:rFonts w:ascii="Arial" w:hAnsi="Arial" w:cs="Arial"/>
        </w:rPr>
        <w:t>.</w:t>
      </w:r>
      <w:r w:rsidR="003F580E">
        <w:rPr>
          <w:rFonts w:ascii="Arial" w:hAnsi="Arial" w:cs="Arial"/>
        </w:rPr>
        <w:t xml:space="preserve"> Wykonawca jest zobligowany do uczestniczenia (poprzez udział w spotkaniach i wymianę korespondencji elektronicznej) w procesie konsultacji tabeli rekomendacji opracowanej na potrzeby raportu końcowego i aneksu do raportu końcowego z ich adresatami, IZ PO </w:t>
      </w:r>
      <w:proofErr w:type="spellStart"/>
      <w:r w:rsidR="003F580E">
        <w:rPr>
          <w:rFonts w:ascii="Arial" w:hAnsi="Arial" w:cs="Arial"/>
        </w:rPr>
        <w:t>IiŚ</w:t>
      </w:r>
      <w:proofErr w:type="spellEnd"/>
      <w:r w:rsidR="003F580E">
        <w:rPr>
          <w:rFonts w:ascii="Arial" w:hAnsi="Arial" w:cs="Arial"/>
        </w:rPr>
        <w:t xml:space="preserve"> oraz członkami </w:t>
      </w:r>
      <w:r w:rsidR="003F580E" w:rsidRPr="000C650C">
        <w:rPr>
          <w:rFonts w:ascii="Arial" w:hAnsi="Arial" w:cs="Arial"/>
          <w:i/>
        </w:rPr>
        <w:t xml:space="preserve">Grupy Sterującej Ewaluacją PO </w:t>
      </w:r>
      <w:proofErr w:type="spellStart"/>
      <w:r w:rsidR="003F580E" w:rsidRPr="000C650C">
        <w:rPr>
          <w:rFonts w:ascii="Arial" w:hAnsi="Arial" w:cs="Arial"/>
          <w:i/>
        </w:rPr>
        <w:t>IiŚ</w:t>
      </w:r>
      <w:proofErr w:type="spellEnd"/>
      <w:r w:rsidR="000C650C">
        <w:rPr>
          <w:rFonts w:ascii="Arial" w:hAnsi="Arial" w:cs="Arial"/>
        </w:rPr>
        <w:t xml:space="preserve"> </w:t>
      </w:r>
      <w:r w:rsidR="000C650C" w:rsidRPr="000C650C">
        <w:rPr>
          <w:rFonts w:ascii="Arial" w:hAnsi="Arial" w:cs="Arial"/>
          <w:i/>
        </w:rPr>
        <w:t>2014-2020</w:t>
      </w:r>
      <w:r w:rsidR="003F580E">
        <w:rPr>
          <w:rFonts w:ascii="Arial" w:hAnsi="Arial" w:cs="Arial"/>
        </w:rPr>
        <w:t>.</w:t>
      </w:r>
    </w:p>
    <w:p w14:paraId="631F6DB8" w14:textId="475E7C55" w:rsidR="0096798A" w:rsidRPr="00501A33" w:rsidRDefault="00501A33" w:rsidP="00501A33">
      <w:pPr>
        <w:pStyle w:val="Akapitzlist"/>
        <w:numPr>
          <w:ilvl w:val="0"/>
          <w:numId w:val="4"/>
        </w:numPr>
        <w:spacing w:before="120"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</w:t>
      </w:r>
      <w:r w:rsidRPr="00FC4158">
        <w:rPr>
          <w:rFonts w:ascii="Arial" w:hAnsi="Arial" w:cs="Arial"/>
        </w:rPr>
        <w:t xml:space="preserve">będzie mógł zażądać od Wykonawcy </w:t>
      </w:r>
      <w:r>
        <w:rPr>
          <w:rFonts w:ascii="Arial" w:hAnsi="Arial" w:cs="Arial"/>
        </w:rPr>
        <w:t xml:space="preserve">bez osobnego wynagrodzenia z tego tytułu, </w:t>
      </w:r>
      <w:r w:rsidRPr="00FC4158">
        <w:rPr>
          <w:rFonts w:ascii="Arial" w:hAnsi="Arial" w:cs="Arial"/>
        </w:rPr>
        <w:t xml:space="preserve">w okresie </w:t>
      </w:r>
      <w:r w:rsidR="00DD350B">
        <w:rPr>
          <w:rFonts w:ascii="Arial" w:hAnsi="Arial" w:cs="Arial"/>
        </w:rPr>
        <w:t>roku</w:t>
      </w:r>
      <w:r w:rsidRPr="00FC4158">
        <w:rPr>
          <w:rFonts w:ascii="Arial" w:hAnsi="Arial" w:cs="Arial"/>
        </w:rPr>
        <w:t xml:space="preserve"> od zakończenia realizacji badania, </w:t>
      </w:r>
      <w:r w:rsidR="0096798A" w:rsidRPr="00501A33">
        <w:rPr>
          <w:rFonts w:ascii="Arial" w:hAnsi="Arial" w:cs="Arial"/>
          <w:u w:val="single"/>
        </w:rPr>
        <w:t xml:space="preserve">doradztwa w zakresie </w:t>
      </w:r>
      <w:r w:rsidR="00AF75CD" w:rsidRPr="00501A33">
        <w:rPr>
          <w:rFonts w:ascii="Arial" w:hAnsi="Arial" w:cs="Arial"/>
          <w:u w:val="single"/>
        </w:rPr>
        <w:t>przedmiotu badania</w:t>
      </w:r>
      <w:r w:rsidR="00DD350B" w:rsidRPr="002B2004">
        <w:rPr>
          <w:rFonts w:ascii="Arial" w:hAnsi="Arial" w:cs="Arial"/>
        </w:rPr>
        <w:t xml:space="preserve">, w tym interpretacji wyników (danych) omówionych w raporcie końcowym </w:t>
      </w:r>
      <w:r w:rsidR="00DD350B" w:rsidRPr="002B2004">
        <w:rPr>
          <w:rFonts w:ascii="Arial" w:hAnsi="Arial" w:cs="Arial"/>
        </w:rPr>
        <w:br/>
        <w:t>i aneksie oraz sposobu wdrożenia rekomendacji</w:t>
      </w:r>
      <w:r w:rsidR="00DD350B">
        <w:rPr>
          <w:rFonts w:ascii="Arial" w:hAnsi="Arial" w:cs="Arial"/>
        </w:rPr>
        <w:t xml:space="preserve">, płynących z ewaluacji </w:t>
      </w:r>
      <w:r w:rsidR="0096798A">
        <w:rPr>
          <w:rFonts w:ascii="Arial" w:hAnsi="Arial" w:cs="Arial"/>
        </w:rPr>
        <w:t>(ogółem maksymalnie 8 godzin zegarowych w formie spotkań w siedzibie Zamawiającego lub udzielenia odpowiedzi na maksymalnie 8 zapytań sk</w:t>
      </w:r>
      <w:r w:rsidR="000F0170">
        <w:rPr>
          <w:rFonts w:ascii="Arial" w:hAnsi="Arial" w:cs="Arial"/>
        </w:rPr>
        <w:t>ierowanych drogą elektroniczną</w:t>
      </w:r>
      <w:r>
        <w:rPr>
          <w:rFonts w:ascii="Arial" w:hAnsi="Arial" w:cs="Arial"/>
        </w:rPr>
        <w:t xml:space="preserve"> – dla  każdego z etapów badania</w:t>
      </w:r>
      <w:r w:rsidR="000F0170">
        <w:rPr>
          <w:rFonts w:ascii="Arial" w:hAnsi="Arial" w:cs="Arial"/>
        </w:rPr>
        <w:t>)</w:t>
      </w:r>
      <w:r w:rsidR="0096798A">
        <w:rPr>
          <w:rFonts w:ascii="Arial" w:hAnsi="Arial" w:cs="Arial"/>
        </w:rPr>
        <w:t>.</w:t>
      </w:r>
    </w:p>
    <w:p w14:paraId="798ABBB0" w14:textId="47C1235B" w:rsidR="000D32FA" w:rsidRDefault="0096798A" w:rsidP="00C05BAE">
      <w:pPr>
        <w:pStyle w:val="Akapitzlist"/>
        <w:numPr>
          <w:ilvl w:val="0"/>
          <w:numId w:val="4"/>
        </w:numPr>
        <w:spacing w:before="120" w:after="120" w:line="36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</w:t>
      </w:r>
      <w:r w:rsidRPr="00FC4158">
        <w:rPr>
          <w:rFonts w:ascii="Arial" w:hAnsi="Arial" w:cs="Arial"/>
        </w:rPr>
        <w:t xml:space="preserve">będzie mógł zażądać od Wykonawcy </w:t>
      </w:r>
      <w:r>
        <w:rPr>
          <w:rFonts w:ascii="Arial" w:hAnsi="Arial" w:cs="Arial"/>
        </w:rPr>
        <w:t xml:space="preserve">bez osobnego wynagrodzenia z tego tytułu, </w:t>
      </w:r>
      <w:r w:rsidRPr="00FC4158">
        <w:rPr>
          <w:rFonts w:ascii="Arial" w:hAnsi="Arial" w:cs="Arial"/>
        </w:rPr>
        <w:t xml:space="preserve">w okresie 2 lat od zakończenia realizacji badania, </w:t>
      </w:r>
      <w:r w:rsidRPr="00501A33">
        <w:rPr>
          <w:rFonts w:ascii="Arial" w:hAnsi="Arial" w:cs="Arial"/>
          <w:u w:val="single"/>
        </w:rPr>
        <w:t>trzykrotnego przedstawienia ustaleń raportu końcowego w formie prezentacji multimedialnej</w:t>
      </w:r>
      <w:r w:rsidRPr="00FC4158">
        <w:rPr>
          <w:rFonts w:ascii="Arial" w:hAnsi="Arial" w:cs="Arial"/>
        </w:rPr>
        <w:t xml:space="preserve"> na terenie Polski we wskazanym przez siebie miejscu. Zamawiający poinformuje Wykonawcę o tym żądaniu co najmniej na 7 dni </w:t>
      </w:r>
      <w:r>
        <w:rPr>
          <w:rFonts w:ascii="Arial" w:hAnsi="Arial" w:cs="Arial"/>
        </w:rPr>
        <w:t xml:space="preserve">kalendarzowych </w:t>
      </w:r>
      <w:r w:rsidRPr="00FC4158">
        <w:rPr>
          <w:rFonts w:ascii="Arial" w:hAnsi="Arial" w:cs="Arial"/>
        </w:rPr>
        <w:t>przed planowaną prezentacją. Koszty dotarcia na ww. spotkania pokrywać będzie Wykonawca</w:t>
      </w:r>
      <w:r w:rsidR="000D32FA" w:rsidRPr="00FC4158">
        <w:rPr>
          <w:rFonts w:ascii="Arial" w:hAnsi="Arial" w:cs="Arial"/>
        </w:rPr>
        <w:t>.</w:t>
      </w:r>
    </w:p>
    <w:p w14:paraId="2785AE15" w14:textId="5870EE14" w:rsidR="00501A33" w:rsidRPr="00C3209A" w:rsidRDefault="00501A33" w:rsidP="00C05BAE">
      <w:pPr>
        <w:pStyle w:val="Akapitzlist"/>
        <w:numPr>
          <w:ilvl w:val="0"/>
          <w:numId w:val="4"/>
        </w:numPr>
        <w:spacing w:before="120" w:after="120" w:line="360" w:lineRule="auto"/>
        <w:ind w:left="425" w:hanging="425"/>
        <w:contextualSpacing w:val="0"/>
        <w:jc w:val="both"/>
        <w:rPr>
          <w:rFonts w:ascii="Arial" w:hAnsi="Arial" w:cs="Arial"/>
        </w:rPr>
      </w:pPr>
      <w:r w:rsidRPr="00174C9A">
        <w:rPr>
          <w:rFonts w:ascii="Arial" w:hAnsi="Arial" w:cs="Arial"/>
        </w:rPr>
        <w:t xml:space="preserve">Zamawiający informuje, iż po zakończeniu realizacji </w:t>
      </w:r>
      <w:r>
        <w:rPr>
          <w:rFonts w:ascii="Arial" w:hAnsi="Arial" w:cs="Arial"/>
        </w:rPr>
        <w:t xml:space="preserve">całego </w:t>
      </w:r>
      <w:r w:rsidRPr="00174C9A">
        <w:rPr>
          <w:rFonts w:ascii="Arial" w:hAnsi="Arial" w:cs="Arial"/>
        </w:rPr>
        <w:t>badania</w:t>
      </w:r>
      <w:r>
        <w:rPr>
          <w:rFonts w:ascii="Arial" w:hAnsi="Arial" w:cs="Arial"/>
        </w:rPr>
        <w:t>,</w:t>
      </w:r>
      <w:r w:rsidRPr="00174C9A">
        <w:rPr>
          <w:rFonts w:ascii="Arial" w:hAnsi="Arial" w:cs="Arial"/>
        </w:rPr>
        <w:t xml:space="preserve"> raport końcowy </w:t>
      </w:r>
      <w:r>
        <w:rPr>
          <w:rFonts w:ascii="Arial" w:hAnsi="Arial" w:cs="Arial"/>
        </w:rPr>
        <w:t xml:space="preserve">(wraz z aneksem podsumowującym wyniki II etapu) </w:t>
      </w:r>
      <w:r w:rsidRPr="00174C9A">
        <w:rPr>
          <w:rFonts w:ascii="Arial" w:hAnsi="Arial" w:cs="Arial"/>
        </w:rPr>
        <w:t xml:space="preserve">oraz współpraca z Wykonawcą zostaną poddane ocenie z wykorzystaniem </w:t>
      </w:r>
      <w:r w:rsidRPr="003C6986">
        <w:rPr>
          <w:rFonts w:ascii="Arial" w:hAnsi="Arial" w:cs="Arial"/>
          <w:i/>
        </w:rPr>
        <w:t>Karty Oceny Procesu i Wyników Zewnętrznego Badania Ewaluacyjnego</w:t>
      </w:r>
      <w:r w:rsidRPr="00174C9A">
        <w:rPr>
          <w:rFonts w:ascii="Arial" w:hAnsi="Arial" w:cs="Arial"/>
        </w:rPr>
        <w:t xml:space="preserve">, której wzór został zamieszczony w Załączniku nr 2. do </w:t>
      </w:r>
      <w:r w:rsidRPr="00174C9A">
        <w:rPr>
          <w:rFonts w:ascii="Arial" w:hAnsi="Arial" w:cs="Arial"/>
          <w:i/>
        </w:rPr>
        <w:t>Wytycznych Ministra Infrastruktury i Rozwoju w zakresie ewaluacji polityki spójności na lata 2014-2020</w:t>
      </w:r>
      <w:r>
        <w:rPr>
          <w:rFonts w:ascii="Arial" w:hAnsi="Arial" w:cs="Arial"/>
          <w:i/>
        </w:rPr>
        <w:t>.</w:t>
      </w:r>
    </w:p>
    <w:p w14:paraId="19822B62" w14:textId="77777777" w:rsidR="00682525" w:rsidRPr="00562BA9" w:rsidRDefault="00E45199" w:rsidP="00562BA9">
      <w:pPr>
        <w:pStyle w:val="Akapitzlist"/>
        <w:numPr>
          <w:ilvl w:val="0"/>
          <w:numId w:val="1"/>
        </w:numPr>
        <w:shd w:val="clear" w:color="auto" w:fill="1E86C6"/>
        <w:spacing w:before="120" w:after="120" w:line="240" w:lineRule="auto"/>
        <w:ind w:left="426" w:hanging="426"/>
        <w:contextualSpacing w:val="0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2BA9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ZARZĄDZANIE REALIZACJĄ ZAMÓWIENIA</w:t>
      </w:r>
    </w:p>
    <w:p w14:paraId="46F2A1F8" w14:textId="19451B5C" w:rsidR="001A3A58" w:rsidRPr="001A3A58" w:rsidRDefault="001A3A58" w:rsidP="00C05BAE">
      <w:pPr>
        <w:pStyle w:val="Akapitzlist"/>
        <w:numPr>
          <w:ilvl w:val="0"/>
          <w:numId w:val="6"/>
        </w:numPr>
        <w:spacing w:before="120"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1A3A58">
        <w:rPr>
          <w:rFonts w:ascii="Arial" w:hAnsi="Arial" w:cs="Arial"/>
        </w:rPr>
        <w:t xml:space="preserve">Zamawiającym jest Ministerstwo Zdrowia – Departament Funduszy Europejskich </w:t>
      </w:r>
      <w:r>
        <w:rPr>
          <w:rFonts w:ascii="Arial" w:hAnsi="Arial" w:cs="Arial"/>
        </w:rPr>
        <w:br/>
      </w:r>
      <w:r w:rsidRPr="001A3A58">
        <w:rPr>
          <w:rFonts w:ascii="Arial" w:hAnsi="Arial" w:cs="Arial"/>
        </w:rPr>
        <w:t>i e-</w:t>
      </w:r>
      <w:r w:rsidR="00D3750A">
        <w:rPr>
          <w:rFonts w:ascii="Arial" w:hAnsi="Arial" w:cs="Arial"/>
        </w:rPr>
        <w:t>Zdrowia, ul. Miodowa 15, 00-952</w:t>
      </w:r>
      <w:r w:rsidRPr="001A3A58">
        <w:rPr>
          <w:rFonts w:ascii="Arial" w:hAnsi="Arial" w:cs="Arial"/>
        </w:rPr>
        <w:t xml:space="preserve"> Warszawa.</w:t>
      </w:r>
    </w:p>
    <w:p w14:paraId="3E05E424" w14:textId="77777777" w:rsidR="00DB2265" w:rsidRPr="00ED2665" w:rsidRDefault="00B30B97" w:rsidP="00C05BAE">
      <w:pPr>
        <w:pStyle w:val="Akapitzlist"/>
        <w:numPr>
          <w:ilvl w:val="0"/>
          <w:numId w:val="6"/>
        </w:numPr>
        <w:spacing w:before="120" w:after="120" w:line="360" w:lineRule="auto"/>
        <w:ind w:left="425" w:hanging="425"/>
        <w:contextualSpacing w:val="0"/>
        <w:jc w:val="both"/>
        <w:rPr>
          <w:rFonts w:ascii="Arial" w:hAnsi="Arial" w:cs="Arial"/>
        </w:rPr>
      </w:pPr>
      <w:r w:rsidRPr="00ED2665">
        <w:rPr>
          <w:rFonts w:ascii="Arial" w:hAnsi="Arial" w:cs="Arial"/>
        </w:rPr>
        <w:t>Od W</w:t>
      </w:r>
      <w:r w:rsidR="00DB2265" w:rsidRPr="00ED2665">
        <w:rPr>
          <w:rFonts w:ascii="Arial" w:hAnsi="Arial" w:cs="Arial"/>
        </w:rPr>
        <w:t>ykonawcy wymaga się:</w:t>
      </w:r>
    </w:p>
    <w:p w14:paraId="2333C49D" w14:textId="77777777" w:rsidR="00773B87" w:rsidRDefault="00773B87" w:rsidP="00773B87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60" w:after="60" w:line="360" w:lineRule="auto"/>
        <w:ind w:left="85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podpisania przez każdego członka Zespołu Badawczego imiennej deklaracji poufności wg wzoru przekazanego przez Zamawiającego w dniu zawarcia umowy;</w:t>
      </w:r>
    </w:p>
    <w:p w14:paraId="140A7D0D" w14:textId="77777777" w:rsidR="00773B87" w:rsidRPr="00D30895" w:rsidRDefault="00773B87" w:rsidP="00773B87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60" w:after="60" w:line="360" w:lineRule="auto"/>
        <w:ind w:left="850" w:hanging="425"/>
        <w:jc w:val="both"/>
        <w:rPr>
          <w:rFonts w:ascii="Arial" w:hAnsi="Arial" w:cs="Arial"/>
        </w:rPr>
      </w:pPr>
      <w:r w:rsidRPr="00D30895">
        <w:rPr>
          <w:rFonts w:ascii="Arial" w:hAnsi="Arial" w:cs="Arial"/>
        </w:rPr>
        <w:t>sprawnej i terminowej realizacji badania oraz współpracy z Zamawiaj</w:t>
      </w:r>
      <w:r w:rsidRPr="00D30895">
        <w:rPr>
          <w:rFonts w:ascii="Arial" w:eastAsia="TimesNewRoman" w:hAnsi="Arial" w:cs="Arial"/>
        </w:rPr>
        <w:t>ą</w:t>
      </w:r>
      <w:r w:rsidRPr="00D30895">
        <w:rPr>
          <w:rFonts w:ascii="Arial" w:hAnsi="Arial" w:cs="Arial"/>
        </w:rPr>
        <w:t>cym;</w:t>
      </w:r>
    </w:p>
    <w:p w14:paraId="716C102B" w14:textId="77777777" w:rsidR="00773B87" w:rsidRPr="00ED2665" w:rsidRDefault="00773B87" w:rsidP="00773B87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60" w:after="60" w:line="36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zapewnienia Zamawiającemu możliwości pilotażu i wprowadzania koniecznych zmian do wzorów narzędzi badawczych również po zatwierdzeniu raportu metodologicznego (np. wynikających z wprowadzenia narzędzi do oprogramowania służącego zbieraniu danych;</w:t>
      </w:r>
    </w:p>
    <w:p w14:paraId="59B54784" w14:textId="77777777" w:rsidR="00773B87" w:rsidRPr="00ED2665" w:rsidRDefault="00773B87" w:rsidP="00773B87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60" w:after="60" w:line="360" w:lineRule="auto"/>
        <w:ind w:left="851" w:hanging="425"/>
        <w:jc w:val="both"/>
        <w:rPr>
          <w:rFonts w:ascii="Arial" w:hAnsi="Arial" w:cs="Arial"/>
        </w:rPr>
      </w:pPr>
      <w:r w:rsidRPr="00ED2665">
        <w:rPr>
          <w:rFonts w:ascii="Arial" w:hAnsi="Arial" w:cs="Arial"/>
        </w:rPr>
        <w:t xml:space="preserve">zapewnienia </w:t>
      </w:r>
      <w:r>
        <w:rPr>
          <w:rFonts w:ascii="Arial" w:hAnsi="Arial" w:cs="Arial"/>
        </w:rPr>
        <w:t xml:space="preserve">wszystkim </w:t>
      </w:r>
      <w:r w:rsidRPr="00ED2665">
        <w:rPr>
          <w:rFonts w:ascii="Arial" w:hAnsi="Arial" w:cs="Arial"/>
        </w:rPr>
        <w:t>respondentom pełnej anonimowości podczas badania</w:t>
      </w:r>
      <w:r>
        <w:rPr>
          <w:rFonts w:ascii="Arial" w:hAnsi="Arial" w:cs="Arial"/>
        </w:rPr>
        <w:t>;</w:t>
      </w:r>
    </w:p>
    <w:p w14:paraId="1A858393" w14:textId="77777777" w:rsidR="00773B87" w:rsidRPr="00616CC5" w:rsidRDefault="00773B87" w:rsidP="00773B87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60" w:after="60" w:line="360" w:lineRule="auto"/>
        <w:ind w:left="850" w:hanging="425"/>
        <w:jc w:val="both"/>
        <w:rPr>
          <w:rFonts w:ascii="Arial" w:hAnsi="Arial" w:cs="Arial"/>
        </w:rPr>
      </w:pPr>
      <w:r w:rsidRPr="00ED2665">
        <w:rPr>
          <w:rFonts w:ascii="Arial" w:hAnsi="Arial" w:cs="Arial"/>
        </w:rPr>
        <w:t>wyznaczenia osoby do kontaktów robo</w:t>
      </w:r>
      <w:r>
        <w:rPr>
          <w:rFonts w:ascii="Arial" w:hAnsi="Arial" w:cs="Arial"/>
        </w:rPr>
        <w:t xml:space="preserve">czych z Zamawiającym i </w:t>
      </w:r>
      <w:r w:rsidRPr="00683DE0">
        <w:rPr>
          <w:rFonts w:ascii="Arial" w:hAnsi="Arial" w:cs="Arial"/>
        </w:rPr>
        <w:t>pozostawania w stałym kontakcie z Zamawiaj</w:t>
      </w:r>
      <w:r w:rsidRPr="00683DE0">
        <w:rPr>
          <w:rFonts w:ascii="Arial" w:eastAsia="TimesNewRoman" w:hAnsi="Arial" w:cs="Arial"/>
        </w:rPr>
        <w:t>ą</w:t>
      </w:r>
      <w:r w:rsidRPr="00683DE0">
        <w:rPr>
          <w:rFonts w:ascii="Arial" w:hAnsi="Arial" w:cs="Arial"/>
        </w:rPr>
        <w:t>cym (spotkania z udziałem osoby koordynującej pracę Zespołu Badawczego odpowiednio do potrzeb, kontakty telefoniczne i e-mail</w:t>
      </w:r>
      <w:r w:rsidRPr="00616CC5">
        <w:rPr>
          <w:rFonts w:ascii="Arial" w:hAnsi="Arial" w:cs="Arial"/>
        </w:rPr>
        <w:t xml:space="preserve"> na bieżąco);</w:t>
      </w:r>
    </w:p>
    <w:p w14:paraId="0F15521B" w14:textId="77777777" w:rsidR="00773B87" w:rsidRPr="00ED2665" w:rsidRDefault="00773B87" w:rsidP="00773B87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60" w:after="60" w:line="360" w:lineRule="auto"/>
        <w:ind w:left="851" w:hanging="425"/>
        <w:jc w:val="both"/>
        <w:rPr>
          <w:rFonts w:ascii="Arial" w:hAnsi="Arial" w:cs="Arial"/>
        </w:rPr>
      </w:pPr>
      <w:r w:rsidRPr="00ED2665">
        <w:rPr>
          <w:rFonts w:ascii="Arial" w:hAnsi="Arial" w:cs="Arial"/>
        </w:rPr>
        <w:t xml:space="preserve">zagwarantowania dyspozycyjności i dostępności w pracach badawczych podejmowanych w ramach ewaluacji wszystkich ekspertów, którzy wejdą w skład </w:t>
      </w:r>
      <w:r>
        <w:rPr>
          <w:rFonts w:ascii="Arial" w:hAnsi="Arial" w:cs="Arial"/>
        </w:rPr>
        <w:t>Z</w:t>
      </w:r>
      <w:r w:rsidRPr="00ED2665">
        <w:rPr>
          <w:rFonts w:ascii="Arial" w:hAnsi="Arial" w:cs="Arial"/>
        </w:rPr>
        <w:t xml:space="preserve">espołu </w:t>
      </w:r>
      <w:r>
        <w:rPr>
          <w:rFonts w:ascii="Arial" w:hAnsi="Arial" w:cs="Arial"/>
        </w:rPr>
        <w:t>B</w:t>
      </w:r>
      <w:r w:rsidRPr="00ED2665">
        <w:rPr>
          <w:rFonts w:ascii="Arial" w:hAnsi="Arial" w:cs="Arial"/>
        </w:rPr>
        <w:t>adawczego</w:t>
      </w:r>
      <w:r>
        <w:rPr>
          <w:rFonts w:ascii="Arial" w:hAnsi="Arial" w:cs="Arial"/>
        </w:rPr>
        <w:t>;</w:t>
      </w:r>
    </w:p>
    <w:p w14:paraId="3FFB9606" w14:textId="77777777" w:rsidR="00773B87" w:rsidRPr="00ED2665" w:rsidRDefault="00773B87" w:rsidP="00773B87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60" w:after="60" w:line="360" w:lineRule="auto"/>
        <w:ind w:left="851" w:hanging="425"/>
        <w:jc w:val="both"/>
        <w:rPr>
          <w:rFonts w:ascii="Arial" w:hAnsi="Arial" w:cs="Arial"/>
        </w:rPr>
      </w:pPr>
      <w:r w:rsidRPr="00ED2665">
        <w:rPr>
          <w:rFonts w:ascii="Arial" w:hAnsi="Arial" w:cs="Arial"/>
        </w:rPr>
        <w:t xml:space="preserve">informowania </w:t>
      </w:r>
      <w:r>
        <w:rPr>
          <w:rFonts w:ascii="Arial" w:hAnsi="Arial" w:cs="Arial"/>
        </w:rPr>
        <w:t>Zamawiającego przynajmniej raz na tydzień w postaci elektronicznej o </w:t>
      </w:r>
      <w:r w:rsidRPr="00ED2665">
        <w:rPr>
          <w:rFonts w:ascii="Arial" w:hAnsi="Arial" w:cs="Arial"/>
        </w:rPr>
        <w:t xml:space="preserve">stanie prac </w:t>
      </w:r>
      <w:r>
        <w:rPr>
          <w:rFonts w:ascii="Arial" w:hAnsi="Arial" w:cs="Arial"/>
        </w:rPr>
        <w:t xml:space="preserve">realizowanych w ramach </w:t>
      </w:r>
      <w:r w:rsidRPr="00ED2665">
        <w:rPr>
          <w:rFonts w:ascii="Arial" w:hAnsi="Arial" w:cs="Arial"/>
        </w:rPr>
        <w:t>badania</w:t>
      </w:r>
      <w:r>
        <w:rPr>
          <w:rFonts w:ascii="Arial" w:hAnsi="Arial" w:cs="Arial"/>
        </w:rPr>
        <w:t xml:space="preserve"> ewaluacyjnego (tj. wykonanych czynnościach organizacyjnych i efektach podejmowanych działań – stopniu realizacji prób badawczych, przeprowadzonych wywiadach jakościowych itd.);</w:t>
      </w:r>
    </w:p>
    <w:p w14:paraId="31B73135" w14:textId="77777777" w:rsidR="00773B87" w:rsidRPr="00B6418C" w:rsidRDefault="00773B87" w:rsidP="00773B87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60" w:after="60" w:line="360" w:lineRule="auto"/>
        <w:ind w:left="851" w:hanging="425"/>
        <w:jc w:val="both"/>
        <w:rPr>
          <w:rFonts w:ascii="Arial" w:hAnsi="Arial" w:cs="Arial"/>
        </w:rPr>
      </w:pPr>
      <w:r w:rsidRPr="00B6418C">
        <w:rPr>
          <w:rFonts w:ascii="Arial" w:hAnsi="Arial" w:cs="Arial"/>
        </w:rPr>
        <w:t xml:space="preserve">bezzwłocznego informowania o pojawiających się problemach, zagrożeniach lub opóźnieniach w realizacji w stosunku do harmonogramu, a także innych zagadnieniach istotnych dla realizacji badania ewaluacyjnego; </w:t>
      </w:r>
    </w:p>
    <w:p w14:paraId="5BE78D9A" w14:textId="77777777" w:rsidR="00773B87" w:rsidRDefault="00773B87" w:rsidP="00773B87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0" w:line="360" w:lineRule="auto"/>
        <w:ind w:left="851" w:hanging="42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konsultowania z Z</w:t>
      </w:r>
      <w:r w:rsidRPr="00B6418C">
        <w:rPr>
          <w:rFonts w:ascii="Arial" w:hAnsi="Arial" w:cs="Arial"/>
        </w:rPr>
        <w:t xml:space="preserve">amawiającym </w:t>
      </w:r>
      <w:r>
        <w:rPr>
          <w:rFonts w:ascii="Arial" w:hAnsi="Arial" w:cs="Arial"/>
        </w:rPr>
        <w:t xml:space="preserve">wszelkich </w:t>
      </w:r>
      <w:r w:rsidRPr="00B6418C">
        <w:rPr>
          <w:rFonts w:ascii="Arial" w:hAnsi="Arial" w:cs="Arial"/>
        </w:rPr>
        <w:t>decyzji, podejmowanych w wyniku ewentualnego poja</w:t>
      </w:r>
      <w:r>
        <w:rPr>
          <w:rFonts w:ascii="Arial" w:hAnsi="Arial" w:cs="Arial"/>
        </w:rPr>
        <w:t xml:space="preserve">wienia się trudności w trakcie </w:t>
      </w:r>
      <w:r w:rsidRPr="00B6418C">
        <w:rPr>
          <w:rFonts w:ascii="Arial" w:hAnsi="Arial" w:cs="Arial"/>
        </w:rPr>
        <w:t>realizacji</w:t>
      </w:r>
      <w:r>
        <w:rPr>
          <w:rFonts w:ascii="Arial" w:hAnsi="Arial" w:cs="Arial"/>
        </w:rPr>
        <w:t xml:space="preserve"> badania ewaluacyjnego</w:t>
      </w:r>
      <w:r w:rsidRPr="00B6418C">
        <w:rPr>
          <w:rFonts w:ascii="Arial" w:hAnsi="Arial" w:cs="Arial"/>
        </w:rPr>
        <w:t>;</w:t>
      </w:r>
    </w:p>
    <w:p w14:paraId="5D30347F" w14:textId="77777777" w:rsidR="00773B87" w:rsidRPr="00B6418C" w:rsidRDefault="00773B87" w:rsidP="00773B87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0" w:line="360" w:lineRule="auto"/>
        <w:ind w:left="851" w:hanging="42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kontaktowania się na prośbę Zamawiającego z innymi instytucjami/podmiotami będącymi w posiadaniu ważnych – z punktu widzenia badania ewaluacyjnego –danych i informacji; </w:t>
      </w:r>
    </w:p>
    <w:p w14:paraId="1D5AC707" w14:textId="77777777" w:rsidR="00773B87" w:rsidRDefault="00773B87" w:rsidP="00773B87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0" w:line="360" w:lineRule="auto"/>
        <w:ind w:left="851" w:hanging="42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przekazania Z</w:t>
      </w:r>
      <w:r w:rsidRPr="00B6418C">
        <w:rPr>
          <w:rFonts w:ascii="Arial" w:hAnsi="Arial" w:cs="Arial"/>
        </w:rPr>
        <w:t xml:space="preserve">amawiającemu pełnej dokumentacji opracowanej w trakcie realizacji badania ewaluacyjnego: wzorów narzędzi badawczych, wersji </w:t>
      </w:r>
      <w:r>
        <w:rPr>
          <w:rFonts w:ascii="Arial" w:hAnsi="Arial" w:cs="Arial"/>
        </w:rPr>
        <w:t xml:space="preserve">ostatecznej </w:t>
      </w:r>
      <w:r w:rsidRPr="00B6418C">
        <w:rPr>
          <w:rFonts w:ascii="Arial" w:hAnsi="Arial" w:cs="Arial"/>
        </w:rPr>
        <w:t>raportu metodologicznego i końcowego, wraz ze wszystkimi załącznikami oraz zagregowanymi i odpersonalizowanymi danym</w:t>
      </w:r>
      <w:r>
        <w:rPr>
          <w:rFonts w:ascii="Arial" w:hAnsi="Arial" w:cs="Arial"/>
        </w:rPr>
        <w:t>i;</w:t>
      </w:r>
    </w:p>
    <w:p w14:paraId="37DAFD38" w14:textId="0FDE752F" w:rsidR="00E1494E" w:rsidRPr="003F25CD" w:rsidRDefault="003F25CD" w:rsidP="00C05BAE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0" w:line="360" w:lineRule="auto"/>
        <w:ind w:left="851" w:hanging="425"/>
        <w:contextualSpacing/>
        <w:jc w:val="both"/>
        <w:rPr>
          <w:rFonts w:ascii="Arial" w:hAnsi="Arial" w:cs="Arial"/>
        </w:rPr>
      </w:pPr>
      <w:r w:rsidRPr="003F25CD">
        <w:rPr>
          <w:rFonts w:ascii="Arial" w:hAnsi="Arial" w:cs="Arial"/>
        </w:rPr>
        <w:t xml:space="preserve">oznaczenia wszystkich materiałów przygotowanych w trakcie badania, zgodnie </w:t>
      </w:r>
      <w:r w:rsidR="001112E8">
        <w:rPr>
          <w:rFonts w:ascii="Arial" w:hAnsi="Arial" w:cs="Arial"/>
        </w:rPr>
        <w:br/>
      </w:r>
      <w:r w:rsidRPr="003F25CD">
        <w:rPr>
          <w:rFonts w:ascii="Arial" w:hAnsi="Arial" w:cs="Arial"/>
        </w:rPr>
        <w:t xml:space="preserve">z zasadami wizualizacji </w:t>
      </w:r>
      <w:r w:rsidR="00174C9A">
        <w:rPr>
          <w:rFonts w:ascii="Arial" w:hAnsi="Arial" w:cs="Arial"/>
        </w:rPr>
        <w:t xml:space="preserve">PO </w:t>
      </w:r>
      <w:proofErr w:type="spellStart"/>
      <w:r w:rsidR="00FD2835">
        <w:rPr>
          <w:rFonts w:ascii="Arial" w:hAnsi="Arial" w:cs="Arial"/>
        </w:rPr>
        <w:t>IiŚ</w:t>
      </w:r>
      <w:proofErr w:type="spellEnd"/>
      <w:r w:rsidR="00FD2835">
        <w:rPr>
          <w:rFonts w:ascii="Arial" w:hAnsi="Arial" w:cs="Arial"/>
        </w:rPr>
        <w:t xml:space="preserve"> 2014-2020 </w:t>
      </w:r>
      <w:r w:rsidRPr="003F25CD">
        <w:rPr>
          <w:rFonts w:ascii="Arial" w:hAnsi="Arial" w:cs="Arial"/>
        </w:rPr>
        <w:t xml:space="preserve">oraz informacją o współfinansowaniu badania ze środków </w:t>
      </w:r>
      <w:r w:rsidR="00C146E1">
        <w:rPr>
          <w:rFonts w:ascii="Arial" w:hAnsi="Arial" w:cs="Arial"/>
        </w:rPr>
        <w:t xml:space="preserve">Funduszu Spójności (oferta) / </w:t>
      </w:r>
      <w:r w:rsidR="00FD2835">
        <w:rPr>
          <w:rFonts w:ascii="Arial" w:hAnsi="Arial" w:cs="Arial"/>
        </w:rPr>
        <w:t>Europejskiego Funduszu Rozwoju Regionalnego</w:t>
      </w:r>
      <w:r w:rsidR="00C146E1">
        <w:rPr>
          <w:rFonts w:ascii="Arial" w:hAnsi="Arial" w:cs="Arial"/>
        </w:rPr>
        <w:t xml:space="preserve"> (raport metodologiczny i końcowy</w:t>
      </w:r>
      <w:r w:rsidR="002B2004">
        <w:rPr>
          <w:rFonts w:ascii="Arial" w:hAnsi="Arial" w:cs="Arial"/>
        </w:rPr>
        <w:t>, aneks</w:t>
      </w:r>
      <w:r w:rsidR="00C146E1">
        <w:rPr>
          <w:rFonts w:ascii="Arial" w:hAnsi="Arial" w:cs="Arial"/>
        </w:rPr>
        <w:t xml:space="preserve"> oraz prezentacja multimedialna)</w:t>
      </w:r>
      <w:r w:rsidR="00F05AA1" w:rsidRPr="003F25CD">
        <w:rPr>
          <w:rFonts w:ascii="Arial" w:hAnsi="Arial" w:cs="Arial"/>
        </w:rPr>
        <w:t>.</w:t>
      </w:r>
    </w:p>
    <w:p w14:paraId="6101670B" w14:textId="73B7FF47" w:rsidR="00D41C6E" w:rsidRPr="00ED2665" w:rsidRDefault="00B30B97" w:rsidP="00C05BAE">
      <w:pPr>
        <w:pStyle w:val="Akapitzlist"/>
        <w:numPr>
          <w:ilvl w:val="0"/>
          <w:numId w:val="6"/>
        </w:numPr>
        <w:spacing w:before="120" w:after="120" w:line="360" w:lineRule="auto"/>
        <w:ind w:left="425" w:hanging="425"/>
        <w:contextualSpacing w:val="0"/>
        <w:jc w:val="both"/>
        <w:rPr>
          <w:rFonts w:ascii="Arial" w:hAnsi="Arial" w:cs="Arial"/>
        </w:rPr>
      </w:pPr>
      <w:r w:rsidRPr="00ED2665">
        <w:rPr>
          <w:rFonts w:ascii="Arial" w:hAnsi="Arial" w:cs="Arial"/>
        </w:rPr>
        <w:t>W</w:t>
      </w:r>
      <w:r w:rsidR="004B592B" w:rsidRPr="00ED2665">
        <w:rPr>
          <w:rFonts w:ascii="Arial" w:hAnsi="Arial" w:cs="Arial"/>
        </w:rPr>
        <w:t xml:space="preserve">ykonawca ma obowiązek przyporządkować </w:t>
      </w:r>
      <w:r w:rsidR="0011363F">
        <w:rPr>
          <w:rFonts w:ascii="Arial" w:hAnsi="Arial" w:cs="Arial"/>
        </w:rPr>
        <w:t xml:space="preserve">w ofercie </w:t>
      </w:r>
      <w:r w:rsidR="004B592B" w:rsidRPr="00ED2665">
        <w:rPr>
          <w:rFonts w:ascii="Arial" w:hAnsi="Arial" w:cs="Arial"/>
        </w:rPr>
        <w:t>do poszczególny</w:t>
      </w:r>
      <w:r w:rsidR="00041F50" w:rsidRPr="00ED2665">
        <w:rPr>
          <w:rFonts w:ascii="Arial" w:hAnsi="Arial" w:cs="Arial"/>
        </w:rPr>
        <w:t>ch zadań odpowiednich członków Zespołu B</w:t>
      </w:r>
      <w:r w:rsidR="004B592B" w:rsidRPr="00ED2665">
        <w:rPr>
          <w:rFonts w:ascii="Arial" w:hAnsi="Arial" w:cs="Arial"/>
        </w:rPr>
        <w:t xml:space="preserve">adawczego. W sytuacji powzięcia przez </w:t>
      </w:r>
      <w:r w:rsidR="004B592B" w:rsidRPr="00ED2665">
        <w:rPr>
          <w:rFonts w:ascii="Arial" w:hAnsi="Arial" w:cs="Arial"/>
        </w:rPr>
        <w:lastRenderedPageBreak/>
        <w:t xml:space="preserve">Zamawiającego informacji, że jakiekolwiek z zadań realizowane jest przez innego członka zespołu niż osoba przypisana do zadania w ofercie lub osoby z poza zespołu badawczego, </w:t>
      </w:r>
      <w:r w:rsidR="0098009D" w:rsidRPr="00ED2665">
        <w:rPr>
          <w:rFonts w:ascii="Arial" w:hAnsi="Arial" w:cs="Arial"/>
        </w:rPr>
        <w:t xml:space="preserve">Zamawiający ma prawo </w:t>
      </w:r>
      <w:r w:rsidR="0098009D" w:rsidRPr="00542BEB">
        <w:rPr>
          <w:rFonts w:ascii="Arial" w:hAnsi="Arial" w:cs="Arial"/>
        </w:rPr>
        <w:t>obciążyć Wykonawcę karą umowną</w:t>
      </w:r>
      <w:r w:rsidR="0098009D" w:rsidRPr="00ED2665">
        <w:rPr>
          <w:rFonts w:ascii="Arial" w:hAnsi="Arial" w:cs="Arial"/>
        </w:rPr>
        <w:t xml:space="preserve">, zgodnie </w:t>
      </w:r>
      <w:r w:rsidR="0098009D">
        <w:rPr>
          <w:rFonts w:ascii="Arial" w:hAnsi="Arial" w:cs="Arial"/>
        </w:rPr>
        <w:br/>
      </w:r>
      <w:r w:rsidR="0098009D" w:rsidRPr="00ED2665">
        <w:rPr>
          <w:rFonts w:ascii="Arial" w:hAnsi="Arial" w:cs="Arial"/>
        </w:rPr>
        <w:t>z zapisami umowy.</w:t>
      </w:r>
    </w:p>
    <w:p w14:paraId="7E8E1173" w14:textId="5989925E" w:rsidR="00AC527A" w:rsidRDefault="008C6B3D" w:rsidP="00F070EE">
      <w:pPr>
        <w:pStyle w:val="Akapitzlist"/>
        <w:numPr>
          <w:ilvl w:val="0"/>
          <w:numId w:val="6"/>
        </w:numPr>
        <w:spacing w:before="120" w:after="120" w:line="36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D19A5" w:rsidRPr="009171BE">
        <w:rPr>
          <w:rFonts w:ascii="Arial" w:hAnsi="Arial" w:cs="Arial"/>
        </w:rPr>
        <w:t xml:space="preserve">rzed rozpoczęciem </w:t>
      </w:r>
      <w:r w:rsidR="00BF3D9E">
        <w:rPr>
          <w:rFonts w:ascii="Arial" w:hAnsi="Arial" w:cs="Arial"/>
        </w:rPr>
        <w:t xml:space="preserve">I etapu </w:t>
      </w:r>
      <w:r w:rsidR="002D19A5" w:rsidRPr="009171BE">
        <w:rPr>
          <w:rFonts w:ascii="Arial" w:hAnsi="Arial" w:cs="Arial"/>
        </w:rPr>
        <w:t>badania</w:t>
      </w:r>
      <w:r>
        <w:rPr>
          <w:rFonts w:ascii="Arial" w:hAnsi="Arial" w:cs="Arial"/>
        </w:rPr>
        <w:t>,</w:t>
      </w:r>
      <w:r w:rsidR="002D19A5" w:rsidRPr="009171BE">
        <w:rPr>
          <w:rFonts w:ascii="Arial" w:hAnsi="Arial" w:cs="Arial"/>
        </w:rPr>
        <w:t xml:space="preserve"> </w:t>
      </w:r>
      <w:r w:rsidR="00204841">
        <w:rPr>
          <w:rFonts w:ascii="Arial" w:hAnsi="Arial" w:cs="Arial"/>
        </w:rPr>
        <w:t>o którym mowa w pkt</w:t>
      </w:r>
      <w:r>
        <w:rPr>
          <w:rFonts w:ascii="Arial" w:hAnsi="Arial" w:cs="Arial"/>
        </w:rPr>
        <w:t xml:space="preserve"> V.2 </w:t>
      </w:r>
      <w:r w:rsidR="002D19A5" w:rsidRPr="009171BE">
        <w:rPr>
          <w:rFonts w:ascii="Arial" w:hAnsi="Arial" w:cs="Arial"/>
        </w:rPr>
        <w:t>odbędzie się spotkanie organizacyjne Wykonawcy z Zamawiającym</w:t>
      </w:r>
      <w:r w:rsidR="008C1AE4">
        <w:rPr>
          <w:rFonts w:ascii="Arial" w:hAnsi="Arial" w:cs="Arial"/>
        </w:rPr>
        <w:t>.</w:t>
      </w:r>
    </w:p>
    <w:p w14:paraId="69DE9437" w14:textId="40DE3E17" w:rsidR="00BF3D9E" w:rsidRPr="008C6B3D" w:rsidRDefault="008C6B3D" w:rsidP="008C6B3D">
      <w:pPr>
        <w:pStyle w:val="Akapitzlist"/>
        <w:numPr>
          <w:ilvl w:val="0"/>
          <w:numId w:val="6"/>
        </w:numPr>
        <w:spacing w:before="120" w:after="120" w:line="36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Przed</w:t>
      </w:r>
      <w:r w:rsidR="00BF3D9E">
        <w:rPr>
          <w:rFonts w:ascii="Arial" w:hAnsi="Arial" w:cs="Arial"/>
        </w:rPr>
        <w:t xml:space="preserve"> rozpoczęciem II </w:t>
      </w:r>
      <w:r>
        <w:rPr>
          <w:rFonts w:ascii="Arial" w:hAnsi="Arial" w:cs="Arial"/>
        </w:rPr>
        <w:t xml:space="preserve">etapu </w:t>
      </w:r>
      <w:r w:rsidR="00204841">
        <w:rPr>
          <w:rFonts w:ascii="Arial" w:hAnsi="Arial" w:cs="Arial"/>
        </w:rPr>
        <w:t>badania, o którym mowa w pkt</w:t>
      </w:r>
      <w:r w:rsidR="00BF3D9E">
        <w:rPr>
          <w:rFonts w:ascii="Arial" w:hAnsi="Arial" w:cs="Arial"/>
        </w:rPr>
        <w:t xml:space="preserve"> V.</w:t>
      </w:r>
      <w:r>
        <w:rPr>
          <w:rFonts w:ascii="Arial" w:hAnsi="Arial" w:cs="Arial"/>
        </w:rPr>
        <w:t>3</w:t>
      </w:r>
      <w:r w:rsidR="00BF3D9E">
        <w:rPr>
          <w:rFonts w:ascii="Arial" w:hAnsi="Arial" w:cs="Arial"/>
        </w:rPr>
        <w:t xml:space="preserve"> zostanie omówiona struktura </w:t>
      </w:r>
      <w:r>
        <w:rPr>
          <w:rFonts w:ascii="Arial" w:hAnsi="Arial" w:cs="Arial"/>
        </w:rPr>
        <w:t>aneksu</w:t>
      </w:r>
      <w:r w:rsidR="00BF3D9E">
        <w:rPr>
          <w:rFonts w:ascii="Arial" w:hAnsi="Arial" w:cs="Arial"/>
        </w:rPr>
        <w:t xml:space="preserve"> do raportu końcowego</w:t>
      </w:r>
      <w:r>
        <w:rPr>
          <w:rFonts w:ascii="Arial" w:hAnsi="Arial" w:cs="Arial"/>
        </w:rPr>
        <w:t>.</w:t>
      </w:r>
      <w:r w:rsidR="00BF3D9E" w:rsidRPr="008C6B3D">
        <w:rPr>
          <w:rFonts w:ascii="Arial" w:hAnsi="Arial" w:cs="Arial"/>
        </w:rPr>
        <w:t xml:space="preserve"> </w:t>
      </w:r>
    </w:p>
    <w:p w14:paraId="73DFEF99" w14:textId="47620346" w:rsidR="00562BA9" w:rsidRPr="00562BA9" w:rsidRDefault="00562BA9" w:rsidP="00562BA9">
      <w:pPr>
        <w:pStyle w:val="Akapitzlist"/>
        <w:numPr>
          <w:ilvl w:val="0"/>
          <w:numId w:val="1"/>
        </w:numPr>
        <w:shd w:val="clear" w:color="auto" w:fill="1E86C6"/>
        <w:spacing w:before="120" w:after="120" w:line="240" w:lineRule="auto"/>
        <w:ind w:left="426" w:hanging="426"/>
        <w:contextualSpacing w:val="0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DOKUMENTY ŹRÓDŁOWE</w:t>
      </w:r>
    </w:p>
    <w:p w14:paraId="2DB097F7" w14:textId="74C929C5" w:rsidR="008C1AE4" w:rsidRDefault="008C1AE4" w:rsidP="00E57C9A">
      <w:pPr>
        <w:pStyle w:val="Akapitzlist"/>
        <w:numPr>
          <w:ilvl w:val="0"/>
          <w:numId w:val="17"/>
        </w:numPr>
        <w:spacing w:before="120"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ED2665">
        <w:rPr>
          <w:rFonts w:ascii="Arial" w:hAnsi="Arial" w:cs="Arial"/>
        </w:rPr>
        <w:t xml:space="preserve">W trakcie realizacji badania Wykonawca ma obowiązek zapoznać się i odnieść w ramach prac badawczych do </w:t>
      </w:r>
      <w:r>
        <w:rPr>
          <w:rFonts w:ascii="Arial" w:hAnsi="Arial" w:cs="Arial"/>
        </w:rPr>
        <w:t>aktualnych wersji najważniejszych dokumentów programowych do</w:t>
      </w:r>
      <w:r w:rsidRPr="00ED2665">
        <w:rPr>
          <w:rFonts w:ascii="Arial" w:hAnsi="Arial" w:cs="Arial"/>
        </w:rPr>
        <w:t>tyczących zakresu badania</w:t>
      </w:r>
      <w:r>
        <w:rPr>
          <w:rFonts w:ascii="Arial" w:hAnsi="Arial" w:cs="Arial"/>
        </w:rPr>
        <w:t xml:space="preserve">, </w:t>
      </w:r>
      <w:r w:rsidRPr="00ED2665">
        <w:rPr>
          <w:rFonts w:ascii="Arial" w:hAnsi="Arial" w:cs="Arial"/>
        </w:rPr>
        <w:t>zamieszczony</w:t>
      </w:r>
      <w:r>
        <w:rPr>
          <w:rFonts w:ascii="Arial" w:hAnsi="Arial" w:cs="Arial"/>
        </w:rPr>
        <w:t>ch</w:t>
      </w:r>
      <w:r w:rsidRPr="00ED2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m.in. </w:t>
      </w:r>
      <w:r w:rsidRPr="00ED2665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st</w:t>
      </w:r>
      <w:r w:rsidRPr="00ED2665">
        <w:rPr>
          <w:rFonts w:ascii="Arial" w:hAnsi="Arial" w:cs="Arial"/>
        </w:rPr>
        <w:t>r</w:t>
      </w:r>
      <w:r>
        <w:rPr>
          <w:rFonts w:ascii="Arial" w:hAnsi="Arial" w:cs="Arial"/>
        </w:rPr>
        <w:t>o</w:t>
      </w:r>
      <w:r w:rsidRPr="00ED2665">
        <w:rPr>
          <w:rFonts w:ascii="Arial" w:hAnsi="Arial" w:cs="Arial"/>
        </w:rPr>
        <w:t xml:space="preserve">nach internetowych administrowanych przez </w:t>
      </w:r>
      <w:r>
        <w:rPr>
          <w:rFonts w:ascii="Arial" w:hAnsi="Arial" w:cs="Arial"/>
        </w:rPr>
        <w:t xml:space="preserve">Ministerstwo Rozwoju oraz </w:t>
      </w:r>
      <w:r w:rsidRPr="00ED2665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inisterstwo </w:t>
      </w:r>
      <w:r w:rsidRPr="00ED2665">
        <w:rPr>
          <w:rFonts w:ascii="Arial" w:hAnsi="Arial" w:cs="Arial"/>
        </w:rPr>
        <w:t>Z</w:t>
      </w:r>
      <w:r>
        <w:rPr>
          <w:rFonts w:ascii="Arial" w:hAnsi="Arial" w:cs="Arial"/>
        </w:rPr>
        <w:t>drowia, a także innych dokumentów związanych z przedmiotem badania (przed</w:t>
      </w:r>
      <w:r w:rsidR="001457D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wszystkim dostępnych na stronie internetowej: </w:t>
      </w:r>
      <w:hyperlink r:id="rId9" w:history="1">
        <w:r w:rsidRPr="00711D63">
          <w:rPr>
            <w:rStyle w:val="Hipercze"/>
            <w:rFonts w:ascii="Arial" w:hAnsi="Arial" w:cs="Arial"/>
          </w:rPr>
          <w:t>www.pois.gov.pl</w:t>
        </w:r>
      </w:hyperlink>
      <w:r>
        <w:rPr>
          <w:rFonts w:ascii="Arial" w:hAnsi="Arial" w:cs="Arial"/>
        </w:rPr>
        <w:t xml:space="preserve"> oraz </w:t>
      </w:r>
      <w:hyperlink r:id="rId10" w:history="1">
        <w:r w:rsidRPr="00DA67E1">
          <w:rPr>
            <w:rStyle w:val="Hipercze"/>
            <w:rFonts w:ascii="Arial" w:hAnsi="Arial" w:cs="Arial"/>
          </w:rPr>
          <w:t>http://zdrowie.gov.pl/poiis/nabory.html</w:t>
        </w:r>
      </w:hyperlink>
      <w:r>
        <w:rPr>
          <w:rFonts w:ascii="Arial" w:hAnsi="Arial" w:cs="Arial"/>
        </w:rPr>
        <w:t>).</w:t>
      </w:r>
    </w:p>
    <w:p w14:paraId="3D37DC2B" w14:textId="6AC2B9B1" w:rsidR="002D51A9" w:rsidRPr="008C1AE4" w:rsidRDefault="002D51A9" w:rsidP="00E57C9A">
      <w:pPr>
        <w:pStyle w:val="Akapitzlist"/>
        <w:numPr>
          <w:ilvl w:val="0"/>
          <w:numId w:val="17"/>
        </w:numPr>
        <w:spacing w:before="120"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8C1AE4">
        <w:rPr>
          <w:rFonts w:ascii="Arial" w:hAnsi="Arial" w:cs="Arial"/>
        </w:rPr>
        <w:t xml:space="preserve">W trakcie realizacji badania (analiza danych zastanych) Wykonawca powinien wziąć pod uwagę przynajmniej następujące źródła wiedzy: </w:t>
      </w:r>
    </w:p>
    <w:p w14:paraId="73C940C2" w14:textId="77777777" w:rsidR="002D51A9" w:rsidRDefault="00B06905" w:rsidP="00E57C9A">
      <w:pPr>
        <w:pStyle w:val="Akapitzlist"/>
        <w:numPr>
          <w:ilvl w:val="1"/>
          <w:numId w:val="12"/>
        </w:numPr>
        <w:spacing w:before="120" w:after="120" w:line="360" w:lineRule="auto"/>
        <w:ind w:left="851" w:hanging="447"/>
        <w:contextualSpacing w:val="0"/>
        <w:jc w:val="both"/>
        <w:rPr>
          <w:rFonts w:ascii="Arial" w:hAnsi="Arial" w:cs="Arial"/>
          <w:i/>
        </w:rPr>
      </w:pPr>
      <w:r w:rsidRPr="002D51A9">
        <w:rPr>
          <w:rFonts w:ascii="Arial" w:hAnsi="Arial" w:cs="Arial"/>
          <w:i/>
        </w:rPr>
        <w:t>Program Operacyjny Infrastruktura i Środowisko 2014-2020</w:t>
      </w:r>
      <w:r w:rsidR="002D51A9" w:rsidRPr="002D51A9">
        <w:rPr>
          <w:rFonts w:ascii="Arial" w:hAnsi="Arial" w:cs="Arial"/>
        </w:rPr>
        <w:t>;</w:t>
      </w:r>
    </w:p>
    <w:p w14:paraId="22FFF8B9" w14:textId="531D67D3" w:rsidR="00B06905" w:rsidRPr="002D51A9" w:rsidRDefault="00B06905" w:rsidP="00E57C9A">
      <w:pPr>
        <w:pStyle w:val="Akapitzlist"/>
        <w:numPr>
          <w:ilvl w:val="1"/>
          <w:numId w:val="12"/>
        </w:numPr>
        <w:spacing w:before="120" w:after="120" w:line="360" w:lineRule="auto"/>
        <w:ind w:left="851" w:hanging="447"/>
        <w:contextualSpacing w:val="0"/>
        <w:jc w:val="both"/>
        <w:rPr>
          <w:rFonts w:ascii="Arial" w:hAnsi="Arial" w:cs="Arial"/>
          <w:i/>
        </w:rPr>
      </w:pPr>
      <w:r w:rsidRPr="002D51A9">
        <w:rPr>
          <w:rFonts w:ascii="Arial" w:hAnsi="Arial" w:cs="Arial"/>
          <w:i/>
        </w:rPr>
        <w:t xml:space="preserve">Szczegółowy opis osi priorytetowych PO </w:t>
      </w:r>
      <w:proofErr w:type="spellStart"/>
      <w:r w:rsidRPr="002D51A9">
        <w:rPr>
          <w:rFonts w:ascii="Arial" w:hAnsi="Arial" w:cs="Arial"/>
          <w:i/>
        </w:rPr>
        <w:t>IiŚ</w:t>
      </w:r>
      <w:proofErr w:type="spellEnd"/>
      <w:r w:rsidRPr="002D51A9">
        <w:rPr>
          <w:rFonts w:ascii="Arial" w:hAnsi="Arial" w:cs="Arial"/>
          <w:i/>
        </w:rPr>
        <w:t xml:space="preserve"> 2014-2020</w:t>
      </w:r>
      <w:r w:rsidRPr="002D51A9">
        <w:rPr>
          <w:rFonts w:ascii="Arial" w:hAnsi="Arial" w:cs="Arial"/>
        </w:rPr>
        <w:t xml:space="preserve"> wraz z załącznikami </w:t>
      </w:r>
      <w:r w:rsidRPr="002D51A9">
        <w:rPr>
          <w:rFonts w:ascii="Arial" w:hAnsi="Arial" w:cs="Arial"/>
        </w:rPr>
        <w:br/>
        <w:t xml:space="preserve">(w szczególności Załącznik nr 2 Tabela wskaźników rezultatu bezpośredniego </w:t>
      </w:r>
      <w:r w:rsidR="001457D6">
        <w:rPr>
          <w:rFonts w:ascii="Arial" w:hAnsi="Arial" w:cs="Arial"/>
        </w:rPr>
        <w:br/>
      </w:r>
      <w:r w:rsidRPr="002D51A9">
        <w:rPr>
          <w:rFonts w:ascii="Arial" w:hAnsi="Arial" w:cs="Arial"/>
        </w:rPr>
        <w:t>i produktu dla działań i poddziałań, Załącznik nr 5 Wykaz projektów zidentyfikowanych przez właściwą instytucję w ramach trybu pozakonkursowego oraz Załącznik n</w:t>
      </w:r>
      <w:r w:rsidR="006349CE">
        <w:rPr>
          <w:rFonts w:ascii="Arial" w:hAnsi="Arial" w:cs="Arial"/>
        </w:rPr>
        <w:t xml:space="preserve">r 4 Indykatywny plan finansowy </w:t>
      </w:r>
      <w:r w:rsidRPr="002D51A9">
        <w:rPr>
          <w:rFonts w:ascii="Arial" w:hAnsi="Arial" w:cs="Arial"/>
        </w:rPr>
        <w:t>oraz Załącznik nr 1 Tabela transpozycji PI na działania/ poddziałania w poszczególnych osiach priorytetowych)</w:t>
      </w:r>
      <w:r w:rsidR="002D51A9" w:rsidRPr="002D51A9">
        <w:rPr>
          <w:rFonts w:ascii="Arial" w:hAnsi="Arial" w:cs="Arial"/>
        </w:rPr>
        <w:t>;</w:t>
      </w:r>
    </w:p>
    <w:p w14:paraId="50F5A547" w14:textId="5C4F99D6" w:rsidR="00B06905" w:rsidRPr="00B06905" w:rsidRDefault="00B06905" w:rsidP="00E57C9A">
      <w:pPr>
        <w:pStyle w:val="Akapitzlist"/>
        <w:numPr>
          <w:ilvl w:val="1"/>
          <w:numId w:val="12"/>
        </w:numPr>
        <w:spacing w:before="120" w:after="120" w:line="360" w:lineRule="auto"/>
        <w:ind w:left="851" w:hanging="447"/>
        <w:contextualSpacing w:val="0"/>
        <w:jc w:val="both"/>
        <w:rPr>
          <w:rFonts w:ascii="Arial" w:hAnsi="Arial" w:cs="Arial"/>
        </w:rPr>
      </w:pPr>
      <w:r w:rsidRPr="00B06905">
        <w:rPr>
          <w:rFonts w:ascii="Arial" w:hAnsi="Arial" w:cs="Arial"/>
        </w:rPr>
        <w:t xml:space="preserve">dostępne </w:t>
      </w:r>
      <w:r w:rsidR="00F070EE" w:rsidRPr="00F070EE">
        <w:rPr>
          <w:rFonts w:ascii="Arial" w:hAnsi="Arial" w:cs="Arial"/>
        </w:rPr>
        <w:t>s</w:t>
      </w:r>
      <w:r w:rsidRPr="00F070EE">
        <w:rPr>
          <w:rFonts w:ascii="Arial" w:hAnsi="Arial" w:cs="Arial"/>
        </w:rPr>
        <w:t xml:space="preserve">prawozdania roczne z wdrażania PO </w:t>
      </w:r>
      <w:proofErr w:type="spellStart"/>
      <w:r w:rsidRPr="00F070EE">
        <w:rPr>
          <w:rFonts w:ascii="Arial" w:hAnsi="Arial" w:cs="Arial"/>
        </w:rPr>
        <w:t>IiŚ</w:t>
      </w:r>
      <w:proofErr w:type="spellEnd"/>
      <w:r w:rsidRPr="00F070EE">
        <w:rPr>
          <w:rFonts w:ascii="Arial" w:hAnsi="Arial" w:cs="Arial"/>
        </w:rPr>
        <w:t xml:space="preserve"> 2014-2020 </w:t>
      </w:r>
      <w:r w:rsidRPr="00B06905">
        <w:rPr>
          <w:rFonts w:ascii="Arial" w:hAnsi="Arial" w:cs="Arial"/>
        </w:rPr>
        <w:t xml:space="preserve">(tj. co najmniej za lata 2015 i 2016) oraz </w:t>
      </w:r>
      <w:r w:rsidRPr="00F070EE">
        <w:rPr>
          <w:rFonts w:ascii="Arial" w:hAnsi="Arial" w:cs="Arial"/>
          <w:i/>
        </w:rPr>
        <w:t xml:space="preserve">Sprawozdanie końcowe z wdrażania PO </w:t>
      </w:r>
      <w:proofErr w:type="spellStart"/>
      <w:r w:rsidRPr="00F070EE">
        <w:rPr>
          <w:rFonts w:ascii="Arial" w:hAnsi="Arial" w:cs="Arial"/>
          <w:i/>
        </w:rPr>
        <w:t>IiŚ</w:t>
      </w:r>
      <w:proofErr w:type="spellEnd"/>
      <w:r w:rsidRPr="00F070EE">
        <w:rPr>
          <w:rFonts w:ascii="Arial" w:hAnsi="Arial" w:cs="Arial"/>
          <w:i/>
        </w:rPr>
        <w:t xml:space="preserve"> 2007-2013</w:t>
      </w:r>
      <w:r w:rsidR="002D51A9">
        <w:rPr>
          <w:rFonts w:ascii="Arial" w:hAnsi="Arial" w:cs="Arial"/>
        </w:rPr>
        <w:t>;</w:t>
      </w:r>
    </w:p>
    <w:p w14:paraId="0FD9E05B" w14:textId="77777777" w:rsidR="002D51A9" w:rsidRDefault="00B06905" w:rsidP="00E57C9A">
      <w:pPr>
        <w:pStyle w:val="Akapitzlist"/>
        <w:numPr>
          <w:ilvl w:val="1"/>
          <w:numId w:val="12"/>
        </w:numPr>
        <w:spacing w:before="120" w:after="120" w:line="360" w:lineRule="auto"/>
        <w:ind w:left="851" w:hanging="447"/>
        <w:contextualSpacing w:val="0"/>
        <w:jc w:val="both"/>
        <w:rPr>
          <w:rFonts w:ascii="Arial" w:hAnsi="Arial" w:cs="Arial"/>
        </w:rPr>
      </w:pPr>
      <w:r w:rsidRPr="00B06905">
        <w:rPr>
          <w:rFonts w:ascii="Arial" w:hAnsi="Arial" w:cs="Arial"/>
        </w:rPr>
        <w:t xml:space="preserve">dane z aktualnych </w:t>
      </w:r>
      <w:r w:rsidRPr="00F070EE">
        <w:rPr>
          <w:rFonts w:ascii="Arial" w:hAnsi="Arial" w:cs="Arial"/>
          <w:i/>
        </w:rPr>
        <w:t xml:space="preserve">Informacji kwartalnych z realizacji PO </w:t>
      </w:r>
      <w:proofErr w:type="spellStart"/>
      <w:r w:rsidRPr="00F070EE">
        <w:rPr>
          <w:rFonts w:ascii="Arial" w:hAnsi="Arial" w:cs="Arial"/>
          <w:i/>
        </w:rPr>
        <w:t>IiŚ</w:t>
      </w:r>
      <w:proofErr w:type="spellEnd"/>
      <w:r w:rsidRPr="00F070EE">
        <w:rPr>
          <w:rFonts w:ascii="Arial" w:hAnsi="Arial" w:cs="Arial"/>
          <w:i/>
        </w:rPr>
        <w:t xml:space="preserve"> 2014-2020</w:t>
      </w:r>
      <w:r w:rsidR="002D51A9">
        <w:rPr>
          <w:rFonts w:ascii="Arial" w:hAnsi="Arial" w:cs="Arial"/>
        </w:rPr>
        <w:t>;</w:t>
      </w:r>
    </w:p>
    <w:p w14:paraId="74C5DBB6" w14:textId="3480AFCB" w:rsidR="00B06905" w:rsidRPr="002D51A9" w:rsidRDefault="00B06905" w:rsidP="00E57C9A">
      <w:pPr>
        <w:pStyle w:val="Akapitzlist"/>
        <w:numPr>
          <w:ilvl w:val="1"/>
          <w:numId w:val="12"/>
        </w:numPr>
        <w:spacing w:before="120" w:after="120" w:line="360" w:lineRule="auto"/>
        <w:ind w:left="851" w:hanging="447"/>
        <w:contextualSpacing w:val="0"/>
        <w:jc w:val="both"/>
        <w:rPr>
          <w:rFonts w:ascii="Arial" w:hAnsi="Arial" w:cs="Arial"/>
        </w:rPr>
      </w:pPr>
      <w:r w:rsidRPr="002D51A9">
        <w:rPr>
          <w:rFonts w:ascii="Arial" w:hAnsi="Arial" w:cs="Arial"/>
        </w:rPr>
        <w:t>dane wygenerowane z SL2014</w:t>
      </w:r>
      <w:r w:rsidR="002D51A9" w:rsidRPr="002D51A9">
        <w:rPr>
          <w:rFonts w:ascii="Arial" w:hAnsi="Arial" w:cs="Arial"/>
        </w:rPr>
        <w:t>,</w:t>
      </w:r>
      <w:r w:rsidRPr="002D51A9">
        <w:rPr>
          <w:rFonts w:ascii="Arial" w:hAnsi="Arial" w:cs="Arial"/>
        </w:rPr>
        <w:t xml:space="preserve"> dotyczące postępu rzeczowego i finansowego na podstawie wniosków o dofinansowanie, umów o dofinansowanie i wniosków o płatność</w:t>
      </w:r>
      <w:r w:rsidR="002D51A9" w:rsidRPr="002D51A9">
        <w:rPr>
          <w:rFonts w:ascii="Arial" w:hAnsi="Arial" w:cs="Arial"/>
        </w:rPr>
        <w:t>;</w:t>
      </w:r>
    </w:p>
    <w:p w14:paraId="658AD338" w14:textId="2E74062E" w:rsidR="00B06905" w:rsidRPr="00B06905" w:rsidRDefault="00B06905" w:rsidP="00E57C9A">
      <w:pPr>
        <w:pStyle w:val="Akapitzlist"/>
        <w:numPr>
          <w:ilvl w:val="1"/>
          <w:numId w:val="12"/>
        </w:numPr>
        <w:spacing w:before="120" w:after="120" w:line="360" w:lineRule="auto"/>
        <w:ind w:left="851" w:hanging="447"/>
        <w:contextualSpacing w:val="0"/>
        <w:jc w:val="both"/>
        <w:rPr>
          <w:rFonts w:ascii="Arial" w:hAnsi="Arial" w:cs="Arial"/>
        </w:rPr>
      </w:pPr>
      <w:r w:rsidRPr="00B06905">
        <w:rPr>
          <w:rFonts w:ascii="Arial" w:hAnsi="Arial" w:cs="Arial"/>
        </w:rPr>
        <w:t>dane projektowe (w szczególności harmonogramy realizacji projektów oraz dane o zakresie rzeczowym)</w:t>
      </w:r>
      <w:r w:rsidR="002D51A9">
        <w:rPr>
          <w:rFonts w:ascii="Arial" w:hAnsi="Arial" w:cs="Arial"/>
        </w:rPr>
        <w:t>;</w:t>
      </w:r>
    </w:p>
    <w:p w14:paraId="19D60029" w14:textId="2E1CC948" w:rsidR="00B06905" w:rsidRPr="00B06905" w:rsidRDefault="002D51A9" w:rsidP="00E57C9A">
      <w:pPr>
        <w:pStyle w:val="Akapitzlist"/>
        <w:numPr>
          <w:ilvl w:val="1"/>
          <w:numId w:val="12"/>
        </w:numPr>
        <w:spacing w:before="120" w:after="120" w:line="360" w:lineRule="auto"/>
        <w:ind w:left="851" w:hanging="44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</w:t>
      </w:r>
      <w:r w:rsidR="00B06905" w:rsidRPr="00B06905">
        <w:rPr>
          <w:rFonts w:ascii="Arial" w:hAnsi="Arial" w:cs="Arial"/>
        </w:rPr>
        <w:t>atalogi wskaźników obowiązkowych dla poszczególnych typów projektów PO</w:t>
      </w:r>
      <w:r w:rsidR="00B06905">
        <w:rPr>
          <w:rFonts w:ascii="Arial" w:hAnsi="Arial" w:cs="Arial"/>
        </w:rPr>
        <w:t xml:space="preserve"> </w:t>
      </w:r>
      <w:proofErr w:type="spellStart"/>
      <w:r w:rsidR="00B06905" w:rsidRPr="00B06905">
        <w:rPr>
          <w:rFonts w:ascii="Arial" w:hAnsi="Arial" w:cs="Arial"/>
        </w:rPr>
        <w:t>IiŚ</w:t>
      </w:r>
      <w:proofErr w:type="spellEnd"/>
      <w:r w:rsidR="00B06905" w:rsidRPr="00B06905">
        <w:rPr>
          <w:rFonts w:ascii="Arial" w:hAnsi="Arial" w:cs="Arial"/>
        </w:rPr>
        <w:t xml:space="preserve"> 2014-2020 oraz katalogi definicji badanych wskaźników</w:t>
      </w:r>
      <w:r>
        <w:rPr>
          <w:rFonts w:ascii="Arial" w:hAnsi="Arial" w:cs="Arial"/>
        </w:rPr>
        <w:t>;</w:t>
      </w:r>
    </w:p>
    <w:p w14:paraId="41D0DF30" w14:textId="76B600AF" w:rsidR="00B06905" w:rsidRPr="00B06905" w:rsidRDefault="00B06905" w:rsidP="00E57C9A">
      <w:pPr>
        <w:pStyle w:val="Akapitzlist"/>
        <w:numPr>
          <w:ilvl w:val="1"/>
          <w:numId w:val="12"/>
        </w:numPr>
        <w:spacing w:before="120" w:after="120" w:line="360" w:lineRule="auto"/>
        <w:ind w:left="851" w:hanging="447"/>
        <w:contextualSpacing w:val="0"/>
        <w:jc w:val="both"/>
        <w:rPr>
          <w:rFonts w:ascii="Arial" w:hAnsi="Arial" w:cs="Arial"/>
        </w:rPr>
      </w:pPr>
      <w:r w:rsidRPr="00B06905">
        <w:rPr>
          <w:rFonts w:ascii="Arial" w:hAnsi="Arial" w:cs="Arial"/>
        </w:rPr>
        <w:t>dokumenty metodologiczne określające sposób oszacowania określonych w PO</w:t>
      </w:r>
      <w:r>
        <w:rPr>
          <w:rFonts w:ascii="Arial" w:hAnsi="Arial" w:cs="Arial"/>
        </w:rPr>
        <w:t xml:space="preserve"> </w:t>
      </w:r>
      <w:proofErr w:type="spellStart"/>
      <w:r w:rsidRPr="00B06905">
        <w:rPr>
          <w:rFonts w:ascii="Arial" w:hAnsi="Arial" w:cs="Arial"/>
        </w:rPr>
        <w:t>IiŚ</w:t>
      </w:r>
      <w:proofErr w:type="spellEnd"/>
      <w:r w:rsidRPr="00B06905">
        <w:rPr>
          <w:rFonts w:ascii="Arial" w:hAnsi="Arial" w:cs="Arial"/>
        </w:rPr>
        <w:t xml:space="preserve"> 2014-2020 wartości docelowych wskaźników</w:t>
      </w:r>
      <w:r w:rsidR="002D51A9">
        <w:rPr>
          <w:rFonts w:ascii="Arial" w:hAnsi="Arial" w:cs="Arial"/>
        </w:rPr>
        <w:t>;</w:t>
      </w:r>
    </w:p>
    <w:p w14:paraId="050F1A6B" w14:textId="2D4B0E7D" w:rsidR="00B06905" w:rsidRPr="00B06905" w:rsidRDefault="00B06905" w:rsidP="00E57C9A">
      <w:pPr>
        <w:pStyle w:val="Akapitzlist"/>
        <w:numPr>
          <w:ilvl w:val="1"/>
          <w:numId w:val="12"/>
        </w:numPr>
        <w:spacing w:before="120" w:after="120" w:line="360" w:lineRule="auto"/>
        <w:ind w:left="851" w:hanging="447"/>
        <w:contextualSpacing w:val="0"/>
        <w:jc w:val="both"/>
        <w:rPr>
          <w:rFonts w:ascii="Arial" w:hAnsi="Arial" w:cs="Arial"/>
        </w:rPr>
      </w:pPr>
      <w:r w:rsidRPr="00B06905">
        <w:rPr>
          <w:rFonts w:ascii="Arial" w:hAnsi="Arial" w:cs="Arial"/>
        </w:rPr>
        <w:t>dotyczące PO</w:t>
      </w:r>
      <w:r>
        <w:rPr>
          <w:rFonts w:ascii="Arial" w:hAnsi="Arial" w:cs="Arial"/>
        </w:rPr>
        <w:t xml:space="preserve"> </w:t>
      </w:r>
      <w:proofErr w:type="spellStart"/>
      <w:r w:rsidRPr="00B06905">
        <w:rPr>
          <w:rFonts w:ascii="Arial" w:hAnsi="Arial" w:cs="Arial"/>
        </w:rPr>
        <w:t>IiŚ</w:t>
      </w:r>
      <w:proofErr w:type="spellEnd"/>
      <w:r w:rsidRPr="00B06905">
        <w:rPr>
          <w:rFonts w:ascii="Arial" w:hAnsi="Arial" w:cs="Arial"/>
        </w:rPr>
        <w:t xml:space="preserve"> 2014-2020 i zakresu niniejszego badania zapisy:</w:t>
      </w:r>
    </w:p>
    <w:p w14:paraId="2F753684" w14:textId="3F4520AD" w:rsidR="00B06905" w:rsidRPr="00B06905" w:rsidRDefault="00B06905" w:rsidP="00E57C9A">
      <w:pPr>
        <w:pStyle w:val="Akapitzlist"/>
        <w:numPr>
          <w:ilvl w:val="2"/>
          <w:numId w:val="13"/>
        </w:numPr>
        <w:spacing w:before="120" w:after="120" w:line="360" w:lineRule="auto"/>
        <w:ind w:left="1276" w:hanging="425"/>
        <w:contextualSpacing w:val="0"/>
        <w:jc w:val="both"/>
        <w:rPr>
          <w:rFonts w:ascii="Arial" w:hAnsi="Arial" w:cs="Arial"/>
          <w:i/>
        </w:rPr>
      </w:pPr>
      <w:r w:rsidRPr="00B06905">
        <w:rPr>
          <w:rFonts w:ascii="Arial" w:hAnsi="Arial" w:cs="Arial"/>
          <w:i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(CPR)</w:t>
      </w:r>
      <w:r w:rsidR="002D51A9" w:rsidRPr="002D51A9">
        <w:rPr>
          <w:rFonts w:ascii="Arial" w:hAnsi="Arial" w:cs="Arial"/>
        </w:rPr>
        <w:t>;</w:t>
      </w:r>
    </w:p>
    <w:p w14:paraId="3EB92FE8" w14:textId="684B9B7F" w:rsidR="00B06905" w:rsidRPr="00B06905" w:rsidRDefault="00B06905" w:rsidP="00E57C9A">
      <w:pPr>
        <w:pStyle w:val="Akapitzlist"/>
        <w:numPr>
          <w:ilvl w:val="2"/>
          <w:numId w:val="13"/>
        </w:numPr>
        <w:spacing w:before="120" w:after="120" w:line="360" w:lineRule="auto"/>
        <w:ind w:left="1276" w:hanging="425"/>
        <w:contextualSpacing w:val="0"/>
        <w:jc w:val="both"/>
        <w:rPr>
          <w:rFonts w:ascii="Arial" w:hAnsi="Arial" w:cs="Arial"/>
          <w:i/>
        </w:rPr>
      </w:pPr>
      <w:r w:rsidRPr="00B06905">
        <w:rPr>
          <w:rFonts w:ascii="Arial" w:hAnsi="Arial" w:cs="Arial"/>
          <w:i/>
        </w:rPr>
        <w:t xml:space="preserve">ROZPORZĄDZENIA WYKONAWCZEGO KOMISJI (UE) NR 215/2014 z dnia </w:t>
      </w:r>
      <w:r w:rsidR="001457D6">
        <w:rPr>
          <w:rFonts w:ascii="Arial" w:hAnsi="Arial" w:cs="Arial"/>
          <w:i/>
        </w:rPr>
        <w:br/>
      </w:r>
      <w:r w:rsidRPr="00B06905">
        <w:rPr>
          <w:rFonts w:ascii="Arial" w:hAnsi="Arial" w:cs="Arial"/>
          <w:i/>
        </w:rPr>
        <w:t xml:space="preserve">7 marca 2014 r. ustanawiającego zasady wykonania rozporządzenia Parlamentu Europejskiego i Rady (UE) nr 1303/2013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</w:t>
      </w:r>
      <w:r w:rsidR="001457D6">
        <w:rPr>
          <w:rFonts w:ascii="Arial" w:hAnsi="Arial" w:cs="Arial"/>
          <w:i/>
        </w:rPr>
        <w:br/>
      </w:r>
      <w:r w:rsidRPr="00B06905">
        <w:rPr>
          <w:rFonts w:ascii="Arial" w:hAnsi="Arial" w:cs="Arial"/>
          <w:i/>
        </w:rPr>
        <w:t xml:space="preserve">w zakresie metod wsparcia w odniesieniu do zmian klimatu, określania celów pośrednich i końcowych na potrzeby ram wykonania oraz klasyfikacji kategorii interwencji w odniesieniu do europejskich funduszy strukturalnych </w:t>
      </w:r>
      <w:r w:rsidR="001457D6">
        <w:rPr>
          <w:rFonts w:ascii="Arial" w:hAnsi="Arial" w:cs="Arial"/>
          <w:i/>
        </w:rPr>
        <w:br/>
      </w:r>
      <w:r w:rsidRPr="00B06905">
        <w:rPr>
          <w:rFonts w:ascii="Arial" w:hAnsi="Arial" w:cs="Arial"/>
          <w:i/>
        </w:rPr>
        <w:t>i inwestycyjnych</w:t>
      </w:r>
      <w:r w:rsidR="002D51A9" w:rsidRPr="002D51A9">
        <w:rPr>
          <w:rFonts w:ascii="Arial" w:hAnsi="Arial" w:cs="Arial"/>
        </w:rPr>
        <w:t>;</w:t>
      </w:r>
    </w:p>
    <w:p w14:paraId="1685D171" w14:textId="49D2E08F" w:rsidR="00B06905" w:rsidRPr="00D605D6" w:rsidRDefault="00B06905" w:rsidP="00E57C9A">
      <w:pPr>
        <w:pStyle w:val="Akapitzlist"/>
        <w:numPr>
          <w:ilvl w:val="2"/>
          <w:numId w:val="13"/>
        </w:numPr>
        <w:spacing w:before="120" w:after="120" w:line="360" w:lineRule="auto"/>
        <w:ind w:left="1276" w:hanging="425"/>
        <w:contextualSpacing w:val="0"/>
        <w:jc w:val="both"/>
        <w:rPr>
          <w:rFonts w:ascii="Arial" w:hAnsi="Arial" w:cs="Arial"/>
          <w:i/>
        </w:rPr>
      </w:pPr>
      <w:r w:rsidRPr="00D605D6">
        <w:rPr>
          <w:rFonts w:ascii="Arial" w:hAnsi="Arial" w:cs="Arial"/>
          <w:i/>
        </w:rPr>
        <w:t>ROZPORZĄDZENIA PARLAMENTU EUROPEJSKIEGO I RADY (UE) NR 1301/2013 z dnia 17 grudnia 2013 r. w sprawie Europejskiego Funduszu Rozwoju Regionalnego i przepisów szczególnych dotyczących celu „Inwestycje na rzecz wzrostu i zatrudnienia” oraz w sprawie uchylenia rozporządzenia (WE) nr 1080/2006</w:t>
      </w:r>
      <w:r w:rsidR="002D51A9" w:rsidRPr="002D51A9">
        <w:rPr>
          <w:rFonts w:ascii="Arial" w:hAnsi="Arial" w:cs="Arial"/>
        </w:rPr>
        <w:t>;</w:t>
      </w:r>
    </w:p>
    <w:p w14:paraId="26C0A795" w14:textId="39FDB68D" w:rsidR="00B06905" w:rsidRPr="00D605D6" w:rsidRDefault="00B06905" w:rsidP="00E57C9A">
      <w:pPr>
        <w:pStyle w:val="Akapitzlist"/>
        <w:numPr>
          <w:ilvl w:val="2"/>
          <w:numId w:val="13"/>
        </w:numPr>
        <w:spacing w:before="120" w:after="120" w:line="360" w:lineRule="auto"/>
        <w:ind w:left="1276" w:hanging="425"/>
        <w:contextualSpacing w:val="0"/>
        <w:jc w:val="both"/>
        <w:rPr>
          <w:rFonts w:ascii="Arial" w:hAnsi="Arial" w:cs="Arial"/>
          <w:i/>
        </w:rPr>
      </w:pPr>
      <w:r w:rsidRPr="00D605D6">
        <w:rPr>
          <w:rFonts w:ascii="Arial" w:hAnsi="Arial" w:cs="Arial"/>
          <w:i/>
        </w:rPr>
        <w:t>USTAWY z dnia 11 lipca 2014 r. o zasadach realizacji programów w zakresie polityki spójności finansowanych w perspektywie finansowej 2014–2020</w:t>
      </w:r>
      <w:r w:rsidR="002D51A9" w:rsidRPr="002D51A9">
        <w:rPr>
          <w:rFonts w:ascii="Arial" w:hAnsi="Arial" w:cs="Arial"/>
        </w:rPr>
        <w:t>;</w:t>
      </w:r>
    </w:p>
    <w:p w14:paraId="47E9B633" w14:textId="0C81882C" w:rsidR="00B06905" w:rsidRPr="00B06905" w:rsidRDefault="00B06905" w:rsidP="00E57C9A">
      <w:pPr>
        <w:pStyle w:val="Akapitzlist"/>
        <w:numPr>
          <w:ilvl w:val="2"/>
          <w:numId w:val="13"/>
        </w:numPr>
        <w:spacing w:before="120" w:after="120" w:line="360" w:lineRule="auto"/>
        <w:ind w:left="1276" w:hanging="425"/>
        <w:contextualSpacing w:val="0"/>
        <w:jc w:val="both"/>
        <w:rPr>
          <w:rFonts w:ascii="Arial" w:hAnsi="Arial" w:cs="Arial"/>
        </w:rPr>
      </w:pPr>
      <w:r w:rsidRPr="00B06905">
        <w:rPr>
          <w:rFonts w:ascii="Arial" w:hAnsi="Arial" w:cs="Arial"/>
        </w:rPr>
        <w:lastRenderedPageBreak/>
        <w:t>obowiązującej unijnej strategii na rzecz inteligentnego zrównoważonego wzrostu sprzyjającego włączeniu społecznemu (tj. Strategii EU 2020</w:t>
      </w:r>
      <w:r w:rsidR="00F070EE">
        <w:rPr>
          <w:rFonts w:ascii="Arial" w:hAnsi="Arial" w:cs="Arial"/>
        </w:rPr>
        <w:t>)</w:t>
      </w:r>
      <w:r w:rsidRPr="00B06905">
        <w:rPr>
          <w:rFonts w:ascii="Arial" w:hAnsi="Arial" w:cs="Arial"/>
        </w:rPr>
        <w:t xml:space="preserve"> i dostępnych informacji nt. dotyczących PO</w:t>
      </w:r>
      <w:r w:rsidR="002D51A9">
        <w:rPr>
          <w:rFonts w:ascii="Arial" w:hAnsi="Arial" w:cs="Arial"/>
        </w:rPr>
        <w:t xml:space="preserve"> </w:t>
      </w:r>
      <w:proofErr w:type="spellStart"/>
      <w:r w:rsidRPr="00B06905">
        <w:rPr>
          <w:rFonts w:ascii="Arial" w:hAnsi="Arial" w:cs="Arial"/>
        </w:rPr>
        <w:t>IiŚ</w:t>
      </w:r>
      <w:proofErr w:type="spellEnd"/>
      <w:r w:rsidRPr="00B06905">
        <w:rPr>
          <w:rFonts w:ascii="Arial" w:hAnsi="Arial" w:cs="Arial"/>
        </w:rPr>
        <w:t xml:space="preserve"> 2014-2020 zapisów dokument</w:t>
      </w:r>
      <w:r w:rsidR="002D51A9">
        <w:rPr>
          <w:rFonts w:ascii="Arial" w:hAnsi="Arial" w:cs="Arial"/>
        </w:rPr>
        <w:t>ów stanowiących jej kontynuację</w:t>
      </w:r>
      <w:r w:rsidR="00E57C9A">
        <w:rPr>
          <w:rFonts w:ascii="Arial" w:hAnsi="Arial" w:cs="Arial"/>
        </w:rPr>
        <w:t>;</w:t>
      </w:r>
    </w:p>
    <w:p w14:paraId="6BFFAFC5" w14:textId="6051C092" w:rsidR="00B06905" w:rsidRPr="00B06905" w:rsidRDefault="002D51A9" w:rsidP="00E57C9A">
      <w:pPr>
        <w:pStyle w:val="Akapitzlist"/>
        <w:numPr>
          <w:ilvl w:val="2"/>
          <w:numId w:val="13"/>
        </w:numPr>
        <w:spacing w:before="120" w:after="120" w:line="360" w:lineRule="auto"/>
        <w:ind w:left="1276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Umowy</w:t>
      </w:r>
      <w:r w:rsidR="00B06905" w:rsidRPr="002D51A9">
        <w:rPr>
          <w:rFonts w:ascii="Arial" w:hAnsi="Arial" w:cs="Arial"/>
          <w:i/>
        </w:rPr>
        <w:t xml:space="preserve"> Partnerstwa na lata 2014-2020</w:t>
      </w:r>
      <w:r w:rsidR="00B06905" w:rsidRPr="00B06905">
        <w:rPr>
          <w:rFonts w:ascii="Arial" w:hAnsi="Arial" w:cs="Arial"/>
        </w:rPr>
        <w:t xml:space="preserve"> (UP 2014-2020)</w:t>
      </w:r>
      <w:r w:rsidR="00E57C9A">
        <w:rPr>
          <w:rFonts w:ascii="Arial" w:hAnsi="Arial" w:cs="Arial"/>
        </w:rPr>
        <w:t>;</w:t>
      </w:r>
    </w:p>
    <w:p w14:paraId="4B071253" w14:textId="3799571D" w:rsidR="00B06905" w:rsidRPr="00F070EE" w:rsidRDefault="00B06905" w:rsidP="00E57C9A">
      <w:pPr>
        <w:pStyle w:val="Akapitzlist"/>
        <w:numPr>
          <w:ilvl w:val="2"/>
          <w:numId w:val="13"/>
        </w:numPr>
        <w:spacing w:before="120" w:after="120" w:line="360" w:lineRule="auto"/>
        <w:ind w:left="1276" w:hanging="425"/>
        <w:contextualSpacing w:val="0"/>
        <w:jc w:val="both"/>
        <w:rPr>
          <w:rFonts w:ascii="Arial" w:hAnsi="Arial" w:cs="Arial"/>
          <w:i/>
        </w:rPr>
      </w:pPr>
      <w:r w:rsidRPr="00F070EE">
        <w:rPr>
          <w:rFonts w:ascii="Arial" w:hAnsi="Arial" w:cs="Arial"/>
          <w:i/>
        </w:rPr>
        <w:t xml:space="preserve">Strategii na rzecz Odpowiedzialnego Rozwoju (SOR) do roku 2020 </w:t>
      </w:r>
      <w:r w:rsidR="001457D6">
        <w:rPr>
          <w:rFonts w:ascii="Arial" w:hAnsi="Arial" w:cs="Arial"/>
          <w:i/>
        </w:rPr>
        <w:br/>
      </w:r>
      <w:r w:rsidRPr="00F070EE">
        <w:rPr>
          <w:rFonts w:ascii="Arial" w:hAnsi="Arial" w:cs="Arial"/>
          <w:i/>
        </w:rPr>
        <w:t>(z perspektywą do 2030 r.)</w:t>
      </w:r>
      <w:r w:rsidR="00F070EE">
        <w:rPr>
          <w:rFonts w:ascii="Arial" w:hAnsi="Arial" w:cs="Arial"/>
        </w:rPr>
        <w:t>;</w:t>
      </w:r>
    </w:p>
    <w:p w14:paraId="6956DA6F" w14:textId="337841CB" w:rsidR="00B06905" w:rsidRPr="00B06905" w:rsidRDefault="00B06905" w:rsidP="00E57C9A">
      <w:pPr>
        <w:pStyle w:val="Akapitzlist"/>
        <w:numPr>
          <w:ilvl w:val="2"/>
          <w:numId w:val="13"/>
        </w:numPr>
        <w:spacing w:before="120" w:after="120" w:line="360" w:lineRule="auto"/>
        <w:ind w:left="1276" w:hanging="425"/>
        <w:contextualSpacing w:val="0"/>
        <w:jc w:val="both"/>
        <w:rPr>
          <w:rFonts w:ascii="Arial" w:hAnsi="Arial" w:cs="Arial"/>
        </w:rPr>
      </w:pPr>
      <w:r w:rsidRPr="00B06905">
        <w:rPr>
          <w:rFonts w:ascii="Arial" w:hAnsi="Arial" w:cs="Arial"/>
        </w:rPr>
        <w:t xml:space="preserve">aktualnych (projektów) strategii stanowiących instrumenty realizacji SOR oraz </w:t>
      </w:r>
      <w:r w:rsidR="00F070EE">
        <w:rPr>
          <w:rFonts w:ascii="Arial" w:hAnsi="Arial" w:cs="Arial"/>
        </w:rPr>
        <w:t xml:space="preserve">innych </w:t>
      </w:r>
      <w:r w:rsidRPr="00B06905">
        <w:rPr>
          <w:rFonts w:ascii="Arial" w:hAnsi="Arial" w:cs="Arial"/>
        </w:rPr>
        <w:t>dokumentów strategi</w:t>
      </w:r>
      <w:r w:rsidR="00F070EE">
        <w:rPr>
          <w:rFonts w:ascii="Arial" w:hAnsi="Arial" w:cs="Arial"/>
        </w:rPr>
        <w:t>cznych w obszarze zdrowia;</w:t>
      </w:r>
      <w:r w:rsidRPr="00B06905">
        <w:rPr>
          <w:rFonts w:ascii="Arial" w:hAnsi="Arial" w:cs="Arial"/>
        </w:rPr>
        <w:t xml:space="preserve"> </w:t>
      </w:r>
    </w:p>
    <w:p w14:paraId="4406BDD3" w14:textId="28BF96A3" w:rsidR="00B06905" w:rsidRPr="00B06905" w:rsidRDefault="00B06905" w:rsidP="00E57C9A">
      <w:pPr>
        <w:pStyle w:val="Akapitzlist"/>
        <w:numPr>
          <w:ilvl w:val="2"/>
          <w:numId w:val="13"/>
        </w:numPr>
        <w:spacing w:before="120" w:after="120" w:line="360" w:lineRule="auto"/>
        <w:ind w:left="1276" w:hanging="425"/>
        <w:contextualSpacing w:val="0"/>
        <w:jc w:val="both"/>
        <w:rPr>
          <w:rFonts w:ascii="Arial" w:hAnsi="Arial" w:cs="Arial"/>
        </w:rPr>
      </w:pPr>
      <w:r w:rsidRPr="00B06905">
        <w:rPr>
          <w:rFonts w:ascii="Arial" w:hAnsi="Arial" w:cs="Arial"/>
        </w:rPr>
        <w:t>dokumentów istotnych dla wdrażania PO</w:t>
      </w:r>
      <w:r w:rsidR="002D51A9">
        <w:rPr>
          <w:rFonts w:ascii="Arial" w:hAnsi="Arial" w:cs="Arial"/>
        </w:rPr>
        <w:t xml:space="preserve"> </w:t>
      </w:r>
      <w:proofErr w:type="spellStart"/>
      <w:r w:rsidRPr="00B06905">
        <w:rPr>
          <w:rFonts w:ascii="Arial" w:hAnsi="Arial" w:cs="Arial"/>
        </w:rPr>
        <w:t>IiŚ</w:t>
      </w:r>
      <w:proofErr w:type="spellEnd"/>
      <w:r w:rsidRPr="00B06905">
        <w:rPr>
          <w:rFonts w:ascii="Arial" w:hAnsi="Arial" w:cs="Arial"/>
        </w:rPr>
        <w:t xml:space="preserve"> 2014-2020, tj. w szczególności Wykazu projektów zidentyfikowanych (Załącznik nr 5 do </w:t>
      </w:r>
      <w:proofErr w:type="spellStart"/>
      <w:r w:rsidRPr="00B06905">
        <w:rPr>
          <w:rFonts w:ascii="Arial" w:hAnsi="Arial" w:cs="Arial"/>
        </w:rPr>
        <w:t>SzOOP</w:t>
      </w:r>
      <w:proofErr w:type="spellEnd"/>
      <w:r w:rsidRPr="00B06905">
        <w:rPr>
          <w:rFonts w:ascii="Arial" w:hAnsi="Arial" w:cs="Arial"/>
        </w:rPr>
        <w:t xml:space="preserve"> PO</w:t>
      </w:r>
      <w:r w:rsidR="002D51A9">
        <w:rPr>
          <w:rFonts w:ascii="Arial" w:hAnsi="Arial" w:cs="Arial"/>
        </w:rPr>
        <w:t xml:space="preserve"> </w:t>
      </w:r>
      <w:proofErr w:type="spellStart"/>
      <w:r w:rsidR="002D51A9">
        <w:rPr>
          <w:rFonts w:ascii="Arial" w:hAnsi="Arial" w:cs="Arial"/>
        </w:rPr>
        <w:t>IiŚ</w:t>
      </w:r>
      <w:proofErr w:type="spellEnd"/>
      <w:r w:rsidR="002D51A9">
        <w:rPr>
          <w:rFonts w:ascii="Arial" w:hAnsi="Arial" w:cs="Arial"/>
        </w:rPr>
        <w:t xml:space="preserve"> 2014-2020);</w:t>
      </w:r>
    </w:p>
    <w:p w14:paraId="51AD17E6" w14:textId="3B5590E8" w:rsidR="00B06905" w:rsidRPr="00B06905" w:rsidRDefault="00B06905" w:rsidP="00E57C9A">
      <w:pPr>
        <w:pStyle w:val="Akapitzlist"/>
        <w:numPr>
          <w:ilvl w:val="2"/>
          <w:numId w:val="13"/>
        </w:numPr>
        <w:spacing w:before="120" w:after="120" w:line="360" w:lineRule="auto"/>
        <w:ind w:left="1276" w:hanging="425"/>
        <w:contextualSpacing w:val="0"/>
        <w:jc w:val="both"/>
        <w:rPr>
          <w:rFonts w:ascii="Arial" w:hAnsi="Arial" w:cs="Arial"/>
        </w:rPr>
      </w:pPr>
      <w:r w:rsidRPr="00B06905">
        <w:rPr>
          <w:rFonts w:ascii="Arial" w:hAnsi="Arial" w:cs="Arial"/>
        </w:rPr>
        <w:t>wytycznych i zaleceń Komisji Europejskiej (np. CSR)</w:t>
      </w:r>
      <w:r w:rsidR="00E57C9A">
        <w:rPr>
          <w:rFonts w:ascii="Arial" w:hAnsi="Arial" w:cs="Arial"/>
        </w:rPr>
        <w:t>;</w:t>
      </w:r>
    </w:p>
    <w:p w14:paraId="2AE9E73E" w14:textId="10AFD6AB" w:rsidR="002D51A9" w:rsidRDefault="00B06905" w:rsidP="00E57C9A">
      <w:pPr>
        <w:pStyle w:val="Akapitzlist"/>
        <w:numPr>
          <w:ilvl w:val="1"/>
          <w:numId w:val="12"/>
        </w:numPr>
        <w:spacing w:before="120" w:after="120" w:line="360" w:lineRule="auto"/>
        <w:ind w:left="851" w:hanging="425"/>
        <w:contextualSpacing w:val="0"/>
        <w:jc w:val="both"/>
        <w:rPr>
          <w:rFonts w:ascii="Arial" w:hAnsi="Arial" w:cs="Arial"/>
        </w:rPr>
      </w:pPr>
      <w:r w:rsidRPr="00B06905">
        <w:rPr>
          <w:rFonts w:ascii="Arial" w:hAnsi="Arial" w:cs="Arial"/>
        </w:rPr>
        <w:t xml:space="preserve">wyniki badań ewaluacyjnych lub innych analiz związanych tematycznie </w:t>
      </w:r>
      <w:r w:rsidR="001457D6">
        <w:rPr>
          <w:rFonts w:ascii="Arial" w:hAnsi="Arial" w:cs="Arial"/>
        </w:rPr>
        <w:br/>
      </w:r>
      <w:r w:rsidRPr="00B06905">
        <w:rPr>
          <w:rFonts w:ascii="Arial" w:hAnsi="Arial" w:cs="Arial"/>
        </w:rPr>
        <w:t xml:space="preserve">z przedmiotem badania (w szczególności wyniki </w:t>
      </w:r>
      <w:r w:rsidRPr="00F070EE">
        <w:rPr>
          <w:rFonts w:ascii="Arial" w:hAnsi="Arial" w:cs="Arial"/>
          <w:i/>
        </w:rPr>
        <w:t>Ewaluacji ex-</w:t>
      </w:r>
      <w:proofErr w:type="spellStart"/>
      <w:r w:rsidRPr="00F070EE">
        <w:rPr>
          <w:rFonts w:ascii="Arial" w:hAnsi="Arial" w:cs="Arial"/>
          <w:i/>
        </w:rPr>
        <w:t>ante</w:t>
      </w:r>
      <w:proofErr w:type="spellEnd"/>
      <w:r w:rsidRPr="00F070EE">
        <w:rPr>
          <w:rFonts w:ascii="Arial" w:hAnsi="Arial" w:cs="Arial"/>
          <w:i/>
        </w:rPr>
        <w:t xml:space="preserve"> PO</w:t>
      </w:r>
      <w:r w:rsidR="00F070EE" w:rsidRPr="00F070EE">
        <w:rPr>
          <w:rFonts w:ascii="Arial" w:hAnsi="Arial" w:cs="Arial"/>
          <w:i/>
        </w:rPr>
        <w:t xml:space="preserve"> </w:t>
      </w:r>
      <w:proofErr w:type="spellStart"/>
      <w:r w:rsidRPr="00F070EE">
        <w:rPr>
          <w:rFonts w:ascii="Arial" w:hAnsi="Arial" w:cs="Arial"/>
          <w:i/>
        </w:rPr>
        <w:t>IiŚ</w:t>
      </w:r>
      <w:proofErr w:type="spellEnd"/>
      <w:r w:rsidRPr="00F070EE">
        <w:rPr>
          <w:rFonts w:ascii="Arial" w:hAnsi="Arial" w:cs="Arial"/>
          <w:i/>
        </w:rPr>
        <w:t xml:space="preserve"> 2014-2020</w:t>
      </w:r>
      <w:r w:rsidR="00F070EE">
        <w:rPr>
          <w:rFonts w:ascii="Arial" w:hAnsi="Arial" w:cs="Arial"/>
          <w:i/>
        </w:rPr>
        <w:t xml:space="preserve">, </w:t>
      </w:r>
      <w:r w:rsidRPr="00B06905">
        <w:rPr>
          <w:rFonts w:ascii="Arial" w:hAnsi="Arial" w:cs="Arial"/>
        </w:rPr>
        <w:t>ewaluacji ex</w:t>
      </w:r>
      <w:r w:rsidR="00E57C9A">
        <w:rPr>
          <w:rFonts w:ascii="Arial" w:hAnsi="Arial" w:cs="Arial"/>
        </w:rPr>
        <w:t xml:space="preserve"> </w:t>
      </w:r>
      <w:r w:rsidRPr="00B06905">
        <w:rPr>
          <w:rFonts w:ascii="Arial" w:hAnsi="Arial" w:cs="Arial"/>
        </w:rPr>
        <w:t xml:space="preserve">post </w:t>
      </w:r>
      <w:r w:rsidR="00F070EE">
        <w:rPr>
          <w:rFonts w:ascii="Arial" w:hAnsi="Arial" w:cs="Arial"/>
        </w:rPr>
        <w:t xml:space="preserve">pn. </w:t>
      </w:r>
      <w:r w:rsidR="00F070EE" w:rsidRPr="00AE6CA3">
        <w:rPr>
          <w:rFonts w:ascii="Arial" w:hAnsi="Arial" w:cs="Arial"/>
          <w:i/>
        </w:rPr>
        <w:t xml:space="preserve">Podsumowanie efektów wdrażania projektów w ramach Priorytetu XII PO </w:t>
      </w:r>
      <w:proofErr w:type="spellStart"/>
      <w:r w:rsidR="00F070EE" w:rsidRPr="00AE6CA3">
        <w:rPr>
          <w:rFonts w:ascii="Arial" w:hAnsi="Arial" w:cs="Arial"/>
          <w:i/>
        </w:rPr>
        <w:t>IiŚ</w:t>
      </w:r>
      <w:proofErr w:type="spellEnd"/>
      <w:r w:rsidRPr="00B06905">
        <w:rPr>
          <w:rFonts w:ascii="Arial" w:hAnsi="Arial" w:cs="Arial"/>
        </w:rPr>
        <w:t xml:space="preserve">, </w:t>
      </w:r>
      <w:r w:rsidR="00E57C9A">
        <w:rPr>
          <w:rFonts w:ascii="Arial" w:hAnsi="Arial" w:cs="Arial"/>
        </w:rPr>
        <w:t xml:space="preserve">ewaluacji ex post </w:t>
      </w:r>
      <w:r w:rsidRPr="00B06905">
        <w:rPr>
          <w:rFonts w:ascii="Arial" w:hAnsi="Arial" w:cs="Arial"/>
        </w:rPr>
        <w:t>NSRO oraz polityki spójności UE)</w:t>
      </w:r>
      <w:r>
        <w:rPr>
          <w:rFonts w:ascii="Arial" w:hAnsi="Arial" w:cs="Arial"/>
        </w:rPr>
        <w:t>;</w:t>
      </w:r>
      <w:r w:rsidRPr="00B06905">
        <w:rPr>
          <w:rFonts w:ascii="Arial" w:hAnsi="Arial" w:cs="Arial"/>
        </w:rPr>
        <w:t xml:space="preserve"> </w:t>
      </w:r>
    </w:p>
    <w:p w14:paraId="591B61DF" w14:textId="682737B9" w:rsidR="00AC527A" w:rsidRDefault="00B06905" w:rsidP="00E57C9A">
      <w:pPr>
        <w:pStyle w:val="Akapitzlist"/>
        <w:numPr>
          <w:ilvl w:val="1"/>
          <w:numId w:val="12"/>
        </w:numPr>
        <w:spacing w:before="120" w:after="120" w:line="360" w:lineRule="auto"/>
        <w:ind w:left="851" w:hanging="425"/>
        <w:contextualSpacing w:val="0"/>
        <w:jc w:val="both"/>
        <w:rPr>
          <w:rFonts w:ascii="Arial" w:hAnsi="Arial" w:cs="Arial"/>
        </w:rPr>
      </w:pPr>
      <w:r w:rsidRPr="002D51A9">
        <w:rPr>
          <w:rFonts w:ascii="Arial" w:hAnsi="Arial" w:cs="Arial"/>
        </w:rPr>
        <w:t>dodatkowe opracowania lub dokumenty zidentyfikowane przez Wykonawcę</w:t>
      </w:r>
      <w:r w:rsidR="00AC527A">
        <w:rPr>
          <w:rFonts w:ascii="Arial" w:hAnsi="Arial" w:cs="Arial"/>
        </w:rPr>
        <w:t>.</w:t>
      </w:r>
    </w:p>
    <w:p w14:paraId="09FECC14" w14:textId="2F1C972B" w:rsidR="00F070EE" w:rsidRPr="00725EA4" w:rsidRDefault="00AC527A" w:rsidP="00725EA4">
      <w:pPr>
        <w:pStyle w:val="Akapitzlist"/>
        <w:numPr>
          <w:ilvl w:val="0"/>
          <w:numId w:val="17"/>
        </w:numPr>
        <w:spacing w:before="120" w:after="120" w:line="360" w:lineRule="auto"/>
        <w:ind w:left="425" w:hanging="425"/>
        <w:contextualSpacing w:val="0"/>
        <w:jc w:val="both"/>
        <w:rPr>
          <w:rFonts w:ascii="Arial" w:hAnsi="Arial" w:cs="Arial"/>
        </w:rPr>
      </w:pPr>
      <w:r w:rsidRPr="00F070EE">
        <w:rPr>
          <w:rFonts w:ascii="Arial" w:hAnsi="Arial" w:cs="Arial"/>
        </w:rPr>
        <w:t xml:space="preserve">Wykonawca zobowiązany jest do </w:t>
      </w:r>
      <w:r w:rsidR="00725EA4">
        <w:rPr>
          <w:rFonts w:ascii="Arial" w:hAnsi="Arial" w:cs="Arial"/>
        </w:rPr>
        <w:t>przedstawienia w ofercie</w:t>
      </w:r>
      <w:r w:rsidRPr="00F070EE">
        <w:rPr>
          <w:rFonts w:ascii="Arial" w:hAnsi="Arial" w:cs="Arial"/>
        </w:rPr>
        <w:t xml:space="preserve"> dodatkowych </w:t>
      </w:r>
      <w:r w:rsidR="00725EA4">
        <w:rPr>
          <w:rFonts w:ascii="Arial" w:hAnsi="Arial" w:cs="Arial"/>
        </w:rPr>
        <w:t>źródeł danych</w:t>
      </w:r>
      <w:r w:rsidRPr="00F070EE">
        <w:rPr>
          <w:rFonts w:ascii="Arial" w:hAnsi="Arial" w:cs="Arial"/>
        </w:rPr>
        <w:t xml:space="preserve">, których </w:t>
      </w:r>
      <w:r w:rsidR="00725EA4">
        <w:rPr>
          <w:rFonts w:ascii="Arial" w:hAnsi="Arial" w:cs="Arial"/>
        </w:rPr>
        <w:t xml:space="preserve">wykorzystanie </w:t>
      </w:r>
      <w:r w:rsidRPr="00F070EE">
        <w:rPr>
          <w:rFonts w:ascii="Arial" w:hAnsi="Arial" w:cs="Arial"/>
        </w:rPr>
        <w:t xml:space="preserve">będzie </w:t>
      </w:r>
      <w:r w:rsidR="00725EA4">
        <w:rPr>
          <w:rFonts w:ascii="Arial" w:hAnsi="Arial" w:cs="Arial"/>
        </w:rPr>
        <w:t xml:space="preserve">pomocne w </w:t>
      </w:r>
      <w:r w:rsidRPr="00F070EE">
        <w:rPr>
          <w:rFonts w:ascii="Arial" w:hAnsi="Arial" w:cs="Arial"/>
        </w:rPr>
        <w:t xml:space="preserve">realizacji </w:t>
      </w:r>
      <w:r w:rsidR="00725EA4">
        <w:rPr>
          <w:rFonts w:ascii="Arial" w:hAnsi="Arial" w:cs="Arial"/>
        </w:rPr>
        <w:t xml:space="preserve">celu głównego niniejszego </w:t>
      </w:r>
      <w:r w:rsidRPr="00F070EE">
        <w:rPr>
          <w:rFonts w:ascii="Arial" w:hAnsi="Arial" w:cs="Arial"/>
        </w:rPr>
        <w:t xml:space="preserve">badania ewaluacyjnego. </w:t>
      </w:r>
    </w:p>
    <w:p w14:paraId="09A9B52A" w14:textId="642F2C70" w:rsidR="00AC527A" w:rsidRPr="00F070EE" w:rsidRDefault="00AC527A" w:rsidP="00E57C9A">
      <w:pPr>
        <w:pStyle w:val="Akapitzlist"/>
        <w:numPr>
          <w:ilvl w:val="0"/>
          <w:numId w:val="17"/>
        </w:numPr>
        <w:spacing w:before="120" w:after="120" w:line="360" w:lineRule="auto"/>
        <w:ind w:left="425" w:hanging="425"/>
        <w:contextualSpacing w:val="0"/>
        <w:jc w:val="both"/>
        <w:rPr>
          <w:rFonts w:ascii="Arial" w:hAnsi="Arial" w:cs="Arial"/>
        </w:rPr>
      </w:pPr>
      <w:r w:rsidRPr="00F070EE">
        <w:rPr>
          <w:rFonts w:ascii="Arial" w:hAnsi="Arial" w:cs="Arial"/>
        </w:rPr>
        <w:t xml:space="preserve">Zamawiający </w:t>
      </w:r>
      <w:r w:rsidR="00725EA4">
        <w:rPr>
          <w:rFonts w:ascii="Arial" w:hAnsi="Arial" w:cs="Arial"/>
        </w:rPr>
        <w:t xml:space="preserve">w trakcie realizacji zamówienia </w:t>
      </w:r>
      <w:r w:rsidRPr="00F070EE">
        <w:rPr>
          <w:rFonts w:ascii="Arial" w:hAnsi="Arial" w:cs="Arial"/>
        </w:rPr>
        <w:t>ułatwi (jeśli będzie to konieczne) dostęp d</w:t>
      </w:r>
      <w:r w:rsidR="00725EA4">
        <w:rPr>
          <w:rFonts w:ascii="Arial" w:hAnsi="Arial" w:cs="Arial"/>
        </w:rPr>
        <w:t xml:space="preserve">o informacji i danych, ważnych </w:t>
      </w:r>
      <w:r w:rsidRPr="00F070EE">
        <w:rPr>
          <w:rFonts w:ascii="Arial" w:hAnsi="Arial" w:cs="Arial"/>
        </w:rPr>
        <w:t xml:space="preserve">z punktu widzenia realizowanego badania ewaluacyjnego, gromadzonych przez inne instytucje zaangażowane w proces zarządzania i wdrażania programów operacyjnych, współfinansowanych w ramach polityki spójności w Polsce. </w:t>
      </w:r>
    </w:p>
    <w:p w14:paraId="45433F0E" w14:textId="7D59B0DF" w:rsidR="00AC527A" w:rsidRPr="00AC527A" w:rsidRDefault="00AC527A" w:rsidP="00E57C9A">
      <w:pPr>
        <w:pStyle w:val="Akapitzlist"/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</w:rPr>
        <w:sectPr w:rsidR="00AC527A" w:rsidRPr="00AC527A" w:rsidSect="000C2745"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p w14:paraId="7808B651" w14:textId="5070D89F" w:rsidR="008C6B3D" w:rsidRPr="006349CE" w:rsidRDefault="008C6B3D" w:rsidP="008C6B3D">
      <w:pPr>
        <w:shd w:val="clear" w:color="auto" w:fill="2E74B5" w:themeFill="accent1" w:themeFillShade="BF"/>
        <w:tabs>
          <w:tab w:val="left" w:pos="2865"/>
        </w:tabs>
        <w:spacing w:after="0" w:line="240" w:lineRule="auto"/>
        <w:jc w:val="both"/>
        <w:rPr>
          <w:rFonts w:ascii="Arial" w:hAnsi="Arial" w:cs="Arial"/>
          <w:color w:val="FFD966" w:themeColor="accent4" w:themeTint="99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C6B3D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ZAŁĄCZNIK</w:t>
      </w:r>
      <w:r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 w:rsidRPr="008C6B3D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STAN REALIZACJI </w:t>
      </w:r>
      <w:r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IX</w:t>
      </w:r>
      <w:r w:rsidRPr="008C6B3D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OSI PRIORYTETOWEJ PO</w:t>
      </w:r>
      <w:r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IiŚ</w:t>
      </w:r>
      <w:proofErr w:type="spellEnd"/>
      <w:r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2014-2020</w:t>
      </w:r>
      <w:r w:rsidRPr="008C6B3D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14B6F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DZIEŃ 31.12.2017 </w:t>
      </w:r>
    </w:p>
    <w:p w14:paraId="61F0066C" w14:textId="63C33490" w:rsidR="008C6B3D" w:rsidRPr="003E722B" w:rsidRDefault="008C6B3D" w:rsidP="008C6B3D">
      <w:pPr>
        <w:spacing w:before="120" w:after="120" w:line="240" w:lineRule="auto"/>
        <w:jc w:val="both"/>
        <w:rPr>
          <w:rFonts w:ascii="Arial" w:hAnsi="Arial" w:cs="Arial"/>
          <w:b/>
          <w:color w:val="FFFF00"/>
          <w:sz w:val="24"/>
          <w:szCs w:val="24"/>
        </w:rPr>
      </w:pPr>
    </w:p>
    <w:tbl>
      <w:tblPr>
        <w:tblStyle w:val="Tabelasiatki6kolorowaakcent11"/>
        <w:tblW w:w="14029" w:type="dxa"/>
        <w:tblLayout w:type="fixed"/>
        <w:tblLook w:val="04A0" w:firstRow="1" w:lastRow="0" w:firstColumn="1" w:lastColumn="0" w:noHBand="0" w:noVBand="1"/>
      </w:tblPr>
      <w:tblGrid>
        <w:gridCol w:w="701"/>
        <w:gridCol w:w="2404"/>
        <w:gridCol w:w="1561"/>
        <w:gridCol w:w="1419"/>
        <w:gridCol w:w="1983"/>
        <w:gridCol w:w="2127"/>
        <w:gridCol w:w="1991"/>
        <w:gridCol w:w="1843"/>
      </w:tblGrid>
      <w:tr w:rsidR="00293226" w:rsidRPr="008C6B3D" w14:paraId="32642B12" w14:textId="77777777" w:rsidTr="002932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14:paraId="50333A12" w14:textId="77777777" w:rsidR="00514B6F" w:rsidRPr="00F9199D" w:rsidRDefault="00514B6F" w:rsidP="00514B6F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9199D">
              <w:rPr>
                <w:rFonts w:ascii="Arial" w:hAnsi="Arial" w:cs="Arial"/>
                <w:i/>
                <w:sz w:val="20"/>
                <w:szCs w:val="20"/>
              </w:rPr>
              <w:t>L.P.</w:t>
            </w:r>
          </w:p>
        </w:tc>
        <w:tc>
          <w:tcPr>
            <w:tcW w:w="2404" w:type="dxa"/>
          </w:tcPr>
          <w:p w14:paraId="5847A066" w14:textId="72A6DF31" w:rsidR="00514B6F" w:rsidRPr="00F9199D" w:rsidRDefault="00514B6F" w:rsidP="00514B6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F9199D">
              <w:rPr>
                <w:rFonts w:ascii="Arial" w:hAnsi="Arial" w:cs="Arial"/>
                <w:i/>
                <w:sz w:val="20"/>
                <w:szCs w:val="20"/>
              </w:rPr>
              <w:t>NR I NAZWA DZIAŁANIA</w:t>
            </w:r>
          </w:p>
        </w:tc>
        <w:tc>
          <w:tcPr>
            <w:tcW w:w="1561" w:type="dxa"/>
          </w:tcPr>
          <w:p w14:paraId="4EE15D6B" w14:textId="0AAE1AA4" w:rsidR="00514B6F" w:rsidRPr="00F9199D" w:rsidRDefault="00514B6F" w:rsidP="00514B6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F9199D">
              <w:rPr>
                <w:rFonts w:ascii="Arial" w:hAnsi="Arial" w:cs="Arial"/>
                <w:i/>
                <w:sz w:val="20"/>
                <w:szCs w:val="20"/>
              </w:rPr>
              <w:t>WARTOŚĆ ALOKACJI (EUR)</w:t>
            </w:r>
          </w:p>
        </w:tc>
        <w:tc>
          <w:tcPr>
            <w:tcW w:w="1419" w:type="dxa"/>
          </w:tcPr>
          <w:p w14:paraId="36C9AF15" w14:textId="751B137F" w:rsidR="00514B6F" w:rsidRPr="00F9199D" w:rsidRDefault="00514B6F" w:rsidP="00293226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F9199D">
              <w:rPr>
                <w:rFonts w:ascii="Arial" w:hAnsi="Arial" w:cs="Arial"/>
                <w:i/>
                <w:sz w:val="20"/>
                <w:szCs w:val="20"/>
              </w:rPr>
              <w:t>LICZBA UMÓW O DOFINANSOWANIE</w:t>
            </w:r>
          </w:p>
        </w:tc>
        <w:tc>
          <w:tcPr>
            <w:tcW w:w="1983" w:type="dxa"/>
          </w:tcPr>
          <w:p w14:paraId="724E90F7" w14:textId="52CE3302" w:rsidR="00514B6F" w:rsidRPr="00F9199D" w:rsidRDefault="00514B6F" w:rsidP="00293226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F9199D">
              <w:rPr>
                <w:rFonts w:ascii="Arial" w:hAnsi="Arial" w:cs="Arial"/>
                <w:i/>
                <w:sz w:val="20"/>
                <w:szCs w:val="20"/>
              </w:rPr>
              <w:t>WARTOŚC UMÓW O DOFINANSOWANIE OGÓŁEM (PLN)</w:t>
            </w:r>
          </w:p>
        </w:tc>
        <w:tc>
          <w:tcPr>
            <w:tcW w:w="2127" w:type="dxa"/>
          </w:tcPr>
          <w:p w14:paraId="4B1C59DA" w14:textId="5B1B2518" w:rsidR="00514B6F" w:rsidRPr="00F9199D" w:rsidRDefault="00514B6F" w:rsidP="00293226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F9199D">
              <w:rPr>
                <w:rFonts w:ascii="Arial" w:hAnsi="Arial" w:cs="Arial"/>
                <w:i/>
                <w:sz w:val="20"/>
                <w:szCs w:val="20"/>
              </w:rPr>
              <w:t xml:space="preserve">KWOTA DOFINANSOWANIA Z EFRR (PLN) </w:t>
            </w:r>
          </w:p>
        </w:tc>
        <w:tc>
          <w:tcPr>
            <w:tcW w:w="1991" w:type="dxa"/>
          </w:tcPr>
          <w:p w14:paraId="19AFDF6F" w14:textId="63262FC1" w:rsidR="00514B6F" w:rsidRPr="00F9199D" w:rsidRDefault="00514B6F" w:rsidP="00514B6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F9199D">
              <w:rPr>
                <w:rFonts w:ascii="Arial" w:hAnsi="Arial" w:cs="Arial"/>
                <w:i/>
                <w:sz w:val="20"/>
                <w:szCs w:val="20"/>
              </w:rPr>
              <w:t>WARTOŚĆ WYDATKÓW ROZLICZONYCH WE WNIOSKACH O PŁATNOŚC OGÓŁEM (PLN)</w:t>
            </w:r>
          </w:p>
        </w:tc>
        <w:tc>
          <w:tcPr>
            <w:tcW w:w="1843" w:type="dxa"/>
          </w:tcPr>
          <w:p w14:paraId="0B1B53A2" w14:textId="4A8E54AE" w:rsidR="00514B6F" w:rsidRPr="00F9199D" w:rsidRDefault="00514B6F" w:rsidP="00514B6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F9199D">
              <w:rPr>
                <w:rFonts w:ascii="Arial" w:hAnsi="Arial" w:cs="Arial"/>
                <w:i/>
                <w:sz w:val="20"/>
                <w:szCs w:val="20"/>
              </w:rPr>
              <w:t>WARTOŚĆ WYDATKÓW CERTYFIKOWANYCH DO KE (PLN)</w:t>
            </w:r>
          </w:p>
        </w:tc>
      </w:tr>
      <w:tr w:rsidR="00293226" w:rsidRPr="008C6B3D" w14:paraId="1406507F" w14:textId="77777777" w:rsidTr="00293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Align w:val="center"/>
          </w:tcPr>
          <w:p w14:paraId="47D51460" w14:textId="77777777" w:rsidR="00293226" w:rsidRPr="00293226" w:rsidRDefault="00293226" w:rsidP="00293226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 w:rsidRPr="00293226"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2404" w:type="dxa"/>
          </w:tcPr>
          <w:p w14:paraId="547B819D" w14:textId="44712860" w:rsidR="00293226" w:rsidRPr="00293226" w:rsidRDefault="00293226" w:rsidP="0029322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3226">
              <w:rPr>
                <w:rFonts w:ascii="Arial" w:hAnsi="Arial" w:cs="Arial"/>
              </w:rPr>
              <w:t xml:space="preserve">Działanie 9.1. </w:t>
            </w:r>
            <w:r w:rsidRPr="00293226">
              <w:rPr>
                <w:rFonts w:ascii="Arial" w:hAnsi="Arial" w:cs="Arial"/>
                <w:i/>
              </w:rPr>
              <w:t>Infrastruktura ratownictwa medycznego</w:t>
            </w:r>
          </w:p>
        </w:tc>
        <w:tc>
          <w:tcPr>
            <w:tcW w:w="1561" w:type="dxa"/>
          </w:tcPr>
          <w:p w14:paraId="21283C9A" w14:textId="0075994C" w:rsidR="00293226" w:rsidRPr="00293226" w:rsidRDefault="00293226" w:rsidP="00293226">
            <w:pPr>
              <w:tabs>
                <w:tab w:val="left" w:pos="825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3226">
              <w:rPr>
                <w:rFonts w:ascii="Arial" w:hAnsi="Arial" w:cs="Arial"/>
              </w:rPr>
              <w:t>204 336 913</w:t>
            </w:r>
          </w:p>
        </w:tc>
        <w:tc>
          <w:tcPr>
            <w:tcW w:w="1419" w:type="dxa"/>
          </w:tcPr>
          <w:p w14:paraId="27A9ED24" w14:textId="77777777" w:rsidR="00293226" w:rsidRPr="00293226" w:rsidRDefault="00293226" w:rsidP="00293226">
            <w:pPr>
              <w:tabs>
                <w:tab w:val="left" w:pos="825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3226">
              <w:rPr>
                <w:rFonts w:ascii="Arial" w:hAnsi="Arial" w:cs="Arial"/>
              </w:rPr>
              <w:t>175</w:t>
            </w:r>
          </w:p>
          <w:p w14:paraId="1FA9AE3F" w14:textId="2C51845B" w:rsidR="00293226" w:rsidRPr="00293226" w:rsidRDefault="00293226" w:rsidP="00293226">
            <w:pPr>
              <w:tabs>
                <w:tab w:val="left" w:pos="825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3" w:type="dxa"/>
          </w:tcPr>
          <w:p w14:paraId="11101223" w14:textId="77777777" w:rsidR="00293226" w:rsidRPr="00293226" w:rsidRDefault="00293226" w:rsidP="0029322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3226">
              <w:rPr>
                <w:rFonts w:ascii="Arial" w:hAnsi="Arial" w:cs="Arial"/>
              </w:rPr>
              <w:t>878 159 234,00</w:t>
            </w:r>
          </w:p>
          <w:p w14:paraId="4B8E799B" w14:textId="69865026" w:rsidR="00293226" w:rsidRPr="00293226" w:rsidRDefault="00293226" w:rsidP="0029322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3DC1D87" w14:textId="3C3EA174" w:rsidR="00293226" w:rsidRPr="00293226" w:rsidRDefault="00293226" w:rsidP="0029322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3226">
              <w:rPr>
                <w:rFonts w:ascii="Arial" w:hAnsi="Arial" w:cs="Arial"/>
              </w:rPr>
              <w:t>620 978 648,16</w:t>
            </w:r>
          </w:p>
        </w:tc>
        <w:tc>
          <w:tcPr>
            <w:tcW w:w="1991" w:type="dxa"/>
          </w:tcPr>
          <w:p w14:paraId="1E65A54D" w14:textId="10246CFC" w:rsidR="00293226" w:rsidRPr="00293226" w:rsidRDefault="00293226" w:rsidP="0029322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93226">
              <w:rPr>
                <w:rFonts w:ascii="Arial" w:hAnsi="Arial" w:cs="Arial"/>
              </w:rPr>
              <w:t>112 295 330,58</w:t>
            </w:r>
          </w:p>
        </w:tc>
        <w:tc>
          <w:tcPr>
            <w:tcW w:w="1843" w:type="dxa"/>
          </w:tcPr>
          <w:p w14:paraId="3C834BF8" w14:textId="07EB1E56" w:rsidR="00293226" w:rsidRPr="00293226" w:rsidRDefault="00293226" w:rsidP="0029322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93226">
              <w:rPr>
                <w:rFonts w:ascii="Arial" w:hAnsi="Arial" w:cs="Arial"/>
              </w:rPr>
              <w:t>110 465 474,01</w:t>
            </w:r>
          </w:p>
        </w:tc>
      </w:tr>
      <w:tr w:rsidR="00293226" w:rsidRPr="008C6B3D" w14:paraId="55298D5E" w14:textId="77777777" w:rsidTr="002932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Align w:val="center"/>
          </w:tcPr>
          <w:p w14:paraId="514AE516" w14:textId="77777777" w:rsidR="00293226" w:rsidRPr="00293226" w:rsidRDefault="00293226" w:rsidP="00293226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 w:rsidRPr="00293226">
              <w:rPr>
                <w:rFonts w:ascii="Arial" w:hAnsi="Arial" w:cs="Arial"/>
                <w:b w:val="0"/>
              </w:rPr>
              <w:t>2</w:t>
            </w:r>
          </w:p>
        </w:tc>
        <w:tc>
          <w:tcPr>
            <w:tcW w:w="2404" w:type="dxa"/>
          </w:tcPr>
          <w:p w14:paraId="41436BBD" w14:textId="20385C6E" w:rsidR="00293226" w:rsidRPr="00293226" w:rsidRDefault="00293226" w:rsidP="0029322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3226">
              <w:rPr>
                <w:rFonts w:ascii="Arial" w:hAnsi="Arial" w:cs="Arial"/>
              </w:rPr>
              <w:t xml:space="preserve">Działanie 9.2. </w:t>
            </w:r>
            <w:r w:rsidRPr="00293226">
              <w:rPr>
                <w:rFonts w:ascii="Arial" w:hAnsi="Arial" w:cs="Arial"/>
                <w:i/>
              </w:rPr>
              <w:t>Infrastruktura ponadregionalnych podmiotów leczniczych</w:t>
            </w:r>
          </w:p>
        </w:tc>
        <w:tc>
          <w:tcPr>
            <w:tcW w:w="1561" w:type="dxa"/>
          </w:tcPr>
          <w:p w14:paraId="5288F6F8" w14:textId="2EC86612" w:rsidR="00293226" w:rsidRPr="00293226" w:rsidRDefault="00293226" w:rsidP="00293226">
            <w:pPr>
              <w:tabs>
                <w:tab w:val="left" w:pos="540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3226">
              <w:rPr>
                <w:rFonts w:ascii="Arial" w:hAnsi="Arial" w:cs="Arial"/>
              </w:rPr>
              <w:t>263 938 114</w:t>
            </w:r>
          </w:p>
        </w:tc>
        <w:tc>
          <w:tcPr>
            <w:tcW w:w="1419" w:type="dxa"/>
          </w:tcPr>
          <w:p w14:paraId="6B77629B" w14:textId="4E4F6B81" w:rsidR="00293226" w:rsidRPr="00293226" w:rsidRDefault="00293226" w:rsidP="00293226">
            <w:pPr>
              <w:tabs>
                <w:tab w:val="left" w:pos="540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3226">
              <w:rPr>
                <w:rFonts w:ascii="Arial" w:hAnsi="Arial" w:cs="Arial"/>
              </w:rPr>
              <w:t>56</w:t>
            </w:r>
          </w:p>
        </w:tc>
        <w:tc>
          <w:tcPr>
            <w:tcW w:w="1983" w:type="dxa"/>
          </w:tcPr>
          <w:p w14:paraId="1D5D0332" w14:textId="77777777" w:rsidR="00293226" w:rsidRPr="00293226" w:rsidRDefault="00293226" w:rsidP="0029322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3226">
              <w:rPr>
                <w:rFonts w:ascii="Arial" w:hAnsi="Arial" w:cs="Arial"/>
              </w:rPr>
              <w:t>780 459 915,52</w:t>
            </w:r>
          </w:p>
          <w:p w14:paraId="5E0EBE55" w14:textId="77777777" w:rsidR="00293226" w:rsidRPr="00293226" w:rsidRDefault="00293226" w:rsidP="0029322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6A89D9D" w14:textId="49C4A69F" w:rsidR="00293226" w:rsidRPr="00293226" w:rsidRDefault="00293226" w:rsidP="0029322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3226">
              <w:rPr>
                <w:rFonts w:ascii="Arial" w:hAnsi="Arial" w:cs="Arial"/>
              </w:rPr>
              <w:t>624 010 751,95</w:t>
            </w:r>
          </w:p>
        </w:tc>
        <w:tc>
          <w:tcPr>
            <w:tcW w:w="1991" w:type="dxa"/>
          </w:tcPr>
          <w:p w14:paraId="3DB38EF7" w14:textId="6075B6D8" w:rsidR="00293226" w:rsidRPr="00293226" w:rsidRDefault="00293226" w:rsidP="0029322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93226">
              <w:rPr>
                <w:rFonts w:ascii="Arial" w:hAnsi="Arial" w:cs="Arial"/>
              </w:rPr>
              <w:t>108 694 645,55</w:t>
            </w:r>
          </w:p>
        </w:tc>
        <w:tc>
          <w:tcPr>
            <w:tcW w:w="1843" w:type="dxa"/>
          </w:tcPr>
          <w:p w14:paraId="2C80682F" w14:textId="61F78DE0" w:rsidR="00293226" w:rsidRPr="00293226" w:rsidRDefault="00293226" w:rsidP="0029322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93226">
              <w:rPr>
                <w:rFonts w:ascii="Arial" w:hAnsi="Arial" w:cs="Arial"/>
              </w:rPr>
              <w:t>108 694 645,55</w:t>
            </w:r>
          </w:p>
        </w:tc>
      </w:tr>
      <w:tr w:rsidR="00293226" w:rsidRPr="008C6B3D" w14:paraId="4A2E314A" w14:textId="77777777" w:rsidTr="00293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  <w:gridSpan w:val="2"/>
            <w:vAlign w:val="center"/>
          </w:tcPr>
          <w:p w14:paraId="7522A1A7" w14:textId="77777777" w:rsidR="00293226" w:rsidRPr="00293226" w:rsidRDefault="00293226" w:rsidP="0029322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93226">
              <w:rPr>
                <w:rFonts w:ascii="Arial" w:hAnsi="Arial" w:cs="Arial"/>
              </w:rPr>
              <w:t>RAZEM</w:t>
            </w:r>
          </w:p>
        </w:tc>
        <w:tc>
          <w:tcPr>
            <w:tcW w:w="1561" w:type="dxa"/>
            <w:vAlign w:val="center"/>
          </w:tcPr>
          <w:p w14:paraId="4CA06B38" w14:textId="2FC22635" w:rsidR="00293226" w:rsidRPr="00293226" w:rsidRDefault="00293226" w:rsidP="0029322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93226">
              <w:rPr>
                <w:rFonts w:ascii="Arial" w:hAnsi="Arial" w:cs="Arial"/>
                <w:b/>
              </w:rPr>
              <w:t>468 275 027</w:t>
            </w:r>
          </w:p>
        </w:tc>
        <w:tc>
          <w:tcPr>
            <w:tcW w:w="1419" w:type="dxa"/>
            <w:vAlign w:val="center"/>
          </w:tcPr>
          <w:p w14:paraId="44437A82" w14:textId="57DC0289" w:rsidR="00293226" w:rsidRPr="00293226" w:rsidRDefault="00293226" w:rsidP="0029322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93226">
              <w:rPr>
                <w:rFonts w:ascii="Arial" w:hAnsi="Arial" w:cs="Arial"/>
                <w:b/>
                <w:bCs/>
              </w:rPr>
              <w:t>231</w:t>
            </w:r>
          </w:p>
        </w:tc>
        <w:tc>
          <w:tcPr>
            <w:tcW w:w="1983" w:type="dxa"/>
            <w:vAlign w:val="center"/>
          </w:tcPr>
          <w:p w14:paraId="6BBFA497" w14:textId="60BDBB09" w:rsidR="00293226" w:rsidRPr="00293226" w:rsidRDefault="00293226" w:rsidP="0029322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93226">
              <w:rPr>
                <w:rFonts w:ascii="Arial" w:hAnsi="Arial" w:cs="Arial"/>
                <w:b/>
              </w:rPr>
              <w:t>1 658 619 149,52</w:t>
            </w:r>
          </w:p>
        </w:tc>
        <w:tc>
          <w:tcPr>
            <w:tcW w:w="2127" w:type="dxa"/>
            <w:vAlign w:val="center"/>
          </w:tcPr>
          <w:p w14:paraId="321A2D1E" w14:textId="4D4E3336" w:rsidR="00293226" w:rsidRPr="00293226" w:rsidRDefault="00293226" w:rsidP="0029322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93226">
              <w:rPr>
                <w:rFonts w:ascii="Arial" w:hAnsi="Arial" w:cs="Arial"/>
                <w:b/>
              </w:rPr>
              <w:t>1 244 989 400,11</w:t>
            </w:r>
          </w:p>
        </w:tc>
        <w:tc>
          <w:tcPr>
            <w:tcW w:w="1991" w:type="dxa"/>
            <w:vAlign w:val="center"/>
          </w:tcPr>
          <w:p w14:paraId="31419FE8" w14:textId="033F2BA4" w:rsidR="00293226" w:rsidRPr="00293226" w:rsidRDefault="00293226" w:rsidP="0029322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93226">
              <w:rPr>
                <w:rFonts w:ascii="Arial" w:hAnsi="Arial" w:cs="Arial"/>
                <w:b/>
              </w:rPr>
              <w:t>220 989 976,13</w:t>
            </w:r>
          </w:p>
        </w:tc>
        <w:tc>
          <w:tcPr>
            <w:tcW w:w="1843" w:type="dxa"/>
            <w:vAlign w:val="center"/>
          </w:tcPr>
          <w:p w14:paraId="3DA0501D" w14:textId="47816637" w:rsidR="00293226" w:rsidRPr="00293226" w:rsidRDefault="00293226" w:rsidP="0029322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93226">
              <w:rPr>
                <w:rFonts w:ascii="Arial" w:hAnsi="Arial" w:cs="Arial"/>
                <w:b/>
              </w:rPr>
              <w:t>219 160 119,56</w:t>
            </w:r>
          </w:p>
        </w:tc>
      </w:tr>
    </w:tbl>
    <w:p w14:paraId="01473E09" w14:textId="77777777" w:rsidR="008C6B3D" w:rsidRDefault="008C6B3D" w:rsidP="008C6B3D">
      <w:pPr>
        <w:tabs>
          <w:tab w:val="left" w:pos="2865"/>
        </w:tabs>
        <w:spacing w:after="0" w:line="240" w:lineRule="auto"/>
        <w:jc w:val="both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4EA01D" w14:textId="77777777" w:rsidR="008C6B3D" w:rsidRDefault="008C6B3D" w:rsidP="008C6B3D">
      <w:pPr>
        <w:tabs>
          <w:tab w:val="left" w:pos="2865"/>
        </w:tabs>
        <w:spacing w:after="0" w:line="240" w:lineRule="auto"/>
        <w:jc w:val="both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9B3759" w14:textId="77777777" w:rsidR="008C6B3D" w:rsidRDefault="008C6B3D" w:rsidP="008C6B3D">
      <w:pPr>
        <w:tabs>
          <w:tab w:val="left" w:pos="2865"/>
        </w:tabs>
        <w:spacing w:after="0" w:line="240" w:lineRule="auto"/>
        <w:jc w:val="both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FF5BFC" w14:textId="4133F1D4" w:rsidR="008C6B3D" w:rsidRDefault="008C6B3D" w:rsidP="008C6B3D">
      <w:pPr>
        <w:tabs>
          <w:tab w:val="left" w:pos="2865"/>
        </w:tabs>
        <w:spacing w:after="0" w:line="240" w:lineRule="auto"/>
        <w:jc w:val="both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78A7BE" w14:textId="77777777" w:rsidR="008C6B3D" w:rsidRDefault="008C6B3D" w:rsidP="008C6B3D">
      <w:pPr>
        <w:tabs>
          <w:tab w:val="left" w:pos="2865"/>
        </w:tabs>
        <w:spacing w:after="0" w:line="240" w:lineRule="auto"/>
        <w:jc w:val="both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A85862" w14:textId="77777777" w:rsidR="008C6B3D" w:rsidRDefault="008C6B3D" w:rsidP="008C6B3D">
      <w:pPr>
        <w:tabs>
          <w:tab w:val="left" w:pos="2865"/>
        </w:tabs>
        <w:spacing w:after="0" w:line="240" w:lineRule="auto"/>
        <w:jc w:val="both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5384F6" w14:textId="77777777" w:rsidR="008C6B3D" w:rsidRDefault="008C6B3D" w:rsidP="008C6B3D">
      <w:pPr>
        <w:tabs>
          <w:tab w:val="left" w:pos="2865"/>
        </w:tabs>
        <w:spacing w:after="0" w:line="240" w:lineRule="auto"/>
        <w:jc w:val="both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A74865" w14:textId="77777777" w:rsidR="008C6B3D" w:rsidRDefault="008C6B3D" w:rsidP="008C6B3D">
      <w:pPr>
        <w:tabs>
          <w:tab w:val="left" w:pos="2865"/>
        </w:tabs>
        <w:spacing w:after="0" w:line="240" w:lineRule="auto"/>
        <w:jc w:val="both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111FA6" w14:textId="77777777" w:rsidR="008C6B3D" w:rsidRDefault="008C6B3D" w:rsidP="008C6B3D">
      <w:pPr>
        <w:tabs>
          <w:tab w:val="left" w:pos="2865"/>
        </w:tabs>
        <w:spacing w:after="0" w:line="240" w:lineRule="auto"/>
        <w:jc w:val="both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C69D33" w14:textId="5B955E47" w:rsidR="00A75611" w:rsidRDefault="00A75611" w:rsidP="00A75611">
      <w:pPr>
        <w:shd w:val="clear" w:color="auto" w:fill="2E74B5" w:themeFill="accent1" w:themeFillShade="BF"/>
        <w:tabs>
          <w:tab w:val="left" w:pos="2865"/>
        </w:tabs>
        <w:spacing w:after="0" w:line="240" w:lineRule="auto"/>
        <w:jc w:val="both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5611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ZAŁĄCZNIK</w:t>
      </w:r>
      <w:r w:rsidR="008C6B3D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2.</w:t>
      </w:r>
      <w:r w:rsidRPr="00A75611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ZESTAWIENIE</w:t>
      </w:r>
      <w:r w:rsidRPr="00A75611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WSKAŹNIKÓW </w:t>
      </w:r>
      <w:r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WYKORZYSTYWANYCH W MONITOROWANIU PO IIŚ 2014-2020 </w:t>
      </w:r>
      <w:r w:rsidRPr="00A75611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REZULTATU </w:t>
      </w:r>
      <w:r w:rsidR="000B573D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A75611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STRATEGICZN</w:t>
      </w:r>
      <w:r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EGO</w:t>
      </w:r>
      <w:r w:rsidR="000B573D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A75611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TYPU </w:t>
      </w:r>
      <w:r w:rsidRPr="00A75611">
        <w:rPr>
          <w:rFonts w:ascii="Arial" w:hAnsi="Arial" w:cs="Arial"/>
          <w:i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OUTPUT</w:t>
      </w:r>
      <w:r w:rsidRPr="00A75611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PROD</w:t>
      </w:r>
      <w:r w:rsidR="000B573D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UKTU I REZULTATU BEZPOSREDNIEGO, </w:t>
      </w:r>
      <w:r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WSKAŹNIKÓW </w:t>
      </w:r>
      <w:r w:rsidRPr="00A75611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RAM WYKONANIA</w:t>
      </w:r>
      <w:r w:rsidR="000B573D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ORAZ INNYCH - PROGRAMOWYCH</w:t>
      </w:r>
      <w:r w:rsidRPr="00A75611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</w:p>
    <w:p w14:paraId="0FDD1737" w14:textId="1214EDD5" w:rsidR="00B1765E" w:rsidRDefault="00810FA1" w:rsidP="00D65E62">
      <w:pPr>
        <w:autoSpaceDE w:val="0"/>
        <w:autoSpaceDN w:val="0"/>
        <w:adjustRightInd w:val="0"/>
        <w:spacing w:after="0" w:line="240" w:lineRule="auto"/>
        <w:rPr>
          <w:rFonts w:ascii="Humnst777BlkEU-Normal" w:hAnsi="Humnst777BlkEU-Normal" w:cs="Humnst777BlkEU-Normal"/>
          <w:color w:val="FFFFFF"/>
          <w:sz w:val="16"/>
          <w:szCs w:val="16"/>
        </w:rPr>
      </w:pPr>
      <w:r>
        <w:rPr>
          <w:rFonts w:ascii="Humnst777BlkEU-Normal" w:hAnsi="Humnst777BlkEU-Normal" w:cs="Humnst777BlkEU-Normal"/>
          <w:noProof/>
          <w:color w:val="FFFFFF"/>
          <w:sz w:val="16"/>
          <w:szCs w:val="16"/>
          <w:lang w:eastAsia="pl-PL"/>
        </w:rPr>
        <w:drawing>
          <wp:inline distT="0" distB="0" distL="0" distR="0" wp14:anchorId="659ED05A" wp14:editId="18ABF765">
            <wp:extent cx="6805163" cy="18745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650" cy="1892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765E">
        <w:rPr>
          <w:rFonts w:ascii="Humnst777BlkEU-Normal" w:hAnsi="Humnst777BlkEU-Normal" w:cs="Humnst777BlkEU-Normal"/>
          <w:color w:val="FFFFFF"/>
          <w:sz w:val="16"/>
          <w:szCs w:val="16"/>
        </w:rPr>
        <w:t>WŹNE</w:t>
      </w:r>
      <w:r>
        <w:rPr>
          <w:rFonts w:ascii="Humnst777BlkEU-Normal" w:hAnsi="Humnst777BlkEU-Normal" w:cs="Humnst777BlkEU-Normal"/>
          <w:color w:val="FFFFFF"/>
          <w:sz w:val="16"/>
          <w:szCs w:val="16"/>
        </w:rPr>
        <w:t>DN.</w:t>
      </w:r>
      <w:r w:rsidR="00B1765E">
        <w:rPr>
          <w:rFonts w:ascii="Humnst777BlkEU-Normal" w:hAnsi="Humnst777BlkEU-Normal" w:cs="Humnst777BlkEU-Normal"/>
          <w:color w:val="FFFFFF"/>
          <w:sz w:val="16"/>
          <w:szCs w:val="16"/>
        </w:rPr>
        <w:t>EG</w:t>
      </w:r>
      <w:r>
        <w:rPr>
          <w:rFonts w:ascii="Humnst777BlkEU-Normal" w:hAnsi="Humnst777BlkEU-Normal" w:cs="Humnst777BlkEU-Normal"/>
          <w:noProof/>
          <w:color w:val="FFFFFF"/>
          <w:sz w:val="16"/>
          <w:szCs w:val="16"/>
          <w:lang w:eastAsia="pl-PL"/>
        </w:rPr>
        <w:t xml:space="preserve">    </w:t>
      </w:r>
      <w:r>
        <w:rPr>
          <w:rFonts w:ascii="Humnst777BlkEU-Normal" w:hAnsi="Humnst777BlkEU-Normal" w:cs="Humnst777BlkEU-Normal"/>
          <w:noProof/>
          <w:color w:val="FFFFFF"/>
          <w:sz w:val="16"/>
          <w:szCs w:val="16"/>
          <w:lang w:eastAsia="pl-PL"/>
        </w:rPr>
        <w:drawing>
          <wp:inline distT="0" distB="0" distL="0" distR="0" wp14:anchorId="22178C88" wp14:editId="22C071CC">
            <wp:extent cx="6848475" cy="3156318"/>
            <wp:effectExtent l="0" t="0" r="0" b="635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7578" cy="318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765E">
        <w:rPr>
          <w:rFonts w:ascii="Humnst777BlkEU-Normal" w:hAnsi="Humnst777BlkEU-Normal" w:cs="Humnst777BlkEU-Normal"/>
          <w:color w:val="FFFFFF"/>
          <w:sz w:val="16"/>
          <w:szCs w:val="16"/>
        </w:rPr>
        <w:t>IONU</w:t>
      </w:r>
    </w:p>
    <w:p w14:paraId="7C7F6220" w14:textId="7376E85F" w:rsidR="00B1765E" w:rsidRDefault="00B1765E" w:rsidP="00D65E62">
      <w:pPr>
        <w:autoSpaceDE w:val="0"/>
        <w:autoSpaceDN w:val="0"/>
        <w:adjustRightInd w:val="0"/>
        <w:spacing w:after="0" w:line="240" w:lineRule="auto"/>
        <w:jc w:val="center"/>
        <w:rPr>
          <w:rFonts w:ascii="Humnst777BlkEU-Normal" w:hAnsi="Humnst777BlkEU-Normal" w:cs="Humnst777BlkEU-Normal"/>
          <w:color w:val="FFFFFF"/>
          <w:sz w:val="16"/>
          <w:szCs w:val="16"/>
        </w:rPr>
      </w:pPr>
      <w:r>
        <w:rPr>
          <w:rFonts w:ascii="Humnst777BlkEU-Normal" w:hAnsi="Humnst777BlkEU-Normal" w:cs="Humnst777BlkEU-Normal"/>
          <w:color w:val="FFFFFF"/>
          <w:sz w:val="16"/>
          <w:szCs w:val="16"/>
        </w:rPr>
        <w:lastRenderedPageBreak/>
        <w:t>WARTOŚĆ</w:t>
      </w:r>
      <w:r w:rsidR="00810FA1">
        <w:rPr>
          <w:rFonts w:ascii="Humnst777BlkEU-Normal" w:hAnsi="Humnst777BlkEU-Normal" w:cs="Humnst777BlkEU-Normal"/>
          <w:noProof/>
          <w:color w:val="FFFFFF"/>
          <w:sz w:val="16"/>
          <w:szCs w:val="16"/>
          <w:lang w:eastAsia="pl-PL"/>
        </w:rPr>
        <w:drawing>
          <wp:inline distT="0" distB="0" distL="0" distR="0" wp14:anchorId="1DE30E0D" wp14:editId="32BB43D2">
            <wp:extent cx="8953500" cy="3790603"/>
            <wp:effectExtent l="0" t="0" r="0" b="63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7868" cy="379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4FEB4" w14:textId="77777777" w:rsidR="00D65E62" w:rsidRDefault="00D65E62" w:rsidP="00810FA1">
      <w:pPr>
        <w:autoSpaceDE w:val="0"/>
        <w:autoSpaceDN w:val="0"/>
        <w:adjustRightInd w:val="0"/>
        <w:spacing w:after="0" w:line="240" w:lineRule="auto"/>
        <w:rPr>
          <w:rFonts w:ascii="Humnst777BlkEU-Normal" w:hAnsi="Humnst777BlkEU-Normal" w:cs="Humnst777BlkEU-Normal"/>
          <w:color w:val="FFFFFF"/>
          <w:sz w:val="16"/>
          <w:szCs w:val="16"/>
        </w:rPr>
      </w:pPr>
    </w:p>
    <w:p w14:paraId="5F59F17E" w14:textId="77777777" w:rsidR="00D65E62" w:rsidRDefault="00D65E62" w:rsidP="00810FA1">
      <w:pPr>
        <w:autoSpaceDE w:val="0"/>
        <w:autoSpaceDN w:val="0"/>
        <w:adjustRightInd w:val="0"/>
        <w:spacing w:after="0" w:line="240" w:lineRule="auto"/>
        <w:rPr>
          <w:rFonts w:ascii="Humnst777BlkEU-Normal" w:hAnsi="Humnst777BlkEU-Normal" w:cs="Humnst777BlkEU-Normal"/>
          <w:color w:val="FFFFFF"/>
          <w:sz w:val="16"/>
          <w:szCs w:val="16"/>
        </w:rPr>
      </w:pPr>
    </w:p>
    <w:p w14:paraId="1892610B" w14:textId="0EC14125" w:rsidR="00D65E62" w:rsidRDefault="003A5CF5" w:rsidP="00810FA1">
      <w:pPr>
        <w:autoSpaceDE w:val="0"/>
        <w:autoSpaceDN w:val="0"/>
        <w:adjustRightInd w:val="0"/>
        <w:spacing w:after="0" w:line="240" w:lineRule="auto"/>
        <w:rPr>
          <w:rFonts w:ascii="Humnst777BlkEU-Normal" w:hAnsi="Humnst777BlkEU-Normal" w:cs="Humnst777BlkEU-Normal"/>
          <w:color w:val="FFFFFF"/>
          <w:sz w:val="16"/>
          <w:szCs w:val="16"/>
        </w:rPr>
      </w:pPr>
      <w:r>
        <w:rPr>
          <w:rFonts w:ascii="Humnst777BlkEU-Normal" w:hAnsi="Humnst777BlkEU-Normal" w:cs="Humnst777BlkEU-Normal"/>
          <w:noProof/>
          <w:color w:val="FFFFFF"/>
          <w:sz w:val="16"/>
          <w:szCs w:val="16"/>
          <w:lang w:eastAsia="pl-PL"/>
        </w:rPr>
        <w:drawing>
          <wp:inline distT="0" distB="0" distL="0" distR="0" wp14:anchorId="721FAFEE" wp14:editId="1B925D85">
            <wp:extent cx="8886825" cy="1428750"/>
            <wp:effectExtent l="0" t="0" r="9525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1968C" w14:textId="77777777" w:rsidR="00D65E62" w:rsidRDefault="00D65E62" w:rsidP="00810FA1">
      <w:pPr>
        <w:autoSpaceDE w:val="0"/>
        <w:autoSpaceDN w:val="0"/>
        <w:adjustRightInd w:val="0"/>
        <w:spacing w:after="0" w:line="240" w:lineRule="auto"/>
        <w:rPr>
          <w:rFonts w:ascii="Humnst777BlkEU-Normal" w:hAnsi="Humnst777BlkEU-Normal" w:cs="Humnst777BlkEU-Normal"/>
          <w:color w:val="FFFFFF"/>
          <w:sz w:val="16"/>
          <w:szCs w:val="16"/>
        </w:rPr>
      </w:pPr>
    </w:p>
    <w:p w14:paraId="4C195180" w14:textId="77777777" w:rsidR="00D65E62" w:rsidRDefault="00D65E62" w:rsidP="00810FA1">
      <w:pPr>
        <w:autoSpaceDE w:val="0"/>
        <w:autoSpaceDN w:val="0"/>
        <w:adjustRightInd w:val="0"/>
        <w:spacing w:after="0" w:line="240" w:lineRule="auto"/>
        <w:rPr>
          <w:rFonts w:ascii="Humnst777BlkEU-Normal" w:hAnsi="Humnst777BlkEU-Normal" w:cs="Humnst777BlkEU-Normal"/>
          <w:color w:val="FFFFFF"/>
          <w:sz w:val="16"/>
          <w:szCs w:val="16"/>
        </w:rPr>
      </w:pPr>
    </w:p>
    <w:p w14:paraId="025870C6" w14:textId="77777777" w:rsidR="00D65E62" w:rsidRDefault="00D65E62" w:rsidP="00810FA1">
      <w:pPr>
        <w:autoSpaceDE w:val="0"/>
        <w:autoSpaceDN w:val="0"/>
        <w:adjustRightInd w:val="0"/>
        <w:spacing w:after="0" w:line="240" w:lineRule="auto"/>
        <w:rPr>
          <w:rFonts w:ascii="Humnst777BlkEU-Normal" w:hAnsi="Humnst777BlkEU-Normal" w:cs="Humnst777BlkEU-Normal"/>
          <w:color w:val="FFFFFF"/>
          <w:sz w:val="16"/>
          <w:szCs w:val="16"/>
        </w:rPr>
      </w:pPr>
    </w:p>
    <w:p w14:paraId="15EB042B" w14:textId="77777777" w:rsidR="00D65E62" w:rsidRDefault="00D65E62" w:rsidP="00810FA1">
      <w:pPr>
        <w:autoSpaceDE w:val="0"/>
        <w:autoSpaceDN w:val="0"/>
        <w:adjustRightInd w:val="0"/>
        <w:spacing w:after="0" w:line="240" w:lineRule="auto"/>
        <w:rPr>
          <w:rFonts w:ascii="Humnst777BlkEU-Normal" w:hAnsi="Humnst777BlkEU-Normal" w:cs="Humnst777BlkEU-Normal"/>
          <w:color w:val="FFFFFF"/>
          <w:sz w:val="16"/>
          <w:szCs w:val="16"/>
        </w:rPr>
      </w:pPr>
    </w:p>
    <w:p w14:paraId="207A3364" w14:textId="77777777" w:rsidR="00D65E62" w:rsidRPr="006349CE" w:rsidRDefault="002E1059" w:rsidP="00810FA1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2E74B5" w:themeColor="accent1" w:themeShade="BF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1059">
        <w:rPr>
          <w:rFonts w:ascii="Arial" w:hAnsi="Arial" w:cs="Arial"/>
          <w:color w:val="2E74B5" w:themeColor="accent1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Wskaźniki rezultatu bezpośredniego</w:t>
      </w:r>
      <w:r>
        <w:rPr>
          <w:rFonts w:ascii="Arial" w:hAnsi="Arial" w:cs="Arial"/>
          <w:color w:val="2E74B5" w:themeColor="accent1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(zgodnie z załącznikiem 2 do </w:t>
      </w:r>
      <w:proofErr w:type="spellStart"/>
      <w:r>
        <w:rPr>
          <w:rFonts w:ascii="Arial" w:hAnsi="Arial" w:cs="Arial"/>
          <w:color w:val="2E74B5" w:themeColor="accent1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SzOOP</w:t>
      </w:r>
      <w:proofErr w:type="spellEnd"/>
      <w:r>
        <w:rPr>
          <w:rFonts w:ascii="Arial" w:hAnsi="Arial" w:cs="Arial"/>
          <w:color w:val="2E74B5" w:themeColor="accent1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 </w:t>
      </w:r>
      <w:proofErr w:type="spellStart"/>
      <w:r>
        <w:rPr>
          <w:rFonts w:ascii="Arial" w:hAnsi="Arial" w:cs="Arial"/>
          <w:color w:val="2E74B5" w:themeColor="accent1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IiŚ</w:t>
      </w:r>
      <w:proofErr w:type="spellEnd"/>
      <w:r>
        <w:rPr>
          <w:rFonts w:ascii="Arial" w:hAnsi="Arial" w:cs="Arial"/>
          <w:color w:val="2E74B5" w:themeColor="accent1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2014-2020)</w:t>
      </w:r>
    </w:p>
    <w:p w14:paraId="644323D9" w14:textId="453FCE26" w:rsidR="000867A2" w:rsidRDefault="000867A2" w:rsidP="00810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123E27" w14:textId="5B1E33A9" w:rsidR="00D65E62" w:rsidRDefault="000867A2" w:rsidP="00810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noProof/>
          <w:color w:val="FFFFFF" w:themeColor="background1"/>
          <w:sz w:val="28"/>
          <w:szCs w:val="2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59006489" wp14:editId="72FDEEDA">
            <wp:extent cx="8886825" cy="1019175"/>
            <wp:effectExtent l="0" t="0" r="9525" b="9525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701D5" w14:textId="0943F8F7" w:rsidR="00D65E62" w:rsidRDefault="002E1059" w:rsidP="00810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noProof/>
          <w:color w:val="FFFFFF" w:themeColor="background1"/>
          <w:sz w:val="28"/>
          <w:szCs w:val="2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29502073" wp14:editId="01F997F3">
            <wp:extent cx="8886825" cy="533400"/>
            <wp:effectExtent l="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5FC13" w14:textId="30B99223" w:rsidR="00D65E62" w:rsidRDefault="002E1059" w:rsidP="00810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noProof/>
          <w:color w:val="FFFFFF" w:themeColor="background1"/>
          <w:sz w:val="28"/>
          <w:szCs w:val="2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606C0306" wp14:editId="5BF312F1">
            <wp:extent cx="8886825" cy="733425"/>
            <wp:effectExtent l="0" t="0" r="9525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F380B" w14:textId="77777777" w:rsidR="002E1059" w:rsidRDefault="002E1059" w:rsidP="00810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00573A" w14:textId="77777777" w:rsidR="000867A2" w:rsidRPr="002E1059" w:rsidRDefault="002E1059" w:rsidP="000867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74B5" w:themeColor="accent1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2E74B5" w:themeColor="accent1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Wskaźniki p</w:t>
      </w:r>
      <w:r w:rsidRPr="002E1059">
        <w:rPr>
          <w:rFonts w:ascii="Arial" w:hAnsi="Arial" w:cs="Arial"/>
          <w:color w:val="2E74B5" w:themeColor="accent1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roduktu</w:t>
      </w:r>
      <w:r w:rsidR="000867A2">
        <w:rPr>
          <w:rFonts w:ascii="Arial" w:hAnsi="Arial" w:cs="Arial"/>
          <w:color w:val="2E74B5" w:themeColor="accent1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(zgodnie z załącznikiem 2 do </w:t>
      </w:r>
      <w:proofErr w:type="spellStart"/>
      <w:r w:rsidR="000867A2">
        <w:rPr>
          <w:rFonts w:ascii="Arial" w:hAnsi="Arial" w:cs="Arial"/>
          <w:color w:val="2E74B5" w:themeColor="accent1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SzOOP</w:t>
      </w:r>
      <w:proofErr w:type="spellEnd"/>
      <w:r w:rsidR="000867A2">
        <w:rPr>
          <w:rFonts w:ascii="Arial" w:hAnsi="Arial" w:cs="Arial"/>
          <w:color w:val="2E74B5" w:themeColor="accent1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 </w:t>
      </w:r>
      <w:proofErr w:type="spellStart"/>
      <w:r w:rsidR="000867A2">
        <w:rPr>
          <w:rFonts w:ascii="Arial" w:hAnsi="Arial" w:cs="Arial"/>
          <w:color w:val="2E74B5" w:themeColor="accent1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IiŚ</w:t>
      </w:r>
      <w:proofErr w:type="spellEnd"/>
      <w:r w:rsidR="000867A2">
        <w:rPr>
          <w:rFonts w:ascii="Arial" w:hAnsi="Arial" w:cs="Arial"/>
          <w:color w:val="2E74B5" w:themeColor="accent1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2014-2020)</w:t>
      </w:r>
    </w:p>
    <w:p w14:paraId="6950E5FB" w14:textId="77777777" w:rsidR="002E1059" w:rsidRDefault="002E1059" w:rsidP="00810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74B5" w:themeColor="accent1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39DBEE" w14:textId="096B61FA" w:rsidR="002E1059" w:rsidRDefault="002E1059" w:rsidP="00810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74B5" w:themeColor="accent1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noProof/>
          <w:color w:val="2E74B5" w:themeColor="accent1" w:themeShade="BF"/>
          <w:sz w:val="28"/>
          <w:szCs w:val="2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4D797A93" wp14:editId="70227894">
            <wp:extent cx="8877300" cy="1762125"/>
            <wp:effectExtent l="0" t="0" r="0" b="952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7EF1C" w14:textId="7A1A2076" w:rsidR="002E1059" w:rsidRDefault="002E1059" w:rsidP="00810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74B5" w:themeColor="accent1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noProof/>
          <w:color w:val="2E74B5" w:themeColor="accent1" w:themeShade="BF"/>
          <w:sz w:val="28"/>
          <w:szCs w:val="2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inline distT="0" distB="0" distL="0" distR="0" wp14:anchorId="34DF172D" wp14:editId="5560E652">
            <wp:extent cx="8886825" cy="3848100"/>
            <wp:effectExtent l="0" t="0" r="9525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E33E7" w14:textId="106BCDB2" w:rsidR="00D65E62" w:rsidRDefault="000867A2" w:rsidP="00810FA1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2E74B5" w:themeColor="accent1" w:themeShade="BF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noProof/>
          <w:color w:val="2E74B5" w:themeColor="accent1" w:themeShade="BF"/>
          <w:sz w:val="28"/>
          <w:szCs w:val="2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21366AD7" wp14:editId="6A093F2A">
            <wp:extent cx="8877300" cy="485775"/>
            <wp:effectExtent l="0" t="0" r="0" b="9525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7BD47" w14:textId="77777777" w:rsidR="00BE757C" w:rsidRDefault="00BE757C" w:rsidP="00810FA1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2E74B5" w:themeColor="accent1" w:themeShade="BF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A51C98" w14:textId="77777777" w:rsidR="00BE757C" w:rsidRDefault="00BE757C" w:rsidP="00810FA1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2E74B5" w:themeColor="accent1" w:themeShade="BF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46B7DB" w14:textId="77777777" w:rsidR="00BE757C" w:rsidRDefault="00BE757C" w:rsidP="00810FA1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2E74B5" w:themeColor="accent1" w:themeShade="BF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080EB8" w14:textId="77777777" w:rsidR="00BE757C" w:rsidRDefault="00BE757C" w:rsidP="00810FA1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2E74B5" w:themeColor="accent1" w:themeShade="BF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299199" w14:textId="77777777" w:rsidR="00BE757C" w:rsidRDefault="00BE757C" w:rsidP="00810FA1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2E74B5" w:themeColor="accent1" w:themeShade="BF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C34B82" w14:textId="77777777" w:rsidR="00BE757C" w:rsidRDefault="00BE757C" w:rsidP="00810FA1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2E74B5" w:themeColor="accent1" w:themeShade="BF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34AB84" w14:textId="77777777" w:rsidR="00BE757C" w:rsidRDefault="00BE757C" w:rsidP="00810FA1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2E74B5" w:themeColor="accent1" w:themeShade="BF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1B5A12" w14:textId="49646DD6" w:rsidR="00BE757C" w:rsidRDefault="00BE757C" w:rsidP="00BE757C">
      <w:pPr>
        <w:shd w:val="clear" w:color="auto" w:fill="2E74B5" w:themeFill="accent1" w:themeFillShade="BF"/>
        <w:tabs>
          <w:tab w:val="left" w:pos="2865"/>
        </w:tabs>
        <w:spacing w:after="0" w:line="240" w:lineRule="auto"/>
        <w:jc w:val="both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5611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ZAŁĄCZNIK</w:t>
      </w:r>
      <w:r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3.</w:t>
      </w:r>
      <w:r w:rsidRPr="00A75611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WZÓR TABELI REKOMENDACJI WYMAGANY W RAPORCIE </w:t>
      </w:r>
      <w:r w:rsidR="008F3788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KOŃCOWYM Z BADANIA</w:t>
      </w:r>
    </w:p>
    <w:p w14:paraId="3CA4D95F" w14:textId="77777777" w:rsidR="00BE757C" w:rsidRDefault="00BE757C" w:rsidP="00810FA1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2E74B5" w:themeColor="accent1" w:themeShade="BF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563"/>
        <w:gridCol w:w="1058"/>
        <w:gridCol w:w="1212"/>
        <w:gridCol w:w="1055"/>
        <w:gridCol w:w="1069"/>
        <w:gridCol w:w="993"/>
        <w:gridCol w:w="1276"/>
        <w:gridCol w:w="1133"/>
        <w:gridCol w:w="1133"/>
        <w:gridCol w:w="2295"/>
        <w:gridCol w:w="1111"/>
        <w:gridCol w:w="1094"/>
      </w:tblGrid>
      <w:tr w:rsidR="00BE757C" w14:paraId="7DD62520" w14:textId="77777777" w:rsidTr="00343586">
        <w:trPr>
          <w:tblHeader/>
        </w:trPr>
        <w:tc>
          <w:tcPr>
            <w:tcW w:w="5000" w:type="pct"/>
            <w:gridSpan w:val="12"/>
            <w:shd w:val="clear" w:color="auto" w:fill="FFFFFF" w:themeFill="background1"/>
          </w:tcPr>
          <w:p w14:paraId="0B4F5756" w14:textId="77777777" w:rsidR="00BE757C" w:rsidRPr="00D061FB" w:rsidRDefault="00BE757C" w:rsidP="007F0B46">
            <w:pPr>
              <w:jc w:val="center"/>
              <w:rPr>
                <w:b/>
              </w:rPr>
            </w:pPr>
            <w:r w:rsidRPr="00D061FB">
              <w:rPr>
                <w:b/>
              </w:rPr>
              <w:t>TABELA WNIOSKÓW I REKOMENDACJI Z BADANIA EWALUACYJNEGO</w:t>
            </w:r>
            <w:r>
              <w:rPr>
                <w:rStyle w:val="Odwoanieprzypisudolnego"/>
                <w:b/>
              </w:rPr>
              <w:footnoteReference w:id="20"/>
            </w:r>
          </w:p>
        </w:tc>
      </w:tr>
      <w:tr w:rsidR="00343586" w14:paraId="7C9CDDE2" w14:textId="77777777" w:rsidTr="00343586">
        <w:trPr>
          <w:tblHeader/>
        </w:trPr>
        <w:tc>
          <w:tcPr>
            <w:tcW w:w="201" w:type="pct"/>
            <w:shd w:val="clear" w:color="auto" w:fill="D9D9D9" w:themeFill="background1" w:themeFillShade="D9"/>
          </w:tcPr>
          <w:p w14:paraId="685D143B" w14:textId="77777777" w:rsidR="00BE757C" w:rsidRPr="00D061FB" w:rsidRDefault="00BE757C" w:rsidP="007F0B46">
            <w:pPr>
              <w:rPr>
                <w:b/>
                <w:sz w:val="20"/>
                <w:szCs w:val="20"/>
              </w:rPr>
            </w:pPr>
            <w:r w:rsidRPr="00D061F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78" w:type="pct"/>
            <w:shd w:val="clear" w:color="auto" w:fill="D9D9D9" w:themeFill="background1" w:themeFillShade="D9"/>
          </w:tcPr>
          <w:p w14:paraId="55DDFB6A" w14:textId="52FEA6DC" w:rsidR="00BE757C" w:rsidRPr="00264FE5" w:rsidRDefault="00BE757C" w:rsidP="00BE75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Treść wniosku </w:t>
            </w:r>
            <w:r>
              <w:rPr>
                <w:rFonts w:ascii="Calibri" w:hAnsi="Calibri"/>
                <w:b/>
                <w:sz w:val="20"/>
                <w:szCs w:val="20"/>
              </w:rPr>
              <w:t>(nr stron w raporcie końcowym)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14:paraId="4003057F" w14:textId="77777777" w:rsidR="00BE757C" w:rsidRPr="00264FE5" w:rsidRDefault="00BE757C" w:rsidP="007F0B46">
            <w:pPr>
              <w:rPr>
                <w:b/>
                <w:sz w:val="20"/>
                <w:szCs w:val="20"/>
              </w:rPr>
            </w:pPr>
            <w:r w:rsidRPr="00264FE5">
              <w:rPr>
                <w:b/>
                <w:sz w:val="20"/>
                <w:szCs w:val="20"/>
              </w:rPr>
              <w:t>Treść rekomendacji</w:t>
            </w:r>
          </w:p>
        </w:tc>
        <w:tc>
          <w:tcPr>
            <w:tcW w:w="377" w:type="pct"/>
            <w:shd w:val="clear" w:color="auto" w:fill="D9D9D9" w:themeFill="background1" w:themeFillShade="D9"/>
          </w:tcPr>
          <w:p w14:paraId="4EF6B9DE" w14:textId="77777777" w:rsidR="00BE757C" w:rsidRPr="00D061FB" w:rsidRDefault="00BE757C" w:rsidP="007F0B46">
            <w:pPr>
              <w:rPr>
                <w:b/>
                <w:sz w:val="20"/>
                <w:szCs w:val="20"/>
              </w:rPr>
            </w:pPr>
            <w:r w:rsidRPr="00D061FB">
              <w:rPr>
                <w:b/>
                <w:sz w:val="20"/>
                <w:szCs w:val="20"/>
              </w:rPr>
              <w:t>Obszar tematyczny</w:t>
            </w:r>
          </w:p>
        </w:tc>
        <w:tc>
          <w:tcPr>
            <w:tcW w:w="382" w:type="pct"/>
            <w:shd w:val="clear" w:color="auto" w:fill="D9D9D9" w:themeFill="background1" w:themeFillShade="D9"/>
          </w:tcPr>
          <w:p w14:paraId="6A456698" w14:textId="77777777" w:rsidR="00BE757C" w:rsidRPr="00D061FB" w:rsidRDefault="00BE757C" w:rsidP="007F0B46">
            <w:pPr>
              <w:rPr>
                <w:b/>
                <w:sz w:val="20"/>
                <w:szCs w:val="20"/>
              </w:rPr>
            </w:pPr>
            <w:r w:rsidRPr="00D061FB">
              <w:rPr>
                <w:rFonts w:ascii="Calibri" w:hAnsi="Calibri"/>
                <w:b/>
                <w:sz w:val="20"/>
                <w:szCs w:val="20"/>
              </w:rPr>
              <w:t>Adresat rekomendacji</w:t>
            </w:r>
          </w:p>
        </w:tc>
        <w:tc>
          <w:tcPr>
            <w:tcW w:w="355" w:type="pct"/>
            <w:shd w:val="clear" w:color="auto" w:fill="E7E6E6" w:themeFill="background2"/>
          </w:tcPr>
          <w:p w14:paraId="037DB31C" w14:textId="77777777" w:rsidR="00BE757C" w:rsidRPr="00D061FB" w:rsidRDefault="00BE757C" w:rsidP="007F0B46">
            <w:pPr>
              <w:rPr>
                <w:b/>
                <w:sz w:val="20"/>
                <w:szCs w:val="20"/>
              </w:rPr>
            </w:pPr>
            <w:r w:rsidRPr="00D061FB">
              <w:rPr>
                <w:rFonts w:ascii="Calibri" w:hAnsi="Calibri"/>
                <w:b/>
                <w:sz w:val="20"/>
                <w:szCs w:val="20"/>
              </w:rPr>
              <w:t>Sposób wdrożenia</w:t>
            </w:r>
          </w:p>
        </w:tc>
        <w:tc>
          <w:tcPr>
            <w:tcW w:w="456" w:type="pct"/>
            <w:shd w:val="clear" w:color="auto" w:fill="E7E6E6" w:themeFill="background2"/>
          </w:tcPr>
          <w:p w14:paraId="084CDD24" w14:textId="77777777" w:rsidR="00BE757C" w:rsidRPr="00D061FB" w:rsidRDefault="00BE757C" w:rsidP="007F0B46">
            <w:pPr>
              <w:rPr>
                <w:b/>
                <w:sz w:val="20"/>
                <w:szCs w:val="20"/>
              </w:rPr>
            </w:pPr>
            <w:r w:rsidRPr="00D061FB">
              <w:rPr>
                <w:rFonts w:ascii="Calibri" w:hAnsi="Calibri"/>
                <w:b/>
                <w:sz w:val="20"/>
                <w:szCs w:val="20"/>
              </w:rPr>
              <w:t>Termin wdrożenia (kwartał i rok)</w:t>
            </w:r>
          </w:p>
        </w:tc>
        <w:tc>
          <w:tcPr>
            <w:tcW w:w="405" w:type="pct"/>
            <w:shd w:val="clear" w:color="auto" w:fill="E7E6E6" w:themeFill="background2"/>
          </w:tcPr>
          <w:p w14:paraId="07CC68C0" w14:textId="77777777" w:rsidR="00BE757C" w:rsidRPr="00D061FB" w:rsidRDefault="00BE757C" w:rsidP="007F0B46">
            <w:pPr>
              <w:rPr>
                <w:b/>
                <w:sz w:val="20"/>
                <w:szCs w:val="20"/>
              </w:rPr>
            </w:pPr>
            <w:r w:rsidRPr="00D061FB">
              <w:rPr>
                <w:rFonts w:ascii="Calibri" w:hAnsi="Calibri"/>
                <w:b/>
                <w:sz w:val="20"/>
                <w:szCs w:val="20"/>
              </w:rPr>
              <w:t>Klasa rekomendacji</w:t>
            </w:r>
            <w:r>
              <w:rPr>
                <w:rStyle w:val="Odwoanieprzypisudolnego"/>
                <w:rFonts w:ascii="Calibri" w:hAnsi="Calibri"/>
                <w:b/>
                <w:sz w:val="20"/>
                <w:szCs w:val="20"/>
              </w:rPr>
              <w:footnoteReference w:id="21"/>
            </w:r>
          </w:p>
        </w:tc>
        <w:tc>
          <w:tcPr>
            <w:tcW w:w="405" w:type="pct"/>
            <w:shd w:val="clear" w:color="auto" w:fill="FFFFFF" w:themeFill="background1"/>
          </w:tcPr>
          <w:p w14:paraId="47DB49D8" w14:textId="77777777" w:rsidR="00BE757C" w:rsidRPr="00D061FB" w:rsidRDefault="00BE757C" w:rsidP="007F0B46">
            <w:pPr>
              <w:rPr>
                <w:b/>
                <w:sz w:val="20"/>
                <w:szCs w:val="20"/>
              </w:rPr>
            </w:pPr>
            <w:r w:rsidRPr="00D061FB">
              <w:rPr>
                <w:rFonts w:ascii="Calibri" w:hAnsi="Calibri"/>
                <w:b/>
                <w:sz w:val="20"/>
                <w:szCs w:val="20"/>
              </w:rPr>
              <w:t>Bazowy status rekomendacji</w:t>
            </w:r>
            <w:r>
              <w:rPr>
                <w:rStyle w:val="Odwoanieprzypisudolnego"/>
                <w:rFonts w:ascii="Calibri" w:hAnsi="Calibri"/>
                <w:b/>
                <w:sz w:val="20"/>
                <w:szCs w:val="20"/>
              </w:rPr>
              <w:footnoteReference w:id="22"/>
            </w:r>
          </w:p>
        </w:tc>
        <w:tc>
          <w:tcPr>
            <w:tcW w:w="820" w:type="pct"/>
            <w:shd w:val="clear" w:color="auto" w:fill="FFFFFF" w:themeFill="background1"/>
          </w:tcPr>
          <w:p w14:paraId="42ACB0DF" w14:textId="77777777" w:rsidR="00BE757C" w:rsidRPr="00D061FB" w:rsidRDefault="00BE757C" w:rsidP="007F0B46">
            <w:pPr>
              <w:rPr>
                <w:b/>
                <w:sz w:val="20"/>
                <w:szCs w:val="20"/>
              </w:rPr>
            </w:pPr>
            <w:r w:rsidRPr="00D061FB">
              <w:rPr>
                <w:b/>
                <w:sz w:val="20"/>
                <w:szCs w:val="20"/>
              </w:rPr>
              <w:t xml:space="preserve">Uzasadnienie ewentualnego odrzucenia rekomendacji lub podjęcia decyzji </w:t>
            </w:r>
          </w:p>
          <w:p w14:paraId="760A26D6" w14:textId="77777777" w:rsidR="00BE757C" w:rsidRPr="00D061FB" w:rsidRDefault="00BE757C" w:rsidP="007F0B46">
            <w:pPr>
              <w:rPr>
                <w:b/>
                <w:sz w:val="20"/>
                <w:szCs w:val="20"/>
              </w:rPr>
            </w:pPr>
            <w:r w:rsidRPr="00D061FB">
              <w:rPr>
                <w:b/>
                <w:sz w:val="20"/>
                <w:szCs w:val="20"/>
              </w:rPr>
              <w:t>o częściowym wdrożeniu</w:t>
            </w:r>
          </w:p>
        </w:tc>
        <w:tc>
          <w:tcPr>
            <w:tcW w:w="397" w:type="pct"/>
            <w:shd w:val="clear" w:color="auto" w:fill="FFFFFF" w:themeFill="background1"/>
          </w:tcPr>
          <w:p w14:paraId="7E80D90C" w14:textId="77777777" w:rsidR="00BE757C" w:rsidRPr="00D061FB" w:rsidRDefault="00BE757C" w:rsidP="007F0B46">
            <w:pPr>
              <w:rPr>
                <w:b/>
                <w:sz w:val="20"/>
                <w:szCs w:val="20"/>
              </w:rPr>
            </w:pPr>
            <w:r w:rsidRPr="00D061FB">
              <w:rPr>
                <w:b/>
                <w:sz w:val="20"/>
                <w:szCs w:val="20"/>
              </w:rPr>
              <w:t>Bieżący status rekomendacji</w:t>
            </w:r>
            <w:r>
              <w:rPr>
                <w:rStyle w:val="Odwoanieprzypisudolnego"/>
                <w:b/>
                <w:sz w:val="20"/>
                <w:szCs w:val="20"/>
              </w:rPr>
              <w:footnoteReference w:id="23"/>
            </w:r>
          </w:p>
        </w:tc>
        <w:tc>
          <w:tcPr>
            <w:tcW w:w="391" w:type="pct"/>
            <w:shd w:val="clear" w:color="auto" w:fill="FFFFFF" w:themeFill="background1"/>
          </w:tcPr>
          <w:p w14:paraId="3013A48F" w14:textId="77777777" w:rsidR="00BE757C" w:rsidRPr="00D061FB" w:rsidRDefault="00BE757C" w:rsidP="007F0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Finalny sposób wdrożenia rekomendacji</w:t>
            </w:r>
            <w:r>
              <w:rPr>
                <w:rStyle w:val="Odwoanieprzypisudolnego"/>
                <w:b/>
                <w:sz w:val="20"/>
                <w:szCs w:val="20"/>
              </w:rPr>
              <w:footnoteReference w:id="24"/>
            </w:r>
          </w:p>
        </w:tc>
      </w:tr>
      <w:tr w:rsidR="00343586" w14:paraId="64F3BDB9" w14:textId="77777777" w:rsidTr="00343586">
        <w:trPr>
          <w:tblHeader/>
        </w:trPr>
        <w:tc>
          <w:tcPr>
            <w:tcW w:w="201" w:type="pct"/>
            <w:shd w:val="clear" w:color="auto" w:fill="D9D9D9" w:themeFill="background1" w:themeFillShade="D9"/>
          </w:tcPr>
          <w:p w14:paraId="28F9226F" w14:textId="77777777" w:rsidR="00BE757C" w:rsidRPr="00264FE5" w:rsidRDefault="00BE757C" w:rsidP="007F0B4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- </w:t>
            </w:r>
            <w:r w:rsidRPr="00264FE5">
              <w:rPr>
                <w:i/>
                <w:sz w:val="16"/>
                <w:szCs w:val="16"/>
              </w:rPr>
              <w:t>1</w:t>
            </w:r>
            <w:r>
              <w:rPr>
                <w:i/>
                <w:sz w:val="16"/>
                <w:szCs w:val="16"/>
              </w:rPr>
              <w:t xml:space="preserve"> -</w:t>
            </w:r>
          </w:p>
        </w:tc>
        <w:tc>
          <w:tcPr>
            <w:tcW w:w="378" w:type="pct"/>
            <w:shd w:val="clear" w:color="auto" w:fill="D9D9D9" w:themeFill="background1" w:themeFillShade="D9"/>
          </w:tcPr>
          <w:p w14:paraId="78AAD590" w14:textId="77777777" w:rsidR="00BE757C" w:rsidRPr="00264FE5" w:rsidRDefault="00BE757C" w:rsidP="007F0B4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- </w:t>
            </w:r>
            <w:r w:rsidRPr="00264FE5">
              <w:rPr>
                <w:i/>
                <w:sz w:val="16"/>
                <w:szCs w:val="16"/>
              </w:rPr>
              <w:t>2</w:t>
            </w:r>
            <w:r>
              <w:rPr>
                <w:i/>
                <w:sz w:val="16"/>
                <w:szCs w:val="16"/>
              </w:rPr>
              <w:t xml:space="preserve"> -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14:paraId="4CCFDBF7" w14:textId="77777777" w:rsidR="00BE757C" w:rsidRPr="00264FE5" w:rsidRDefault="00BE757C" w:rsidP="007F0B4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- </w:t>
            </w:r>
            <w:r w:rsidRPr="00264FE5">
              <w:rPr>
                <w:i/>
                <w:sz w:val="16"/>
                <w:szCs w:val="16"/>
              </w:rPr>
              <w:t>3</w:t>
            </w:r>
            <w:r>
              <w:rPr>
                <w:i/>
                <w:sz w:val="16"/>
                <w:szCs w:val="16"/>
              </w:rPr>
              <w:t xml:space="preserve"> -</w:t>
            </w:r>
          </w:p>
        </w:tc>
        <w:tc>
          <w:tcPr>
            <w:tcW w:w="377" w:type="pct"/>
            <w:shd w:val="clear" w:color="auto" w:fill="D9D9D9" w:themeFill="background1" w:themeFillShade="D9"/>
          </w:tcPr>
          <w:p w14:paraId="5D3666E0" w14:textId="77777777" w:rsidR="00BE757C" w:rsidRPr="00264FE5" w:rsidRDefault="00BE757C" w:rsidP="007F0B4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- </w:t>
            </w:r>
            <w:r w:rsidRPr="00264FE5">
              <w:rPr>
                <w:i/>
                <w:sz w:val="16"/>
                <w:szCs w:val="16"/>
              </w:rPr>
              <w:t>4</w:t>
            </w:r>
            <w:r>
              <w:rPr>
                <w:i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shd w:val="clear" w:color="auto" w:fill="D9D9D9" w:themeFill="background1" w:themeFillShade="D9"/>
          </w:tcPr>
          <w:p w14:paraId="0B15788B" w14:textId="77777777" w:rsidR="00BE757C" w:rsidRPr="00264FE5" w:rsidRDefault="00BE757C" w:rsidP="007F0B4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- </w:t>
            </w:r>
            <w:r w:rsidRPr="00264FE5">
              <w:rPr>
                <w:i/>
                <w:sz w:val="16"/>
                <w:szCs w:val="16"/>
              </w:rPr>
              <w:t>5</w:t>
            </w:r>
            <w:r>
              <w:rPr>
                <w:i/>
                <w:sz w:val="16"/>
                <w:szCs w:val="16"/>
              </w:rPr>
              <w:t xml:space="preserve"> -</w:t>
            </w:r>
          </w:p>
        </w:tc>
        <w:tc>
          <w:tcPr>
            <w:tcW w:w="355" w:type="pct"/>
            <w:shd w:val="clear" w:color="auto" w:fill="E7E6E6" w:themeFill="background2"/>
          </w:tcPr>
          <w:p w14:paraId="51BE25D1" w14:textId="77777777" w:rsidR="00BE757C" w:rsidRPr="00264FE5" w:rsidRDefault="00BE757C" w:rsidP="007F0B4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- </w:t>
            </w:r>
            <w:r w:rsidRPr="00264FE5">
              <w:rPr>
                <w:i/>
                <w:sz w:val="16"/>
                <w:szCs w:val="16"/>
              </w:rPr>
              <w:t>6</w:t>
            </w:r>
            <w:r>
              <w:rPr>
                <w:i/>
                <w:sz w:val="16"/>
                <w:szCs w:val="16"/>
              </w:rPr>
              <w:t xml:space="preserve"> -</w:t>
            </w:r>
          </w:p>
        </w:tc>
        <w:tc>
          <w:tcPr>
            <w:tcW w:w="456" w:type="pct"/>
            <w:shd w:val="clear" w:color="auto" w:fill="E7E6E6" w:themeFill="background2"/>
          </w:tcPr>
          <w:p w14:paraId="06BD9B0C" w14:textId="77777777" w:rsidR="00BE757C" w:rsidRPr="00264FE5" w:rsidRDefault="00BE757C" w:rsidP="007F0B4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- </w:t>
            </w:r>
            <w:r w:rsidRPr="00264FE5">
              <w:rPr>
                <w:i/>
                <w:sz w:val="16"/>
                <w:szCs w:val="16"/>
              </w:rPr>
              <w:t>7</w:t>
            </w:r>
            <w:r>
              <w:rPr>
                <w:i/>
                <w:sz w:val="16"/>
                <w:szCs w:val="16"/>
              </w:rPr>
              <w:t xml:space="preserve"> -</w:t>
            </w:r>
          </w:p>
        </w:tc>
        <w:tc>
          <w:tcPr>
            <w:tcW w:w="405" w:type="pct"/>
            <w:shd w:val="clear" w:color="auto" w:fill="E7E6E6" w:themeFill="background2"/>
          </w:tcPr>
          <w:p w14:paraId="32F1BFDA" w14:textId="77777777" w:rsidR="00BE757C" w:rsidRPr="00264FE5" w:rsidRDefault="00BE757C" w:rsidP="007F0B4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- </w:t>
            </w:r>
            <w:r w:rsidRPr="00264FE5">
              <w:rPr>
                <w:i/>
                <w:sz w:val="16"/>
                <w:szCs w:val="16"/>
              </w:rPr>
              <w:t>8</w:t>
            </w:r>
            <w:r>
              <w:rPr>
                <w:i/>
                <w:sz w:val="16"/>
                <w:szCs w:val="16"/>
              </w:rPr>
              <w:t xml:space="preserve"> -</w:t>
            </w:r>
          </w:p>
        </w:tc>
        <w:tc>
          <w:tcPr>
            <w:tcW w:w="405" w:type="pct"/>
            <w:shd w:val="clear" w:color="auto" w:fill="FFFFFF" w:themeFill="background1"/>
          </w:tcPr>
          <w:p w14:paraId="7F59D347" w14:textId="77777777" w:rsidR="00BE757C" w:rsidRPr="00264FE5" w:rsidRDefault="00BE757C" w:rsidP="007F0B4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- </w:t>
            </w:r>
            <w:r w:rsidRPr="00264FE5">
              <w:rPr>
                <w:i/>
                <w:sz w:val="16"/>
                <w:szCs w:val="16"/>
              </w:rPr>
              <w:t>9</w:t>
            </w:r>
            <w:r>
              <w:rPr>
                <w:i/>
                <w:sz w:val="16"/>
                <w:szCs w:val="16"/>
              </w:rPr>
              <w:t xml:space="preserve"> -</w:t>
            </w:r>
          </w:p>
        </w:tc>
        <w:tc>
          <w:tcPr>
            <w:tcW w:w="820" w:type="pct"/>
            <w:shd w:val="clear" w:color="auto" w:fill="FFFFFF" w:themeFill="background1"/>
          </w:tcPr>
          <w:p w14:paraId="340B36C4" w14:textId="77777777" w:rsidR="00BE757C" w:rsidRPr="00264FE5" w:rsidRDefault="00BE757C" w:rsidP="007F0B4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- </w:t>
            </w:r>
            <w:r w:rsidRPr="00264FE5">
              <w:rPr>
                <w:i/>
                <w:sz w:val="16"/>
                <w:szCs w:val="16"/>
              </w:rPr>
              <w:t>10</w:t>
            </w:r>
            <w:r>
              <w:rPr>
                <w:i/>
                <w:sz w:val="16"/>
                <w:szCs w:val="16"/>
              </w:rPr>
              <w:t xml:space="preserve"> -</w:t>
            </w:r>
          </w:p>
        </w:tc>
        <w:tc>
          <w:tcPr>
            <w:tcW w:w="397" w:type="pct"/>
            <w:shd w:val="clear" w:color="auto" w:fill="FFFFFF" w:themeFill="background1"/>
          </w:tcPr>
          <w:p w14:paraId="2D40CD4E" w14:textId="77777777" w:rsidR="00BE757C" w:rsidRPr="00264FE5" w:rsidRDefault="00BE757C" w:rsidP="007F0B4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- </w:t>
            </w:r>
            <w:r w:rsidRPr="00264FE5">
              <w:rPr>
                <w:i/>
                <w:sz w:val="16"/>
                <w:szCs w:val="16"/>
              </w:rPr>
              <w:t>11</w:t>
            </w:r>
            <w:r>
              <w:rPr>
                <w:i/>
                <w:sz w:val="16"/>
                <w:szCs w:val="16"/>
              </w:rPr>
              <w:t xml:space="preserve"> -</w:t>
            </w:r>
          </w:p>
        </w:tc>
        <w:tc>
          <w:tcPr>
            <w:tcW w:w="391" w:type="pct"/>
            <w:shd w:val="clear" w:color="auto" w:fill="FFFFFF" w:themeFill="background1"/>
          </w:tcPr>
          <w:p w14:paraId="2A10E37B" w14:textId="77777777" w:rsidR="00BE757C" w:rsidRDefault="00BE757C" w:rsidP="007F0B4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- 12 -</w:t>
            </w:r>
          </w:p>
        </w:tc>
      </w:tr>
      <w:tr w:rsidR="00BE757C" w14:paraId="5D20F2A4" w14:textId="77777777" w:rsidTr="00343586">
        <w:tc>
          <w:tcPr>
            <w:tcW w:w="201" w:type="pct"/>
            <w:shd w:val="clear" w:color="auto" w:fill="D9D9D9" w:themeFill="background1" w:themeFillShade="D9"/>
          </w:tcPr>
          <w:p w14:paraId="75C24C74" w14:textId="77777777" w:rsidR="00BE757C" w:rsidRDefault="00BE757C" w:rsidP="007F0B46"/>
        </w:tc>
        <w:tc>
          <w:tcPr>
            <w:tcW w:w="378" w:type="pct"/>
            <w:shd w:val="clear" w:color="auto" w:fill="D9D9D9" w:themeFill="background1" w:themeFillShade="D9"/>
          </w:tcPr>
          <w:p w14:paraId="39FBEDB6" w14:textId="77777777" w:rsidR="00BE757C" w:rsidRPr="00264FE5" w:rsidRDefault="00BE757C" w:rsidP="007F0B46"/>
        </w:tc>
        <w:tc>
          <w:tcPr>
            <w:tcW w:w="433" w:type="pct"/>
            <w:shd w:val="clear" w:color="auto" w:fill="D9D9D9" w:themeFill="background1" w:themeFillShade="D9"/>
          </w:tcPr>
          <w:p w14:paraId="10DB246E" w14:textId="77777777" w:rsidR="00BE757C" w:rsidRPr="00264FE5" w:rsidRDefault="00BE757C" w:rsidP="007F0B46"/>
        </w:tc>
        <w:tc>
          <w:tcPr>
            <w:tcW w:w="377" w:type="pct"/>
            <w:shd w:val="clear" w:color="auto" w:fill="D9D9D9" w:themeFill="background1" w:themeFillShade="D9"/>
          </w:tcPr>
          <w:p w14:paraId="4211441C" w14:textId="77777777" w:rsidR="00BE757C" w:rsidRDefault="00BE757C" w:rsidP="007F0B46"/>
        </w:tc>
        <w:tc>
          <w:tcPr>
            <w:tcW w:w="382" w:type="pct"/>
            <w:shd w:val="clear" w:color="auto" w:fill="D9D9D9" w:themeFill="background1" w:themeFillShade="D9"/>
          </w:tcPr>
          <w:p w14:paraId="2B6ED032" w14:textId="77777777" w:rsidR="00BE757C" w:rsidRDefault="00BE757C" w:rsidP="007F0B46"/>
        </w:tc>
        <w:tc>
          <w:tcPr>
            <w:tcW w:w="355" w:type="pct"/>
            <w:shd w:val="clear" w:color="auto" w:fill="E7E6E6" w:themeFill="background2"/>
          </w:tcPr>
          <w:p w14:paraId="5535E8D4" w14:textId="77777777" w:rsidR="00BE757C" w:rsidRDefault="00BE757C" w:rsidP="007F0B46"/>
        </w:tc>
        <w:tc>
          <w:tcPr>
            <w:tcW w:w="456" w:type="pct"/>
            <w:shd w:val="clear" w:color="auto" w:fill="E7E6E6" w:themeFill="background2"/>
          </w:tcPr>
          <w:p w14:paraId="1031DE9E" w14:textId="77777777" w:rsidR="00BE757C" w:rsidRDefault="00BE757C" w:rsidP="007F0B46"/>
        </w:tc>
        <w:tc>
          <w:tcPr>
            <w:tcW w:w="405" w:type="pct"/>
            <w:shd w:val="clear" w:color="auto" w:fill="E7E6E6" w:themeFill="background2"/>
          </w:tcPr>
          <w:p w14:paraId="6435FF74" w14:textId="77777777" w:rsidR="00BE757C" w:rsidRDefault="00BE757C" w:rsidP="007F0B46"/>
        </w:tc>
        <w:tc>
          <w:tcPr>
            <w:tcW w:w="405" w:type="pct"/>
            <w:shd w:val="clear" w:color="auto" w:fill="FFFFFF" w:themeFill="background1"/>
          </w:tcPr>
          <w:p w14:paraId="0695FDDB" w14:textId="77777777" w:rsidR="00BE757C" w:rsidRDefault="00BE757C" w:rsidP="007F0B46"/>
        </w:tc>
        <w:tc>
          <w:tcPr>
            <w:tcW w:w="820" w:type="pct"/>
            <w:shd w:val="clear" w:color="auto" w:fill="FFFFFF" w:themeFill="background1"/>
          </w:tcPr>
          <w:p w14:paraId="43385F93" w14:textId="77777777" w:rsidR="00BE757C" w:rsidRDefault="00BE757C" w:rsidP="007F0B46"/>
        </w:tc>
        <w:tc>
          <w:tcPr>
            <w:tcW w:w="397" w:type="pct"/>
            <w:shd w:val="clear" w:color="auto" w:fill="FFFFFF" w:themeFill="background1"/>
          </w:tcPr>
          <w:p w14:paraId="64B759E6" w14:textId="77777777" w:rsidR="00BE757C" w:rsidRDefault="00BE757C" w:rsidP="007F0B46"/>
        </w:tc>
        <w:tc>
          <w:tcPr>
            <w:tcW w:w="391" w:type="pct"/>
            <w:shd w:val="clear" w:color="auto" w:fill="FFFFFF" w:themeFill="background1"/>
          </w:tcPr>
          <w:p w14:paraId="6900C20A" w14:textId="77777777" w:rsidR="00BE757C" w:rsidRDefault="00BE757C" w:rsidP="007F0B46"/>
        </w:tc>
      </w:tr>
      <w:tr w:rsidR="00BE757C" w14:paraId="5E654915" w14:textId="77777777" w:rsidTr="00343586">
        <w:tc>
          <w:tcPr>
            <w:tcW w:w="201" w:type="pct"/>
            <w:shd w:val="clear" w:color="auto" w:fill="D9D9D9" w:themeFill="background1" w:themeFillShade="D9"/>
          </w:tcPr>
          <w:p w14:paraId="540964D4" w14:textId="77777777" w:rsidR="00BE757C" w:rsidRDefault="00BE757C" w:rsidP="007F0B46"/>
        </w:tc>
        <w:tc>
          <w:tcPr>
            <w:tcW w:w="378" w:type="pct"/>
            <w:shd w:val="clear" w:color="auto" w:fill="D9D9D9" w:themeFill="background1" w:themeFillShade="D9"/>
          </w:tcPr>
          <w:p w14:paraId="076DFE66" w14:textId="77777777" w:rsidR="00BE757C" w:rsidRPr="00264FE5" w:rsidRDefault="00BE757C" w:rsidP="007F0B46"/>
        </w:tc>
        <w:tc>
          <w:tcPr>
            <w:tcW w:w="433" w:type="pct"/>
            <w:shd w:val="clear" w:color="auto" w:fill="D9D9D9" w:themeFill="background1" w:themeFillShade="D9"/>
          </w:tcPr>
          <w:p w14:paraId="21C53951" w14:textId="77777777" w:rsidR="00BE757C" w:rsidRPr="00264FE5" w:rsidRDefault="00BE757C" w:rsidP="007F0B46"/>
        </w:tc>
        <w:tc>
          <w:tcPr>
            <w:tcW w:w="377" w:type="pct"/>
            <w:shd w:val="clear" w:color="auto" w:fill="D9D9D9" w:themeFill="background1" w:themeFillShade="D9"/>
          </w:tcPr>
          <w:p w14:paraId="26349CFD" w14:textId="77777777" w:rsidR="00BE757C" w:rsidRDefault="00BE757C" w:rsidP="007F0B46"/>
        </w:tc>
        <w:tc>
          <w:tcPr>
            <w:tcW w:w="382" w:type="pct"/>
            <w:shd w:val="clear" w:color="auto" w:fill="D9D9D9" w:themeFill="background1" w:themeFillShade="D9"/>
          </w:tcPr>
          <w:p w14:paraId="4B77511A" w14:textId="77777777" w:rsidR="00BE757C" w:rsidRDefault="00BE757C" w:rsidP="007F0B46"/>
        </w:tc>
        <w:tc>
          <w:tcPr>
            <w:tcW w:w="355" w:type="pct"/>
            <w:shd w:val="clear" w:color="auto" w:fill="E7E6E6" w:themeFill="background2"/>
          </w:tcPr>
          <w:p w14:paraId="3B6F3F51" w14:textId="77777777" w:rsidR="00BE757C" w:rsidRDefault="00BE757C" w:rsidP="007F0B46"/>
        </w:tc>
        <w:tc>
          <w:tcPr>
            <w:tcW w:w="456" w:type="pct"/>
            <w:shd w:val="clear" w:color="auto" w:fill="E7E6E6" w:themeFill="background2"/>
          </w:tcPr>
          <w:p w14:paraId="35DCDD58" w14:textId="77777777" w:rsidR="00BE757C" w:rsidRDefault="00BE757C" w:rsidP="007F0B46"/>
        </w:tc>
        <w:tc>
          <w:tcPr>
            <w:tcW w:w="405" w:type="pct"/>
            <w:shd w:val="clear" w:color="auto" w:fill="E7E6E6" w:themeFill="background2"/>
          </w:tcPr>
          <w:p w14:paraId="7524476A" w14:textId="77777777" w:rsidR="00BE757C" w:rsidRDefault="00BE757C" w:rsidP="007F0B46"/>
        </w:tc>
        <w:tc>
          <w:tcPr>
            <w:tcW w:w="405" w:type="pct"/>
            <w:shd w:val="clear" w:color="auto" w:fill="FFFFFF" w:themeFill="background1"/>
          </w:tcPr>
          <w:p w14:paraId="0BD4B488" w14:textId="77777777" w:rsidR="00BE757C" w:rsidRDefault="00BE757C" w:rsidP="007F0B46"/>
        </w:tc>
        <w:tc>
          <w:tcPr>
            <w:tcW w:w="820" w:type="pct"/>
            <w:shd w:val="clear" w:color="auto" w:fill="FFFFFF" w:themeFill="background1"/>
          </w:tcPr>
          <w:p w14:paraId="7A1E852B" w14:textId="77777777" w:rsidR="00BE757C" w:rsidRDefault="00BE757C" w:rsidP="007F0B46"/>
        </w:tc>
        <w:tc>
          <w:tcPr>
            <w:tcW w:w="397" w:type="pct"/>
            <w:shd w:val="clear" w:color="auto" w:fill="FFFFFF" w:themeFill="background1"/>
          </w:tcPr>
          <w:p w14:paraId="7FE7B28F" w14:textId="77777777" w:rsidR="00BE757C" w:rsidRDefault="00BE757C" w:rsidP="007F0B46"/>
        </w:tc>
        <w:tc>
          <w:tcPr>
            <w:tcW w:w="391" w:type="pct"/>
            <w:shd w:val="clear" w:color="auto" w:fill="FFFFFF" w:themeFill="background1"/>
          </w:tcPr>
          <w:p w14:paraId="76BA2689" w14:textId="77777777" w:rsidR="00BE757C" w:rsidRDefault="00BE757C" w:rsidP="007F0B46"/>
        </w:tc>
      </w:tr>
      <w:tr w:rsidR="00BE757C" w14:paraId="404C8CAE" w14:textId="77777777" w:rsidTr="00343586">
        <w:tc>
          <w:tcPr>
            <w:tcW w:w="201" w:type="pct"/>
            <w:shd w:val="clear" w:color="auto" w:fill="D9D9D9" w:themeFill="background1" w:themeFillShade="D9"/>
          </w:tcPr>
          <w:p w14:paraId="6EB19972" w14:textId="77777777" w:rsidR="00BE757C" w:rsidRDefault="00BE757C" w:rsidP="007F0B46"/>
        </w:tc>
        <w:tc>
          <w:tcPr>
            <w:tcW w:w="378" w:type="pct"/>
            <w:shd w:val="clear" w:color="auto" w:fill="D9D9D9" w:themeFill="background1" w:themeFillShade="D9"/>
          </w:tcPr>
          <w:p w14:paraId="2E589D0E" w14:textId="77777777" w:rsidR="00BE757C" w:rsidRPr="00264FE5" w:rsidRDefault="00BE757C" w:rsidP="007F0B46"/>
        </w:tc>
        <w:tc>
          <w:tcPr>
            <w:tcW w:w="433" w:type="pct"/>
            <w:shd w:val="clear" w:color="auto" w:fill="D9D9D9" w:themeFill="background1" w:themeFillShade="D9"/>
          </w:tcPr>
          <w:p w14:paraId="188DF8A1" w14:textId="77777777" w:rsidR="00BE757C" w:rsidRPr="00264FE5" w:rsidRDefault="00BE757C" w:rsidP="007F0B46"/>
        </w:tc>
        <w:tc>
          <w:tcPr>
            <w:tcW w:w="377" w:type="pct"/>
            <w:shd w:val="clear" w:color="auto" w:fill="D9D9D9" w:themeFill="background1" w:themeFillShade="D9"/>
          </w:tcPr>
          <w:p w14:paraId="19880A76" w14:textId="77777777" w:rsidR="00BE757C" w:rsidRDefault="00BE757C" w:rsidP="007F0B46"/>
        </w:tc>
        <w:tc>
          <w:tcPr>
            <w:tcW w:w="382" w:type="pct"/>
            <w:shd w:val="clear" w:color="auto" w:fill="D9D9D9" w:themeFill="background1" w:themeFillShade="D9"/>
          </w:tcPr>
          <w:p w14:paraId="13061FC5" w14:textId="77777777" w:rsidR="00BE757C" w:rsidRDefault="00BE757C" w:rsidP="007F0B46"/>
        </w:tc>
        <w:tc>
          <w:tcPr>
            <w:tcW w:w="355" w:type="pct"/>
            <w:shd w:val="clear" w:color="auto" w:fill="E7E6E6" w:themeFill="background2"/>
          </w:tcPr>
          <w:p w14:paraId="6CFD864E" w14:textId="77777777" w:rsidR="00BE757C" w:rsidRDefault="00BE757C" w:rsidP="007F0B46"/>
        </w:tc>
        <w:tc>
          <w:tcPr>
            <w:tcW w:w="456" w:type="pct"/>
            <w:shd w:val="clear" w:color="auto" w:fill="E7E6E6" w:themeFill="background2"/>
          </w:tcPr>
          <w:p w14:paraId="551651F3" w14:textId="77777777" w:rsidR="00BE757C" w:rsidRDefault="00BE757C" w:rsidP="007F0B46"/>
        </w:tc>
        <w:tc>
          <w:tcPr>
            <w:tcW w:w="405" w:type="pct"/>
            <w:shd w:val="clear" w:color="auto" w:fill="E7E6E6" w:themeFill="background2"/>
          </w:tcPr>
          <w:p w14:paraId="5452BB9B" w14:textId="77777777" w:rsidR="00BE757C" w:rsidRDefault="00BE757C" w:rsidP="007F0B46"/>
        </w:tc>
        <w:tc>
          <w:tcPr>
            <w:tcW w:w="405" w:type="pct"/>
            <w:shd w:val="clear" w:color="auto" w:fill="FFFFFF" w:themeFill="background1"/>
          </w:tcPr>
          <w:p w14:paraId="04F40B78" w14:textId="77777777" w:rsidR="00BE757C" w:rsidRDefault="00BE757C" w:rsidP="007F0B46"/>
        </w:tc>
        <w:tc>
          <w:tcPr>
            <w:tcW w:w="820" w:type="pct"/>
            <w:shd w:val="clear" w:color="auto" w:fill="FFFFFF" w:themeFill="background1"/>
          </w:tcPr>
          <w:p w14:paraId="2168AC20" w14:textId="77777777" w:rsidR="00BE757C" w:rsidRDefault="00BE757C" w:rsidP="007F0B46"/>
        </w:tc>
        <w:tc>
          <w:tcPr>
            <w:tcW w:w="397" w:type="pct"/>
            <w:shd w:val="clear" w:color="auto" w:fill="FFFFFF" w:themeFill="background1"/>
          </w:tcPr>
          <w:p w14:paraId="479FFD93" w14:textId="77777777" w:rsidR="00BE757C" w:rsidRDefault="00BE757C" w:rsidP="007F0B46"/>
        </w:tc>
        <w:tc>
          <w:tcPr>
            <w:tcW w:w="391" w:type="pct"/>
            <w:shd w:val="clear" w:color="auto" w:fill="FFFFFF" w:themeFill="background1"/>
          </w:tcPr>
          <w:p w14:paraId="5FCFC1D9" w14:textId="77777777" w:rsidR="00BE757C" w:rsidRDefault="00BE757C" w:rsidP="007F0B46"/>
        </w:tc>
      </w:tr>
      <w:tr w:rsidR="00BE757C" w14:paraId="29664661" w14:textId="77777777" w:rsidTr="00343586">
        <w:tc>
          <w:tcPr>
            <w:tcW w:w="201" w:type="pct"/>
            <w:shd w:val="clear" w:color="auto" w:fill="D9D9D9" w:themeFill="background1" w:themeFillShade="D9"/>
          </w:tcPr>
          <w:p w14:paraId="53BDC9CC" w14:textId="77777777" w:rsidR="00BE757C" w:rsidRDefault="00BE757C" w:rsidP="007F0B46"/>
        </w:tc>
        <w:tc>
          <w:tcPr>
            <w:tcW w:w="378" w:type="pct"/>
            <w:shd w:val="clear" w:color="auto" w:fill="D9D9D9" w:themeFill="background1" w:themeFillShade="D9"/>
          </w:tcPr>
          <w:p w14:paraId="32F3881A" w14:textId="77777777" w:rsidR="00BE757C" w:rsidRPr="00264FE5" w:rsidRDefault="00BE757C" w:rsidP="007F0B46"/>
        </w:tc>
        <w:tc>
          <w:tcPr>
            <w:tcW w:w="433" w:type="pct"/>
            <w:shd w:val="clear" w:color="auto" w:fill="D9D9D9" w:themeFill="background1" w:themeFillShade="D9"/>
          </w:tcPr>
          <w:p w14:paraId="43B923FD" w14:textId="77777777" w:rsidR="00BE757C" w:rsidRPr="00264FE5" w:rsidRDefault="00BE757C" w:rsidP="007F0B46"/>
        </w:tc>
        <w:tc>
          <w:tcPr>
            <w:tcW w:w="377" w:type="pct"/>
            <w:shd w:val="clear" w:color="auto" w:fill="D9D9D9" w:themeFill="background1" w:themeFillShade="D9"/>
          </w:tcPr>
          <w:p w14:paraId="30A672E2" w14:textId="77777777" w:rsidR="00BE757C" w:rsidRDefault="00BE757C" w:rsidP="007F0B46"/>
        </w:tc>
        <w:tc>
          <w:tcPr>
            <w:tcW w:w="382" w:type="pct"/>
            <w:shd w:val="clear" w:color="auto" w:fill="D9D9D9" w:themeFill="background1" w:themeFillShade="D9"/>
          </w:tcPr>
          <w:p w14:paraId="7C9216FF" w14:textId="77777777" w:rsidR="00BE757C" w:rsidRDefault="00BE757C" w:rsidP="007F0B46"/>
        </w:tc>
        <w:tc>
          <w:tcPr>
            <w:tcW w:w="355" w:type="pct"/>
            <w:shd w:val="clear" w:color="auto" w:fill="E7E6E6" w:themeFill="background2"/>
          </w:tcPr>
          <w:p w14:paraId="0B893F1C" w14:textId="77777777" w:rsidR="00BE757C" w:rsidRDefault="00BE757C" w:rsidP="007F0B46"/>
        </w:tc>
        <w:tc>
          <w:tcPr>
            <w:tcW w:w="456" w:type="pct"/>
            <w:shd w:val="clear" w:color="auto" w:fill="E7E6E6" w:themeFill="background2"/>
          </w:tcPr>
          <w:p w14:paraId="2B46BC10" w14:textId="77777777" w:rsidR="00BE757C" w:rsidRDefault="00BE757C" w:rsidP="007F0B46"/>
        </w:tc>
        <w:tc>
          <w:tcPr>
            <w:tcW w:w="405" w:type="pct"/>
            <w:shd w:val="clear" w:color="auto" w:fill="E7E6E6" w:themeFill="background2"/>
          </w:tcPr>
          <w:p w14:paraId="53A96FB4" w14:textId="77777777" w:rsidR="00BE757C" w:rsidRDefault="00BE757C" w:rsidP="007F0B46"/>
        </w:tc>
        <w:tc>
          <w:tcPr>
            <w:tcW w:w="405" w:type="pct"/>
            <w:shd w:val="clear" w:color="auto" w:fill="FFFFFF" w:themeFill="background1"/>
          </w:tcPr>
          <w:p w14:paraId="262F2795" w14:textId="77777777" w:rsidR="00BE757C" w:rsidRDefault="00BE757C" w:rsidP="007F0B46"/>
        </w:tc>
        <w:tc>
          <w:tcPr>
            <w:tcW w:w="820" w:type="pct"/>
            <w:shd w:val="clear" w:color="auto" w:fill="FFFFFF" w:themeFill="background1"/>
          </w:tcPr>
          <w:p w14:paraId="7A0E34C6" w14:textId="77777777" w:rsidR="00BE757C" w:rsidRDefault="00BE757C" w:rsidP="007F0B46"/>
        </w:tc>
        <w:tc>
          <w:tcPr>
            <w:tcW w:w="397" w:type="pct"/>
            <w:shd w:val="clear" w:color="auto" w:fill="FFFFFF" w:themeFill="background1"/>
          </w:tcPr>
          <w:p w14:paraId="0E0B923C" w14:textId="77777777" w:rsidR="00BE757C" w:rsidRDefault="00BE757C" w:rsidP="007F0B46"/>
        </w:tc>
        <w:tc>
          <w:tcPr>
            <w:tcW w:w="391" w:type="pct"/>
            <w:shd w:val="clear" w:color="auto" w:fill="FFFFFF" w:themeFill="background1"/>
          </w:tcPr>
          <w:p w14:paraId="6CF5B67A" w14:textId="77777777" w:rsidR="00BE757C" w:rsidRDefault="00BE757C" w:rsidP="007F0B46"/>
        </w:tc>
      </w:tr>
    </w:tbl>
    <w:p w14:paraId="1B31E9B5" w14:textId="77777777" w:rsidR="00BE757C" w:rsidRPr="006349CE" w:rsidRDefault="00BE757C" w:rsidP="00810FA1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2E74B5" w:themeColor="accent1" w:themeShade="BF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BE757C" w:rsidRPr="006349CE" w:rsidSect="00FD71C0">
      <w:pgSz w:w="16838" w:h="11906" w:orient="landscape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F7047" w14:textId="77777777" w:rsidR="00A16E2E" w:rsidRDefault="00A16E2E" w:rsidP="000B3143">
      <w:pPr>
        <w:spacing w:after="0" w:line="240" w:lineRule="auto"/>
      </w:pPr>
      <w:r>
        <w:separator/>
      </w:r>
    </w:p>
  </w:endnote>
  <w:endnote w:type="continuationSeparator" w:id="0">
    <w:p w14:paraId="3344144C" w14:textId="77777777" w:rsidR="00A16E2E" w:rsidRDefault="00A16E2E" w:rsidP="000B3143">
      <w:pPr>
        <w:spacing w:after="0" w:line="240" w:lineRule="auto"/>
      </w:pPr>
      <w:r>
        <w:continuationSeparator/>
      </w:r>
    </w:p>
  </w:endnote>
  <w:endnote w:type="continuationNotice" w:id="1">
    <w:p w14:paraId="79887D96" w14:textId="77777777" w:rsidR="00A16E2E" w:rsidRDefault="00A16E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umnst777BlkEU-Norma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389820"/>
      <w:docPartObj>
        <w:docPartGallery w:val="Page Numbers (Bottom of Page)"/>
        <w:docPartUnique/>
      </w:docPartObj>
    </w:sdtPr>
    <w:sdtEndPr/>
    <w:sdtContent>
      <w:p w14:paraId="3B47782A" w14:textId="77777777" w:rsidR="009626B9" w:rsidRDefault="009626B9">
        <w:pPr>
          <w:pStyle w:val="Stopka"/>
          <w:jc w:val="center"/>
        </w:pPr>
        <w:r w:rsidRPr="000506C1">
          <w:rPr>
            <w:rFonts w:ascii="Arial" w:hAnsi="Arial" w:cs="Arial"/>
          </w:rPr>
          <w:fldChar w:fldCharType="begin"/>
        </w:r>
        <w:r w:rsidRPr="000506C1">
          <w:rPr>
            <w:rFonts w:ascii="Arial" w:hAnsi="Arial" w:cs="Arial"/>
          </w:rPr>
          <w:instrText>PAGE   \* MERGEFORMAT</w:instrText>
        </w:r>
        <w:r w:rsidRPr="000506C1">
          <w:rPr>
            <w:rFonts w:ascii="Arial" w:hAnsi="Arial" w:cs="Arial"/>
          </w:rPr>
          <w:fldChar w:fldCharType="separate"/>
        </w:r>
        <w:r w:rsidR="005666A4">
          <w:rPr>
            <w:rFonts w:ascii="Arial" w:hAnsi="Arial" w:cs="Arial"/>
            <w:noProof/>
          </w:rPr>
          <w:t>2</w:t>
        </w:r>
        <w:r w:rsidRPr="000506C1">
          <w:rPr>
            <w:rFonts w:ascii="Arial" w:hAnsi="Arial" w:cs="Arial"/>
          </w:rPr>
          <w:fldChar w:fldCharType="end"/>
        </w:r>
      </w:p>
    </w:sdtContent>
  </w:sdt>
  <w:p w14:paraId="3FD9AAF7" w14:textId="77777777" w:rsidR="009626B9" w:rsidRDefault="009626B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005391"/>
      <w:docPartObj>
        <w:docPartGallery w:val="Page Numbers (Bottom of Page)"/>
        <w:docPartUnique/>
      </w:docPartObj>
    </w:sdtPr>
    <w:sdtEndPr/>
    <w:sdtContent>
      <w:p w14:paraId="0F11CF58" w14:textId="77777777" w:rsidR="009626B9" w:rsidRDefault="009626B9" w:rsidP="00541FE5">
        <w:pPr>
          <w:pStyle w:val="Stopka"/>
          <w:jc w:val="center"/>
        </w:pPr>
        <w:r w:rsidRPr="000506C1">
          <w:rPr>
            <w:rFonts w:ascii="Arial" w:hAnsi="Arial" w:cs="Arial"/>
          </w:rPr>
          <w:fldChar w:fldCharType="begin"/>
        </w:r>
        <w:r w:rsidRPr="000506C1">
          <w:rPr>
            <w:rFonts w:ascii="Arial" w:hAnsi="Arial" w:cs="Arial"/>
          </w:rPr>
          <w:instrText>PAGE   \* MERGEFORMAT</w:instrText>
        </w:r>
        <w:r w:rsidRPr="000506C1">
          <w:rPr>
            <w:rFonts w:ascii="Arial" w:hAnsi="Arial" w:cs="Arial"/>
          </w:rPr>
          <w:fldChar w:fldCharType="separate"/>
        </w:r>
        <w:r w:rsidR="005666A4">
          <w:rPr>
            <w:rFonts w:ascii="Arial" w:hAnsi="Arial" w:cs="Arial"/>
            <w:noProof/>
          </w:rPr>
          <w:t>0</w:t>
        </w:r>
        <w:r w:rsidRPr="000506C1">
          <w:rPr>
            <w:rFonts w:ascii="Arial" w:hAnsi="Arial" w:cs="Arial"/>
          </w:rPr>
          <w:fldChar w:fldCharType="end"/>
        </w:r>
      </w:p>
    </w:sdtContent>
  </w:sdt>
  <w:p w14:paraId="2C5335D1" w14:textId="77777777" w:rsidR="009626B9" w:rsidRDefault="009626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6DC96" w14:textId="77777777" w:rsidR="00A16E2E" w:rsidRDefault="00A16E2E" w:rsidP="000B3143">
      <w:pPr>
        <w:spacing w:after="0" w:line="240" w:lineRule="auto"/>
      </w:pPr>
      <w:r>
        <w:separator/>
      </w:r>
    </w:p>
  </w:footnote>
  <w:footnote w:type="continuationSeparator" w:id="0">
    <w:p w14:paraId="26AD6B01" w14:textId="77777777" w:rsidR="00A16E2E" w:rsidRDefault="00A16E2E" w:rsidP="000B3143">
      <w:pPr>
        <w:spacing w:after="0" w:line="240" w:lineRule="auto"/>
      </w:pPr>
      <w:r>
        <w:continuationSeparator/>
      </w:r>
    </w:p>
  </w:footnote>
  <w:footnote w:type="continuationNotice" w:id="1">
    <w:p w14:paraId="15C7F8A8" w14:textId="77777777" w:rsidR="00A16E2E" w:rsidRDefault="00A16E2E">
      <w:pPr>
        <w:spacing w:after="0" w:line="240" w:lineRule="auto"/>
      </w:pPr>
    </w:p>
  </w:footnote>
  <w:footnote w:id="2">
    <w:p w14:paraId="7B038C77" w14:textId="1565C532" w:rsidR="009626B9" w:rsidRPr="00AC527A" w:rsidRDefault="009626B9" w:rsidP="009548D5">
      <w:pPr>
        <w:pStyle w:val="Tekstprzypisudolnego"/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AC527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C527A">
        <w:rPr>
          <w:rFonts w:ascii="Arial" w:hAnsi="Arial" w:cs="Arial"/>
          <w:sz w:val="18"/>
          <w:szCs w:val="18"/>
        </w:rPr>
        <w:t xml:space="preserve"> Kwota rezerwy wykonania stanowi łącznie 6,15% alokacji UE przyznanej PO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IiŚ</w:t>
      </w:r>
      <w:proofErr w:type="spellEnd"/>
      <w:r w:rsidRPr="00AC527A">
        <w:rPr>
          <w:rFonts w:ascii="Arial" w:hAnsi="Arial" w:cs="Arial"/>
          <w:sz w:val="18"/>
          <w:szCs w:val="18"/>
        </w:rPr>
        <w:t xml:space="preserve"> 2014-2020</w:t>
      </w:r>
      <w:r>
        <w:rPr>
          <w:rFonts w:ascii="Arial" w:hAnsi="Arial" w:cs="Arial"/>
          <w:sz w:val="18"/>
          <w:szCs w:val="18"/>
        </w:rPr>
        <w:t>.</w:t>
      </w:r>
    </w:p>
  </w:footnote>
  <w:footnote w:id="3">
    <w:p w14:paraId="52309825" w14:textId="321F51AE" w:rsidR="009626B9" w:rsidRPr="00CE386B" w:rsidRDefault="009626B9" w:rsidP="009548D5">
      <w:pPr>
        <w:pStyle w:val="Tekstprzypisudolnego"/>
        <w:spacing w:after="120" w:line="276" w:lineRule="auto"/>
        <w:jc w:val="both"/>
        <w:rPr>
          <w:rFonts w:cstheme="minorHAnsi"/>
        </w:rPr>
      </w:pPr>
      <w:r w:rsidRPr="00AC527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C527A">
        <w:rPr>
          <w:rFonts w:ascii="Arial" w:hAnsi="Arial" w:cs="Arial"/>
          <w:sz w:val="18"/>
          <w:szCs w:val="18"/>
        </w:rPr>
        <w:t xml:space="preserve"> Szczegółowe kryteria weryfikacji osiągnięcia celów ram wykonania określa art. 6 Rozporządzenia wykonawczego Komisji (UE) 215/2014</w:t>
      </w:r>
      <w:r w:rsidRPr="00CE386B">
        <w:rPr>
          <w:rFonts w:cstheme="minorHAnsi"/>
        </w:rPr>
        <w:t xml:space="preserve"> </w:t>
      </w:r>
    </w:p>
  </w:footnote>
  <w:footnote w:id="4">
    <w:p w14:paraId="2D499CAF" w14:textId="6D886D27" w:rsidR="009626B9" w:rsidRPr="00AC527A" w:rsidRDefault="009626B9" w:rsidP="00AC527A">
      <w:pPr>
        <w:pStyle w:val="Tekstprzypisudolnego"/>
        <w:spacing w:after="120" w:line="276" w:lineRule="auto"/>
        <w:rPr>
          <w:rFonts w:ascii="Arial" w:hAnsi="Arial" w:cs="Arial"/>
          <w:sz w:val="18"/>
          <w:szCs w:val="18"/>
        </w:rPr>
      </w:pPr>
      <w:r w:rsidRPr="00AC527A">
        <w:rPr>
          <w:rStyle w:val="Odwoanieprzypisudolnego"/>
          <w:rFonts w:ascii="Arial" w:hAnsi="Arial" w:cs="Arial"/>
        </w:rPr>
        <w:footnoteRef/>
      </w:r>
      <w:r w:rsidRPr="00AC527A">
        <w:rPr>
          <w:rFonts w:ascii="Arial" w:hAnsi="Arial" w:cs="Arial"/>
        </w:rPr>
        <w:t xml:space="preserve"> </w:t>
      </w:r>
      <w:r w:rsidRPr="00AC527A">
        <w:rPr>
          <w:rFonts w:ascii="Arial" w:hAnsi="Arial" w:cs="Arial"/>
          <w:sz w:val="18"/>
          <w:szCs w:val="18"/>
        </w:rPr>
        <w:t>Zgodnie z UP 2014-2020, najważniejszymi kryteriami wyboru priorytetów oraz wysokości dodatkowych środków mają być:</w:t>
      </w:r>
    </w:p>
    <w:p w14:paraId="7C0CA5DC" w14:textId="50880F77" w:rsidR="009626B9" w:rsidRPr="00AC527A" w:rsidRDefault="009626B9" w:rsidP="00E57C9A">
      <w:pPr>
        <w:pStyle w:val="Tekstprzypisudolnego"/>
        <w:numPr>
          <w:ilvl w:val="0"/>
          <w:numId w:val="22"/>
        </w:num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AC527A">
        <w:rPr>
          <w:rFonts w:ascii="Arial" w:hAnsi="Arial" w:cs="Arial"/>
          <w:sz w:val="18"/>
          <w:szCs w:val="18"/>
        </w:rPr>
        <w:t>zgodność z celami strategicznymi określonymi w UP,</w:t>
      </w:r>
    </w:p>
    <w:p w14:paraId="0C43E349" w14:textId="60837051" w:rsidR="009626B9" w:rsidRPr="00AC527A" w:rsidRDefault="009626B9" w:rsidP="00E57C9A">
      <w:pPr>
        <w:pStyle w:val="Tekstprzypisudolnego"/>
        <w:numPr>
          <w:ilvl w:val="0"/>
          <w:numId w:val="22"/>
        </w:num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AC527A">
        <w:rPr>
          <w:rFonts w:ascii="Arial" w:hAnsi="Arial" w:cs="Arial"/>
          <w:sz w:val="18"/>
          <w:szCs w:val="18"/>
        </w:rPr>
        <w:t>ukierunkowanie pod kątem założeń i celów określonych w średniookresowej strategii rozwoju kraju oraz odpowiednich strategiach stanowiących instrumenty jej realizacji,</w:t>
      </w:r>
    </w:p>
    <w:p w14:paraId="23730C76" w14:textId="2CF93485" w:rsidR="009626B9" w:rsidRPr="00AC527A" w:rsidRDefault="009626B9" w:rsidP="00E57C9A">
      <w:pPr>
        <w:pStyle w:val="Tekstprzypisudolnego"/>
        <w:numPr>
          <w:ilvl w:val="0"/>
          <w:numId w:val="22"/>
        </w:num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AC527A">
        <w:rPr>
          <w:rFonts w:ascii="Arial" w:hAnsi="Arial" w:cs="Arial"/>
          <w:sz w:val="18"/>
          <w:szCs w:val="18"/>
        </w:rPr>
        <w:t>odpowiednie uzasadnienie merytoryczne do zwiększenia alokacji na danej osi, a w konsekwencji do odpowiedniego zwiększenia wartości docelowych celów końcowych,</w:t>
      </w:r>
    </w:p>
    <w:p w14:paraId="0FB1D367" w14:textId="2E1E20C5" w:rsidR="009626B9" w:rsidRPr="00AC527A" w:rsidRDefault="009626B9" w:rsidP="00E57C9A">
      <w:pPr>
        <w:pStyle w:val="Tekstprzypisudolnego"/>
        <w:numPr>
          <w:ilvl w:val="0"/>
          <w:numId w:val="22"/>
        </w:num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AC527A">
        <w:rPr>
          <w:rFonts w:ascii="Arial" w:hAnsi="Arial" w:cs="Arial"/>
          <w:sz w:val="18"/>
          <w:szCs w:val="18"/>
        </w:rPr>
        <w:t>wnioski z dotychczasowych sprawozdań, ewaluacji i analiz na temat przebiegu dotychczasowej implementacji, zmian w sytuacji ekonomiczno-społecznej i prognoz w tym zakresie, potrzeb rozwojowych, zdolności administracyjnych i absorpcyjnych.</w:t>
      </w:r>
    </w:p>
  </w:footnote>
  <w:footnote w:id="5">
    <w:p w14:paraId="55D2B39D" w14:textId="1823D12E" w:rsidR="009626B9" w:rsidRPr="00A33DC3" w:rsidRDefault="009626B9" w:rsidP="00A33DC3">
      <w:pPr>
        <w:pStyle w:val="Tekstprzypisudolnego"/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A33DC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33DC3">
        <w:rPr>
          <w:rFonts w:ascii="Arial" w:hAnsi="Arial" w:cs="Arial"/>
          <w:sz w:val="18"/>
          <w:szCs w:val="18"/>
        </w:rPr>
        <w:t xml:space="preserve"> </w:t>
      </w:r>
      <w:r w:rsidRPr="00A33DC3">
        <w:rPr>
          <w:rFonts w:ascii="Arial" w:hAnsi="Arial" w:cs="Arial"/>
          <w:i/>
          <w:sz w:val="18"/>
          <w:szCs w:val="18"/>
        </w:rPr>
        <w:t>Inwestycje w infrastrukturę zdrowotną i społeczną, które przyczyniają się do rozwoju krajowego, regionalnego i lokalnego, zmniejszania nierówności w zakresie stanu zdrowia, promowanie włączenia społecznego poprzez lepszy dostęp do usług społecznych, kulturalnych i rekreacyjnych oraz przejścia z usług instytucjonalnych do usług na poziomie społeczności lokalnych</w:t>
      </w:r>
      <w:r>
        <w:rPr>
          <w:rFonts w:ascii="Arial" w:hAnsi="Arial" w:cs="Arial"/>
          <w:i/>
          <w:sz w:val="18"/>
          <w:szCs w:val="18"/>
        </w:rPr>
        <w:t>.</w:t>
      </w:r>
    </w:p>
  </w:footnote>
  <w:footnote w:id="6">
    <w:p w14:paraId="44755FCD" w14:textId="77777777" w:rsidR="009626B9" w:rsidRPr="00CE386B" w:rsidRDefault="009626B9" w:rsidP="00436F60">
      <w:pPr>
        <w:pStyle w:val="Tekstprzypisudolnego"/>
        <w:spacing w:after="120" w:line="276" w:lineRule="auto"/>
        <w:jc w:val="both"/>
        <w:rPr>
          <w:rFonts w:cstheme="minorHAnsi"/>
        </w:rPr>
      </w:pPr>
      <w:r w:rsidRPr="009548D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548D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548D5">
        <w:rPr>
          <w:rFonts w:ascii="Arial" w:hAnsi="Arial" w:cs="Arial"/>
          <w:sz w:val="18"/>
          <w:szCs w:val="18"/>
        </w:rPr>
        <w:t>SzOOP</w:t>
      </w:r>
      <w:proofErr w:type="spellEnd"/>
      <w:r w:rsidRPr="009548D5">
        <w:rPr>
          <w:rFonts w:ascii="Arial" w:hAnsi="Arial" w:cs="Arial"/>
          <w:sz w:val="18"/>
          <w:szCs w:val="18"/>
        </w:rPr>
        <w:t xml:space="preserve"> PO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548D5">
        <w:rPr>
          <w:rFonts w:ascii="Arial" w:hAnsi="Arial" w:cs="Arial"/>
          <w:sz w:val="18"/>
          <w:szCs w:val="18"/>
        </w:rPr>
        <w:t>IiŚ</w:t>
      </w:r>
      <w:proofErr w:type="spellEnd"/>
      <w:r w:rsidRPr="009548D5">
        <w:rPr>
          <w:rFonts w:ascii="Arial" w:hAnsi="Arial" w:cs="Arial"/>
          <w:sz w:val="18"/>
          <w:szCs w:val="18"/>
        </w:rPr>
        <w:t xml:space="preserve"> obejmuje wyłącznie wskaźniki typu </w:t>
      </w:r>
      <w:proofErr w:type="spellStart"/>
      <w:r w:rsidRPr="009548D5">
        <w:rPr>
          <w:rFonts w:ascii="Arial" w:hAnsi="Arial" w:cs="Arial"/>
          <w:i/>
          <w:sz w:val="18"/>
          <w:szCs w:val="18"/>
        </w:rPr>
        <w:t>output</w:t>
      </w:r>
      <w:proofErr w:type="spellEnd"/>
      <w:r w:rsidRPr="009548D5">
        <w:rPr>
          <w:rFonts w:ascii="Arial" w:hAnsi="Arial" w:cs="Arial"/>
          <w:sz w:val="18"/>
          <w:szCs w:val="18"/>
        </w:rPr>
        <w:t xml:space="preserve">. Są one tożsame ze wskaźnikami typu </w:t>
      </w:r>
      <w:proofErr w:type="spellStart"/>
      <w:r w:rsidRPr="009548D5">
        <w:rPr>
          <w:rFonts w:ascii="Arial" w:hAnsi="Arial" w:cs="Arial"/>
          <w:i/>
          <w:sz w:val="18"/>
          <w:szCs w:val="18"/>
        </w:rPr>
        <w:t>output</w:t>
      </w:r>
      <w:proofErr w:type="spellEnd"/>
      <w:r w:rsidRPr="009548D5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zawartymi w P</w:t>
      </w:r>
      <w:r w:rsidRPr="009548D5">
        <w:rPr>
          <w:rFonts w:ascii="Arial" w:hAnsi="Arial" w:cs="Arial"/>
          <w:sz w:val="18"/>
          <w:szCs w:val="18"/>
        </w:rPr>
        <w:t xml:space="preserve">rogramie. Dodatkowo, w przypadku części osi, </w:t>
      </w:r>
      <w:proofErr w:type="spellStart"/>
      <w:r w:rsidRPr="009548D5">
        <w:rPr>
          <w:rFonts w:ascii="Arial" w:hAnsi="Arial" w:cs="Arial"/>
          <w:sz w:val="18"/>
          <w:szCs w:val="18"/>
        </w:rPr>
        <w:t>SzOOP</w:t>
      </w:r>
      <w:proofErr w:type="spellEnd"/>
      <w:r w:rsidRPr="009548D5">
        <w:rPr>
          <w:rFonts w:ascii="Arial" w:hAnsi="Arial" w:cs="Arial"/>
          <w:sz w:val="18"/>
          <w:szCs w:val="18"/>
        </w:rPr>
        <w:t xml:space="preserve"> zawiera wskaźniki dodatkowe, nieuwzględnione </w:t>
      </w:r>
      <w:r>
        <w:rPr>
          <w:rFonts w:ascii="Arial" w:hAnsi="Arial" w:cs="Arial"/>
          <w:sz w:val="18"/>
          <w:szCs w:val="18"/>
        </w:rPr>
        <w:br/>
        <w:t>w zapisach P</w:t>
      </w:r>
      <w:r w:rsidRPr="009548D5">
        <w:rPr>
          <w:rFonts w:ascii="Arial" w:hAnsi="Arial" w:cs="Arial"/>
          <w:sz w:val="18"/>
          <w:szCs w:val="18"/>
        </w:rPr>
        <w:t>rogramu, właściwe dla poziomu Działania lub Poddziałania</w:t>
      </w:r>
      <w:r w:rsidRPr="00CE386B">
        <w:rPr>
          <w:rFonts w:cstheme="minorHAnsi"/>
        </w:rPr>
        <w:t>.</w:t>
      </w:r>
    </w:p>
  </w:footnote>
  <w:footnote w:id="7">
    <w:p w14:paraId="7540AA80" w14:textId="77777777" w:rsidR="009626B9" w:rsidRDefault="009626B9" w:rsidP="00AC7CE6">
      <w:pPr>
        <w:pStyle w:val="Tekstprzypisudolnego"/>
        <w:spacing w:line="276" w:lineRule="auto"/>
        <w:jc w:val="both"/>
      </w:pPr>
      <w:r w:rsidRPr="00A33DC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33DC3">
        <w:rPr>
          <w:rFonts w:ascii="Arial" w:hAnsi="Arial" w:cs="Arial"/>
          <w:sz w:val="18"/>
          <w:szCs w:val="18"/>
        </w:rPr>
        <w:t xml:space="preserve"> Jw.</w:t>
      </w:r>
    </w:p>
  </w:footnote>
  <w:footnote w:id="8">
    <w:p w14:paraId="7DCBE197" w14:textId="2C61C317" w:rsidR="009626B9" w:rsidRPr="009548D5" w:rsidRDefault="009626B9" w:rsidP="009548D5">
      <w:pPr>
        <w:pStyle w:val="Tekstprzypisudolnego"/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9548D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548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 w:rsidRPr="009548D5">
        <w:rPr>
          <w:rFonts w:ascii="Arial" w:hAnsi="Arial" w:cs="Arial"/>
          <w:sz w:val="18"/>
          <w:szCs w:val="18"/>
        </w:rPr>
        <w:t>okument pełniący funkcję strategii średniookresowej, przyjęty przez Radę Ministrów w dniu 14 lutego 2017 r.</w:t>
      </w:r>
    </w:p>
  </w:footnote>
  <w:footnote w:id="9">
    <w:p w14:paraId="119A5059" w14:textId="169C2065" w:rsidR="009626B9" w:rsidRPr="009548D5" w:rsidRDefault="009626B9" w:rsidP="009548D5">
      <w:pPr>
        <w:pStyle w:val="Tekstprzypisudolnego"/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9548D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548D5">
        <w:rPr>
          <w:rFonts w:ascii="Arial" w:hAnsi="Arial" w:cs="Arial"/>
          <w:sz w:val="18"/>
          <w:szCs w:val="18"/>
        </w:rPr>
        <w:t xml:space="preserve"> </w:t>
      </w:r>
      <w:r w:rsidRPr="009548D5">
        <w:rPr>
          <w:rFonts w:ascii="Arial" w:eastAsia="Calibri" w:hAnsi="Arial" w:cs="Arial"/>
          <w:sz w:val="18"/>
          <w:szCs w:val="18"/>
        </w:rPr>
        <w:t xml:space="preserve">tj. w szczególności: </w:t>
      </w:r>
      <w:r w:rsidRPr="00870309">
        <w:rPr>
          <w:rFonts w:ascii="Arial" w:eastAsia="Calibri" w:hAnsi="Arial" w:cs="Arial"/>
          <w:i/>
          <w:sz w:val="18"/>
          <w:szCs w:val="18"/>
        </w:rPr>
        <w:t>Strategii Rozwoju Kapitału Ludzkiego</w:t>
      </w:r>
      <w:r>
        <w:rPr>
          <w:rFonts w:ascii="Arial" w:eastAsia="Calibri" w:hAnsi="Arial" w:cs="Arial"/>
          <w:sz w:val="18"/>
          <w:szCs w:val="18"/>
        </w:rPr>
        <w:t xml:space="preserve">, a także </w:t>
      </w:r>
      <w:r w:rsidRPr="00870309">
        <w:rPr>
          <w:rFonts w:ascii="Arial" w:eastAsia="Calibri" w:hAnsi="Arial" w:cs="Arial"/>
          <w:i/>
          <w:sz w:val="18"/>
          <w:szCs w:val="18"/>
        </w:rPr>
        <w:t xml:space="preserve">Krajowych Ram Strategicznych. Policy </w:t>
      </w:r>
      <w:proofErr w:type="spellStart"/>
      <w:r w:rsidRPr="00870309">
        <w:rPr>
          <w:rFonts w:ascii="Arial" w:eastAsia="Calibri" w:hAnsi="Arial" w:cs="Arial"/>
          <w:i/>
          <w:sz w:val="18"/>
          <w:szCs w:val="18"/>
        </w:rPr>
        <w:t>paper</w:t>
      </w:r>
      <w:proofErr w:type="spellEnd"/>
      <w:r w:rsidRPr="00870309">
        <w:rPr>
          <w:rFonts w:ascii="Arial" w:eastAsia="Calibri" w:hAnsi="Arial" w:cs="Arial"/>
          <w:i/>
          <w:sz w:val="18"/>
          <w:szCs w:val="18"/>
        </w:rPr>
        <w:t xml:space="preserve"> dla ochrony zdrowia na lata 2014-2020</w:t>
      </w:r>
      <w:r>
        <w:rPr>
          <w:rFonts w:ascii="Arial" w:eastAsia="Calibri" w:hAnsi="Arial" w:cs="Arial"/>
          <w:i/>
          <w:sz w:val="18"/>
          <w:szCs w:val="18"/>
        </w:rPr>
        <w:t>.</w:t>
      </w:r>
    </w:p>
  </w:footnote>
  <w:footnote w:id="10">
    <w:p w14:paraId="68092EC9" w14:textId="7E938406" w:rsidR="009626B9" w:rsidRPr="009548D5" w:rsidRDefault="009626B9" w:rsidP="009548D5">
      <w:pPr>
        <w:pStyle w:val="Tekstprzypisudolnego"/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9548D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548D5">
        <w:rPr>
          <w:rFonts w:ascii="Arial" w:hAnsi="Arial" w:cs="Arial"/>
          <w:sz w:val="18"/>
          <w:szCs w:val="18"/>
        </w:rPr>
        <w:t xml:space="preserve"> tj. cele tematyczne określone w CPR oraz wpisujące się w nie, wskazane w PO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548D5">
        <w:rPr>
          <w:rFonts w:ascii="Arial" w:hAnsi="Arial" w:cs="Arial"/>
          <w:sz w:val="18"/>
          <w:szCs w:val="18"/>
        </w:rPr>
        <w:t>IiŚ</w:t>
      </w:r>
      <w:proofErr w:type="spellEnd"/>
      <w:r w:rsidRPr="009548D5">
        <w:rPr>
          <w:rFonts w:ascii="Arial" w:hAnsi="Arial" w:cs="Arial"/>
          <w:sz w:val="18"/>
          <w:szCs w:val="18"/>
        </w:rPr>
        <w:t xml:space="preserve"> 2014-2020 priorytety inwestycyjne określone w Rozporządzeniu 1300/2013 </w:t>
      </w:r>
      <w:proofErr w:type="spellStart"/>
      <w:r w:rsidRPr="009548D5">
        <w:rPr>
          <w:rFonts w:ascii="Arial" w:hAnsi="Arial" w:cs="Arial"/>
          <w:sz w:val="18"/>
          <w:szCs w:val="18"/>
        </w:rPr>
        <w:t>ws</w:t>
      </w:r>
      <w:proofErr w:type="spellEnd"/>
      <w:r w:rsidRPr="009548D5">
        <w:rPr>
          <w:rFonts w:ascii="Arial" w:hAnsi="Arial" w:cs="Arial"/>
          <w:sz w:val="18"/>
          <w:szCs w:val="18"/>
        </w:rPr>
        <w:t xml:space="preserve">. Funduszu Spójności oraz w Rozporządzeniu 1301/2013 </w:t>
      </w:r>
      <w:proofErr w:type="spellStart"/>
      <w:r w:rsidRPr="009548D5">
        <w:rPr>
          <w:rFonts w:ascii="Arial" w:hAnsi="Arial" w:cs="Arial"/>
          <w:sz w:val="18"/>
          <w:szCs w:val="18"/>
        </w:rPr>
        <w:t>ws</w:t>
      </w:r>
      <w:proofErr w:type="spellEnd"/>
      <w:r w:rsidRPr="009548D5">
        <w:rPr>
          <w:rFonts w:ascii="Arial" w:hAnsi="Arial" w:cs="Arial"/>
          <w:sz w:val="18"/>
          <w:szCs w:val="18"/>
        </w:rPr>
        <w:t>. Europejskiego Funduszu Rozwoju Regionalnego</w:t>
      </w:r>
    </w:p>
  </w:footnote>
  <w:footnote w:id="11">
    <w:p w14:paraId="4354C7A9" w14:textId="1A215579" w:rsidR="009626B9" w:rsidRPr="009548D5" w:rsidRDefault="009626B9" w:rsidP="009548D5">
      <w:pPr>
        <w:pStyle w:val="Tekstprzypisudolnego"/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9548D5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P</w:t>
      </w:r>
      <w:r w:rsidRPr="009548D5">
        <w:rPr>
          <w:rFonts w:ascii="Arial" w:hAnsi="Arial" w:cs="Arial"/>
          <w:sz w:val="18"/>
          <w:szCs w:val="18"/>
        </w:rPr>
        <w:t xml:space="preserve">rojekty dokumentów KE wśród kryteriów oceny tzw. europejskiej wartości dodanej wymieniają w szczególności: realizację zobowiązań traktatowych, spełnianie warunków dobra publicznego o wymiarze europejskim, dostarczanie korzyści skali, subsydiarność, powiązanie z korzyściami z integracji europejskiej i spełnianie europejskich wartości, tj. pokój, demokracja i praworządność. </w:t>
      </w:r>
      <w:r w:rsidRPr="009548D5">
        <w:rPr>
          <w:rFonts w:ascii="Arial" w:hAnsi="Arial" w:cs="Arial"/>
          <w:sz w:val="18"/>
          <w:szCs w:val="18"/>
          <w:u w:val="single"/>
        </w:rPr>
        <w:t>Wykonawca, w uzgodnieniu z Zamawiającym, może zaproponować alternatywną interpretację pojęcia europejskiej wartości dodanej</w:t>
      </w:r>
      <w:r w:rsidRPr="009548D5">
        <w:rPr>
          <w:rFonts w:ascii="Arial" w:hAnsi="Arial" w:cs="Arial"/>
          <w:sz w:val="18"/>
          <w:szCs w:val="18"/>
        </w:rPr>
        <w:t>.</w:t>
      </w:r>
    </w:p>
  </w:footnote>
  <w:footnote w:id="12">
    <w:p w14:paraId="4AFB9606" w14:textId="4AA81486" w:rsidR="009626B9" w:rsidRPr="00C13697" w:rsidRDefault="009626B9" w:rsidP="001E4372">
      <w:pPr>
        <w:pStyle w:val="Tekstprzypisudolnego"/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C1369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13697">
        <w:rPr>
          <w:rFonts w:ascii="Arial" w:hAnsi="Arial" w:cs="Arial"/>
          <w:sz w:val="18"/>
          <w:szCs w:val="18"/>
        </w:rPr>
        <w:t xml:space="preserve"> Odpowiedź na każde pytanie ewaluacyjne musi być sformułowana w oparciu o wyniki zastosowania co najmniej 2 metod / technik gromadzenia i / lub analizy danych.</w:t>
      </w:r>
    </w:p>
  </w:footnote>
  <w:footnote w:id="13">
    <w:p w14:paraId="015793B0" w14:textId="77777777" w:rsidR="009626B9" w:rsidRPr="00BB7DF9" w:rsidRDefault="009626B9" w:rsidP="00D649FA">
      <w:pPr>
        <w:pStyle w:val="Tekstprzypisudolnego"/>
        <w:rPr>
          <w:rFonts w:ascii="Arial" w:hAnsi="Arial" w:cs="Arial"/>
          <w:sz w:val="18"/>
          <w:szCs w:val="18"/>
        </w:rPr>
      </w:pPr>
      <w:r w:rsidRPr="00BB7DF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B7DF9">
        <w:rPr>
          <w:rFonts w:ascii="Arial" w:hAnsi="Arial" w:cs="Arial"/>
          <w:sz w:val="18"/>
          <w:szCs w:val="18"/>
        </w:rPr>
        <w:t xml:space="preserve"> Załącznik nr 5 do </w:t>
      </w:r>
      <w:proofErr w:type="spellStart"/>
      <w:r w:rsidRPr="00BB7DF9">
        <w:rPr>
          <w:rFonts w:ascii="Arial" w:hAnsi="Arial" w:cs="Arial"/>
          <w:sz w:val="18"/>
          <w:szCs w:val="18"/>
        </w:rPr>
        <w:t>SzOOP</w:t>
      </w:r>
      <w:proofErr w:type="spellEnd"/>
      <w:r w:rsidRPr="00BB7DF9">
        <w:rPr>
          <w:rFonts w:ascii="Arial" w:hAnsi="Arial" w:cs="Arial"/>
          <w:sz w:val="18"/>
          <w:szCs w:val="18"/>
        </w:rPr>
        <w:t xml:space="preserve"> PO </w:t>
      </w:r>
      <w:proofErr w:type="spellStart"/>
      <w:r w:rsidRPr="00BB7DF9">
        <w:rPr>
          <w:rFonts w:ascii="Arial" w:hAnsi="Arial" w:cs="Arial"/>
          <w:sz w:val="18"/>
          <w:szCs w:val="18"/>
        </w:rPr>
        <w:t>IiŚ</w:t>
      </w:r>
      <w:proofErr w:type="spellEnd"/>
      <w:r w:rsidRPr="00BB7DF9">
        <w:rPr>
          <w:rFonts w:ascii="Arial" w:hAnsi="Arial" w:cs="Arial"/>
          <w:sz w:val="18"/>
          <w:szCs w:val="18"/>
        </w:rPr>
        <w:t xml:space="preserve"> 2014-2020</w:t>
      </w:r>
    </w:p>
  </w:footnote>
  <w:footnote w:id="14">
    <w:p w14:paraId="61677BB1" w14:textId="7186FA03" w:rsidR="00E124E1" w:rsidRPr="00D6264C" w:rsidRDefault="00E124E1" w:rsidP="00D6264C">
      <w:pPr>
        <w:pStyle w:val="Tekstprzypisudolnego"/>
        <w:spacing w:after="120"/>
        <w:jc w:val="both"/>
        <w:rPr>
          <w:rFonts w:ascii="Arial" w:hAnsi="Arial" w:cs="Arial"/>
          <w:sz w:val="18"/>
          <w:szCs w:val="18"/>
        </w:rPr>
      </w:pPr>
      <w:r w:rsidRPr="00D6264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6264C">
        <w:rPr>
          <w:rFonts w:ascii="Arial" w:hAnsi="Arial" w:cs="Arial"/>
          <w:sz w:val="18"/>
          <w:szCs w:val="18"/>
        </w:rPr>
        <w:t xml:space="preserve"> Dostępne informacje nt. aktualnie wykorzystywanych modeli makroekonomicznych badających wpływ polityki spójności na rozwój społeczno-gospodarczy Polski można znaleźć na stronach internetowych MR: </w:t>
      </w:r>
      <w:hyperlink r:id="rId1" w:history="1">
        <w:r w:rsidRPr="00D6264C">
          <w:rPr>
            <w:rStyle w:val="Hipercze"/>
            <w:rFonts w:ascii="Arial" w:hAnsi="Arial" w:cs="Arial"/>
            <w:sz w:val="18"/>
            <w:szCs w:val="18"/>
          </w:rPr>
          <w:t>http://www.mr.gov.pl/strony/zadania/polityka-rozwoju-kraju/zarzadzanie-rozwojem-kraju/krajowe-obserwatorium-terytorialne/oddzialywanie-makroekonomiczne-polityki-spojnosci/</w:t>
        </w:r>
      </w:hyperlink>
      <w:r w:rsidRPr="00D6264C">
        <w:rPr>
          <w:rFonts w:ascii="Arial" w:hAnsi="Arial" w:cs="Arial"/>
          <w:sz w:val="18"/>
          <w:szCs w:val="18"/>
        </w:rPr>
        <w:t xml:space="preserve"> </w:t>
      </w:r>
    </w:p>
  </w:footnote>
  <w:footnote w:id="15">
    <w:p w14:paraId="41C2D352" w14:textId="2EC6E527" w:rsidR="00D6264C" w:rsidRDefault="00D6264C">
      <w:pPr>
        <w:pStyle w:val="Tekstprzypisudolnego"/>
      </w:pPr>
      <w:r w:rsidRPr="00D6264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6264C">
        <w:rPr>
          <w:rFonts w:ascii="Arial" w:hAnsi="Arial" w:cs="Arial"/>
          <w:sz w:val="18"/>
          <w:szCs w:val="18"/>
        </w:rPr>
        <w:t xml:space="preserve"> Przez wywiad skuteczny należy rozumieć wywiad zrealizowany w całości, poprzez udzielenie odpowiedzi na wszystkie zadane/przedstawione pytania badawcze.</w:t>
      </w:r>
      <w:r w:rsidRPr="00AF13E1">
        <w:rPr>
          <w:rFonts w:ascii="Arial" w:hAnsi="Arial" w:cs="Arial"/>
          <w:sz w:val="18"/>
          <w:szCs w:val="18"/>
        </w:rPr>
        <w:t xml:space="preserve">  </w:t>
      </w:r>
    </w:p>
  </w:footnote>
  <w:footnote w:id="16">
    <w:p w14:paraId="3D3FBF92" w14:textId="77777777" w:rsidR="00C96FD2" w:rsidRPr="00AF13E1" w:rsidRDefault="00C96FD2" w:rsidP="00C96FD2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AF13E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F13E1">
        <w:rPr>
          <w:rFonts w:ascii="Arial" w:hAnsi="Arial" w:cs="Arial"/>
          <w:sz w:val="18"/>
          <w:szCs w:val="18"/>
        </w:rPr>
        <w:t xml:space="preserve"> Dotyczy dni kalendarzowych.</w:t>
      </w:r>
      <w:r>
        <w:rPr>
          <w:rFonts w:ascii="Arial" w:hAnsi="Arial" w:cs="Arial"/>
          <w:sz w:val="18"/>
          <w:szCs w:val="18"/>
        </w:rPr>
        <w:t xml:space="preserve"> Jest to maksymalny termin realizacji.</w:t>
      </w:r>
    </w:p>
  </w:footnote>
  <w:footnote w:id="17">
    <w:p w14:paraId="76DAFAB0" w14:textId="29B4D3AD" w:rsidR="009626B9" w:rsidRPr="006F10D5" w:rsidRDefault="009626B9" w:rsidP="00632691">
      <w:pPr>
        <w:pStyle w:val="Tekstprzypisudolnego"/>
        <w:spacing w:line="360" w:lineRule="auto"/>
        <w:rPr>
          <w:rFonts w:ascii="Arial" w:hAnsi="Arial" w:cs="Arial"/>
          <w:sz w:val="18"/>
          <w:szCs w:val="18"/>
        </w:rPr>
      </w:pPr>
      <w:r w:rsidRPr="006F10D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F10D5">
        <w:rPr>
          <w:rFonts w:ascii="Arial" w:hAnsi="Arial" w:cs="Arial"/>
          <w:sz w:val="18"/>
          <w:szCs w:val="18"/>
        </w:rPr>
        <w:t xml:space="preserve"> Wersja z dnia 22.09.2015 r.</w:t>
      </w:r>
      <w:r>
        <w:rPr>
          <w:rFonts w:ascii="Arial" w:hAnsi="Arial" w:cs="Arial"/>
          <w:sz w:val="18"/>
          <w:szCs w:val="18"/>
        </w:rPr>
        <w:t xml:space="preserve"> Dokument </w:t>
      </w:r>
      <w:r w:rsidRPr="006F10D5">
        <w:rPr>
          <w:rFonts w:ascii="Arial" w:hAnsi="Arial" w:cs="Arial"/>
          <w:sz w:val="18"/>
          <w:szCs w:val="18"/>
        </w:rPr>
        <w:t>moż</w:t>
      </w:r>
      <w:r>
        <w:rPr>
          <w:rFonts w:ascii="Arial" w:hAnsi="Arial" w:cs="Arial"/>
          <w:sz w:val="18"/>
          <w:szCs w:val="18"/>
        </w:rPr>
        <w:t>n</w:t>
      </w:r>
      <w:r w:rsidRPr="006F10D5">
        <w:rPr>
          <w:rFonts w:ascii="Arial" w:hAnsi="Arial" w:cs="Arial"/>
          <w:sz w:val="18"/>
          <w:szCs w:val="18"/>
        </w:rPr>
        <w:t>a pobra</w:t>
      </w:r>
      <w:r>
        <w:rPr>
          <w:rFonts w:ascii="Arial" w:hAnsi="Arial" w:cs="Arial"/>
          <w:sz w:val="18"/>
          <w:szCs w:val="18"/>
        </w:rPr>
        <w:t>ć</w:t>
      </w:r>
      <w:r w:rsidRPr="006F10D5">
        <w:rPr>
          <w:rFonts w:ascii="Arial" w:hAnsi="Arial" w:cs="Arial"/>
          <w:sz w:val="18"/>
          <w:szCs w:val="18"/>
        </w:rPr>
        <w:t xml:space="preserve"> ze strony internetowej: </w:t>
      </w:r>
      <w:hyperlink r:id="rId2" w:history="1">
        <w:r w:rsidRPr="00270B4C">
          <w:rPr>
            <w:rStyle w:val="Hipercze"/>
            <w:rFonts w:ascii="Arial" w:hAnsi="Arial" w:cs="Arial"/>
            <w:sz w:val="18"/>
            <w:szCs w:val="18"/>
          </w:rPr>
          <w:t>http://www.mr.gov.pl/strony/zadania/fundusze-europejskie/wytyczne/wytyczne-na-lata-2014-2020/wytyczne-w-zakresie-ewaluacji-polityki-spojnosci-na-lata-2014-2020/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</w:footnote>
  <w:footnote w:id="18">
    <w:p w14:paraId="4B0B55F7" w14:textId="3902E5F4" w:rsidR="009626B9" w:rsidRPr="00B70442" w:rsidRDefault="009626B9" w:rsidP="00B70442">
      <w:pPr>
        <w:pStyle w:val="Tekstprzypisudolnego"/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8B5C9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B5C90">
        <w:rPr>
          <w:rFonts w:ascii="Arial" w:hAnsi="Arial" w:cs="Arial"/>
          <w:sz w:val="18"/>
          <w:szCs w:val="18"/>
        </w:rPr>
        <w:t xml:space="preserve"> W wyjątkowych sytuacjach Zamawiający może odstąpić od zgłoszonej uwagi jeżeli jej wprowadzenie przez wykonawcę okaże się niemożliwe, np. z powodu braku danych.</w:t>
      </w:r>
      <w:r w:rsidRPr="00B70442">
        <w:rPr>
          <w:rFonts w:ascii="Arial" w:hAnsi="Arial" w:cs="Arial"/>
          <w:sz w:val="18"/>
          <w:szCs w:val="18"/>
        </w:rPr>
        <w:t xml:space="preserve"> </w:t>
      </w:r>
    </w:p>
  </w:footnote>
  <w:footnote w:id="19">
    <w:p w14:paraId="0DAE4310" w14:textId="6AC6842B" w:rsidR="009626B9" w:rsidRPr="005405E8" w:rsidRDefault="009626B9" w:rsidP="005405E8">
      <w:pPr>
        <w:pStyle w:val="Tekstprzypisudolnego"/>
        <w:spacing w:line="360" w:lineRule="auto"/>
        <w:rPr>
          <w:rFonts w:ascii="Arial" w:hAnsi="Arial" w:cs="Arial"/>
          <w:sz w:val="18"/>
          <w:szCs w:val="18"/>
        </w:rPr>
      </w:pPr>
      <w:r w:rsidRPr="005405E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405E8">
        <w:rPr>
          <w:rFonts w:ascii="Arial" w:hAnsi="Arial" w:cs="Arial"/>
          <w:sz w:val="18"/>
          <w:szCs w:val="18"/>
        </w:rPr>
        <w:t xml:space="preserve"> Dokument można</w:t>
      </w:r>
      <w:r>
        <w:rPr>
          <w:rFonts w:ascii="Arial" w:hAnsi="Arial" w:cs="Arial"/>
          <w:sz w:val="18"/>
          <w:szCs w:val="18"/>
        </w:rPr>
        <w:t xml:space="preserve"> pobrać ze strony internetowej: </w:t>
      </w:r>
      <w:hyperlink r:id="rId3" w:history="1">
        <w:r w:rsidRPr="005405E8">
          <w:rPr>
            <w:rStyle w:val="Hipercze"/>
            <w:rFonts w:ascii="Arial" w:hAnsi="Arial" w:cs="Arial"/>
            <w:sz w:val="18"/>
            <w:szCs w:val="18"/>
          </w:rPr>
          <w:t>https://www.pois.gov.pl/media/10476/zal_uchwala_49_Plan_ewaluacji.pdf</w:t>
        </w:r>
      </w:hyperlink>
      <w:r w:rsidRPr="005405E8">
        <w:rPr>
          <w:rFonts w:ascii="Arial" w:hAnsi="Arial" w:cs="Arial"/>
          <w:sz w:val="18"/>
          <w:szCs w:val="18"/>
        </w:rPr>
        <w:t xml:space="preserve"> </w:t>
      </w:r>
    </w:p>
  </w:footnote>
  <w:footnote w:id="20">
    <w:p w14:paraId="3F083960" w14:textId="32190D52" w:rsidR="00BE757C" w:rsidRDefault="00BE757C" w:rsidP="00BE75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3391B">
        <w:rPr>
          <w:sz w:val="16"/>
          <w:szCs w:val="16"/>
        </w:rPr>
        <w:t xml:space="preserve">pola w </w:t>
      </w:r>
      <w:r>
        <w:rPr>
          <w:sz w:val="16"/>
          <w:szCs w:val="16"/>
        </w:rPr>
        <w:t>kolumn</w:t>
      </w:r>
      <w:r w:rsidRPr="00C3391B">
        <w:rPr>
          <w:sz w:val="16"/>
          <w:szCs w:val="16"/>
        </w:rPr>
        <w:t xml:space="preserve">ach nr 1 – </w:t>
      </w:r>
      <w:r>
        <w:rPr>
          <w:sz w:val="16"/>
          <w:szCs w:val="16"/>
        </w:rPr>
        <w:t>5</w:t>
      </w:r>
      <w:r w:rsidRPr="00C3391B">
        <w:rPr>
          <w:sz w:val="16"/>
          <w:szCs w:val="16"/>
        </w:rPr>
        <w:t xml:space="preserve"> wypełnia wykonawca badania, pola w wierszach nr </w:t>
      </w:r>
      <w:r>
        <w:rPr>
          <w:sz w:val="16"/>
          <w:szCs w:val="16"/>
        </w:rPr>
        <w:t>6 - 8</w:t>
      </w:r>
      <w:r w:rsidRPr="00C3391B">
        <w:rPr>
          <w:sz w:val="16"/>
          <w:szCs w:val="16"/>
        </w:rPr>
        <w:t xml:space="preserve"> wypełnia wykonawca badania we współpracy z Grupą sterującą ewaluacją PO</w:t>
      </w:r>
      <w:r w:rsidR="00343586">
        <w:rPr>
          <w:sz w:val="16"/>
          <w:szCs w:val="16"/>
        </w:rPr>
        <w:t xml:space="preserve"> </w:t>
      </w:r>
      <w:proofErr w:type="spellStart"/>
      <w:r w:rsidRPr="00C3391B">
        <w:rPr>
          <w:sz w:val="16"/>
          <w:szCs w:val="16"/>
        </w:rPr>
        <w:t>IiŚ</w:t>
      </w:r>
      <w:proofErr w:type="spellEnd"/>
      <w:r w:rsidRPr="00C3391B">
        <w:rPr>
          <w:sz w:val="16"/>
          <w:szCs w:val="16"/>
        </w:rPr>
        <w:t xml:space="preserve"> (GSE PO</w:t>
      </w:r>
      <w:r w:rsidR="00343586">
        <w:rPr>
          <w:sz w:val="16"/>
          <w:szCs w:val="16"/>
        </w:rPr>
        <w:t xml:space="preserve"> </w:t>
      </w:r>
      <w:proofErr w:type="spellStart"/>
      <w:r w:rsidRPr="00C3391B">
        <w:rPr>
          <w:sz w:val="16"/>
          <w:szCs w:val="16"/>
        </w:rPr>
        <w:t>IiŚ</w:t>
      </w:r>
      <w:proofErr w:type="spellEnd"/>
      <w:r w:rsidRPr="00C3391B">
        <w:rPr>
          <w:sz w:val="16"/>
          <w:szCs w:val="16"/>
        </w:rPr>
        <w:t>) i jednostką ewaluacyjną odpowiedzialną za realizację badania (jednostka ewaluacyjna odpowiedzialna za realizację badania  inicjuje proces konsultacji z adresatami rekomendacji i GSE PO</w:t>
      </w:r>
      <w:r w:rsidR="00343586">
        <w:rPr>
          <w:sz w:val="16"/>
          <w:szCs w:val="16"/>
        </w:rPr>
        <w:t xml:space="preserve"> </w:t>
      </w:r>
      <w:proofErr w:type="spellStart"/>
      <w:r w:rsidRPr="00C3391B">
        <w:rPr>
          <w:sz w:val="16"/>
          <w:szCs w:val="16"/>
        </w:rPr>
        <w:t>IiŚ</w:t>
      </w:r>
      <w:proofErr w:type="spellEnd"/>
      <w:r w:rsidRPr="00C3391B">
        <w:rPr>
          <w:sz w:val="16"/>
          <w:szCs w:val="16"/>
        </w:rPr>
        <w:t xml:space="preserve">, a wynik konsultacji wpisywany jest do tabeli przez wykonawcę badania), pola w wierszach nr </w:t>
      </w:r>
      <w:r>
        <w:rPr>
          <w:sz w:val="16"/>
          <w:szCs w:val="16"/>
        </w:rPr>
        <w:t xml:space="preserve">9 - </w:t>
      </w:r>
      <w:r w:rsidRPr="00C3391B">
        <w:rPr>
          <w:sz w:val="16"/>
          <w:szCs w:val="16"/>
        </w:rPr>
        <w:t>12 wypełnia jednostka ewaluacyjna odpowiedzialna za realizację badania</w:t>
      </w:r>
    </w:p>
  </w:footnote>
  <w:footnote w:id="21">
    <w:p w14:paraId="398DF756" w14:textId="77777777" w:rsidR="00BE757C" w:rsidRPr="00264FE5" w:rsidRDefault="00BE757C" w:rsidP="00BE757C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64FE5">
        <w:rPr>
          <w:sz w:val="16"/>
          <w:szCs w:val="16"/>
        </w:rPr>
        <w:t>możliwe klasy:</w:t>
      </w:r>
    </w:p>
    <w:p w14:paraId="16566175" w14:textId="77777777" w:rsidR="00BE757C" w:rsidRPr="00BA10B0" w:rsidRDefault="00BE757C" w:rsidP="00BE757C">
      <w:pPr>
        <w:pStyle w:val="Tekstprzypisudolnego"/>
        <w:numPr>
          <w:ilvl w:val="0"/>
          <w:numId w:val="36"/>
        </w:numPr>
        <w:rPr>
          <w:b/>
          <w:sz w:val="16"/>
          <w:szCs w:val="16"/>
        </w:rPr>
      </w:pPr>
      <w:r w:rsidRPr="00BA10B0">
        <w:rPr>
          <w:b/>
          <w:sz w:val="16"/>
          <w:szCs w:val="16"/>
        </w:rPr>
        <w:t>rekomendacja programowa operacyjna</w:t>
      </w:r>
    </w:p>
    <w:p w14:paraId="0AE5765C" w14:textId="77777777" w:rsidR="00BE757C" w:rsidRPr="00BA10B0" w:rsidRDefault="00BE757C" w:rsidP="00BE757C">
      <w:pPr>
        <w:pStyle w:val="Tekstprzypisudolnego"/>
        <w:numPr>
          <w:ilvl w:val="0"/>
          <w:numId w:val="36"/>
        </w:numPr>
        <w:rPr>
          <w:b/>
          <w:sz w:val="16"/>
          <w:szCs w:val="16"/>
        </w:rPr>
      </w:pPr>
      <w:r w:rsidRPr="00BA10B0">
        <w:rPr>
          <w:b/>
          <w:sz w:val="16"/>
          <w:szCs w:val="16"/>
        </w:rPr>
        <w:t>rekomendacja programowa strategiczna</w:t>
      </w:r>
    </w:p>
    <w:p w14:paraId="1FFA6B62" w14:textId="77777777" w:rsidR="00BE757C" w:rsidRPr="00BA10B0" w:rsidRDefault="00BE757C" w:rsidP="00BE757C">
      <w:pPr>
        <w:pStyle w:val="Tekstprzypisudolnego"/>
        <w:numPr>
          <w:ilvl w:val="0"/>
          <w:numId w:val="36"/>
        </w:numPr>
        <w:rPr>
          <w:b/>
          <w:sz w:val="16"/>
          <w:szCs w:val="16"/>
        </w:rPr>
      </w:pPr>
      <w:r w:rsidRPr="00BA10B0">
        <w:rPr>
          <w:b/>
          <w:sz w:val="16"/>
          <w:szCs w:val="16"/>
        </w:rPr>
        <w:t>rekomendacja horyzontalna operacyjna</w:t>
      </w:r>
    </w:p>
    <w:p w14:paraId="64F65EC6" w14:textId="77777777" w:rsidR="00BE757C" w:rsidRPr="00BA10B0" w:rsidRDefault="00BE757C" w:rsidP="00BE757C">
      <w:pPr>
        <w:pStyle w:val="Tekstprzypisudolnego"/>
        <w:numPr>
          <w:ilvl w:val="0"/>
          <w:numId w:val="36"/>
        </w:numPr>
        <w:rPr>
          <w:b/>
          <w:sz w:val="16"/>
          <w:szCs w:val="16"/>
        </w:rPr>
      </w:pPr>
      <w:r w:rsidRPr="00BA10B0">
        <w:rPr>
          <w:b/>
          <w:sz w:val="16"/>
          <w:szCs w:val="16"/>
        </w:rPr>
        <w:t>rekomendacja horyzontalna strategiczna</w:t>
      </w:r>
    </w:p>
    <w:p w14:paraId="5A9EB968" w14:textId="77777777" w:rsidR="00BE757C" w:rsidRPr="00264FE5" w:rsidRDefault="00BE757C" w:rsidP="00BE757C">
      <w:pPr>
        <w:pStyle w:val="Tekstprzypisudolnego"/>
        <w:numPr>
          <w:ilvl w:val="0"/>
          <w:numId w:val="36"/>
        </w:numPr>
        <w:rPr>
          <w:sz w:val="16"/>
          <w:szCs w:val="16"/>
        </w:rPr>
      </w:pPr>
      <w:r w:rsidRPr="00BA10B0">
        <w:rPr>
          <w:b/>
          <w:sz w:val="16"/>
          <w:szCs w:val="16"/>
        </w:rPr>
        <w:t xml:space="preserve">rekomendacja </w:t>
      </w:r>
      <w:proofErr w:type="spellStart"/>
      <w:r w:rsidRPr="00BA10B0">
        <w:rPr>
          <w:b/>
          <w:sz w:val="16"/>
          <w:szCs w:val="16"/>
        </w:rPr>
        <w:t>pozasystemowa</w:t>
      </w:r>
      <w:proofErr w:type="spellEnd"/>
    </w:p>
  </w:footnote>
  <w:footnote w:id="22">
    <w:p w14:paraId="163B9EB4" w14:textId="77777777" w:rsidR="00BE757C" w:rsidRPr="00223956" w:rsidRDefault="00BE757C" w:rsidP="00BE757C">
      <w:pPr>
        <w:pStyle w:val="Tekstprzypisudolnego"/>
        <w:rPr>
          <w:rFonts w:ascii="Calibri" w:eastAsia="Calibri" w:hAnsi="Calibri" w:cs="Times New Roman"/>
          <w:sz w:val="16"/>
          <w:szCs w:val="16"/>
        </w:rPr>
      </w:pPr>
      <w:r w:rsidRPr="00223956">
        <w:rPr>
          <w:rStyle w:val="Odwoanieprzypisudolnego"/>
        </w:rPr>
        <w:footnoteRef/>
      </w:r>
      <w:r w:rsidRPr="00223956">
        <w:rPr>
          <w:sz w:val="16"/>
          <w:szCs w:val="16"/>
        </w:rPr>
        <w:t xml:space="preserve"> </w:t>
      </w:r>
      <w:r w:rsidRPr="00223956">
        <w:rPr>
          <w:rFonts w:ascii="Calibri" w:eastAsia="Calibri" w:hAnsi="Calibri" w:cs="Times New Roman"/>
          <w:sz w:val="16"/>
          <w:szCs w:val="16"/>
        </w:rPr>
        <w:t>możliwe statusy:</w:t>
      </w:r>
    </w:p>
    <w:p w14:paraId="084423A7" w14:textId="77777777" w:rsidR="00BE757C" w:rsidRPr="00D53353" w:rsidRDefault="00BE757C" w:rsidP="00BE757C">
      <w:pPr>
        <w:pStyle w:val="Akapitzlist"/>
        <w:numPr>
          <w:ilvl w:val="0"/>
          <w:numId w:val="35"/>
        </w:num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D53353">
        <w:rPr>
          <w:rFonts w:ascii="Calibri" w:eastAsia="Calibri" w:hAnsi="Calibri" w:cs="Times New Roman"/>
          <w:b/>
          <w:sz w:val="16"/>
          <w:szCs w:val="16"/>
        </w:rPr>
        <w:t>rekomendacja zatwierdzona w całości</w:t>
      </w:r>
      <w:r w:rsidRPr="00D53353">
        <w:rPr>
          <w:rFonts w:ascii="Calibri" w:eastAsia="Calibri" w:hAnsi="Calibri" w:cs="Times New Roman"/>
          <w:sz w:val="16"/>
          <w:szCs w:val="16"/>
        </w:rPr>
        <w:t xml:space="preserve"> - rekomendacja, która została zaakceptowana do wdrożenia w całości i działania wdrożeniowe jeszcze się nie rozpoczęły,</w:t>
      </w:r>
    </w:p>
    <w:p w14:paraId="3918835A" w14:textId="77777777" w:rsidR="00BE757C" w:rsidRPr="00D53353" w:rsidRDefault="00BE757C" w:rsidP="00BE757C">
      <w:pPr>
        <w:pStyle w:val="Akapitzlist"/>
        <w:numPr>
          <w:ilvl w:val="0"/>
          <w:numId w:val="35"/>
        </w:num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D53353">
        <w:rPr>
          <w:rFonts w:ascii="Calibri" w:eastAsia="Calibri" w:hAnsi="Calibri" w:cs="Times New Roman"/>
          <w:b/>
          <w:sz w:val="16"/>
          <w:szCs w:val="16"/>
        </w:rPr>
        <w:t>rekomendacja zatwierdzona częściowo</w:t>
      </w:r>
      <w:r w:rsidRPr="00D53353">
        <w:rPr>
          <w:rFonts w:ascii="Calibri" w:eastAsia="Calibri" w:hAnsi="Calibri" w:cs="Times New Roman"/>
          <w:sz w:val="16"/>
          <w:szCs w:val="16"/>
        </w:rPr>
        <w:t xml:space="preserve"> – rekomendacja, która została zaakceptowana do wdrożenia w części, i działania wdrożeniowe jeszcze się nie rozpoczęły,</w:t>
      </w:r>
    </w:p>
    <w:p w14:paraId="7C73EAAF" w14:textId="77777777" w:rsidR="00BE757C" w:rsidRPr="00D53353" w:rsidRDefault="00BE757C" w:rsidP="00BE757C">
      <w:pPr>
        <w:pStyle w:val="Akapitzlist"/>
        <w:numPr>
          <w:ilvl w:val="0"/>
          <w:numId w:val="35"/>
        </w:num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D53353">
        <w:rPr>
          <w:rFonts w:ascii="Calibri" w:eastAsia="Calibri" w:hAnsi="Calibri" w:cs="Times New Roman"/>
          <w:b/>
          <w:sz w:val="16"/>
          <w:szCs w:val="16"/>
        </w:rPr>
        <w:t xml:space="preserve">rekomendacja zatwierdzona w całości (realizowana) </w:t>
      </w:r>
      <w:r w:rsidRPr="00D53353">
        <w:rPr>
          <w:rFonts w:ascii="Calibri" w:eastAsia="Calibri" w:hAnsi="Calibri" w:cs="Times New Roman"/>
          <w:sz w:val="16"/>
          <w:szCs w:val="16"/>
        </w:rPr>
        <w:t xml:space="preserve"> – rekomendacja, która została zaakceptowana do wdrożenia w całości i działania wdrożeniowe jeszcze trwają,</w:t>
      </w:r>
    </w:p>
    <w:p w14:paraId="05FF375C" w14:textId="77777777" w:rsidR="00BE757C" w:rsidRPr="00D53353" w:rsidRDefault="00BE757C" w:rsidP="00BE757C">
      <w:pPr>
        <w:pStyle w:val="Akapitzlist"/>
        <w:numPr>
          <w:ilvl w:val="0"/>
          <w:numId w:val="35"/>
        </w:num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D53353">
        <w:rPr>
          <w:rFonts w:ascii="Calibri" w:eastAsia="Calibri" w:hAnsi="Calibri" w:cs="Times New Roman"/>
          <w:b/>
          <w:sz w:val="16"/>
          <w:szCs w:val="16"/>
        </w:rPr>
        <w:t>rekomendacja zatwierdzona częściowo (realizowana)</w:t>
      </w:r>
      <w:r w:rsidRPr="00D53353">
        <w:rPr>
          <w:rFonts w:ascii="Calibri" w:eastAsia="Calibri" w:hAnsi="Calibri" w:cs="Times New Roman"/>
          <w:sz w:val="16"/>
          <w:szCs w:val="16"/>
        </w:rPr>
        <w:t xml:space="preserve"> – rekomendacja, która została zaakceptowana do wdrożenia w części, i działania wdrożeniowe jeszcze trwają,</w:t>
      </w:r>
    </w:p>
    <w:p w14:paraId="2AFB7A99" w14:textId="77777777" w:rsidR="00BE757C" w:rsidRPr="00D53353" w:rsidRDefault="00BE757C" w:rsidP="00BE757C">
      <w:pPr>
        <w:pStyle w:val="Akapitzlist"/>
        <w:numPr>
          <w:ilvl w:val="0"/>
          <w:numId w:val="35"/>
        </w:num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D53353">
        <w:rPr>
          <w:rFonts w:ascii="Calibri" w:eastAsia="Calibri" w:hAnsi="Calibri" w:cs="Times New Roman"/>
          <w:b/>
          <w:sz w:val="16"/>
          <w:szCs w:val="16"/>
        </w:rPr>
        <w:t>rekomendacja zatwierdzona w całości (wdrożona)</w:t>
      </w:r>
      <w:r w:rsidRPr="00D53353">
        <w:rPr>
          <w:rFonts w:ascii="Calibri" w:eastAsia="Calibri" w:hAnsi="Calibri" w:cs="Times New Roman"/>
          <w:sz w:val="16"/>
          <w:szCs w:val="16"/>
        </w:rPr>
        <w:t xml:space="preserve"> – rekomendacja, która została zaakceptowana do wdrożenia w całości i działania wdrożeniowe już zakończono,</w:t>
      </w:r>
    </w:p>
    <w:p w14:paraId="0C9AFF93" w14:textId="77777777" w:rsidR="00BE757C" w:rsidRPr="00D53353" w:rsidRDefault="00BE757C" w:rsidP="00BE757C">
      <w:pPr>
        <w:pStyle w:val="Akapitzlist"/>
        <w:numPr>
          <w:ilvl w:val="0"/>
          <w:numId w:val="35"/>
        </w:num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D53353">
        <w:rPr>
          <w:rFonts w:ascii="Calibri" w:eastAsia="Calibri" w:hAnsi="Calibri" w:cs="Times New Roman"/>
          <w:b/>
          <w:sz w:val="16"/>
          <w:szCs w:val="16"/>
        </w:rPr>
        <w:t>rekomendacja zatwierdzona  częściowo (wdrożona)</w:t>
      </w:r>
      <w:r w:rsidRPr="00D53353">
        <w:rPr>
          <w:rFonts w:ascii="Calibri" w:eastAsia="Calibri" w:hAnsi="Calibri" w:cs="Times New Roman"/>
          <w:sz w:val="16"/>
          <w:szCs w:val="16"/>
        </w:rPr>
        <w:t xml:space="preserve"> – rekomendacja, która została zaakceptowana do wdrożenia tylko w części i działania wdrożeniowe już zakończono,</w:t>
      </w:r>
    </w:p>
    <w:p w14:paraId="314B6286" w14:textId="77777777" w:rsidR="00BE757C" w:rsidRPr="00D53353" w:rsidRDefault="00BE757C" w:rsidP="00BE757C">
      <w:pPr>
        <w:pStyle w:val="Akapitzlist"/>
        <w:numPr>
          <w:ilvl w:val="0"/>
          <w:numId w:val="35"/>
        </w:num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D53353">
        <w:rPr>
          <w:rFonts w:ascii="Calibri" w:eastAsia="Calibri" w:hAnsi="Calibri" w:cs="Times New Roman"/>
          <w:b/>
          <w:sz w:val="16"/>
          <w:szCs w:val="16"/>
        </w:rPr>
        <w:t>rekomendacja odrzucona</w:t>
      </w:r>
      <w:r w:rsidRPr="00D53353">
        <w:rPr>
          <w:rFonts w:ascii="Calibri" w:eastAsia="Calibri" w:hAnsi="Calibri" w:cs="Times New Roman"/>
          <w:sz w:val="16"/>
          <w:szCs w:val="16"/>
        </w:rPr>
        <w:t xml:space="preserve"> – rekomendacja, która została całkowicie odrzucona</w:t>
      </w:r>
    </w:p>
    <w:p w14:paraId="340F8A65" w14:textId="0620E0AE" w:rsidR="00BE757C" w:rsidRPr="00223956" w:rsidRDefault="00BE757C" w:rsidP="00BE757C">
      <w:pPr>
        <w:pStyle w:val="Tekstprzypisudolnego"/>
        <w:rPr>
          <w:sz w:val="16"/>
          <w:szCs w:val="16"/>
        </w:rPr>
      </w:pPr>
      <w:r w:rsidRPr="00223956">
        <w:rPr>
          <w:b/>
          <w:sz w:val="16"/>
          <w:szCs w:val="16"/>
        </w:rPr>
        <w:t>Uwaga:</w:t>
      </w:r>
      <w:r w:rsidRPr="00223956">
        <w:rPr>
          <w:sz w:val="16"/>
          <w:szCs w:val="16"/>
        </w:rPr>
        <w:t xml:space="preserve"> W przypadku odrzucenia rekomendacji lub planowanego wdrożenia jej w części (tj. ograniczonego zakresu) należy podać uzasadnienie</w:t>
      </w:r>
      <w:r w:rsidR="00343586">
        <w:rPr>
          <w:sz w:val="16"/>
          <w:szCs w:val="16"/>
        </w:rPr>
        <w:t>.</w:t>
      </w:r>
    </w:p>
  </w:footnote>
  <w:footnote w:id="23">
    <w:p w14:paraId="533D04C1" w14:textId="77777777" w:rsidR="00BE757C" w:rsidRPr="00223956" w:rsidRDefault="00BE757C" w:rsidP="00BE757C">
      <w:pPr>
        <w:pStyle w:val="Tekstprzypisudolnego"/>
        <w:rPr>
          <w:sz w:val="16"/>
          <w:szCs w:val="16"/>
        </w:rPr>
      </w:pPr>
      <w:r w:rsidRPr="00223956">
        <w:rPr>
          <w:rStyle w:val="Odwoanieprzypisudolnego"/>
        </w:rPr>
        <w:footnoteRef/>
      </w:r>
      <w:r w:rsidRPr="00223956">
        <w:t xml:space="preserve"> </w:t>
      </w:r>
      <w:r w:rsidRPr="00223956">
        <w:rPr>
          <w:sz w:val="16"/>
          <w:szCs w:val="16"/>
        </w:rPr>
        <w:t>ustalany w ramach monitoringu, możliwe statusy zgodnie z kategoriami określonymi dla kolumny nr 8</w:t>
      </w:r>
    </w:p>
  </w:footnote>
  <w:footnote w:id="24">
    <w:p w14:paraId="66EC4590" w14:textId="77777777" w:rsidR="00BE757C" w:rsidRDefault="00BE757C" w:rsidP="00BE75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3391B">
        <w:rPr>
          <w:sz w:val="16"/>
          <w:szCs w:val="16"/>
        </w:rPr>
        <w:t xml:space="preserve">określany </w:t>
      </w:r>
      <w:r>
        <w:rPr>
          <w:sz w:val="16"/>
          <w:szCs w:val="16"/>
        </w:rPr>
        <w:t xml:space="preserve">przez </w:t>
      </w:r>
      <w:r w:rsidRPr="00C3391B">
        <w:rPr>
          <w:sz w:val="16"/>
          <w:szCs w:val="16"/>
        </w:rPr>
        <w:t>jednostką ewaluacyjną odpowiedzialną za realizację badania po zakończeniu działań wdrożeniowych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8E214" w14:textId="42B5E4B9" w:rsidR="00364916" w:rsidRDefault="00364916">
    <w:pPr>
      <w:pStyle w:val="Nagwek"/>
    </w:pPr>
    <w:r w:rsidRPr="00406604">
      <w:rPr>
        <w:rFonts w:ascii="Arial" w:hAnsi="Arial" w:cs="Arial"/>
        <w:bCs/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145450" wp14:editId="41F3695D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283136" cy="723676"/>
              <wp:effectExtent l="0" t="0" r="0" b="635"/>
              <wp:wrapNone/>
              <wp:docPr id="2" name="Grup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83136" cy="723676"/>
                        <a:chOff x="0" y="0"/>
                        <a:chExt cx="5283136" cy="723676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96567" y="129088"/>
                          <a:ext cx="914342" cy="5012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0079" cy="7236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Obraz 12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67396" y="78444"/>
                          <a:ext cx="1815740" cy="5922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C486DA" id="Grupa 16" o:spid="_x0000_s1026" style="position:absolute;margin-left:0;margin-top:-.05pt;width:416pt;height:57pt;z-index:251659264;mso-width-relative:margin;mso-height-relative:margin" coordsize="52831,72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left:20965;top:1290;width:9144;height:50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1KobCAAAA2gAAAA8AAABkcnMvZG93bnJldi54bWxEj82qwjAUhPeC7xCO4E5TFaRUo4gi1wtu&#10;/EFxd2iObbU5KU2u9r69EQSXw8x8w0znjSnFg2pXWFYw6EcgiFOrC84UHA/rXgzCeWSNpWVS8E8O&#10;5rN2a4qJtk/e0WPvMxEg7BJUkHtfJVK6NCeDrm8r4uBdbW3QB1lnUtf4DHBTymEUjaXBgsNCjhUt&#10;c0rv+z+j4PdndT1neIn8LY43h+N2uBjcT0p1O81iAsJT47/hT3ujFYzgfSXcADl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dSqGwgAAANoAAAAPAAAAAAAAAAAAAAAAAJ8C&#10;AABkcnMvZG93bnJldi54bWxQSwUGAAAAAAQABAD3AAAAjgMAAAAA&#10;">
                <v:imagedata r:id="rId4" o:title=""/>
                <v:path arrowok="t"/>
              </v:shape>
              <v:shape id="Obraz 4" o:spid="_x0000_s1028" type="#_x0000_t75" style="position:absolute;width:16400;height:7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1RfPCAAAA2gAAAA8AAABkcnMvZG93bnJldi54bWxEj0GLwjAUhO8L/ofwBG9rqqhoNYq4KHpQ&#10;qHrx9miebbF5KU1W6783guBxmJlvmNmiMaW4U+0Kywp63QgEcWp1wZmC82n9OwbhPLLG0jIpeJKD&#10;xbz1M8NY2wcndD/6TAQIuxgV5N5XsZQuzcmg69qKOHhXWxv0QdaZ1DU+AtyUsh9FI2mw4LCQY0Wr&#10;nNLb8d8oOFzdMDG7arSZbMfrvxUP0/3uolSn3SynIDw1/hv+tLdawQDeV8INkP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NUXzwgAAANoAAAAPAAAAAAAAAAAAAAAAAJ8C&#10;AABkcnMvZG93bnJldi54bWxQSwUGAAAAAAQABAD3AAAAjgMAAAAA&#10;">
                <v:imagedata r:id="rId5" o:title=""/>
                <v:path arrowok="t"/>
              </v:shape>
              <v:shape id="Obraz 12" o:spid="_x0000_s1029" type="#_x0000_t75" style="position:absolute;left:34673;top:784;width:18158;height:59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PSvHAAAAA2wAAAA8AAABkcnMvZG93bnJldi54bWxET0uLwjAQvgv7H8Is7M2mShGpRhGXXdyT&#10;+EA8Ds3YFJtJaaLt/nsjCN7m43vOfNnbWtyp9ZVjBaMkBUFcOF1xqeB4+BlOQfiArLF2TAr+ycNy&#10;8TGYY65dxzu670MpYgj7HBWYEJpcSl8YsugT1xBH7uJaiyHCtpS6xS6G21qO03QiLVYcGww2tDZU&#10;XPc3q2DTVXJ1Nr8y+5ve3G59yr5pmyn19dmvZiAC9eEtfrk3Os4fw/OXeIBcP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o9K8cAAAADbAAAADwAAAAAAAAAAAAAAAACfAgAA&#10;ZHJzL2Rvd25yZXYueG1sUEsFBgAAAAAEAAQA9wAAAIwDAAAAAA==&#10;">
                <v:imagedata r:id="rId6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624C"/>
    <w:multiLevelType w:val="hybridMultilevel"/>
    <w:tmpl w:val="A6629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445D5"/>
    <w:multiLevelType w:val="hybridMultilevel"/>
    <w:tmpl w:val="A24471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F4F16"/>
    <w:multiLevelType w:val="hybridMultilevel"/>
    <w:tmpl w:val="9606E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61D49"/>
    <w:multiLevelType w:val="hybridMultilevel"/>
    <w:tmpl w:val="4600CD14"/>
    <w:lvl w:ilvl="0" w:tplc="7E064E3E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B05D8"/>
    <w:multiLevelType w:val="hybridMultilevel"/>
    <w:tmpl w:val="BB321730"/>
    <w:lvl w:ilvl="0" w:tplc="C486EC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EFA5766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F1375"/>
    <w:multiLevelType w:val="hybridMultilevel"/>
    <w:tmpl w:val="A78C5852"/>
    <w:lvl w:ilvl="0" w:tplc="5ECC2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35350A"/>
    <w:multiLevelType w:val="hybridMultilevel"/>
    <w:tmpl w:val="09F0B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314C3"/>
    <w:multiLevelType w:val="hybridMultilevel"/>
    <w:tmpl w:val="AB72A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06BC4"/>
    <w:multiLevelType w:val="hybridMultilevel"/>
    <w:tmpl w:val="276846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B0CBD"/>
    <w:multiLevelType w:val="hybridMultilevel"/>
    <w:tmpl w:val="A6EE75F6"/>
    <w:lvl w:ilvl="0" w:tplc="C486EC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70FE8"/>
    <w:multiLevelType w:val="hybridMultilevel"/>
    <w:tmpl w:val="E87EC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01425"/>
    <w:multiLevelType w:val="hybridMultilevel"/>
    <w:tmpl w:val="1BE0A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403584">
      <w:start w:val="1"/>
      <w:numFmt w:val="bullet"/>
      <w:lvlText w:val="-"/>
      <w:lvlJc w:val="left"/>
      <w:pPr>
        <w:ind w:left="1440" w:hanging="360"/>
      </w:pPr>
      <w:rPr>
        <w:rFonts w:ascii="Agency FB" w:hAnsi="Agency FB"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91B83"/>
    <w:multiLevelType w:val="hybridMultilevel"/>
    <w:tmpl w:val="647085E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A0BDD"/>
    <w:multiLevelType w:val="hybridMultilevel"/>
    <w:tmpl w:val="8BBE7BDE"/>
    <w:lvl w:ilvl="0" w:tplc="81006A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D7831"/>
    <w:multiLevelType w:val="hybridMultilevel"/>
    <w:tmpl w:val="7BB690C8"/>
    <w:lvl w:ilvl="0" w:tplc="D4CE8B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0120B"/>
    <w:multiLevelType w:val="hybridMultilevel"/>
    <w:tmpl w:val="BFE8C56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17413"/>
    <w:multiLevelType w:val="hybridMultilevel"/>
    <w:tmpl w:val="01128F4C"/>
    <w:lvl w:ilvl="0" w:tplc="61A8C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560EF"/>
    <w:multiLevelType w:val="hybridMultilevel"/>
    <w:tmpl w:val="22D0D5A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06790"/>
    <w:multiLevelType w:val="hybridMultilevel"/>
    <w:tmpl w:val="B1C448B4"/>
    <w:lvl w:ilvl="0" w:tplc="7E064E3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96BD7"/>
    <w:multiLevelType w:val="hybridMultilevel"/>
    <w:tmpl w:val="2DBAB6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344A0"/>
    <w:multiLevelType w:val="hybridMultilevel"/>
    <w:tmpl w:val="B79C5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403C2"/>
    <w:multiLevelType w:val="hybridMultilevel"/>
    <w:tmpl w:val="8C761A2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26246BF"/>
    <w:multiLevelType w:val="hybridMultilevel"/>
    <w:tmpl w:val="8FDA4040"/>
    <w:lvl w:ilvl="0" w:tplc="A57AE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86D7A"/>
    <w:multiLevelType w:val="hybridMultilevel"/>
    <w:tmpl w:val="57085F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DF1B60"/>
    <w:multiLevelType w:val="hybridMultilevel"/>
    <w:tmpl w:val="D2629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07C01"/>
    <w:multiLevelType w:val="hybridMultilevel"/>
    <w:tmpl w:val="6C2A0034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C7CA9A8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8EC7386">
      <w:numFmt w:val="bullet"/>
      <w:lvlText w:val="•"/>
      <w:lvlJc w:val="left"/>
      <w:pPr>
        <w:ind w:left="2520" w:firstLine="0"/>
      </w:pPr>
      <w:rPr>
        <w:rFonts w:ascii="Arial" w:eastAsiaTheme="minorHAnsi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0524E"/>
    <w:multiLevelType w:val="hybridMultilevel"/>
    <w:tmpl w:val="892AB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D23BD"/>
    <w:multiLevelType w:val="hybridMultilevel"/>
    <w:tmpl w:val="A634C060"/>
    <w:lvl w:ilvl="0" w:tplc="7BE8FA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C7CA9A8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8EC7386">
      <w:numFmt w:val="bullet"/>
      <w:lvlText w:val="•"/>
      <w:lvlJc w:val="left"/>
      <w:pPr>
        <w:ind w:left="2520" w:firstLine="0"/>
      </w:pPr>
      <w:rPr>
        <w:rFonts w:ascii="Arial" w:eastAsiaTheme="minorHAnsi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E5929"/>
    <w:multiLevelType w:val="hybridMultilevel"/>
    <w:tmpl w:val="70EA4C58"/>
    <w:lvl w:ilvl="0" w:tplc="A57AE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74642"/>
    <w:multiLevelType w:val="hybridMultilevel"/>
    <w:tmpl w:val="307C5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B1DDE"/>
    <w:multiLevelType w:val="hybridMultilevel"/>
    <w:tmpl w:val="CC7C27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663BAF"/>
    <w:multiLevelType w:val="multilevel"/>
    <w:tmpl w:val="9F589A4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833C0B" w:themeColor="accent2" w:themeShade="8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1FE7DDC"/>
    <w:multiLevelType w:val="hybridMultilevel"/>
    <w:tmpl w:val="37AE6F3E"/>
    <w:lvl w:ilvl="0" w:tplc="7BE8FA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C7CA9A8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BE0DABE">
      <w:start w:val="1"/>
      <w:numFmt w:val="decimal"/>
      <w:lvlText w:val="%4."/>
      <w:lvlJc w:val="left"/>
      <w:pPr>
        <w:ind w:left="2520" w:firstLine="0"/>
      </w:pPr>
      <w:rPr>
        <w:rFonts w:ascii="Arial" w:eastAsiaTheme="minorHAnsi" w:hAnsi="Arial" w:cs="Arial"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FD2314"/>
    <w:multiLevelType w:val="hybridMultilevel"/>
    <w:tmpl w:val="DCBCD0F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B32C8"/>
    <w:multiLevelType w:val="hybridMultilevel"/>
    <w:tmpl w:val="B1661ACE"/>
    <w:lvl w:ilvl="0" w:tplc="B3403584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2046"/>
    <w:multiLevelType w:val="hybridMultilevel"/>
    <w:tmpl w:val="B79C5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14"/>
  </w:num>
  <w:num w:numId="4">
    <w:abstractNumId w:val="23"/>
  </w:num>
  <w:num w:numId="5">
    <w:abstractNumId w:val="11"/>
  </w:num>
  <w:num w:numId="6">
    <w:abstractNumId w:val="16"/>
  </w:num>
  <w:num w:numId="7">
    <w:abstractNumId w:val="2"/>
  </w:num>
  <w:num w:numId="8">
    <w:abstractNumId w:val="30"/>
  </w:num>
  <w:num w:numId="9">
    <w:abstractNumId w:val="1"/>
  </w:num>
  <w:num w:numId="10">
    <w:abstractNumId w:val="31"/>
  </w:num>
  <w:num w:numId="11">
    <w:abstractNumId w:val="13"/>
  </w:num>
  <w:num w:numId="12">
    <w:abstractNumId w:val="4"/>
  </w:num>
  <w:num w:numId="13">
    <w:abstractNumId w:val="9"/>
  </w:num>
  <w:num w:numId="14">
    <w:abstractNumId w:val="7"/>
  </w:num>
  <w:num w:numId="15">
    <w:abstractNumId w:val="29"/>
  </w:num>
  <w:num w:numId="16">
    <w:abstractNumId w:val="19"/>
  </w:num>
  <w:num w:numId="17">
    <w:abstractNumId w:val="25"/>
  </w:num>
  <w:num w:numId="18">
    <w:abstractNumId w:val="24"/>
  </w:num>
  <w:num w:numId="19">
    <w:abstractNumId w:val="5"/>
  </w:num>
  <w:num w:numId="20">
    <w:abstractNumId w:val="20"/>
  </w:num>
  <w:num w:numId="21">
    <w:abstractNumId w:val="33"/>
  </w:num>
  <w:num w:numId="22">
    <w:abstractNumId w:val="34"/>
  </w:num>
  <w:num w:numId="23">
    <w:abstractNumId w:val="10"/>
  </w:num>
  <w:num w:numId="24">
    <w:abstractNumId w:val="0"/>
  </w:num>
  <w:num w:numId="25">
    <w:abstractNumId w:val="6"/>
  </w:num>
  <w:num w:numId="26">
    <w:abstractNumId w:val="26"/>
  </w:num>
  <w:num w:numId="27">
    <w:abstractNumId w:val="21"/>
  </w:num>
  <w:num w:numId="28">
    <w:abstractNumId w:val="8"/>
  </w:num>
  <w:num w:numId="29">
    <w:abstractNumId w:val="15"/>
  </w:num>
  <w:num w:numId="30">
    <w:abstractNumId w:val="17"/>
  </w:num>
  <w:num w:numId="31">
    <w:abstractNumId w:val="35"/>
  </w:num>
  <w:num w:numId="32">
    <w:abstractNumId w:val="32"/>
  </w:num>
  <w:num w:numId="33">
    <w:abstractNumId w:val="18"/>
  </w:num>
  <w:num w:numId="34">
    <w:abstractNumId w:val="12"/>
  </w:num>
  <w:num w:numId="35">
    <w:abstractNumId w:val="22"/>
  </w:num>
  <w:num w:numId="36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F1"/>
    <w:rsid w:val="000124E8"/>
    <w:rsid w:val="0001629C"/>
    <w:rsid w:val="00017811"/>
    <w:rsid w:val="00020D56"/>
    <w:rsid w:val="000234C6"/>
    <w:rsid w:val="00030C68"/>
    <w:rsid w:val="00032D55"/>
    <w:rsid w:val="00033D3A"/>
    <w:rsid w:val="00036D0F"/>
    <w:rsid w:val="00040E5A"/>
    <w:rsid w:val="00041F50"/>
    <w:rsid w:val="00043170"/>
    <w:rsid w:val="0004469D"/>
    <w:rsid w:val="0004678C"/>
    <w:rsid w:val="00050397"/>
    <w:rsid w:val="000506C1"/>
    <w:rsid w:val="00052792"/>
    <w:rsid w:val="00055029"/>
    <w:rsid w:val="0005658F"/>
    <w:rsid w:val="00062C05"/>
    <w:rsid w:val="00062D0B"/>
    <w:rsid w:val="00073C65"/>
    <w:rsid w:val="00080251"/>
    <w:rsid w:val="00082E9A"/>
    <w:rsid w:val="00085E2B"/>
    <w:rsid w:val="000867A2"/>
    <w:rsid w:val="00092F04"/>
    <w:rsid w:val="00094387"/>
    <w:rsid w:val="00094A16"/>
    <w:rsid w:val="00095508"/>
    <w:rsid w:val="00095ED5"/>
    <w:rsid w:val="000A0BE2"/>
    <w:rsid w:val="000A595F"/>
    <w:rsid w:val="000A5D36"/>
    <w:rsid w:val="000A732A"/>
    <w:rsid w:val="000B1275"/>
    <w:rsid w:val="000B1427"/>
    <w:rsid w:val="000B3143"/>
    <w:rsid w:val="000B3BCD"/>
    <w:rsid w:val="000B4E43"/>
    <w:rsid w:val="000B573D"/>
    <w:rsid w:val="000C2745"/>
    <w:rsid w:val="000C2913"/>
    <w:rsid w:val="000C650C"/>
    <w:rsid w:val="000C6F50"/>
    <w:rsid w:val="000D32FA"/>
    <w:rsid w:val="000D513D"/>
    <w:rsid w:val="000D708D"/>
    <w:rsid w:val="000E3617"/>
    <w:rsid w:val="000F0170"/>
    <w:rsid w:val="000F2BF6"/>
    <w:rsid w:val="00100037"/>
    <w:rsid w:val="0010129F"/>
    <w:rsid w:val="0010419F"/>
    <w:rsid w:val="001066C0"/>
    <w:rsid w:val="00106CB0"/>
    <w:rsid w:val="00110294"/>
    <w:rsid w:val="001112E8"/>
    <w:rsid w:val="00111B50"/>
    <w:rsid w:val="00111C87"/>
    <w:rsid w:val="0011363F"/>
    <w:rsid w:val="00120247"/>
    <w:rsid w:val="001215C3"/>
    <w:rsid w:val="00124F8D"/>
    <w:rsid w:val="00135BCC"/>
    <w:rsid w:val="00137261"/>
    <w:rsid w:val="00137389"/>
    <w:rsid w:val="001457D6"/>
    <w:rsid w:val="0014584B"/>
    <w:rsid w:val="00151694"/>
    <w:rsid w:val="00152D94"/>
    <w:rsid w:val="00152F74"/>
    <w:rsid w:val="001541FB"/>
    <w:rsid w:val="00154E5C"/>
    <w:rsid w:val="00166287"/>
    <w:rsid w:val="00167DF1"/>
    <w:rsid w:val="00170297"/>
    <w:rsid w:val="00174C9A"/>
    <w:rsid w:val="001762A9"/>
    <w:rsid w:val="00181251"/>
    <w:rsid w:val="001864D4"/>
    <w:rsid w:val="00192E3C"/>
    <w:rsid w:val="00193190"/>
    <w:rsid w:val="0019424F"/>
    <w:rsid w:val="00195F3A"/>
    <w:rsid w:val="0019733C"/>
    <w:rsid w:val="001A3A58"/>
    <w:rsid w:val="001B16D8"/>
    <w:rsid w:val="001B5A45"/>
    <w:rsid w:val="001B65DD"/>
    <w:rsid w:val="001C19AC"/>
    <w:rsid w:val="001C1E0A"/>
    <w:rsid w:val="001C6708"/>
    <w:rsid w:val="001C7C32"/>
    <w:rsid w:val="001D15A0"/>
    <w:rsid w:val="001D3CB4"/>
    <w:rsid w:val="001D7E37"/>
    <w:rsid w:val="001E0138"/>
    <w:rsid w:val="001E42E5"/>
    <w:rsid w:val="001E4372"/>
    <w:rsid w:val="001E52B0"/>
    <w:rsid w:val="001E569C"/>
    <w:rsid w:val="001F43AE"/>
    <w:rsid w:val="001F6376"/>
    <w:rsid w:val="002003FD"/>
    <w:rsid w:val="002013FF"/>
    <w:rsid w:val="002030D4"/>
    <w:rsid w:val="00204841"/>
    <w:rsid w:val="0020624B"/>
    <w:rsid w:val="00220707"/>
    <w:rsid w:val="0022660A"/>
    <w:rsid w:val="002313AC"/>
    <w:rsid w:val="00236AFB"/>
    <w:rsid w:val="00243B7D"/>
    <w:rsid w:val="00253386"/>
    <w:rsid w:val="00253B2B"/>
    <w:rsid w:val="0025457B"/>
    <w:rsid w:val="00255959"/>
    <w:rsid w:val="00264107"/>
    <w:rsid w:val="00266F5D"/>
    <w:rsid w:val="002678A4"/>
    <w:rsid w:val="00270A22"/>
    <w:rsid w:val="0027118D"/>
    <w:rsid w:val="00271607"/>
    <w:rsid w:val="00273E0C"/>
    <w:rsid w:val="0027518D"/>
    <w:rsid w:val="00275FA2"/>
    <w:rsid w:val="00276834"/>
    <w:rsid w:val="00276CDA"/>
    <w:rsid w:val="002813A6"/>
    <w:rsid w:val="00283BD6"/>
    <w:rsid w:val="0028596E"/>
    <w:rsid w:val="00286BAF"/>
    <w:rsid w:val="00290A3F"/>
    <w:rsid w:val="00292B87"/>
    <w:rsid w:val="00293226"/>
    <w:rsid w:val="0029576D"/>
    <w:rsid w:val="00297BF2"/>
    <w:rsid w:val="002A51B2"/>
    <w:rsid w:val="002A67C1"/>
    <w:rsid w:val="002B1152"/>
    <w:rsid w:val="002B2004"/>
    <w:rsid w:val="002B49F7"/>
    <w:rsid w:val="002B5BEC"/>
    <w:rsid w:val="002B73BE"/>
    <w:rsid w:val="002C0A06"/>
    <w:rsid w:val="002C1DC3"/>
    <w:rsid w:val="002C7976"/>
    <w:rsid w:val="002D19A5"/>
    <w:rsid w:val="002D51A9"/>
    <w:rsid w:val="002D6CC5"/>
    <w:rsid w:val="002E0090"/>
    <w:rsid w:val="002E1059"/>
    <w:rsid w:val="002E2D61"/>
    <w:rsid w:val="002E3D40"/>
    <w:rsid w:val="002E4F1B"/>
    <w:rsid w:val="002E582E"/>
    <w:rsid w:val="002F02A9"/>
    <w:rsid w:val="002F3F6C"/>
    <w:rsid w:val="002F4BC5"/>
    <w:rsid w:val="002F55FA"/>
    <w:rsid w:val="003029E7"/>
    <w:rsid w:val="00311C21"/>
    <w:rsid w:val="00323226"/>
    <w:rsid w:val="00325DCE"/>
    <w:rsid w:val="00333879"/>
    <w:rsid w:val="0033799C"/>
    <w:rsid w:val="00343356"/>
    <w:rsid w:val="00343586"/>
    <w:rsid w:val="00343A91"/>
    <w:rsid w:val="0034413D"/>
    <w:rsid w:val="0034751A"/>
    <w:rsid w:val="00354DE0"/>
    <w:rsid w:val="00355756"/>
    <w:rsid w:val="0035619B"/>
    <w:rsid w:val="00360DC7"/>
    <w:rsid w:val="0036109B"/>
    <w:rsid w:val="00364916"/>
    <w:rsid w:val="003656BD"/>
    <w:rsid w:val="00370BF2"/>
    <w:rsid w:val="003721AB"/>
    <w:rsid w:val="0037390F"/>
    <w:rsid w:val="00374EDA"/>
    <w:rsid w:val="003756E4"/>
    <w:rsid w:val="00383A7E"/>
    <w:rsid w:val="00384C68"/>
    <w:rsid w:val="00386195"/>
    <w:rsid w:val="003941CF"/>
    <w:rsid w:val="0039426F"/>
    <w:rsid w:val="003A01CF"/>
    <w:rsid w:val="003A139A"/>
    <w:rsid w:val="003A5CF5"/>
    <w:rsid w:val="003A6F42"/>
    <w:rsid w:val="003B28A7"/>
    <w:rsid w:val="003B5AB7"/>
    <w:rsid w:val="003B645C"/>
    <w:rsid w:val="003C593D"/>
    <w:rsid w:val="003C650C"/>
    <w:rsid w:val="003C6986"/>
    <w:rsid w:val="003D7E75"/>
    <w:rsid w:val="003E21E2"/>
    <w:rsid w:val="003E552F"/>
    <w:rsid w:val="003E6E8A"/>
    <w:rsid w:val="003F25CD"/>
    <w:rsid w:val="003F580E"/>
    <w:rsid w:val="003F63D1"/>
    <w:rsid w:val="003F726A"/>
    <w:rsid w:val="003F793D"/>
    <w:rsid w:val="0040585D"/>
    <w:rsid w:val="00410DA3"/>
    <w:rsid w:val="00417E0A"/>
    <w:rsid w:val="00421D40"/>
    <w:rsid w:val="00426A4F"/>
    <w:rsid w:val="004306C3"/>
    <w:rsid w:val="00433B88"/>
    <w:rsid w:val="00433EBE"/>
    <w:rsid w:val="004348D6"/>
    <w:rsid w:val="00436F60"/>
    <w:rsid w:val="00442002"/>
    <w:rsid w:val="004432FF"/>
    <w:rsid w:val="00443B66"/>
    <w:rsid w:val="00443E2D"/>
    <w:rsid w:val="0045088C"/>
    <w:rsid w:val="00451759"/>
    <w:rsid w:val="0045373C"/>
    <w:rsid w:val="00454DD0"/>
    <w:rsid w:val="00456BC7"/>
    <w:rsid w:val="00457471"/>
    <w:rsid w:val="00460781"/>
    <w:rsid w:val="004658F2"/>
    <w:rsid w:val="00473229"/>
    <w:rsid w:val="00474136"/>
    <w:rsid w:val="00483474"/>
    <w:rsid w:val="0048746A"/>
    <w:rsid w:val="00490A7D"/>
    <w:rsid w:val="004930E7"/>
    <w:rsid w:val="004A2062"/>
    <w:rsid w:val="004A273F"/>
    <w:rsid w:val="004A4F9E"/>
    <w:rsid w:val="004A54C0"/>
    <w:rsid w:val="004B22E9"/>
    <w:rsid w:val="004B3BE0"/>
    <w:rsid w:val="004B592B"/>
    <w:rsid w:val="004C481A"/>
    <w:rsid w:val="004C793A"/>
    <w:rsid w:val="004E184B"/>
    <w:rsid w:val="004F038C"/>
    <w:rsid w:val="004F5143"/>
    <w:rsid w:val="004F65F5"/>
    <w:rsid w:val="0050029D"/>
    <w:rsid w:val="00501267"/>
    <w:rsid w:val="00501A33"/>
    <w:rsid w:val="0050482B"/>
    <w:rsid w:val="00504D83"/>
    <w:rsid w:val="00506B41"/>
    <w:rsid w:val="00510EB0"/>
    <w:rsid w:val="00514B6F"/>
    <w:rsid w:val="00515E45"/>
    <w:rsid w:val="00516FA3"/>
    <w:rsid w:val="00522FB9"/>
    <w:rsid w:val="00525705"/>
    <w:rsid w:val="005324BD"/>
    <w:rsid w:val="005355FB"/>
    <w:rsid w:val="00535CFB"/>
    <w:rsid w:val="00536B25"/>
    <w:rsid w:val="005405E8"/>
    <w:rsid w:val="00541FE5"/>
    <w:rsid w:val="005425F5"/>
    <w:rsid w:val="00555A2E"/>
    <w:rsid w:val="00561805"/>
    <w:rsid w:val="00562BA9"/>
    <w:rsid w:val="00564CAD"/>
    <w:rsid w:val="005663AB"/>
    <w:rsid w:val="005666A4"/>
    <w:rsid w:val="00570114"/>
    <w:rsid w:val="00571DCB"/>
    <w:rsid w:val="00572EB4"/>
    <w:rsid w:val="00590701"/>
    <w:rsid w:val="00592171"/>
    <w:rsid w:val="0059244D"/>
    <w:rsid w:val="00597835"/>
    <w:rsid w:val="005A094D"/>
    <w:rsid w:val="005A15FC"/>
    <w:rsid w:val="005A301D"/>
    <w:rsid w:val="005A7806"/>
    <w:rsid w:val="005B3997"/>
    <w:rsid w:val="005B3B98"/>
    <w:rsid w:val="005B3F2F"/>
    <w:rsid w:val="005C2637"/>
    <w:rsid w:val="005C289E"/>
    <w:rsid w:val="005C3936"/>
    <w:rsid w:val="005C3EAA"/>
    <w:rsid w:val="005C40B5"/>
    <w:rsid w:val="005D1456"/>
    <w:rsid w:val="005D181D"/>
    <w:rsid w:val="005D6142"/>
    <w:rsid w:val="005E3C78"/>
    <w:rsid w:val="005E450B"/>
    <w:rsid w:val="005E4DD7"/>
    <w:rsid w:val="005E565B"/>
    <w:rsid w:val="005F76E1"/>
    <w:rsid w:val="00600C2C"/>
    <w:rsid w:val="0060166D"/>
    <w:rsid w:val="00604BB8"/>
    <w:rsid w:val="006055B7"/>
    <w:rsid w:val="00612E58"/>
    <w:rsid w:val="00614200"/>
    <w:rsid w:val="006156DF"/>
    <w:rsid w:val="00620F8D"/>
    <w:rsid w:val="0062217B"/>
    <w:rsid w:val="0062544B"/>
    <w:rsid w:val="00632691"/>
    <w:rsid w:val="00633B4E"/>
    <w:rsid w:val="006349CE"/>
    <w:rsid w:val="006371EE"/>
    <w:rsid w:val="00645034"/>
    <w:rsid w:val="006471DD"/>
    <w:rsid w:val="006569EB"/>
    <w:rsid w:val="00660855"/>
    <w:rsid w:val="0066740A"/>
    <w:rsid w:val="00682525"/>
    <w:rsid w:val="006861F7"/>
    <w:rsid w:val="00687957"/>
    <w:rsid w:val="006925D8"/>
    <w:rsid w:val="00695A98"/>
    <w:rsid w:val="0069735F"/>
    <w:rsid w:val="006A1FA2"/>
    <w:rsid w:val="006A216F"/>
    <w:rsid w:val="006A2D76"/>
    <w:rsid w:val="006A7B75"/>
    <w:rsid w:val="006B2243"/>
    <w:rsid w:val="006B5F4E"/>
    <w:rsid w:val="006B648E"/>
    <w:rsid w:val="006C4C7D"/>
    <w:rsid w:val="006C65AC"/>
    <w:rsid w:val="006C6925"/>
    <w:rsid w:val="006C70E4"/>
    <w:rsid w:val="006D2440"/>
    <w:rsid w:val="006D2D4E"/>
    <w:rsid w:val="006D7CE4"/>
    <w:rsid w:val="006F10D5"/>
    <w:rsid w:val="006F3AB8"/>
    <w:rsid w:val="006F3D6A"/>
    <w:rsid w:val="006F64DD"/>
    <w:rsid w:val="006F6E70"/>
    <w:rsid w:val="006F711D"/>
    <w:rsid w:val="00701194"/>
    <w:rsid w:val="007027B5"/>
    <w:rsid w:val="00702BF7"/>
    <w:rsid w:val="00705487"/>
    <w:rsid w:val="00710462"/>
    <w:rsid w:val="007148C2"/>
    <w:rsid w:val="00714CB4"/>
    <w:rsid w:val="00724B0F"/>
    <w:rsid w:val="00725EA4"/>
    <w:rsid w:val="007355B7"/>
    <w:rsid w:val="0073722E"/>
    <w:rsid w:val="00753ACE"/>
    <w:rsid w:val="007614C3"/>
    <w:rsid w:val="00773B87"/>
    <w:rsid w:val="00785016"/>
    <w:rsid w:val="00787A12"/>
    <w:rsid w:val="00790875"/>
    <w:rsid w:val="0079104F"/>
    <w:rsid w:val="00791339"/>
    <w:rsid w:val="00791494"/>
    <w:rsid w:val="00793ED8"/>
    <w:rsid w:val="007B0E65"/>
    <w:rsid w:val="007B1F5A"/>
    <w:rsid w:val="007B25E0"/>
    <w:rsid w:val="007B40CE"/>
    <w:rsid w:val="007B706D"/>
    <w:rsid w:val="007C02C4"/>
    <w:rsid w:val="007C7A58"/>
    <w:rsid w:val="007D404B"/>
    <w:rsid w:val="007D6DE7"/>
    <w:rsid w:val="007E01BA"/>
    <w:rsid w:val="007E20A3"/>
    <w:rsid w:val="007E27DA"/>
    <w:rsid w:val="007E2CC6"/>
    <w:rsid w:val="007E61EB"/>
    <w:rsid w:val="007E6B89"/>
    <w:rsid w:val="007E7C8B"/>
    <w:rsid w:val="007F11AA"/>
    <w:rsid w:val="008008BD"/>
    <w:rsid w:val="0080764A"/>
    <w:rsid w:val="00810FA1"/>
    <w:rsid w:val="008131A0"/>
    <w:rsid w:val="00815D4F"/>
    <w:rsid w:val="00820792"/>
    <w:rsid w:val="00823F55"/>
    <w:rsid w:val="00824DC2"/>
    <w:rsid w:val="008302CD"/>
    <w:rsid w:val="00837F85"/>
    <w:rsid w:val="0084211E"/>
    <w:rsid w:val="00846700"/>
    <w:rsid w:val="00850CD4"/>
    <w:rsid w:val="00855499"/>
    <w:rsid w:val="00855EC9"/>
    <w:rsid w:val="00857DF9"/>
    <w:rsid w:val="00857FF7"/>
    <w:rsid w:val="00860A4A"/>
    <w:rsid w:val="0086133D"/>
    <w:rsid w:val="00862A24"/>
    <w:rsid w:val="00862DF4"/>
    <w:rsid w:val="00865288"/>
    <w:rsid w:val="00865E21"/>
    <w:rsid w:val="00870309"/>
    <w:rsid w:val="008706AA"/>
    <w:rsid w:val="00873995"/>
    <w:rsid w:val="0088584D"/>
    <w:rsid w:val="008861E8"/>
    <w:rsid w:val="0089052C"/>
    <w:rsid w:val="008941E8"/>
    <w:rsid w:val="008A4A4B"/>
    <w:rsid w:val="008A4ECA"/>
    <w:rsid w:val="008A7E27"/>
    <w:rsid w:val="008B5776"/>
    <w:rsid w:val="008B5C90"/>
    <w:rsid w:val="008C161C"/>
    <w:rsid w:val="008C1AE4"/>
    <w:rsid w:val="008C1B2A"/>
    <w:rsid w:val="008C22D8"/>
    <w:rsid w:val="008C5838"/>
    <w:rsid w:val="008C6B3D"/>
    <w:rsid w:val="008C7D8F"/>
    <w:rsid w:val="008D4656"/>
    <w:rsid w:val="008D5A69"/>
    <w:rsid w:val="008D6103"/>
    <w:rsid w:val="008D6F0B"/>
    <w:rsid w:val="008F27E7"/>
    <w:rsid w:val="008F344E"/>
    <w:rsid w:val="008F3788"/>
    <w:rsid w:val="008F7514"/>
    <w:rsid w:val="00903B98"/>
    <w:rsid w:val="00906611"/>
    <w:rsid w:val="009127EB"/>
    <w:rsid w:val="009171BE"/>
    <w:rsid w:val="00923849"/>
    <w:rsid w:val="00932B95"/>
    <w:rsid w:val="00933CF0"/>
    <w:rsid w:val="00936569"/>
    <w:rsid w:val="0094052D"/>
    <w:rsid w:val="0094289C"/>
    <w:rsid w:val="009428C2"/>
    <w:rsid w:val="00943536"/>
    <w:rsid w:val="009439B4"/>
    <w:rsid w:val="00950842"/>
    <w:rsid w:val="00951E29"/>
    <w:rsid w:val="0095236B"/>
    <w:rsid w:val="00953F5F"/>
    <w:rsid w:val="009548D5"/>
    <w:rsid w:val="009626B9"/>
    <w:rsid w:val="009638D3"/>
    <w:rsid w:val="00965C6C"/>
    <w:rsid w:val="0096798A"/>
    <w:rsid w:val="00973FC1"/>
    <w:rsid w:val="00974861"/>
    <w:rsid w:val="00976FC6"/>
    <w:rsid w:val="0098009D"/>
    <w:rsid w:val="00981D20"/>
    <w:rsid w:val="00983F98"/>
    <w:rsid w:val="00986150"/>
    <w:rsid w:val="00992A81"/>
    <w:rsid w:val="00994306"/>
    <w:rsid w:val="009A2237"/>
    <w:rsid w:val="009A3E1C"/>
    <w:rsid w:val="009A46DB"/>
    <w:rsid w:val="009A50BF"/>
    <w:rsid w:val="009B1929"/>
    <w:rsid w:val="009B4FC1"/>
    <w:rsid w:val="009B5A60"/>
    <w:rsid w:val="009D26DF"/>
    <w:rsid w:val="009D382E"/>
    <w:rsid w:val="009E1714"/>
    <w:rsid w:val="009E4617"/>
    <w:rsid w:val="009F0093"/>
    <w:rsid w:val="009F0626"/>
    <w:rsid w:val="009F0FDA"/>
    <w:rsid w:val="009F18AC"/>
    <w:rsid w:val="009F30BE"/>
    <w:rsid w:val="00A04254"/>
    <w:rsid w:val="00A14C38"/>
    <w:rsid w:val="00A15F30"/>
    <w:rsid w:val="00A16E2E"/>
    <w:rsid w:val="00A223CA"/>
    <w:rsid w:val="00A2699B"/>
    <w:rsid w:val="00A26D40"/>
    <w:rsid w:val="00A31CE7"/>
    <w:rsid w:val="00A322BF"/>
    <w:rsid w:val="00A33DC3"/>
    <w:rsid w:val="00A34AA3"/>
    <w:rsid w:val="00A35A76"/>
    <w:rsid w:val="00A37D98"/>
    <w:rsid w:val="00A404D1"/>
    <w:rsid w:val="00A40823"/>
    <w:rsid w:val="00A423A3"/>
    <w:rsid w:val="00A42C97"/>
    <w:rsid w:val="00A43CE0"/>
    <w:rsid w:val="00A444C1"/>
    <w:rsid w:val="00A51B27"/>
    <w:rsid w:val="00A51D70"/>
    <w:rsid w:val="00A6114C"/>
    <w:rsid w:val="00A62485"/>
    <w:rsid w:val="00A63A50"/>
    <w:rsid w:val="00A63FE8"/>
    <w:rsid w:val="00A6473C"/>
    <w:rsid w:val="00A64B4A"/>
    <w:rsid w:val="00A65D3C"/>
    <w:rsid w:val="00A669E9"/>
    <w:rsid w:val="00A70D9A"/>
    <w:rsid w:val="00A75611"/>
    <w:rsid w:val="00A76C73"/>
    <w:rsid w:val="00A83152"/>
    <w:rsid w:val="00A95CE3"/>
    <w:rsid w:val="00A95F05"/>
    <w:rsid w:val="00AA508C"/>
    <w:rsid w:val="00AB0139"/>
    <w:rsid w:val="00AB1BC7"/>
    <w:rsid w:val="00AB471A"/>
    <w:rsid w:val="00AB7D91"/>
    <w:rsid w:val="00AC0BD7"/>
    <w:rsid w:val="00AC1930"/>
    <w:rsid w:val="00AC4970"/>
    <w:rsid w:val="00AC4DD1"/>
    <w:rsid w:val="00AC522C"/>
    <w:rsid w:val="00AC527A"/>
    <w:rsid w:val="00AC7CE6"/>
    <w:rsid w:val="00AD2149"/>
    <w:rsid w:val="00AD7A28"/>
    <w:rsid w:val="00AD7BDB"/>
    <w:rsid w:val="00AE101E"/>
    <w:rsid w:val="00AE58BC"/>
    <w:rsid w:val="00AF180C"/>
    <w:rsid w:val="00AF3670"/>
    <w:rsid w:val="00AF75CD"/>
    <w:rsid w:val="00B01BCD"/>
    <w:rsid w:val="00B040CA"/>
    <w:rsid w:val="00B0453E"/>
    <w:rsid w:val="00B06541"/>
    <w:rsid w:val="00B067B3"/>
    <w:rsid w:val="00B06905"/>
    <w:rsid w:val="00B118E2"/>
    <w:rsid w:val="00B13825"/>
    <w:rsid w:val="00B1765E"/>
    <w:rsid w:val="00B20B52"/>
    <w:rsid w:val="00B23064"/>
    <w:rsid w:val="00B2483F"/>
    <w:rsid w:val="00B26A61"/>
    <w:rsid w:val="00B300AF"/>
    <w:rsid w:val="00B30B97"/>
    <w:rsid w:val="00B33D58"/>
    <w:rsid w:val="00B46DD3"/>
    <w:rsid w:val="00B47A6E"/>
    <w:rsid w:val="00B52AEE"/>
    <w:rsid w:val="00B5549D"/>
    <w:rsid w:val="00B57DD7"/>
    <w:rsid w:val="00B6418C"/>
    <w:rsid w:val="00B70442"/>
    <w:rsid w:val="00B70D71"/>
    <w:rsid w:val="00B93730"/>
    <w:rsid w:val="00B93B3A"/>
    <w:rsid w:val="00B9435B"/>
    <w:rsid w:val="00B94CE3"/>
    <w:rsid w:val="00BB229B"/>
    <w:rsid w:val="00BB3053"/>
    <w:rsid w:val="00BB394E"/>
    <w:rsid w:val="00BB5D32"/>
    <w:rsid w:val="00BB7DF9"/>
    <w:rsid w:val="00BC413C"/>
    <w:rsid w:val="00BC4FA0"/>
    <w:rsid w:val="00BC58AB"/>
    <w:rsid w:val="00BC71EC"/>
    <w:rsid w:val="00BD102B"/>
    <w:rsid w:val="00BE2150"/>
    <w:rsid w:val="00BE233C"/>
    <w:rsid w:val="00BE4532"/>
    <w:rsid w:val="00BE4B63"/>
    <w:rsid w:val="00BE5C82"/>
    <w:rsid w:val="00BE757C"/>
    <w:rsid w:val="00BF076A"/>
    <w:rsid w:val="00BF3D9E"/>
    <w:rsid w:val="00BF4210"/>
    <w:rsid w:val="00BF4D13"/>
    <w:rsid w:val="00BF656A"/>
    <w:rsid w:val="00BF7A75"/>
    <w:rsid w:val="00C041DE"/>
    <w:rsid w:val="00C05BAE"/>
    <w:rsid w:val="00C0618D"/>
    <w:rsid w:val="00C121B7"/>
    <w:rsid w:val="00C13697"/>
    <w:rsid w:val="00C146E1"/>
    <w:rsid w:val="00C1556C"/>
    <w:rsid w:val="00C205D7"/>
    <w:rsid w:val="00C209B9"/>
    <w:rsid w:val="00C24CBF"/>
    <w:rsid w:val="00C24EE9"/>
    <w:rsid w:val="00C2670C"/>
    <w:rsid w:val="00C31C56"/>
    <w:rsid w:val="00C3209A"/>
    <w:rsid w:val="00C32AEF"/>
    <w:rsid w:val="00C4052F"/>
    <w:rsid w:val="00C410D1"/>
    <w:rsid w:val="00C41CB7"/>
    <w:rsid w:val="00C43C09"/>
    <w:rsid w:val="00C60F68"/>
    <w:rsid w:val="00C654EE"/>
    <w:rsid w:val="00C71646"/>
    <w:rsid w:val="00C726E7"/>
    <w:rsid w:val="00C73691"/>
    <w:rsid w:val="00C83283"/>
    <w:rsid w:val="00C87E13"/>
    <w:rsid w:val="00C91718"/>
    <w:rsid w:val="00C96FD2"/>
    <w:rsid w:val="00CA4718"/>
    <w:rsid w:val="00CB1055"/>
    <w:rsid w:val="00CB1BF1"/>
    <w:rsid w:val="00CB1FC2"/>
    <w:rsid w:val="00CB6D37"/>
    <w:rsid w:val="00CC0CC3"/>
    <w:rsid w:val="00CD2849"/>
    <w:rsid w:val="00CD4098"/>
    <w:rsid w:val="00CE21FD"/>
    <w:rsid w:val="00CF0BCC"/>
    <w:rsid w:val="00CF6627"/>
    <w:rsid w:val="00CF7BD7"/>
    <w:rsid w:val="00D0055A"/>
    <w:rsid w:val="00D01FA6"/>
    <w:rsid w:val="00D06279"/>
    <w:rsid w:val="00D11755"/>
    <w:rsid w:val="00D12060"/>
    <w:rsid w:val="00D14847"/>
    <w:rsid w:val="00D1699D"/>
    <w:rsid w:val="00D16B69"/>
    <w:rsid w:val="00D22659"/>
    <w:rsid w:val="00D24063"/>
    <w:rsid w:val="00D26124"/>
    <w:rsid w:val="00D326C9"/>
    <w:rsid w:val="00D35397"/>
    <w:rsid w:val="00D3750A"/>
    <w:rsid w:val="00D4070A"/>
    <w:rsid w:val="00D41A07"/>
    <w:rsid w:val="00D41C6E"/>
    <w:rsid w:val="00D47BCA"/>
    <w:rsid w:val="00D51F2A"/>
    <w:rsid w:val="00D53CB9"/>
    <w:rsid w:val="00D55E59"/>
    <w:rsid w:val="00D605D6"/>
    <w:rsid w:val="00D623CC"/>
    <w:rsid w:val="00D6264C"/>
    <w:rsid w:val="00D649FA"/>
    <w:rsid w:val="00D65E62"/>
    <w:rsid w:val="00D67F12"/>
    <w:rsid w:val="00D753E4"/>
    <w:rsid w:val="00D75F84"/>
    <w:rsid w:val="00D77EB8"/>
    <w:rsid w:val="00D838AC"/>
    <w:rsid w:val="00D869F4"/>
    <w:rsid w:val="00D876E8"/>
    <w:rsid w:val="00D8785C"/>
    <w:rsid w:val="00D9212C"/>
    <w:rsid w:val="00D97694"/>
    <w:rsid w:val="00DA0215"/>
    <w:rsid w:val="00DA403E"/>
    <w:rsid w:val="00DA4E23"/>
    <w:rsid w:val="00DB2265"/>
    <w:rsid w:val="00DC1D72"/>
    <w:rsid w:val="00DC3F67"/>
    <w:rsid w:val="00DC770B"/>
    <w:rsid w:val="00DD350B"/>
    <w:rsid w:val="00DD52FF"/>
    <w:rsid w:val="00DE17E8"/>
    <w:rsid w:val="00DE51EF"/>
    <w:rsid w:val="00DE6CB2"/>
    <w:rsid w:val="00DE6F64"/>
    <w:rsid w:val="00DF5F45"/>
    <w:rsid w:val="00E0076D"/>
    <w:rsid w:val="00E032CD"/>
    <w:rsid w:val="00E079EA"/>
    <w:rsid w:val="00E11E06"/>
    <w:rsid w:val="00E124E1"/>
    <w:rsid w:val="00E1460C"/>
    <w:rsid w:val="00E1494E"/>
    <w:rsid w:val="00E17B78"/>
    <w:rsid w:val="00E206F8"/>
    <w:rsid w:val="00E23BDE"/>
    <w:rsid w:val="00E25DB9"/>
    <w:rsid w:val="00E26C18"/>
    <w:rsid w:val="00E27C59"/>
    <w:rsid w:val="00E328BA"/>
    <w:rsid w:val="00E41611"/>
    <w:rsid w:val="00E45199"/>
    <w:rsid w:val="00E454BB"/>
    <w:rsid w:val="00E470A9"/>
    <w:rsid w:val="00E53189"/>
    <w:rsid w:val="00E57C9A"/>
    <w:rsid w:val="00E61968"/>
    <w:rsid w:val="00E66BF0"/>
    <w:rsid w:val="00E67BEA"/>
    <w:rsid w:val="00E73864"/>
    <w:rsid w:val="00E82E5C"/>
    <w:rsid w:val="00E83572"/>
    <w:rsid w:val="00E86891"/>
    <w:rsid w:val="00E86DD9"/>
    <w:rsid w:val="00E945AF"/>
    <w:rsid w:val="00E96A8B"/>
    <w:rsid w:val="00EA0283"/>
    <w:rsid w:val="00EA52CB"/>
    <w:rsid w:val="00EA6FBC"/>
    <w:rsid w:val="00EB1B0C"/>
    <w:rsid w:val="00EB3689"/>
    <w:rsid w:val="00EB7FCA"/>
    <w:rsid w:val="00EC00D0"/>
    <w:rsid w:val="00EC03C4"/>
    <w:rsid w:val="00EC2362"/>
    <w:rsid w:val="00EC66D3"/>
    <w:rsid w:val="00EC73DF"/>
    <w:rsid w:val="00ED201A"/>
    <w:rsid w:val="00ED2665"/>
    <w:rsid w:val="00ED659F"/>
    <w:rsid w:val="00EE13D9"/>
    <w:rsid w:val="00EE3676"/>
    <w:rsid w:val="00EF14A4"/>
    <w:rsid w:val="00EF7D1E"/>
    <w:rsid w:val="00EF7FA3"/>
    <w:rsid w:val="00F022F3"/>
    <w:rsid w:val="00F02813"/>
    <w:rsid w:val="00F04DD3"/>
    <w:rsid w:val="00F05AA1"/>
    <w:rsid w:val="00F0684C"/>
    <w:rsid w:val="00F070EE"/>
    <w:rsid w:val="00F074A8"/>
    <w:rsid w:val="00F17F03"/>
    <w:rsid w:val="00F31B1E"/>
    <w:rsid w:val="00F31DA1"/>
    <w:rsid w:val="00F32914"/>
    <w:rsid w:val="00F36409"/>
    <w:rsid w:val="00F36502"/>
    <w:rsid w:val="00F403A5"/>
    <w:rsid w:val="00F40A38"/>
    <w:rsid w:val="00F50052"/>
    <w:rsid w:val="00F535E9"/>
    <w:rsid w:val="00F57B77"/>
    <w:rsid w:val="00F60CDA"/>
    <w:rsid w:val="00F61763"/>
    <w:rsid w:val="00F649E9"/>
    <w:rsid w:val="00F655E8"/>
    <w:rsid w:val="00F713FC"/>
    <w:rsid w:val="00F84B4C"/>
    <w:rsid w:val="00F8559F"/>
    <w:rsid w:val="00F9199D"/>
    <w:rsid w:val="00F92380"/>
    <w:rsid w:val="00F94142"/>
    <w:rsid w:val="00F94145"/>
    <w:rsid w:val="00F950F9"/>
    <w:rsid w:val="00F96BC3"/>
    <w:rsid w:val="00FA02A6"/>
    <w:rsid w:val="00FA133C"/>
    <w:rsid w:val="00FA532A"/>
    <w:rsid w:val="00FA700E"/>
    <w:rsid w:val="00FB0204"/>
    <w:rsid w:val="00FB17C7"/>
    <w:rsid w:val="00FB398E"/>
    <w:rsid w:val="00FB3A13"/>
    <w:rsid w:val="00FB74D6"/>
    <w:rsid w:val="00FC4AA5"/>
    <w:rsid w:val="00FC52D3"/>
    <w:rsid w:val="00FC6D2A"/>
    <w:rsid w:val="00FC7148"/>
    <w:rsid w:val="00FD2835"/>
    <w:rsid w:val="00FD4105"/>
    <w:rsid w:val="00FD71C0"/>
    <w:rsid w:val="00FE2EBB"/>
    <w:rsid w:val="00FE3787"/>
    <w:rsid w:val="00FE5D73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F010"/>
  <w15:docId w15:val="{64BEEAB6-5E16-462D-B9DD-1B829D35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65B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22659"/>
    <w:pPr>
      <w:keepNext/>
      <w:keepLines/>
      <w:numPr>
        <w:numId w:val="10"/>
      </w:numPr>
      <w:spacing w:before="480" w:after="0" w:line="276" w:lineRule="auto"/>
      <w:jc w:val="both"/>
      <w:outlineLvl w:val="0"/>
    </w:pPr>
    <w:rPr>
      <w:rFonts w:eastAsiaTheme="majorEastAsia" w:cstheme="majorBidi"/>
      <w:b/>
      <w:bCs/>
      <w:smallCaps/>
      <w:color w:val="833C0B" w:themeColor="accent2" w:themeShade="80"/>
      <w:sz w:val="28"/>
      <w:szCs w:val="28"/>
      <w:lang w:eastAsia="pl-PL"/>
    </w:rPr>
  </w:style>
  <w:style w:type="paragraph" w:styleId="Nagwek2">
    <w:name w:val="heading 2"/>
    <w:basedOn w:val="Nagwek1"/>
    <w:next w:val="Normalny"/>
    <w:link w:val="Nagwek2Znak"/>
    <w:autoRedefine/>
    <w:uiPriority w:val="9"/>
    <w:unhideWhenUsed/>
    <w:qFormat/>
    <w:rsid w:val="00D22659"/>
    <w:pPr>
      <w:numPr>
        <w:ilvl w:val="1"/>
      </w:numPr>
      <w:outlineLvl w:val="1"/>
    </w:pPr>
    <w:rPr>
      <w:rFonts w:ascii="Calibri" w:hAnsi="Calibri" w:cs="Times New Roman"/>
      <w:b w:val="0"/>
      <w:sz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2659"/>
    <w:pPr>
      <w:keepNext/>
      <w:keepLines/>
      <w:numPr>
        <w:ilvl w:val="3"/>
        <w:numId w:val="10"/>
      </w:numPr>
      <w:spacing w:before="200" w:after="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2659"/>
    <w:pPr>
      <w:keepNext/>
      <w:keepLines/>
      <w:numPr>
        <w:ilvl w:val="4"/>
        <w:numId w:val="10"/>
      </w:numPr>
      <w:spacing w:before="200" w:after="0" w:line="276" w:lineRule="auto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2659"/>
    <w:pPr>
      <w:keepNext/>
      <w:keepLines/>
      <w:numPr>
        <w:ilvl w:val="5"/>
        <w:numId w:val="10"/>
      </w:numPr>
      <w:spacing w:before="200" w:after="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2659"/>
    <w:pPr>
      <w:keepNext/>
      <w:keepLines/>
      <w:numPr>
        <w:ilvl w:val="6"/>
        <w:numId w:val="10"/>
      </w:numPr>
      <w:spacing w:before="200" w:after="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2659"/>
    <w:pPr>
      <w:keepNext/>
      <w:keepLines/>
      <w:numPr>
        <w:ilvl w:val="7"/>
        <w:numId w:val="10"/>
      </w:numPr>
      <w:spacing w:before="200" w:after="0" w:line="27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2659"/>
    <w:pPr>
      <w:keepNext/>
      <w:keepLines/>
      <w:numPr>
        <w:ilvl w:val="8"/>
        <w:numId w:val="10"/>
      </w:numPr>
      <w:spacing w:before="20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AC1930"/>
    <w:pPr>
      <w:ind w:left="720"/>
      <w:contextualSpacing/>
    </w:pPr>
  </w:style>
  <w:style w:type="table" w:styleId="Tabela-Siatka">
    <w:name w:val="Table Grid"/>
    <w:basedOn w:val="Standardowy"/>
    <w:uiPriority w:val="59"/>
    <w:rsid w:val="004C4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D6142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D01FA6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36B25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541FB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541FB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7A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7A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7A1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A12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4E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E23"/>
    <w:rPr>
      <w:b/>
      <w:bCs/>
      <w:sz w:val="20"/>
      <w:szCs w:val="20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,Znak,o,fn"/>
    <w:basedOn w:val="Normalny"/>
    <w:link w:val="TekstprzypisudolnegoZnak"/>
    <w:uiPriority w:val="99"/>
    <w:unhideWhenUsed/>
    <w:rsid w:val="000B31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uiPriority w:val="99"/>
    <w:rsid w:val="000B3143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 Exposant 3 Point,number,16 Poi"/>
    <w:basedOn w:val="Domylnaczcionkaakapitu"/>
    <w:uiPriority w:val="99"/>
    <w:unhideWhenUsed/>
    <w:rsid w:val="000B314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5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6C1"/>
  </w:style>
  <w:style w:type="paragraph" w:styleId="Stopka">
    <w:name w:val="footer"/>
    <w:basedOn w:val="Normalny"/>
    <w:link w:val="StopkaZnak"/>
    <w:uiPriority w:val="99"/>
    <w:unhideWhenUsed/>
    <w:rsid w:val="0005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6C1"/>
  </w:style>
  <w:style w:type="table" w:customStyle="1" w:styleId="Tabelasiatki1jasnaakcent41">
    <w:name w:val="Tabela siatki 1 — jasna — akcent 41"/>
    <w:basedOn w:val="Standardowy"/>
    <w:uiPriority w:val="46"/>
    <w:rsid w:val="002030D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1">
    <w:name w:val="Tabela siatki 1 — jasna — akcent 61"/>
    <w:basedOn w:val="Standardowy"/>
    <w:uiPriority w:val="46"/>
    <w:rsid w:val="00FA133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listy2akcent61">
    <w:name w:val="Tabela listy 2 — akcent 61"/>
    <w:basedOn w:val="Standardowy"/>
    <w:uiPriority w:val="47"/>
    <w:rsid w:val="00FA133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26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26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26C9"/>
    <w:rPr>
      <w:vertAlign w:val="superscript"/>
    </w:rPr>
  </w:style>
  <w:style w:type="table" w:customStyle="1" w:styleId="Tabelalisty21">
    <w:name w:val="Tabela listy 21"/>
    <w:basedOn w:val="Standardowy"/>
    <w:uiPriority w:val="47"/>
    <w:rsid w:val="005425F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1jasnaakcent61">
    <w:name w:val="Tabela listy 1 — jasna — akcent 61"/>
    <w:basedOn w:val="Standardowy"/>
    <w:uiPriority w:val="46"/>
    <w:rsid w:val="005425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6kolorowaakcent61">
    <w:name w:val="Tabela siatki 6 — kolorowa — akcent 61"/>
    <w:basedOn w:val="Standardowy"/>
    <w:uiPriority w:val="51"/>
    <w:rsid w:val="005425F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D22659"/>
    <w:rPr>
      <w:rFonts w:eastAsiaTheme="majorEastAsia" w:cstheme="majorBidi"/>
      <w:b/>
      <w:bCs/>
      <w:smallCaps/>
      <w:color w:val="833C0B" w:themeColor="accent2" w:themeShade="80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22659"/>
    <w:rPr>
      <w:rFonts w:ascii="Calibri" w:eastAsiaTheme="majorEastAsia" w:hAnsi="Calibri" w:cs="Times New Roman"/>
      <w:bCs/>
      <w:smallCaps/>
      <w:color w:val="833C0B" w:themeColor="accent2" w:themeShade="80"/>
      <w:sz w:val="26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2659"/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2659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2659"/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2659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26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26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table" w:customStyle="1" w:styleId="Tabelasiatki7kolorowaakcent51">
    <w:name w:val="Tabela siatki 7 — kolorowa — akcent 51"/>
    <w:basedOn w:val="Standardowy"/>
    <w:uiPriority w:val="52"/>
    <w:rsid w:val="00D2265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D2265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ezodstpw">
    <w:name w:val="No Spacing"/>
    <w:link w:val="BezodstpwZnak"/>
    <w:uiPriority w:val="1"/>
    <w:qFormat/>
    <w:rsid w:val="0073722E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3722E"/>
    <w:rPr>
      <w:rFonts w:eastAsiaTheme="minorEastAsia"/>
      <w:lang w:eastAsia="pl-PL"/>
    </w:rPr>
  </w:style>
  <w:style w:type="table" w:customStyle="1" w:styleId="Tabelasiatki4akcent61">
    <w:name w:val="Tabela siatki 4 — akcent 61"/>
    <w:basedOn w:val="Standardowy"/>
    <w:uiPriority w:val="49"/>
    <w:rsid w:val="00A15F3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NormalnyWyjustowany">
    <w:name w:val="Normalny + Wyjustowany"/>
    <w:basedOn w:val="Normalny"/>
    <w:rsid w:val="0040585D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character" w:customStyle="1" w:styleId="hps">
    <w:name w:val="hps"/>
    <w:uiPriority w:val="99"/>
    <w:rsid w:val="0040585D"/>
    <w:rPr>
      <w:rFonts w:cs="Times New Roman"/>
    </w:rPr>
  </w:style>
  <w:style w:type="table" w:styleId="Tabelasiatki6kolorowaakcent6">
    <w:name w:val="Grid Table 6 Colorful Accent 6"/>
    <w:basedOn w:val="Standardowy"/>
    <w:uiPriority w:val="51"/>
    <w:rsid w:val="00FD71C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34"/>
    <w:locked/>
    <w:rsid w:val="00080251"/>
  </w:style>
  <w:style w:type="character" w:styleId="Wyrnienieintensywne">
    <w:name w:val="Intense Emphasis"/>
    <w:basedOn w:val="Domylnaczcionkaakapitu"/>
    <w:uiPriority w:val="21"/>
    <w:qFormat/>
    <w:rsid w:val="00A75611"/>
    <w:rPr>
      <w:i/>
      <w:iCs/>
      <w:color w:val="5B9BD5" w:themeColor="accent1"/>
    </w:rPr>
  </w:style>
  <w:style w:type="table" w:styleId="Tabelasiatki6kolorowaakcent1">
    <w:name w:val="Grid Table 6 Colorful Accent 1"/>
    <w:basedOn w:val="Standardowy"/>
    <w:uiPriority w:val="51"/>
    <w:rsid w:val="00A7561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6kolorowaakcent62">
    <w:name w:val="Tabela siatki 6 — kolorowa — akcent 62"/>
    <w:basedOn w:val="Standardowy"/>
    <w:uiPriority w:val="51"/>
    <w:rsid w:val="009626B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6kolorowaakcent12">
    <w:name w:val="Tabela siatki 6 — kolorowa — akcent 12"/>
    <w:basedOn w:val="Standardowy"/>
    <w:uiPriority w:val="51"/>
    <w:rsid w:val="009626B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6kolorowaakcent21">
    <w:name w:val="Tabela siatki 6 — kolorowa — akcent 21"/>
    <w:basedOn w:val="Standardowy"/>
    <w:uiPriority w:val="51"/>
    <w:rsid w:val="008C6B3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hyperlink" Target="http://zdrowie.gov.pl/poiis/nabory.html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://www.pois.gov.pl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ois.gov.pl/media/10476/zal_uchwala_49_Plan_ewaluacji.pdf" TargetMode="External"/><Relationship Id="rId2" Type="http://schemas.openxmlformats.org/officeDocument/2006/relationships/hyperlink" Target="http://www.mr.gov.pl/strony/zadania/fundusze-europejskie/wytyczne/wytyczne-na-lata-2014-2020/wytyczne-w-zakresie-ewaluacji-polityki-spojnosci-na-lata-2014-2020/" TargetMode="External"/><Relationship Id="rId1" Type="http://schemas.openxmlformats.org/officeDocument/2006/relationships/hyperlink" Target="http://www.mr.gov.pl/strony/zadania/polityka-rozwoju-kraju/zarzadzanie-rozwojem-kraju/krajowe-obserwatorium-terytorialne/oddzialywanie-makroekonomiczne-polityki-spojnosci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73456-1819-45FA-BCF2-282F9D92D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6531</Words>
  <Characters>39190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OPIS PRZEDMIOTU ZAMÓWIENIA NA WYKONANIE BADANIA EWALUACYJNEGO PN.</vt:lpstr>
    </vt:vector>
  </TitlesOfParts>
  <Company>Microsoft</Company>
  <LinksUpToDate>false</LinksUpToDate>
  <CharactersWithSpaces>45630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OPIS PRZEDMIOTU ZAMÓWIENIA NA WYKONANIE BADANIA EWALUACYJNEGO PN.</dc:title>
  <dc:subject/>
  <dc:creator>MINISTERSTWO ZROWIA</dc:creator>
  <cp:keywords/>
  <dc:description/>
  <cp:lastModifiedBy>Słowik Iwona</cp:lastModifiedBy>
  <cp:revision>4</cp:revision>
  <cp:lastPrinted>2018-01-30T07:56:00Z</cp:lastPrinted>
  <dcterms:created xsi:type="dcterms:W3CDTF">2018-04-23T10:58:00Z</dcterms:created>
  <dcterms:modified xsi:type="dcterms:W3CDTF">2018-04-23T12:06:00Z</dcterms:modified>
</cp:coreProperties>
</file>