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4BB" w14:textId="767DB9BE" w:rsidR="00C96847" w:rsidRPr="006E656D" w:rsidRDefault="00CE0580" w:rsidP="00EC2DA9">
      <w:pPr>
        <w:suppressAutoHyphens/>
        <w:spacing w:after="0" w:line="276" w:lineRule="auto"/>
        <w:rPr>
          <w:rFonts w:ascii="Arial" w:hAnsi="Arial" w:cs="Arial"/>
          <w:b/>
          <w:lang w:eastAsia="ar-SA"/>
        </w:rPr>
      </w:pPr>
      <w:r w:rsidRPr="006E656D">
        <w:rPr>
          <w:rFonts w:ascii="Arial" w:hAnsi="Arial" w:cs="Arial"/>
          <w:b/>
          <w:lang w:eastAsia="ar-SA"/>
        </w:rPr>
        <w:t>MT.2370.1.2021</w:t>
      </w:r>
    </w:p>
    <w:p w14:paraId="758606F5" w14:textId="77777777" w:rsidR="00C96847" w:rsidRPr="006E656D" w:rsidRDefault="00C96847" w:rsidP="00743DC1">
      <w:pPr>
        <w:spacing w:after="0" w:line="240" w:lineRule="auto"/>
        <w:ind w:left="5664"/>
        <w:jc w:val="right"/>
        <w:rPr>
          <w:rFonts w:ascii="Arial" w:hAnsi="Arial" w:cs="Arial"/>
          <w:b/>
          <w:lang w:eastAsia="pl-PL"/>
        </w:rPr>
      </w:pPr>
      <w:r w:rsidRPr="006E656D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EC2DA9" w:rsidRPr="006E656D">
        <w:rPr>
          <w:rFonts w:ascii="Arial" w:hAnsi="Arial" w:cs="Arial"/>
          <w:sz w:val="20"/>
          <w:szCs w:val="20"/>
          <w:lang w:eastAsia="pl-PL"/>
        </w:rPr>
        <w:t xml:space="preserve">           </w:t>
      </w:r>
      <w:r w:rsidRPr="006E656D">
        <w:rPr>
          <w:rFonts w:ascii="Arial" w:hAnsi="Arial" w:cs="Arial"/>
          <w:b/>
          <w:lang w:eastAsia="pl-PL"/>
        </w:rPr>
        <w:t>Zał</w:t>
      </w:r>
      <w:r w:rsidRPr="006E656D">
        <w:rPr>
          <w:rFonts w:ascii="Arial" w:eastAsia="TTE1EAD2F8t00" w:hAnsi="Arial" w:cs="Arial"/>
          <w:b/>
          <w:lang w:eastAsia="pl-PL"/>
        </w:rPr>
        <w:t>ą</w:t>
      </w:r>
      <w:r w:rsidR="00954D04" w:rsidRPr="006E656D">
        <w:rPr>
          <w:rFonts w:ascii="Arial" w:hAnsi="Arial" w:cs="Arial"/>
          <w:b/>
          <w:lang w:eastAsia="pl-PL"/>
        </w:rPr>
        <w:t>cznik nr 1</w:t>
      </w:r>
      <w:r w:rsidR="00792B4E" w:rsidRPr="006E656D">
        <w:rPr>
          <w:rFonts w:ascii="Arial" w:hAnsi="Arial" w:cs="Arial"/>
          <w:b/>
          <w:lang w:eastAsia="pl-PL"/>
        </w:rPr>
        <w:t xml:space="preserve"> </w:t>
      </w:r>
      <w:r w:rsidR="00D35828" w:rsidRPr="006E656D">
        <w:rPr>
          <w:rFonts w:ascii="Arial" w:hAnsi="Arial" w:cs="Arial"/>
          <w:b/>
          <w:lang w:eastAsia="pl-PL"/>
        </w:rPr>
        <w:t>B</w:t>
      </w:r>
      <w:r w:rsidR="00E1743D" w:rsidRPr="006E656D">
        <w:rPr>
          <w:rFonts w:ascii="Arial" w:hAnsi="Arial" w:cs="Arial"/>
          <w:b/>
          <w:lang w:eastAsia="pl-PL"/>
        </w:rPr>
        <w:t xml:space="preserve"> </w:t>
      </w:r>
      <w:r w:rsidR="00792B4E" w:rsidRPr="006E656D">
        <w:rPr>
          <w:rFonts w:ascii="Arial" w:hAnsi="Arial" w:cs="Arial"/>
          <w:b/>
          <w:lang w:eastAsia="pl-PL"/>
        </w:rPr>
        <w:t>do SWZ</w:t>
      </w:r>
    </w:p>
    <w:p w14:paraId="31C5DAB8" w14:textId="77777777" w:rsidR="00C96847" w:rsidRPr="006E656D" w:rsidRDefault="00C96847" w:rsidP="00743DC1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0E64861C" w14:textId="77777777" w:rsidR="00EC2DA9" w:rsidRPr="006E656D" w:rsidRDefault="00EC2DA9" w:rsidP="00743DC1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41799BAA" w14:textId="77777777" w:rsidR="0051183A" w:rsidRPr="006E656D" w:rsidRDefault="0051183A" w:rsidP="00743DC1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155AB23" w14:textId="77777777" w:rsidR="00C96847" w:rsidRPr="006E656D" w:rsidRDefault="00C96847" w:rsidP="00743DC1">
      <w:pPr>
        <w:autoSpaceDE w:val="0"/>
        <w:autoSpaceDN w:val="0"/>
        <w:adjustRightInd w:val="0"/>
        <w:spacing w:after="0" w:line="360" w:lineRule="exact"/>
        <w:jc w:val="right"/>
        <w:rPr>
          <w:rFonts w:ascii="Arial" w:hAnsi="Arial" w:cs="Arial"/>
          <w:b/>
          <w:lang w:eastAsia="pl-PL"/>
        </w:rPr>
      </w:pPr>
      <w:r w:rsidRPr="006E656D">
        <w:rPr>
          <w:rFonts w:ascii="Arial" w:hAnsi="Arial" w:cs="Arial"/>
          <w:b/>
          <w:lang w:eastAsia="pl-PL"/>
        </w:rPr>
        <w:t xml:space="preserve">                                                                                                    ………..…………………….</w:t>
      </w:r>
    </w:p>
    <w:p w14:paraId="7E934A82" w14:textId="77777777" w:rsidR="00C96847" w:rsidRPr="006E656D" w:rsidRDefault="00C96847" w:rsidP="00743DC1">
      <w:pPr>
        <w:autoSpaceDE w:val="0"/>
        <w:autoSpaceDN w:val="0"/>
        <w:adjustRightInd w:val="0"/>
        <w:spacing w:after="0" w:line="240" w:lineRule="auto"/>
        <w:ind w:left="708" w:hanging="708"/>
        <w:jc w:val="right"/>
        <w:rPr>
          <w:rFonts w:ascii="Arial" w:hAnsi="Arial" w:cs="Arial"/>
          <w:b/>
          <w:lang w:eastAsia="pl-PL"/>
        </w:rPr>
      </w:pPr>
      <w:r w:rsidRPr="006E656D">
        <w:rPr>
          <w:rFonts w:ascii="Arial" w:hAnsi="Arial" w:cs="Arial"/>
          <w:b/>
          <w:lang w:eastAsia="pl-PL"/>
        </w:rPr>
        <w:tab/>
      </w:r>
      <w:r w:rsidRPr="006E656D">
        <w:rPr>
          <w:rFonts w:ascii="Arial" w:hAnsi="Arial" w:cs="Arial"/>
          <w:b/>
          <w:lang w:eastAsia="pl-PL"/>
        </w:rPr>
        <w:tab/>
      </w:r>
      <w:r w:rsidRPr="006E656D">
        <w:rPr>
          <w:rFonts w:ascii="Arial" w:hAnsi="Arial" w:cs="Arial"/>
          <w:b/>
          <w:lang w:eastAsia="pl-PL"/>
        </w:rPr>
        <w:tab/>
      </w:r>
      <w:r w:rsidRPr="006E656D">
        <w:rPr>
          <w:rFonts w:ascii="Arial" w:hAnsi="Arial" w:cs="Arial"/>
          <w:b/>
          <w:lang w:eastAsia="pl-PL"/>
        </w:rPr>
        <w:tab/>
        <w:t xml:space="preserve">  </w:t>
      </w:r>
      <w:r w:rsidRPr="006E656D">
        <w:rPr>
          <w:rFonts w:ascii="Arial" w:hAnsi="Arial" w:cs="Arial"/>
          <w:sz w:val="18"/>
          <w:szCs w:val="18"/>
          <w:lang w:eastAsia="pl-PL"/>
        </w:rPr>
        <w:t>(miejscowość i data)</w:t>
      </w:r>
      <w:r w:rsidRPr="006E656D">
        <w:rPr>
          <w:rFonts w:ascii="Arial" w:hAnsi="Arial" w:cs="Arial"/>
          <w:b/>
          <w:sz w:val="18"/>
          <w:szCs w:val="18"/>
          <w:lang w:eastAsia="pl-PL"/>
        </w:rPr>
        <w:tab/>
      </w:r>
    </w:p>
    <w:p w14:paraId="739E5389" w14:textId="77777777" w:rsidR="00C96847" w:rsidRPr="006E656D" w:rsidRDefault="00C96847" w:rsidP="00C96847">
      <w:pPr>
        <w:suppressAutoHyphens/>
        <w:spacing w:after="0" w:line="360" w:lineRule="exact"/>
        <w:jc w:val="both"/>
        <w:rPr>
          <w:rFonts w:ascii="Arial" w:hAnsi="Arial" w:cs="Arial"/>
          <w:b/>
          <w:lang w:eastAsia="ar-SA"/>
        </w:rPr>
      </w:pPr>
    </w:p>
    <w:p w14:paraId="634A6251" w14:textId="1B1F43D5" w:rsidR="00203EDC" w:rsidRPr="006E656D" w:rsidRDefault="00CE0580" w:rsidP="00203EDC">
      <w:pPr>
        <w:suppressAutoHyphens/>
        <w:spacing w:after="0" w:line="360" w:lineRule="exact"/>
        <w:ind w:left="5670" w:firstLine="3402"/>
        <w:jc w:val="both"/>
        <w:rPr>
          <w:rFonts w:ascii="Arial" w:hAnsi="Arial" w:cs="Arial"/>
          <w:b/>
          <w:lang w:eastAsia="ar-SA"/>
        </w:rPr>
      </w:pPr>
      <w:r w:rsidRPr="006E656D">
        <w:rPr>
          <w:rFonts w:ascii="Arial" w:hAnsi="Arial" w:cs="Arial"/>
          <w:b/>
          <w:lang w:eastAsia="ar-SA"/>
        </w:rPr>
        <w:t xml:space="preserve">Komenda Miejska </w:t>
      </w:r>
      <w:r w:rsidR="00203EDC" w:rsidRPr="006E656D">
        <w:rPr>
          <w:rFonts w:ascii="Arial" w:hAnsi="Arial" w:cs="Arial"/>
          <w:b/>
          <w:lang w:eastAsia="ar-SA"/>
        </w:rPr>
        <w:t>Państwow</w:t>
      </w:r>
      <w:r w:rsidR="00203EDC">
        <w:rPr>
          <w:rFonts w:ascii="Arial" w:hAnsi="Arial" w:cs="Arial"/>
          <w:b/>
          <w:lang w:eastAsia="ar-SA"/>
        </w:rPr>
        <w:t>ej</w:t>
      </w:r>
      <w:r w:rsidR="00203EDC" w:rsidRPr="006E656D">
        <w:rPr>
          <w:rFonts w:ascii="Arial" w:hAnsi="Arial" w:cs="Arial"/>
          <w:b/>
          <w:lang w:eastAsia="ar-SA"/>
        </w:rPr>
        <w:t xml:space="preserve"> Straż</w:t>
      </w:r>
      <w:r w:rsidR="00203EDC">
        <w:rPr>
          <w:rFonts w:ascii="Arial" w:hAnsi="Arial" w:cs="Arial"/>
          <w:b/>
          <w:lang w:eastAsia="ar-SA"/>
        </w:rPr>
        <w:t>y</w:t>
      </w:r>
      <w:r w:rsidR="00203EDC" w:rsidRPr="006E656D">
        <w:rPr>
          <w:rFonts w:ascii="Arial" w:hAnsi="Arial" w:cs="Arial"/>
          <w:b/>
          <w:lang w:eastAsia="ar-SA"/>
        </w:rPr>
        <w:t xml:space="preserve"> Pożarn</w:t>
      </w:r>
      <w:r w:rsidR="00203EDC">
        <w:rPr>
          <w:rFonts w:ascii="Arial" w:hAnsi="Arial" w:cs="Arial"/>
          <w:b/>
          <w:lang w:eastAsia="ar-SA"/>
        </w:rPr>
        <w:t>ej</w:t>
      </w:r>
      <w:r w:rsidR="00203EDC" w:rsidRPr="006E656D">
        <w:rPr>
          <w:rFonts w:ascii="Arial" w:hAnsi="Arial" w:cs="Arial"/>
          <w:b/>
          <w:lang w:eastAsia="ar-SA"/>
        </w:rPr>
        <w:t xml:space="preserve"> </w:t>
      </w:r>
    </w:p>
    <w:p w14:paraId="1BFF67B8" w14:textId="37AA9A56" w:rsidR="00CE0580" w:rsidRPr="006E656D" w:rsidRDefault="00CE0580" w:rsidP="00743DC1">
      <w:pPr>
        <w:suppressAutoHyphens/>
        <w:spacing w:after="0" w:line="360" w:lineRule="exact"/>
        <w:ind w:left="5670" w:firstLine="3402"/>
        <w:jc w:val="both"/>
        <w:rPr>
          <w:rFonts w:ascii="Arial" w:hAnsi="Arial" w:cs="Arial"/>
          <w:b/>
          <w:lang w:eastAsia="ar-SA"/>
        </w:rPr>
      </w:pPr>
      <w:r w:rsidRPr="006E656D">
        <w:rPr>
          <w:rFonts w:ascii="Arial" w:hAnsi="Arial" w:cs="Arial"/>
          <w:b/>
          <w:lang w:eastAsia="ar-SA"/>
        </w:rPr>
        <w:t xml:space="preserve">w Olsztynie </w:t>
      </w:r>
    </w:p>
    <w:p w14:paraId="303AB2F8" w14:textId="77777777" w:rsidR="00CE0580" w:rsidRPr="006E656D" w:rsidRDefault="00CE0580" w:rsidP="00743DC1">
      <w:pPr>
        <w:suppressAutoHyphens/>
        <w:spacing w:after="0" w:line="360" w:lineRule="exact"/>
        <w:ind w:left="5670" w:firstLine="3402"/>
        <w:jc w:val="both"/>
        <w:rPr>
          <w:rFonts w:ascii="Arial" w:hAnsi="Arial" w:cs="Arial"/>
          <w:b/>
          <w:lang w:eastAsia="ar-SA"/>
        </w:rPr>
      </w:pPr>
      <w:r w:rsidRPr="006E656D">
        <w:rPr>
          <w:rFonts w:ascii="Arial" w:hAnsi="Arial" w:cs="Arial"/>
          <w:b/>
          <w:lang w:eastAsia="ar-SA"/>
        </w:rPr>
        <w:t xml:space="preserve">ul. Niepodległości 16 </w:t>
      </w:r>
    </w:p>
    <w:p w14:paraId="68FFA6A9" w14:textId="77777777" w:rsidR="00CE0580" w:rsidRPr="006E656D" w:rsidRDefault="00CE0580" w:rsidP="00743DC1">
      <w:pPr>
        <w:suppressAutoHyphens/>
        <w:spacing w:after="0" w:line="360" w:lineRule="exact"/>
        <w:ind w:left="5670" w:firstLine="3402"/>
        <w:jc w:val="both"/>
        <w:rPr>
          <w:rFonts w:ascii="Arial" w:hAnsi="Arial" w:cs="Arial"/>
          <w:b/>
          <w:lang w:eastAsia="ar-SA"/>
        </w:rPr>
      </w:pPr>
      <w:r w:rsidRPr="006E656D">
        <w:rPr>
          <w:rFonts w:ascii="Arial" w:hAnsi="Arial" w:cs="Arial"/>
          <w:b/>
          <w:lang w:eastAsia="ar-SA"/>
        </w:rPr>
        <w:t>10-045 Olsztyn</w:t>
      </w:r>
    </w:p>
    <w:p w14:paraId="578BE3C3" w14:textId="77777777" w:rsidR="006F6D70" w:rsidRDefault="006F6D70" w:rsidP="00647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2CAD8DE0" w14:textId="77777777" w:rsidR="006F6D70" w:rsidRPr="00954D04" w:rsidRDefault="006F6D70" w:rsidP="006F6D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954D04">
        <w:rPr>
          <w:rFonts w:ascii="Arial" w:hAnsi="Arial" w:cs="Arial"/>
          <w:b/>
          <w:lang w:eastAsia="pl-PL"/>
        </w:rPr>
        <w:t>FORMULARZ OFERTOWY</w:t>
      </w:r>
    </w:p>
    <w:p w14:paraId="1928A2A5" w14:textId="77777777" w:rsidR="00954D04" w:rsidRPr="00B41E3B" w:rsidRDefault="00D35828" w:rsidP="006F6D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u w:val="single"/>
          <w:lang w:eastAsia="pl-PL"/>
        </w:rPr>
      </w:pPr>
      <w:r>
        <w:rPr>
          <w:rFonts w:ascii="Arial" w:hAnsi="Arial" w:cs="Arial"/>
          <w:b/>
          <w:u w:val="single"/>
          <w:lang w:eastAsia="pl-PL"/>
        </w:rPr>
        <w:t xml:space="preserve">Część II </w:t>
      </w:r>
      <w:r w:rsidR="00954D04" w:rsidRPr="00B41E3B">
        <w:rPr>
          <w:rFonts w:ascii="Arial" w:hAnsi="Arial" w:cs="Arial"/>
          <w:b/>
          <w:u w:val="single"/>
          <w:lang w:eastAsia="pl-PL"/>
        </w:rPr>
        <w:t>zamówienia</w:t>
      </w:r>
    </w:p>
    <w:p w14:paraId="46F4465E" w14:textId="77777777" w:rsidR="00C82A43" w:rsidRPr="00C82A43" w:rsidRDefault="00C82A43" w:rsidP="00C82A4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C82A43">
        <w:rPr>
          <w:rFonts w:ascii="Arial" w:hAnsi="Arial" w:cs="Arial"/>
          <w:b/>
          <w:lang w:eastAsia="pl-PL"/>
        </w:rPr>
        <w:t xml:space="preserve">W POSTĘPOWANIU O UDZIELENIE ZAMÓWIENIA PUBLICZNEGO PROWADZONEGO W TRYBIE </w:t>
      </w:r>
      <w:r>
        <w:rPr>
          <w:rFonts w:ascii="Arial" w:hAnsi="Arial" w:cs="Arial"/>
          <w:b/>
          <w:lang w:eastAsia="pl-PL"/>
        </w:rPr>
        <w:t>PODSTAWOWYM</w:t>
      </w:r>
      <w:r w:rsidRPr="00C82A43">
        <w:rPr>
          <w:rFonts w:ascii="Arial" w:hAnsi="Arial" w:cs="Arial"/>
          <w:b/>
          <w:lang w:eastAsia="pl-PL"/>
        </w:rPr>
        <w:t xml:space="preserve"> NA </w:t>
      </w:r>
      <w:r>
        <w:rPr>
          <w:rFonts w:ascii="Arial" w:hAnsi="Arial" w:cs="Arial"/>
          <w:b/>
          <w:lang w:eastAsia="pl-PL"/>
        </w:rPr>
        <w:t>DOSTAWĘ</w:t>
      </w:r>
      <w:r w:rsidRPr="00C82A43">
        <w:rPr>
          <w:rFonts w:ascii="Arial" w:hAnsi="Arial" w:cs="Arial"/>
          <w:b/>
          <w:lang w:eastAsia="pl-PL"/>
        </w:rPr>
        <w:t xml:space="preserve">– </w:t>
      </w:r>
    </w:p>
    <w:p w14:paraId="243C675B" w14:textId="2C021BF6" w:rsidR="006F6D70" w:rsidRDefault="00743DC1" w:rsidP="006F6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lang w:eastAsia="pl-PL"/>
        </w:rPr>
        <w:t>JEDNEGO</w:t>
      </w:r>
      <w:r w:rsidR="00B41E3B">
        <w:rPr>
          <w:rFonts w:ascii="Arial" w:hAnsi="Arial" w:cs="Arial"/>
          <w:b/>
          <w:lang w:eastAsia="pl-PL"/>
        </w:rPr>
        <w:t xml:space="preserve"> SAMOCHOD</w:t>
      </w:r>
      <w:r>
        <w:rPr>
          <w:rFonts w:ascii="Arial" w:hAnsi="Arial" w:cs="Arial"/>
          <w:b/>
          <w:lang w:eastAsia="pl-PL"/>
        </w:rPr>
        <w:t>U</w:t>
      </w:r>
      <w:r w:rsidR="00B41E3B">
        <w:rPr>
          <w:rFonts w:ascii="Arial" w:hAnsi="Arial" w:cs="Arial"/>
          <w:b/>
          <w:lang w:eastAsia="pl-PL"/>
        </w:rPr>
        <w:t xml:space="preserve"> </w:t>
      </w:r>
      <w:r w:rsidRPr="00743DC1">
        <w:rPr>
          <w:rFonts w:ascii="Arial" w:hAnsi="Arial" w:cs="Arial"/>
          <w:b/>
          <w:lang w:eastAsia="pl-PL" w:bidi="pl-PL"/>
        </w:rPr>
        <w:t xml:space="preserve">KWATERMISTRZOWSKIEGO </w:t>
      </w:r>
      <w:proofErr w:type="spellStart"/>
      <w:r w:rsidRPr="00743DC1">
        <w:rPr>
          <w:rFonts w:ascii="Arial" w:hAnsi="Arial" w:cs="Arial" w:hint="eastAsia"/>
          <w:b/>
          <w:lang w:eastAsia="pl-PL" w:bidi="pl-PL"/>
        </w:rPr>
        <w:t>S</w:t>
      </w:r>
      <w:r w:rsidRPr="00743DC1">
        <w:rPr>
          <w:rFonts w:ascii="Arial" w:hAnsi="Arial" w:cs="Arial"/>
          <w:b/>
          <w:lang w:eastAsia="pl-PL" w:bidi="pl-PL"/>
        </w:rPr>
        <w:t>LKw</w:t>
      </w:r>
      <w:proofErr w:type="spellEnd"/>
      <w:r w:rsidRPr="00743DC1">
        <w:rPr>
          <w:rFonts w:ascii="Arial" w:hAnsi="Arial" w:cs="Arial"/>
          <w:b/>
          <w:lang w:eastAsia="pl-PL" w:bidi="pl-PL"/>
        </w:rPr>
        <w:t xml:space="preserve"> </w:t>
      </w:r>
    </w:p>
    <w:p w14:paraId="3C55D46B" w14:textId="77777777" w:rsidR="00C82A43" w:rsidRDefault="00C82A43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43C2D5DA" w14:textId="77777777" w:rsidR="006F6D70" w:rsidRPr="00954D04" w:rsidRDefault="00C82A43" w:rsidP="00C82A4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DANE WYKONAWCY</w:t>
      </w:r>
      <w:r w:rsidR="006F6D70" w:rsidRPr="00954D04">
        <w:rPr>
          <w:rFonts w:ascii="Arial" w:hAnsi="Arial" w:cs="Arial"/>
          <w:b/>
          <w:lang w:eastAsia="ar-SA"/>
        </w:rPr>
        <w:t>:</w:t>
      </w:r>
    </w:p>
    <w:p w14:paraId="2492E2E4" w14:textId="77777777" w:rsidR="006F6D70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</w:p>
    <w:p w14:paraId="3216FE60" w14:textId="77777777" w:rsidR="006F6D70" w:rsidRPr="00076811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076811">
        <w:rPr>
          <w:rFonts w:ascii="Arial" w:hAnsi="Arial" w:cs="Arial"/>
          <w:lang w:eastAsia="ar-SA"/>
        </w:rPr>
        <w:t>Nazwa: …………………………………………………………………...……………</w:t>
      </w:r>
    </w:p>
    <w:p w14:paraId="37296F89" w14:textId="77777777" w:rsidR="006F6D70" w:rsidRPr="00076811" w:rsidRDefault="006F6D70" w:rsidP="006F6D70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076811">
        <w:rPr>
          <w:rFonts w:ascii="Arial" w:hAnsi="Arial" w:cs="Arial"/>
          <w:lang w:eastAsia="ar-SA"/>
        </w:rPr>
        <w:t>Adres: ………………………………………………………………….……………….</w:t>
      </w:r>
    </w:p>
    <w:p w14:paraId="4BA89942" w14:textId="77777777" w:rsidR="006F6D70" w:rsidRPr="00076811" w:rsidRDefault="006F6D70" w:rsidP="006F6D70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076811">
        <w:rPr>
          <w:rFonts w:ascii="Arial" w:hAnsi="Arial" w:cs="Arial"/>
          <w:lang w:eastAsia="ar-SA"/>
        </w:rPr>
        <w:t>NIP: …………………………………………………………….……………………….</w:t>
      </w:r>
    </w:p>
    <w:p w14:paraId="1E0C658D" w14:textId="77777777" w:rsidR="006F6D70" w:rsidRPr="00A21F9F" w:rsidRDefault="006F6D70" w:rsidP="006F6D70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076811">
        <w:rPr>
          <w:rFonts w:ascii="Arial" w:hAnsi="Arial" w:cs="Arial"/>
          <w:lang w:eastAsia="ar-SA"/>
        </w:rPr>
        <w:t xml:space="preserve">nr </w:t>
      </w:r>
      <w:r w:rsidRPr="00A21F9F">
        <w:rPr>
          <w:rFonts w:ascii="Arial" w:hAnsi="Arial" w:cs="Arial"/>
          <w:lang w:eastAsia="ar-SA"/>
        </w:rPr>
        <w:t>telefonu: …………………………………………………………………………….</w:t>
      </w:r>
    </w:p>
    <w:p w14:paraId="5CA08D44" w14:textId="77777777" w:rsidR="00954D04" w:rsidRDefault="00954D04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Dane teleadresowe na które należy przekazywać korespondencję </w:t>
      </w:r>
    </w:p>
    <w:p w14:paraId="165848A4" w14:textId="77777777" w:rsidR="00954D04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związaną z niniejszym postępowaniem:</w:t>
      </w:r>
    </w:p>
    <w:p w14:paraId="53E7745F" w14:textId="77777777" w:rsidR="006F6D70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e-mail: </w:t>
      </w:r>
      <w:r w:rsidR="006F6D70" w:rsidRPr="006F6D70">
        <w:rPr>
          <w:rFonts w:ascii="Arial" w:hAnsi="Arial" w:cs="Arial"/>
          <w:lang w:eastAsia="ar-SA"/>
        </w:rPr>
        <w:t>.......................................................................</w:t>
      </w:r>
      <w:r w:rsidR="006F6D70">
        <w:rPr>
          <w:rFonts w:ascii="Arial" w:hAnsi="Arial" w:cs="Arial"/>
          <w:lang w:eastAsia="ar-SA"/>
        </w:rPr>
        <w:t>...............................</w:t>
      </w:r>
    </w:p>
    <w:p w14:paraId="71685493" w14:textId="77777777" w:rsidR="00443817" w:rsidRPr="00443817" w:rsidRDefault="00443817" w:rsidP="00443817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 w:rsidRPr="00443817">
        <w:rPr>
          <w:rFonts w:ascii="Arial" w:hAnsi="Arial" w:cs="Arial"/>
          <w:i/>
          <w:iCs/>
          <w:sz w:val="18"/>
          <w:szCs w:val="18"/>
          <w:lang w:eastAsia="ar-SA"/>
        </w:rPr>
        <w:lastRenderedPageBreak/>
        <w:t>Zamawiający przekazuje dokumenty, oświadczenia i wnioski w trakcie trwania p</w:t>
      </w:r>
      <w:r>
        <w:rPr>
          <w:rFonts w:ascii="Arial" w:hAnsi="Arial" w:cs="Arial"/>
          <w:i/>
          <w:iCs/>
          <w:sz w:val="18"/>
          <w:szCs w:val="18"/>
          <w:lang w:eastAsia="ar-SA"/>
        </w:rPr>
        <w:t xml:space="preserve">ostępowania na ww. adres poczty </w:t>
      </w:r>
      <w:r w:rsidRPr="00443817">
        <w:rPr>
          <w:rFonts w:ascii="Arial" w:hAnsi="Arial" w:cs="Arial"/>
          <w:i/>
          <w:iCs/>
          <w:sz w:val="18"/>
          <w:szCs w:val="18"/>
          <w:lang w:eastAsia="ar-SA"/>
        </w:rPr>
        <w:t xml:space="preserve">elektronicznej wykonawcy, na co wykonawca wyraża zgodę.  </w:t>
      </w:r>
    </w:p>
    <w:p w14:paraId="4A81731A" w14:textId="77777777" w:rsidR="00954D04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adres Elektronicznej Skrzynki Podawczej Wykonawcy znajdującej się na platformie </w:t>
      </w:r>
      <w:proofErr w:type="spellStart"/>
      <w:r>
        <w:rPr>
          <w:rFonts w:ascii="Arial" w:hAnsi="Arial" w:cs="Arial"/>
          <w:lang w:eastAsia="ar-SA"/>
        </w:rPr>
        <w:t>ePUAP</w:t>
      </w:r>
      <w:proofErr w:type="spellEnd"/>
      <w:r>
        <w:rPr>
          <w:rFonts w:ascii="Arial" w:hAnsi="Arial" w:cs="Arial"/>
          <w:lang w:eastAsia="ar-SA"/>
        </w:rPr>
        <w:t>:</w:t>
      </w:r>
    </w:p>
    <w:p w14:paraId="63299545" w14:textId="77777777" w:rsidR="00954D04" w:rsidRPr="006F6D70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……………………………………………………………………………….</w:t>
      </w:r>
    </w:p>
    <w:p w14:paraId="4D505653" w14:textId="77777777" w:rsidR="006F6D70" w:rsidRPr="00954D04" w:rsidRDefault="006F6D70" w:rsidP="006F6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1E0C9B53" w14:textId="77777777" w:rsidR="006F6D70" w:rsidRPr="00954D04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b/>
          <w:lang w:eastAsia="ar-SA"/>
        </w:rPr>
      </w:pPr>
      <w:r w:rsidRPr="00954D04">
        <w:rPr>
          <w:rFonts w:ascii="Arial" w:hAnsi="Arial" w:cs="Arial"/>
          <w:b/>
          <w:lang w:eastAsia="ar-SA"/>
        </w:rPr>
        <w:t>Osoba uprawniona do kontaktu z Zamawiającym:</w:t>
      </w:r>
    </w:p>
    <w:p w14:paraId="64AF8B94" w14:textId="77777777" w:rsidR="006F6D70" w:rsidRPr="006F6D70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</w:p>
    <w:p w14:paraId="3D8A9118" w14:textId="77777777" w:rsidR="006F6D70" w:rsidRPr="006F6D70" w:rsidRDefault="006F6D70" w:rsidP="006F6D70">
      <w:pPr>
        <w:tabs>
          <w:tab w:val="left" w:pos="1418"/>
          <w:tab w:val="left" w:pos="1701"/>
          <w:tab w:val="left" w:pos="1843"/>
          <w:tab w:val="left" w:pos="7088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6F6D70">
        <w:rPr>
          <w:rFonts w:ascii="Arial" w:hAnsi="Arial" w:cs="Arial"/>
          <w:lang w:eastAsia="ar-SA"/>
        </w:rPr>
        <w:t>i</w:t>
      </w:r>
      <w:r>
        <w:rPr>
          <w:rFonts w:ascii="Arial" w:hAnsi="Arial" w:cs="Arial"/>
          <w:lang w:eastAsia="ar-SA"/>
        </w:rPr>
        <w:t>mię i nazwisko:</w:t>
      </w:r>
      <w:r w:rsidRPr="006F6D70">
        <w:rPr>
          <w:rFonts w:ascii="Arial" w:hAnsi="Arial" w:cs="Arial"/>
          <w:lang w:eastAsia="ar-SA"/>
        </w:rPr>
        <w:t>…………………………….………..................</w:t>
      </w:r>
    </w:p>
    <w:p w14:paraId="07ED27E1" w14:textId="77777777" w:rsidR="006F6D70" w:rsidRPr="006F6D70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6F6D70">
        <w:rPr>
          <w:rFonts w:ascii="Arial" w:hAnsi="Arial" w:cs="Arial"/>
          <w:lang w:eastAsia="ar-SA"/>
        </w:rPr>
        <w:t>stanowisko: ………………………………………..……….……</w:t>
      </w:r>
    </w:p>
    <w:p w14:paraId="301F9444" w14:textId="77777777" w:rsidR="006F6D70" w:rsidRPr="006F6D70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6F6D70">
        <w:rPr>
          <w:rFonts w:ascii="Arial" w:hAnsi="Arial" w:cs="Arial"/>
          <w:lang w:eastAsia="ar-SA"/>
        </w:rPr>
        <w:t>nr telefonu: ..........................................................................</w:t>
      </w:r>
    </w:p>
    <w:p w14:paraId="4687D104" w14:textId="77777777" w:rsidR="00C82A43" w:rsidRDefault="00C82A43" w:rsidP="00271651">
      <w:pPr>
        <w:suppressAutoHyphens/>
        <w:spacing w:after="0" w:line="600" w:lineRule="auto"/>
        <w:jc w:val="both"/>
        <w:rPr>
          <w:rFonts w:ascii="Arial" w:hAnsi="Arial" w:cs="Arial"/>
          <w:lang w:eastAsia="pl-PL"/>
        </w:rPr>
      </w:pPr>
    </w:p>
    <w:p w14:paraId="636A57E6" w14:textId="77777777" w:rsidR="00443817" w:rsidRPr="007815F1" w:rsidRDefault="006F6D70" w:rsidP="009D3A59">
      <w:pPr>
        <w:suppressAutoHyphens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7815F1">
        <w:rPr>
          <w:rFonts w:ascii="Arial" w:hAnsi="Arial" w:cs="Arial"/>
          <w:b/>
          <w:lang w:eastAsia="pl-PL"/>
        </w:rPr>
        <w:t xml:space="preserve">W imieniu Wykonawcy składam niniejszą ofertę w postępowaniu </w:t>
      </w:r>
      <w:r w:rsidR="00647F93" w:rsidRPr="007815F1">
        <w:rPr>
          <w:rFonts w:ascii="Arial" w:hAnsi="Arial" w:cs="Arial"/>
          <w:b/>
          <w:lang w:eastAsia="pl-PL"/>
        </w:rPr>
        <w:t xml:space="preserve">na </w:t>
      </w:r>
      <w:r w:rsidR="00933F2F" w:rsidRPr="007815F1">
        <w:rPr>
          <w:rFonts w:ascii="Arial" w:hAnsi="Arial" w:cs="Arial"/>
          <w:b/>
          <w:lang w:eastAsia="pl-PL"/>
        </w:rPr>
        <w:t>dostawę fabrycznie nowych samochodów osobowych</w:t>
      </w:r>
      <w:r w:rsidR="00271651" w:rsidRPr="007815F1">
        <w:rPr>
          <w:rFonts w:ascii="Arial" w:hAnsi="Arial" w:cs="Arial"/>
          <w:b/>
          <w:lang w:eastAsia="pl-PL"/>
        </w:rPr>
        <w:t xml:space="preserve"> dla Okręgowego Inspektoratu Pracy w Poznaniu. </w:t>
      </w:r>
    </w:p>
    <w:p w14:paraId="01BAFD68" w14:textId="77777777" w:rsidR="00271651" w:rsidRPr="007815F1" w:rsidRDefault="00271651" w:rsidP="009D3A59">
      <w:pPr>
        <w:suppressAutoHyphens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7815F1">
        <w:rPr>
          <w:rFonts w:ascii="Arial" w:hAnsi="Arial" w:cs="Arial"/>
          <w:b/>
          <w:lang w:eastAsia="pl-PL"/>
        </w:rPr>
        <w:t xml:space="preserve">Oferuję dostawę </w:t>
      </w:r>
      <w:r w:rsidR="00443817" w:rsidRPr="007815F1">
        <w:rPr>
          <w:rFonts w:ascii="Arial" w:hAnsi="Arial" w:cs="Arial"/>
          <w:b/>
          <w:lang w:eastAsia="pl-PL"/>
        </w:rPr>
        <w:t xml:space="preserve"> dwóch samochodów:</w:t>
      </w:r>
    </w:p>
    <w:p w14:paraId="7D983301" w14:textId="77777777" w:rsidR="00F46C48" w:rsidRPr="00F46C48" w:rsidRDefault="00F46C48" w:rsidP="00F46C48">
      <w:pPr>
        <w:spacing w:line="276" w:lineRule="auto"/>
        <w:ind w:left="426"/>
        <w:contextualSpacing/>
        <w:jc w:val="both"/>
        <w:rPr>
          <w:rFonts w:ascii="Cambria" w:eastAsia="Calibri" w:hAnsi="Cambria" w:cs="Calibri"/>
          <w:b/>
          <w:bCs/>
          <w:iCs/>
        </w:rPr>
      </w:pPr>
    </w:p>
    <w:p w14:paraId="52E99E5B" w14:textId="77777777" w:rsidR="00F46C48" w:rsidRPr="00443817" w:rsidRDefault="00F46C48" w:rsidP="00F46C48">
      <w:pPr>
        <w:spacing w:line="360" w:lineRule="auto"/>
        <w:ind w:left="426"/>
        <w:contextualSpacing/>
        <w:jc w:val="both"/>
        <w:rPr>
          <w:rFonts w:ascii="Arial" w:eastAsia="Calibri" w:hAnsi="Arial" w:cs="Arial"/>
          <w:b/>
          <w:bCs/>
          <w:iCs/>
        </w:rPr>
      </w:pPr>
      <w:r w:rsidRPr="00443817">
        <w:rPr>
          <w:rFonts w:ascii="Arial" w:eastAsia="Calibri" w:hAnsi="Arial" w:cs="Arial"/>
          <w:b/>
          <w:bCs/>
          <w:iCs/>
        </w:rPr>
        <w:t>Producent:</w:t>
      </w:r>
      <w:r w:rsidRPr="00443817">
        <w:rPr>
          <w:rFonts w:ascii="Arial" w:eastAsia="Calibri" w:hAnsi="Arial" w:cs="Arial"/>
          <w:b/>
          <w:bCs/>
          <w:iCs/>
        </w:rPr>
        <w:tab/>
        <w:t xml:space="preserve"> </w:t>
      </w:r>
      <w:r w:rsidRPr="00443817">
        <w:rPr>
          <w:rFonts w:ascii="Arial" w:eastAsia="Calibri" w:hAnsi="Arial" w:cs="Arial"/>
          <w:b/>
          <w:bCs/>
          <w:iCs/>
        </w:rPr>
        <w:tab/>
        <w:t xml:space="preserve">…………………………….……… </w:t>
      </w:r>
    </w:p>
    <w:p w14:paraId="676CF6AD" w14:textId="77777777" w:rsidR="00F46C48" w:rsidRPr="00443817" w:rsidRDefault="00F46C48" w:rsidP="00F46C48">
      <w:pPr>
        <w:spacing w:line="360" w:lineRule="auto"/>
        <w:ind w:left="426"/>
        <w:contextualSpacing/>
        <w:jc w:val="both"/>
        <w:rPr>
          <w:rFonts w:ascii="Arial" w:eastAsia="Calibri" w:hAnsi="Arial" w:cs="Arial"/>
          <w:b/>
          <w:bCs/>
          <w:iCs/>
        </w:rPr>
      </w:pPr>
      <w:r w:rsidRPr="00443817">
        <w:rPr>
          <w:rFonts w:ascii="Arial" w:eastAsia="Calibri" w:hAnsi="Arial" w:cs="Arial"/>
          <w:b/>
          <w:bCs/>
          <w:iCs/>
        </w:rPr>
        <w:t xml:space="preserve">Model:  </w:t>
      </w:r>
      <w:r w:rsidRPr="00443817">
        <w:rPr>
          <w:rFonts w:ascii="Arial" w:eastAsia="Calibri" w:hAnsi="Arial" w:cs="Arial"/>
          <w:b/>
          <w:bCs/>
          <w:iCs/>
        </w:rPr>
        <w:tab/>
        <w:t xml:space="preserve"> </w:t>
      </w:r>
      <w:r w:rsidRPr="00443817">
        <w:rPr>
          <w:rFonts w:ascii="Arial" w:eastAsia="Calibri" w:hAnsi="Arial" w:cs="Arial"/>
          <w:b/>
          <w:bCs/>
          <w:iCs/>
        </w:rPr>
        <w:tab/>
      </w:r>
      <w:r w:rsidRPr="00443817">
        <w:rPr>
          <w:rFonts w:ascii="Arial" w:eastAsia="Calibri" w:hAnsi="Arial" w:cs="Arial"/>
          <w:b/>
          <w:bCs/>
          <w:iCs/>
        </w:rPr>
        <w:tab/>
        <w:t>…………………………….………</w:t>
      </w:r>
    </w:p>
    <w:p w14:paraId="5A404115" w14:textId="77777777" w:rsidR="00F46C48" w:rsidRPr="00443817" w:rsidRDefault="00F46C48" w:rsidP="00F46C48">
      <w:pPr>
        <w:spacing w:line="360" w:lineRule="auto"/>
        <w:ind w:left="426"/>
        <w:contextualSpacing/>
        <w:jc w:val="both"/>
        <w:rPr>
          <w:rFonts w:ascii="Arial" w:eastAsia="Calibri" w:hAnsi="Arial" w:cs="Arial"/>
          <w:b/>
          <w:bCs/>
          <w:iCs/>
        </w:rPr>
      </w:pPr>
      <w:r w:rsidRPr="00443817">
        <w:rPr>
          <w:rFonts w:ascii="Arial" w:eastAsia="Calibri" w:hAnsi="Arial" w:cs="Arial"/>
          <w:b/>
          <w:bCs/>
          <w:iCs/>
        </w:rPr>
        <w:t>Wersja:</w:t>
      </w:r>
      <w:r w:rsidRPr="00443817">
        <w:rPr>
          <w:rFonts w:ascii="Arial" w:eastAsia="Calibri" w:hAnsi="Arial" w:cs="Arial"/>
          <w:b/>
          <w:bCs/>
          <w:iCs/>
        </w:rPr>
        <w:tab/>
      </w:r>
      <w:r w:rsidRPr="00443817">
        <w:rPr>
          <w:rFonts w:ascii="Arial" w:eastAsia="Calibri" w:hAnsi="Arial" w:cs="Arial"/>
          <w:b/>
          <w:bCs/>
          <w:iCs/>
        </w:rPr>
        <w:tab/>
      </w:r>
      <w:r w:rsidRPr="00443817">
        <w:rPr>
          <w:rFonts w:ascii="Arial" w:eastAsia="Calibri" w:hAnsi="Arial" w:cs="Arial"/>
          <w:b/>
          <w:bCs/>
          <w:iCs/>
        </w:rPr>
        <w:tab/>
        <w:t>……………………………………</w:t>
      </w:r>
    </w:p>
    <w:p w14:paraId="6E0DB498" w14:textId="77777777" w:rsidR="00443817" w:rsidRPr="00443817" w:rsidRDefault="00443817" w:rsidP="00F46C48">
      <w:pPr>
        <w:spacing w:line="360" w:lineRule="auto"/>
        <w:ind w:left="426"/>
        <w:contextualSpacing/>
        <w:jc w:val="both"/>
        <w:rPr>
          <w:rFonts w:ascii="Arial" w:eastAsia="Calibri" w:hAnsi="Arial" w:cs="Arial"/>
          <w:b/>
          <w:bCs/>
          <w:iCs/>
        </w:rPr>
      </w:pPr>
      <w:r w:rsidRPr="00443817">
        <w:rPr>
          <w:rFonts w:ascii="Arial" w:eastAsia="Calibri" w:hAnsi="Arial" w:cs="Arial"/>
          <w:b/>
          <w:bCs/>
          <w:iCs/>
        </w:rPr>
        <w:t>Ro</w:t>
      </w:r>
      <w:r>
        <w:rPr>
          <w:rFonts w:ascii="Arial" w:eastAsia="Calibri" w:hAnsi="Arial" w:cs="Arial"/>
          <w:b/>
          <w:bCs/>
          <w:iCs/>
        </w:rPr>
        <w:t xml:space="preserve">k produkcji:               </w:t>
      </w:r>
      <w:r w:rsidRPr="00443817">
        <w:rPr>
          <w:rFonts w:ascii="Arial" w:eastAsia="Calibri" w:hAnsi="Arial" w:cs="Arial"/>
          <w:b/>
          <w:bCs/>
          <w:iCs/>
        </w:rPr>
        <w:t>……………………………………</w:t>
      </w:r>
    </w:p>
    <w:p w14:paraId="1ED60FA0" w14:textId="77777777" w:rsidR="00F46C48" w:rsidRPr="009D3A59" w:rsidRDefault="00F46C48" w:rsidP="009D3A59">
      <w:pPr>
        <w:suppressAutoHyphens/>
        <w:spacing w:after="0" w:line="360" w:lineRule="auto"/>
        <w:jc w:val="both"/>
        <w:rPr>
          <w:rFonts w:ascii="Arial" w:hAnsi="Arial" w:cs="Arial"/>
          <w:b/>
          <w:color w:val="FF0000"/>
          <w:lang w:eastAsia="pl-PL"/>
        </w:rPr>
      </w:pPr>
    </w:p>
    <w:p w14:paraId="15222FE4" w14:textId="164F1EDA" w:rsidR="009D3A59" w:rsidRDefault="009D3A59" w:rsidP="009D3A59">
      <w:pPr>
        <w:suppressAutoHyphens/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745F3DA0" w14:textId="04CC1851" w:rsidR="00743DC1" w:rsidRDefault="00743DC1" w:rsidP="009D3A59">
      <w:pPr>
        <w:suppressAutoHyphens/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24CD9233" w14:textId="77777777" w:rsidR="00743DC1" w:rsidRPr="009D3A59" w:rsidRDefault="00743DC1" w:rsidP="009D3A59">
      <w:pPr>
        <w:suppressAutoHyphens/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5B93EB3C" w14:textId="77777777" w:rsidR="00C82A43" w:rsidRDefault="00C82A43" w:rsidP="00743DC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KRYTERIUM CENA</w:t>
      </w:r>
    </w:p>
    <w:p w14:paraId="54B4397B" w14:textId="77777777" w:rsidR="00C82A43" w:rsidRDefault="00C82A43" w:rsidP="00743D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6F6D70">
        <w:rPr>
          <w:rFonts w:ascii="Arial" w:hAnsi="Arial" w:cs="Arial"/>
          <w:lang w:eastAsia="pl-PL"/>
        </w:rPr>
        <w:lastRenderedPageBreak/>
        <w:t xml:space="preserve">Zobowiązuję się wykonać przedmiot zamówienia, zgodnie z wymaganiami zawartymi w </w:t>
      </w:r>
      <w:r>
        <w:rPr>
          <w:rFonts w:ascii="Arial" w:hAnsi="Arial" w:cs="Arial"/>
          <w:lang w:eastAsia="pl-PL"/>
        </w:rPr>
        <w:t xml:space="preserve">SWZ, </w:t>
      </w:r>
      <w:r w:rsidRPr="006F6D70">
        <w:rPr>
          <w:rFonts w:ascii="Arial" w:hAnsi="Arial" w:cs="Arial"/>
          <w:lang w:eastAsia="pl-PL"/>
        </w:rPr>
        <w:t>za łączną cenę:</w:t>
      </w:r>
      <w:r>
        <w:rPr>
          <w:rFonts w:ascii="Arial" w:hAnsi="Arial" w:cs="Arial"/>
          <w:lang w:eastAsia="pl-PL"/>
        </w:rPr>
        <w:t xml:space="preserve"> </w:t>
      </w:r>
    </w:p>
    <w:p w14:paraId="210E17F9" w14:textId="77777777" w:rsidR="00C82A43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6F6D70">
        <w:rPr>
          <w:rFonts w:ascii="Arial" w:hAnsi="Arial" w:cs="Arial"/>
          <w:b/>
          <w:bCs/>
          <w:lang w:eastAsia="pl-PL"/>
        </w:rPr>
        <w:t>Cena</w:t>
      </w:r>
      <w:r>
        <w:rPr>
          <w:rFonts w:ascii="Arial" w:hAnsi="Arial" w:cs="Arial"/>
          <w:b/>
          <w:bCs/>
          <w:lang w:eastAsia="pl-PL"/>
        </w:rPr>
        <w:t xml:space="preserve"> netto </w:t>
      </w:r>
      <w:r w:rsidRPr="006F6D70">
        <w:rPr>
          <w:rFonts w:ascii="Arial" w:hAnsi="Arial" w:cs="Arial"/>
          <w:b/>
          <w:bCs/>
          <w:lang w:eastAsia="pl-PL"/>
        </w:rPr>
        <w:t xml:space="preserve"> oferty ……………….</w:t>
      </w:r>
      <w:r w:rsidRPr="006F6D70">
        <w:rPr>
          <w:rFonts w:ascii="Arial" w:hAnsi="Arial" w:cs="Arial"/>
          <w:b/>
          <w:lang w:eastAsia="pl-PL"/>
        </w:rPr>
        <w:t>......................................................................</w:t>
      </w:r>
      <w:r>
        <w:rPr>
          <w:rFonts w:ascii="Arial" w:hAnsi="Arial" w:cs="Arial"/>
          <w:b/>
          <w:lang w:eastAsia="pl-PL"/>
        </w:rPr>
        <w:t>.................</w:t>
      </w:r>
      <w:r w:rsidRPr="006F6D70">
        <w:rPr>
          <w:rFonts w:ascii="Arial" w:hAnsi="Arial" w:cs="Arial"/>
          <w:b/>
          <w:lang w:eastAsia="pl-PL"/>
        </w:rPr>
        <w:t>... zł</w:t>
      </w:r>
      <w:r>
        <w:rPr>
          <w:rFonts w:ascii="Arial" w:hAnsi="Arial" w:cs="Arial"/>
          <w:b/>
          <w:lang w:eastAsia="pl-PL"/>
        </w:rPr>
        <w:t xml:space="preserve"> </w:t>
      </w:r>
    </w:p>
    <w:p w14:paraId="34BA81B3" w14:textId="77777777" w:rsidR="00C82A43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Stawka podatku VAT: ……………………………….</w:t>
      </w:r>
    </w:p>
    <w:p w14:paraId="720E8C7C" w14:textId="77777777" w:rsidR="00C82A43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Cena brutto oferty ………………………………………………………………………………… zł</w:t>
      </w:r>
    </w:p>
    <w:p w14:paraId="333076CC" w14:textId="77777777" w:rsidR="00C82A43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Słownie: ……………………………………………………………………………………….………..</w:t>
      </w:r>
    </w:p>
    <w:p w14:paraId="654A2C6D" w14:textId="77777777" w:rsidR="00933F2F" w:rsidRDefault="00933F2F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 tym:</w:t>
      </w:r>
    </w:p>
    <w:p w14:paraId="699733E7" w14:textId="77777777" w:rsidR="00933F2F" w:rsidRDefault="00933F2F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Cena netto  jednostkowa samochodu ………………………………………. zł</w:t>
      </w:r>
    </w:p>
    <w:p w14:paraId="68AF0ABE" w14:textId="77777777" w:rsidR="00933F2F" w:rsidRDefault="00933F2F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Cena brutto jednostkowa samochodu ……………………………………….zł</w:t>
      </w:r>
    </w:p>
    <w:p w14:paraId="2D832852" w14:textId="77777777" w:rsidR="00203EDC" w:rsidRPr="00203EDC" w:rsidRDefault="00203EDC" w:rsidP="00203E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203EDC">
        <w:rPr>
          <w:rFonts w:ascii="Arial" w:hAnsi="Arial" w:cs="Arial"/>
          <w:b/>
          <w:lang w:eastAsia="pl-PL"/>
        </w:rPr>
        <w:t>KRTERIUM GWARANCJA</w:t>
      </w:r>
    </w:p>
    <w:p w14:paraId="1BAE8E2F" w14:textId="77777777" w:rsidR="00203EDC" w:rsidRPr="00203EDC" w:rsidRDefault="00203EDC" w:rsidP="00203EDC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203EDC">
        <w:rPr>
          <w:rFonts w:ascii="Arial" w:hAnsi="Arial" w:cs="Arial"/>
          <w:b/>
          <w:lang w:eastAsia="pl-PL"/>
        </w:rPr>
        <w:t>Minimalny wymagany okres gwarancji to 24 pełnych miesięcy od daty odbioru końcowego.</w:t>
      </w:r>
    </w:p>
    <w:p w14:paraId="48383E0F" w14:textId="77777777" w:rsidR="00203EDC" w:rsidRPr="00203EDC" w:rsidRDefault="00203EDC" w:rsidP="00203EDC">
      <w:pPr>
        <w:shd w:val="clear" w:color="auto" w:fill="FFFFFF"/>
        <w:spacing w:before="100" w:beforeAutospacing="1" w:after="100" w:afterAutospacing="1" w:line="360" w:lineRule="auto"/>
        <w:ind w:left="1440"/>
        <w:jc w:val="both"/>
        <w:rPr>
          <w:rFonts w:ascii="Arial" w:hAnsi="Arial" w:cs="Arial"/>
          <w:b/>
          <w:lang w:eastAsia="pl-PL"/>
        </w:rPr>
      </w:pPr>
      <w:r w:rsidRPr="00203EDC">
        <w:rPr>
          <w:rFonts w:ascii="Arial" w:hAnsi="Arial" w:cs="Arial"/>
          <w:b/>
          <w:lang w:eastAsia="pl-PL"/>
        </w:rPr>
        <w:t>Okres gwarancji: ………………………………………………………………………….</w:t>
      </w:r>
    </w:p>
    <w:p w14:paraId="771C1A33" w14:textId="77777777" w:rsidR="00DD03CF" w:rsidRDefault="00C82A43" w:rsidP="00DD03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C82A43">
        <w:rPr>
          <w:rFonts w:ascii="Arial" w:hAnsi="Arial" w:cs="Arial"/>
          <w:b/>
          <w:lang w:eastAsia="pl-PL"/>
        </w:rPr>
        <w:t>OŚWIADCZENIA</w:t>
      </w:r>
    </w:p>
    <w:p w14:paraId="0C260174" w14:textId="77777777" w:rsidR="00DD03CF" w:rsidRPr="00C82A43" w:rsidRDefault="00DD03CF" w:rsidP="00DD03CF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b/>
          <w:lang w:eastAsia="pl-PL"/>
        </w:rPr>
      </w:pPr>
      <w:r w:rsidRPr="00DD03CF">
        <w:rPr>
          <w:rFonts w:ascii="Arial" w:hAnsi="Arial" w:cs="Arial"/>
          <w:b/>
          <w:lang w:eastAsia="pl-PL"/>
        </w:rPr>
        <w:t>Składając niniejszą ofertę Wykonawca oświadcza, że:</w:t>
      </w:r>
    </w:p>
    <w:p w14:paraId="3CD7CE93" w14:textId="6B0B4118" w:rsidR="00743DC1" w:rsidRDefault="001F5BAB" w:rsidP="00743DC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7815F1">
        <w:rPr>
          <w:rFonts w:ascii="Arial" w:hAnsi="Arial" w:cs="Arial"/>
          <w:lang w:eastAsia="pl-PL"/>
        </w:rPr>
        <w:t xml:space="preserve">oferowany przez nas samochód spełnia </w:t>
      </w:r>
      <w:r w:rsidR="00954D04" w:rsidRPr="007815F1">
        <w:rPr>
          <w:rFonts w:ascii="Arial" w:hAnsi="Arial" w:cs="Arial"/>
          <w:lang w:eastAsia="pl-PL"/>
        </w:rPr>
        <w:t xml:space="preserve">wszystkie wymogi </w:t>
      </w:r>
      <w:r w:rsidRPr="007815F1">
        <w:rPr>
          <w:rFonts w:ascii="Arial" w:hAnsi="Arial" w:cs="Arial"/>
          <w:lang w:eastAsia="pl-PL"/>
        </w:rPr>
        <w:t xml:space="preserve">określone w </w:t>
      </w:r>
      <w:r w:rsidR="00954D04" w:rsidRPr="007815F1">
        <w:rPr>
          <w:rFonts w:ascii="Arial" w:hAnsi="Arial" w:cs="Arial"/>
          <w:lang w:eastAsia="pl-PL"/>
        </w:rPr>
        <w:t>SWZ</w:t>
      </w:r>
      <w:r w:rsidRPr="007815F1">
        <w:rPr>
          <w:rFonts w:ascii="Arial" w:hAnsi="Arial" w:cs="Arial"/>
          <w:lang w:eastAsia="pl-PL"/>
        </w:rPr>
        <w:t xml:space="preserve"> w szczególności posiada parametry, cechy i wyposażenie obejmujące co najmniej </w:t>
      </w:r>
      <w:proofErr w:type="spellStart"/>
      <w:r w:rsidRPr="007815F1">
        <w:rPr>
          <w:rFonts w:ascii="Arial" w:hAnsi="Arial" w:cs="Arial"/>
          <w:lang w:eastAsia="pl-PL"/>
        </w:rPr>
        <w:t>wym</w:t>
      </w:r>
      <w:proofErr w:type="spellEnd"/>
      <w:r w:rsidR="00743DC1" w:rsidRPr="00743DC1">
        <w:rPr>
          <w:rFonts w:ascii="Arial" w:hAnsi="Arial" w:cs="Arial"/>
          <w:lang w:eastAsia="pl-PL"/>
        </w:rPr>
        <w:t xml:space="preserve"> </w:t>
      </w:r>
      <w:proofErr w:type="spellStart"/>
      <w:r w:rsidR="00743DC1" w:rsidRPr="007815F1">
        <w:rPr>
          <w:rFonts w:ascii="Arial" w:hAnsi="Arial" w:cs="Arial"/>
          <w:lang w:eastAsia="pl-PL"/>
        </w:rPr>
        <w:t>agane</w:t>
      </w:r>
      <w:proofErr w:type="spellEnd"/>
      <w:r w:rsidR="00743DC1" w:rsidRPr="007815F1">
        <w:rPr>
          <w:rFonts w:ascii="Arial" w:hAnsi="Arial" w:cs="Arial"/>
          <w:lang w:eastAsia="pl-PL"/>
        </w:rPr>
        <w:t xml:space="preserve"> w opisie przedmiotu zamówienia tj.</w:t>
      </w:r>
    </w:p>
    <w:tbl>
      <w:tblPr>
        <w:tblStyle w:val="Tabela-Siatka1"/>
        <w:tblW w:w="137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8499"/>
        <w:gridCol w:w="4674"/>
      </w:tblGrid>
      <w:tr w:rsidR="00743DC1" w:rsidRPr="00743DC1" w14:paraId="3C9A5397" w14:textId="77777777" w:rsidTr="00743DC1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B33B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  <w:lastRenderedPageBreak/>
              <w:t>I.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D186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Pojazd fabrycznie nowy, rok produkcji samochodu 2021 r.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B86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03484EFE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080B194E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……………………..……………..</w:t>
            </w:r>
          </w:p>
          <w:p w14:paraId="2CD68433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(wpisać rok produkcji)</w:t>
            </w:r>
          </w:p>
        </w:tc>
      </w:tr>
      <w:tr w:rsidR="00743DC1" w:rsidRPr="00743DC1" w14:paraId="0ABAACEB" w14:textId="77777777" w:rsidTr="00743DC1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9EED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  <w:t>II.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A01F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Marka samochodu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DAE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05CADC94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527CCE5D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………………………………………….</w:t>
            </w:r>
          </w:p>
          <w:p w14:paraId="1905B342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(wpisać markę samochodu)</w:t>
            </w:r>
          </w:p>
        </w:tc>
      </w:tr>
      <w:tr w:rsidR="00743DC1" w:rsidRPr="00743DC1" w14:paraId="36F65715" w14:textId="77777777" w:rsidTr="00743DC1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60DA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  <w:t>III.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6EDA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Typ nadwozia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B00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6032B59E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146E4757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……………………………………….</w:t>
            </w:r>
          </w:p>
          <w:p w14:paraId="65B39F62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(wpisać typ samochodu)</w:t>
            </w:r>
          </w:p>
        </w:tc>
      </w:tr>
      <w:tr w:rsidR="00743DC1" w:rsidRPr="00743DC1" w14:paraId="4033A6A6" w14:textId="77777777" w:rsidTr="00743DC1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8A5C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  <w:t>IV.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BB12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Ilość miejsc siedzących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E99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2401A45A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6E0AD268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…………………………………………....</w:t>
            </w:r>
          </w:p>
          <w:p w14:paraId="3036C516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(wpisać ilość miejsc siedzących łącznie </w:t>
            </w: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br/>
              <w:t>z miejscem kierowcy)</w:t>
            </w:r>
          </w:p>
        </w:tc>
      </w:tr>
      <w:tr w:rsidR="00743DC1" w:rsidRPr="00743DC1" w14:paraId="45E5C03B" w14:textId="77777777" w:rsidTr="00743DC1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F6FD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b/>
                <w:kern w:val="1"/>
                <w:sz w:val="24"/>
                <w:szCs w:val="24"/>
                <w:lang w:eastAsia="zh-CN" w:bidi="hi-IN"/>
              </w:rPr>
              <w:t>V.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02BA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Ilość drzwi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9F6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7E868DE3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  <w:p w14:paraId="0AFE3069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………………………………………………</w:t>
            </w:r>
          </w:p>
          <w:p w14:paraId="5493D1D5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(wpisać ilość drzwi w samochodzie)</w:t>
            </w:r>
          </w:p>
        </w:tc>
      </w:tr>
    </w:tbl>
    <w:p w14:paraId="1A0C67D6" w14:textId="77777777" w:rsidR="00743DC1" w:rsidRPr="00743DC1" w:rsidRDefault="00743DC1" w:rsidP="00743DC1">
      <w:pPr>
        <w:widowControl w:val="0"/>
        <w:tabs>
          <w:tab w:val="left" w:pos="851"/>
        </w:tabs>
        <w:spacing w:after="0" w:line="365" w:lineRule="exact"/>
        <w:jc w:val="both"/>
        <w:rPr>
          <w:rFonts w:ascii="Verdana" w:eastAsia="Verdana" w:hAnsi="Verdana" w:cs="Verdana"/>
          <w:sz w:val="20"/>
          <w:szCs w:val="20"/>
          <w:lang w:eastAsia="pl-PL"/>
        </w:rPr>
      </w:pPr>
    </w:p>
    <w:p w14:paraId="68F82C65" w14:textId="77777777" w:rsidR="00743DC1" w:rsidRPr="00743DC1" w:rsidRDefault="00743DC1" w:rsidP="00743DC1">
      <w:pPr>
        <w:widowControl w:val="0"/>
        <w:tabs>
          <w:tab w:val="left" w:pos="284"/>
        </w:tabs>
        <w:suppressAutoHyphens/>
        <w:spacing w:after="60" w:line="240" w:lineRule="auto"/>
        <w:ind w:right="-570"/>
        <w:jc w:val="center"/>
        <w:rPr>
          <w:rFonts w:ascii="Times New Roman" w:eastAsia="Droid Sans" w:hAnsi="Times New Roman" w:cs="DejaVu Sans Condensed"/>
          <w:kern w:val="1"/>
          <w:sz w:val="24"/>
          <w:szCs w:val="24"/>
          <w:lang w:eastAsia="zh-CN" w:bidi="hi-IN"/>
        </w:rPr>
      </w:pPr>
    </w:p>
    <w:tbl>
      <w:tblPr>
        <w:tblW w:w="148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8"/>
        <w:gridCol w:w="10634"/>
        <w:gridCol w:w="3351"/>
      </w:tblGrid>
      <w:tr w:rsidR="00743DC1" w:rsidRPr="00743DC1" w14:paraId="3F4F4C99" w14:textId="77777777" w:rsidTr="00417813">
        <w:trPr>
          <w:tblHeader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C0C9D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CA86C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Warunki Zamawiającego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F259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b/>
                <w:bCs/>
                <w:kern w:val="1"/>
                <w:sz w:val="24"/>
                <w:szCs w:val="24"/>
                <w:lang w:eastAsia="zh-CN" w:bidi="hi-IN"/>
              </w:rPr>
              <w:t>Spełnienie wymagań – wypełnia wykonawca</w:t>
            </w:r>
          </w:p>
        </w:tc>
      </w:tr>
      <w:tr w:rsidR="00743DC1" w:rsidRPr="00743DC1" w14:paraId="0BC68FF5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03A649E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B32F5D6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Wymagania dla pojazdu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0DF6EC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</w:tr>
      <w:tr w:rsidR="00743DC1" w:rsidRPr="00743DC1" w14:paraId="6100C81C" w14:textId="77777777" w:rsidTr="00417813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D63C6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97E7E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Samochód musi spełniać wszystkie wymagania polskich przepisów o ruchu drogowym z uwzględnieniem wymagań dotyczących pojazdów uprzywilejowanych zgodnie z ustawą „Prawo o ruchu drogowym” z dnia </w:t>
            </w:r>
            <w:hyperlink r:id="rId8" w:history="1">
              <w:r w:rsidRPr="00743DC1">
                <w:rPr>
                  <w:rFonts w:ascii="Times New Roman" w:eastAsia="Droid Sans" w:hAnsi="Times New Roman"/>
                  <w:kern w:val="1"/>
                  <w:sz w:val="24"/>
                  <w:szCs w:val="24"/>
                  <w:u w:val="single"/>
                  <w:lang w:eastAsia="zh-CN" w:bidi="hi-IN"/>
                </w:rPr>
                <w:t>20 czerwca</w:t>
              </w:r>
            </w:hyperlink>
            <w:hyperlink r:id="rId9" w:history="1">
              <w:r w:rsidRPr="00743DC1">
                <w:rPr>
                  <w:rFonts w:ascii="Times New Roman" w:eastAsia="Droid Sans" w:hAnsi="Times New Roman"/>
                  <w:kern w:val="1"/>
                  <w:sz w:val="24"/>
                  <w:szCs w:val="24"/>
                  <w:u w:val="single"/>
                  <w:lang w:eastAsia="zh-CN" w:bidi="hi-IN"/>
                </w:rPr>
                <w:t>1997</w:t>
              </w:r>
            </w:hyperlink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 r. wraz ze wszystkimi jej nowelizacjami.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8043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6637808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7C7EA4C3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9C817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061A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Oznakowanie pojazdu zgodne z Zarządzeniem Nr 1 Komendanta Głównego PSP z dnia 24 stycznia 2020r.,  w sprawie gospodarki transportowej w jednostkach organizacyjnych PSP tj. </w:t>
            </w: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napisy STRAŻ na drzwiach przednich, numery operacyjne oraz oznakowanie taśmą odblaskową</w:t>
            </w: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. </w:t>
            </w: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Dane dotyczące oznaczenia zostaną </w:t>
            </w: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lastRenderedPageBreak/>
              <w:t>przekazane w trakcie realizacji zamówienia na wniosek Wykonawcy.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F513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2F62CDD1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6F10827E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3C4E1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49EEA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Samochód fabrycznie nowy – rok produkcji 2021, samochód skrzyniowy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532C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0F034401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0EDC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0E21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Samochód musi posiadać świadectwo homologacji typu lub świadectwo zgodności WE.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B34B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1DF0B993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4824E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796B2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Liczba miejsc w kabinie załogi - 3 w tym kierowca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CF285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12B722E3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0D67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AE974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Samochód musi posiadać fabryczną homologację ciężarowy dla 3 osób.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FA74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132A0DF9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6C223ED" w14:textId="77777777" w:rsidR="00743DC1" w:rsidRPr="00743DC1" w:rsidRDefault="00743DC1" w:rsidP="00743DC1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E8FD30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Podstawowe parametry napędu/podwozia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545D5DA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0B9722B9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D403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046AA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Silnik wysokoprężny z zapłonem samoczynnym, moc: min. 160 [</w:t>
            </w:r>
            <w:proofErr w:type="spellStart"/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kM</w:t>
            </w:r>
            <w:proofErr w:type="spellEnd"/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], maksymalny moment obrotowy minimum380 </w:t>
            </w:r>
            <w:proofErr w:type="spellStart"/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Nm</w:t>
            </w:r>
            <w:proofErr w:type="spellEnd"/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, pojemność: min 2200 cm</w:t>
            </w: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vertAlign w:val="superscript"/>
                <w:lang w:eastAsia="zh-CN" w:bidi="hi-IN"/>
              </w:rPr>
              <w:t>3</w:t>
            </w: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. Silnik produkowany seryjnie, bez przeróbek.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3BDD9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DejaVu Sans Condensed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1F077A54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BD478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2E174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Norma emisji spalin minimum EURO 6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DB29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0051845C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CB876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7FCE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Średnie zużycie paliwa w cyklu mieszanym nie większe niż  10  l/100km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BBE8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48B57701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F5F10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ED802" w14:textId="77777777" w:rsidR="00743DC1" w:rsidRPr="00743DC1" w:rsidRDefault="00743DC1" w:rsidP="00743DC1">
            <w:pPr>
              <w:widowControl w:val="0"/>
              <w:suppressAutoHyphens/>
              <w:spacing w:after="0" w:line="276" w:lineRule="auto"/>
              <w:rPr>
                <w:rFonts w:ascii="Times New Roman" w:eastAsia="Droid Sans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Skrzynia biegów manualna (minimum 6 przełożeń do przodu, jeden bieg wsteczny)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9BDE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DejaVu Sans Condensed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745A621F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4ED8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C9D25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Wspomaganie kierownicy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64D7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iCs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00A16958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2D2E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92988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Dopuszczalna masa całkowita samochodu max. 3500 [kg].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B2EDB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45A22680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30A18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70C3E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Zbiornik paliwa o pojemności minimum 80 l.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7D71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5AD4C5B2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BDD28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02D81" w14:textId="656B40B4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Felgi stalowe fabryczne z oponami letnimi.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B64F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5F472DD2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FB12511" w14:textId="77777777" w:rsidR="00743DC1" w:rsidRPr="00743DC1" w:rsidRDefault="00743DC1" w:rsidP="00743DC1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9E7CA21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Podstawowe parametry nadwozia/pojazdu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421C5F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654D2D38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ABCD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C17E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Kolor nadwozia: czerwony, fabrycznie lakierowany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FFCD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6AF52928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C9DB3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ACC7F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Przedni zderzak w kolorze czarnym lub kolorze nadwozia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F043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2BC693AB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D63F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0C52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Obudowy lusterek zewnętrznych w kolorze czarnym lub kolorze nadwozia.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9309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7CF3E9B1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BC0F6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6A643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Kierownica z lewej strony pojazdu (dla ruchu prawostronnego).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2CC9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6B90630F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920DD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E97F9" w14:textId="77777777" w:rsidR="00743DC1" w:rsidRPr="00743DC1" w:rsidRDefault="00743DC1" w:rsidP="00743DC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Wymiary pojazdu [mm]:</w:t>
            </w:r>
          </w:p>
          <w:p w14:paraId="1429158F" w14:textId="77777777" w:rsidR="00743DC1" w:rsidRPr="00743DC1" w:rsidRDefault="00743DC1" w:rsidP="00743DC1">
            <w:pPr>
              <w:widowControl w:val="0"/>
              <w:numPr>
                <w:ilvl w:val="0"/>
                <w:numId w:val="19"/>
              </w:numPr>
              <w:suppressAutoHyphens/>
              <w:spacing w:after="0" w:line="276" w:lineRule="auto"/>
              <w:ind w:left="567" w:hanging="283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743DC1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długość całkowita maksimum 7100 mm,</w:t>
            </w:r>
          </w:p>
          <w:p w14:paraId="072CCA39" w14:textId="77777777" w:rsidR="00743DC1" w:rsidRPr="00743DC1" w:rsidRDefault="00743DC1" w:rsidP="00743DC1">
            <w:pPr>
              <w:widowControl w:val="0"/>
              <w:numPr>
                <w:ilvl w:val="0"/>
                <w:numId w:val="19"/>
              </w:numPr>
              <w:suppressAutoHyphens/>
              <w:spacing w:after="0" w:line="276" w:lineRule="auto"/>
              <w:ind w:left="567" w:hanging="283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743DC1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szerokość bez lusterek maksimum 2250 mm,</w:t>
            </w:r>
          </w:p>
          <w:p w14:paraId="5C5693D1" w14:textId="77777777" w:rsidR="00743DC1" w:rsidRPr="00743DC1" w:rsidRDefault="00743DC1" w:rsidP="00743DC1">
            <w:pPr>
              <w:widowControl w:val="0"/>
              <w:numPr>
                <w:ilvl w:val="0"/>
                <w:numId w:val="19"/>
              </w:numPr>
              <w:suppressAutoHyphens/>
              <w:spacing w:after="0" w:line="276" w:lineRule="auto"/>
              <w:ind w:left="567" w:hanging="283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743DC1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wysokość całkowita maksimum 3200 mm,</w:t>
            </w:r>
          </w:p>
          <w:p w14:paraId="0071B217" w14:textId="77777777" w:rsidR="00743DC1" w:rsidRPr="00743DC1" w:rsidRDefault="00743DC1" w:rsidP="00743DC1">
            <w:pPr>
              <w:widowControl w:val="0"/>
              <w:numPr>
                <w:ilvl w:val="0"/>
                <w:numId w:val="19"/>
              </w:numPr>
              <w:suppressAutoHyphens/>
              <w:spacing w:after="0" w:line="276" w:lineRule="auto"/>
              <w:ind w:left="567" w:hanging="283"/>
              <w:contextualSpacing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743DC1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rozstaw osi minimum 4300 mm,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C4D2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311A33DF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539B0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2E124" w14:textId="77777777" w:rsidR="00743DC1" w:rsidRPr="00743DC1" w:rsidRDefault="00743DC1" w:rsidP="00743DC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Specyfikacja Skrzyni Ładunkowej :</w:t>
            </w:r>
          </w:p>
          <w:p w14:paraId="09B3F181" w14:textId="77777777" w:rsidR="00743DC1" w:rsidRPr="00743DC1" w:rsidRDefault="00743DC1" w:rsidP="00743DC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- skrzynia aluminiowa ze stelażem aluminiowym i plandeką lub zabudową wykonaną z laminatów. </w:t>
            </w: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br/>
              <w:t>W przypadku zabudowy wykonanej z laminatów tył zamykany drzwiami dwuskrzydłowymi.</w:t>
            </w:r>
          </w:p>
          <w:p w14:paraId="5744AA05" w14:textId="77777777" w:rsidR="00743DC1" w:rsidRPr="00743DC1" w:rsidRDefault="00743DC1" w:rsidP="00743DC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lastRenderedPageBreak/>
              <w:t>Wymiary przestrzeni:</w:t>
            </w:r>
          </w:p>
          <w:p w14:paraId="003B5896" w14:textId="77777777" w:rsidR="00743DC1" w:rsidRPr="00743DC1" w:rsidRDefault="00743DC1" w:rsidP="00743DC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- długość wewnętrzna 4.100 mm</w:t>
            </w:r>
          </w:p>
          <w:p w14:paraId="7FC23300" w14:textId="77777777" w:rsidR="00743DC1" w:rsidRPr="00743DC1" w:rsidRDefault="00743DC1" w:rsidP="00743DC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- wysokość wewnętrzna 2.100 mm</w:t>
            </w:r>
          </w:p>
          <w:p w14:paraId="582B9643" w14:textId="77777777" w:rsidR="00743DC1" w:rsidRPr="00743DC1" w:rsidRDefault="00743DC1" w:rsidP="00743DC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- szerokość wewnętrzna 2.100 mm </w:t>
            </w:r>
          </w:p>
          <w:p w14:paraId="1B307BF5" w14:textId="1070A4C1" w:rsidR="00743DC1" w:rsidRPr="00743DC1" w:rsidRDefault="00743DC1" w:rsidP="00743DC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- plandeka na stelażu lub zabudowa z płyt kolorze kabiny ( czerwona ) z logo</w:t>
            </w:r>
            <w:r w:rsidR="00203EDC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 PSP i</w:t>
            </w: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 napisem „Państwowa Straż Pożarna” ( wzór dostarczony będzie przez Zamawiającego w trakcie realizacji zamówienia ), </w:t>
            </w:r>
          </w:p>
          <w:p w14:paraId="1666F841" w14:textId="65285A4C" w:rsidR="00203EDC" w:rsidRPr="00203EDC" w:rsidRDefault="00743DC1" w:rsidP="00203ED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- z tyłu skrzyni zamontowana winda załadowcza o udźwigu minimum 750kg </w:t>
            </w:r>
            <w:r w:rsidR="00203EDC" w:rsidRPr="00203EDC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fabrycznie nowa, możliwość sterowania z panelu ręcznie lub przyciskami sterowanymi za pomocą stóp operatora, zlokalizowanymi na powierzchni roboczej windy</w:t>
            </w:r>
          </w:p>
          <w:p w14:paraId="2E1023E5" w14:textId="074E8952" w:rsidR="00743DC1" w:rsidRPr="00743DC1" w:rsidRDefault="00203EDC" w:rsidP="00203EDC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203EDC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z pełną dokumentacją i aktualnym badaniem UDT</w:t>
            </w:r>
          </w:p>
          <w:p w14:paraId="3C3DE361" w14:textId="77777777" w:rsidR="00743DC1" w:rsidRPr="00743DC1" w:rsidRDefault="00743DC1" w:rsidP="00743DC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 xml:space="preserve">- tylna ściana skrzyni ładunkowej domykana klapą od góry. </w:t>
            </w:r>
          </w:p>
          <w:p w14:paraId="2D48DC40" w14:textId="77777777" w:rsidR="00743DC1" w:rsidRPr="00743DC1" w:rsidRDefault="00743DC1" w:rsidP="00743DC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- podłoga skrzyni ładunkowej wykonana ze sklejki wodoodpornej antypoślizgowej o grubości min 15 mm.</w:t>
            </w:r>
          </w:p>
          <w:p w14:paraId="5F365F2F" w14:textId="77777777" w:rsidR="00743DC1" w:rsidRPr="00743DC1" w:rsidRDefault="00743DC1" w:rsidP="00743DC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- wewnątrz skrzyni ładunkowej zamontowana listwa naścienna do zabezpieczenia ładunku.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8968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4AFCD3D1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CABA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1DCF" w14:textId="77777777" w:rsidR="00743DC1" w:rsidRPr="00743DC1" w:rsidRDefault="00743DC1" w:rsidP="00743DC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Elektrycznie podnoszone szyby przednie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58AD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bCs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07DE5AB9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D336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1BA18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Lusterka zewnętrzne elektrycznie regulowane i ogrzewane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381C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1B1BB857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B28CC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8FFC9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Światła LED do jazdy dziennej.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AE97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295CFDA8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BA126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1E37B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Światła obrysowe zamontowane zgodnie z obowiązującymi przepisami prawa Ruchu Drogowego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B3C2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087383B3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EA40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7961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Światła przeciwmgielne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803D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36101CBE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00DD8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EA90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Nadkola w części tylnej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8103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3A913B0F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77E5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361FC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System zapobiegający blokowaniu kół podczas hamowania [ABS], system stabilizacji toru jazdy [ESP], system optymalizacji przyczepności podczas przyśpieszania [ASR], system kontroli obciążenia, układ wspomagania awaryjnego hamowania, korektor siły hamowania zależny od obciążenia.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D98F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3AC806A2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0938EE1" w14:textId="77777777" w:rsidR="00743DC1" w:rsidRPr="00743DC1" w:rsidRDefault="00743DC1" w:rsidP="00743DC1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7DD452C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Wyposażenie pojazdu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B39781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7A492885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3355E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319AF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Poduszka powietrzna dla kierowcy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33CE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61025ACE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4697B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7491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Dwie osłony przeciwsłoneczne z lusterkami typu make-up dla kierowcy i pasażera 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B333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4CEE28DA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28247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B7C9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Kierownica wielofunkcyjna, umożliwiająca obsługę radia i telefonu komórkowego, lub panel przy kierownicy.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5344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42B81760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2022B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16B1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Kolumna kierownicy z regulacją w minimum jednej płaszczyźnie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73CB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28776667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5958B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6BCE6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Układ foteli w kabinie : 1+1+1 lub 1+2.</w:t>
            </w:r>
          </w:p>
          <w:p w14:paraId="3029C7BB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Fotel kierowcy regulowany z podłokietnikiem.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144B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160A8E61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03924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CC4A4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Wszystkie fotele wyposażone w zagłówki z regulacją wysokości, trzypunktowe pasy bezpieczeństwa dla wszystkich pasażerów z urządzeniem zwijającym, wszystkie siedzenia przodem do kierunku jazdy.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081A5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4FFFC923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E765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E476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Kolor foteli oraz wnętrza przestrzeni pasażerskiej w kolorze ciemnoszarym, siedzenia wyłożone tapicerką z tkaniny odpornej na uszkodzenia i łatwą w czyszczeniu.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4362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34C25E32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428F2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8E9A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Ściany boczne oraz podsufitka przestrzeni pasażerskiej wyciszona oraz wyłożona materiałem odpornym na uszkodzenia, łatwym w czyszczeniu i wpisującym się w kolorystykę foteli pasażerskich.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76C0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40C4185E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471B8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B5340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Komplet dywaników gumowych w przedziale kierowcy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6298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5852F749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7B2FF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ABA19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Klimatyzacja kabiny sterowana manualnie lub automatycznie.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24CA4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4BBD8BC2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57ED8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D758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Radioodtwarzacz samochodowy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31A0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307A03ED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77A00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03AC0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Głośniki z rozprowadzoną instalacją elektryczną rozmieszczone w pojeździe - minimum 2 sztuk.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AF0B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004A5EFC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56726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304A9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Instalacja radiowa wyposażona w antenę.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716E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730C7269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A8ABE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96069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Zestaw głośnomówiący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65A6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6CEBAF96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E0F92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1D65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Moduł Bluetooth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7EDD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3466313D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BFC63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E3536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Pojazd wyposażony min w:  tempomat, immobiliser, deska rozdzielcza wyposażona w prędkościomierz, obrotomierz, wskaźnik poziomu paliwa, komputer pokładowy itp.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C2AE3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597231C5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C4C8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FB68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Drugi komplet kluczy z pilotem do centralnego zamka.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9AF3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3CA7C3CA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C3613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332C5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Centralny zamek sterowany falami radiowymi.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8E6E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79EA0D04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EEE35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2837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Pełnowymiarowe koło zapasowe.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B254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3E18B04F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3DC1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CCC9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Oświetlenie przestrzeni ładunkowej wykonane w technologii LED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1349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5E8D57A4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0A9E7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2EFA3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Uchwyty do mocowania ładunku w przestrzeni ładunkowej w tym uchwyty w podłodze min. 6 szt., do mocowania ładunku pasami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02F8F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49223DFC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80E7C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09812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>Na wyposażeniu: zestaw narzędzi, podnośnik samochodowy, klucz do kół, trójkąt ostrzegawczy, apteczka medyczna, gaśnica proszkowa typ  ABC  min. 2 kg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A91A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78EDDCDC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1B0C9D5" w14:textId="77777777" w:rsidR="00743DC1" w:rsidRPr="00743DC1" w:rsidRDefault="00743DC1" w:rsidP="00743DC1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63BCFB0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Wyposażenie dodatkowe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F9B6E93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42407CE1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CD7F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586D" w14:textId="2D971A79" w:rsidR="00743DC1" w:rsidRPr="00743DC1" w:rsidRDefault="00743DC1" w:rsidP="00743DC1">
            <w:pPr>
              <w:widowControl w:val="0"/>
              <w:tabs>
                <w:tab w:val="left" w:pos="284"/>
              </w:tabs>
              <w:suppressAutoHyphens/>
              <w:spacing w:after="60" w:line="240" w:lineRule="auto"/>
              <w:ind w:right="-570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Dodatkowy komplet kół z oponami zimowymi założonymi na felgi stalowe</w:t>
            </w:r>
            <w:r w:rsidR="00183AFF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3EE4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1E158569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3AB97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9042" w14:textId="6147DD4C" w:rsidR="00743DC1" w:rsidRPr="00743DC1" w:rsidRDefault="00743DC1" w:rsidP="00743DC1">
            <w:pPr>
              <w:widowControl w:val="0"/>
              <w:tabs>
                <w:tab w:val="left" w:pos="284"/>
              </w:tabs>
              <w:suppressAutoHyphens/>
              <w:spacing w:after="60" w:line="240" w:lineRule="auto"/>
              <w:ind w:right="-570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Hak holowniczy kulowy, z wyprowadzoną instalacją elektryczną oraz gniazdem do podłączenia przyczepy.</w:t>
            </w: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br/>
              <w:t>z 7-pinowym gniazdem elektrycznym. Dopuszczalna masa całkowita podłączanej przyczepy z hamulcem min.</w:t>
            </w:r>
            <w:r w:rsidR="00250729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1500</w:t>
            </w: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 xml:space="preserve"> kg.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E3A1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20757D0C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D29B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B4665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hi-IN" w:bidi="hi-IN"/>
              </w:rPr>
              <w:t xml:space="preserve">W kabinie kierowcy zainstalowany radiotelefon przewoźny przystosowany do pracy w sieci radiowej PSP, przystosowany do pracy na kanałach analogowych i cyfrowych (dla kanału analogowego: praca w trybie simpleks i </w:t>
            </w:r>
            <w:proofErr w:type="spellStart"/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hi-IN" w:bidi="hi-IN"/>
              </w:rPr>
              <w:t>duosimpleks</w:t>
            </w:r>
            <w:proofErr w:type="spellEnd"/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hi-IN" w:bidi="hi-IN"/>
              </w:rPr>
              <w:t>, dla kanału cyfrowego: modulacja dwu szczelinowa TDMA na kanale 12,5 kHz zgodnie z normą  ETSI TS 102 361 1,2,3) wbudowane moduły Select 5, wyposażony w mikrofon zewnętrzny. Samochód wyposażony w zestrojoną instalację antenową na pasmo radiowe PSP wraz z anteną 5/8 lambda z podstawą ze sprężyną oraz możliwością zmiany położenia tzw. motylek. Antena zainstalowana w miejscu uzgodnionym z ZAMAWIAJĄCYM.</w:t>
            </w:r>
          </w:p>
          <w:p w14:paraId="67887279" w14:textId="77777777" w:rsidR="00743DC1" w:rsidRPr="00743DC1" w:rsidRDefault="00743DC1" w:rsidP="00743D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743DC1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Radiotelefon z minimum 250 programowalnych kanałów. Klasa odporności min. IP 54.  Temperatura pracy – zakres nie mniejszy niż: -30°C - +60°C.</w:t>
            </w:r>
          </w:p>
          <w:p w14:paraId="789C6771" w14:textId="77777777" w:rsidR="00743DC1" w:rsidRPr="00743DC1" w:rsidRDefault="00743DC1" w:rsidP="00743DC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743DC1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Radiotelefon podłączony w taki sposób aby możliwe było jego włączenie również po wyłączeniu zapłonu w pojeździe i wyjęciu kluczyka.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51F0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69092FA3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DejaVu Sans Condensed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2B1FFAFA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005D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9C2CF" w14:textId="77777777" w:rsidR="00743DC1" w:rsidRPr="00743DC1" w:rsidRDefault="00743DC1" w:rsidP="00743DC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</w:pPr>
            <w:r w:rsidRPr="00743DC1"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  <w:t>Samochód musi spełniać wymagania polskich przepisów o ruchu drogowym z uwzględnieniem wymagań dotyczących  pojazdów uprzywilejowanych zgodnie z rozporządzeniem Ministra Infrastruktury z dnia 31 grudnia 2002 r. w sprawie  warunków technicznych pojazdów oraz zakresu ich niezbędnego wyposażenia (</w:t>
            </w:r>
            <w:proofErr w:type="spellStart"/>
            <w:r w:rsidRPr="00743DC1"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  <w:t>t.j</w:t>
            </w:r>
            <w:proofErr w:type="spellEnd"/>
            <w:r w:rsidRPr="00743DC1"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  <w:t xml:space="preserve">. Dz. U. z 2016 r. poz. 2022, z </w:t>
            </w:r>
            <w:proofErr w:type="spellStart"/>
            <w:r w:rsidRPr="00743DC1"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  <w:t>późn</w:t>
            </w:r>
            <w:proofErr w:type="spellEnd"/>
            <w:r w:rsidRPr="00743DC1"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  <w:t xml:space="preserve">.  zm.) oraz być wyposażony w: </w:t>
            </w:r>
          </w:p>
          <w:p w14:paraId="0C933C92" w14:textId="77777777" w:rsidR="00743DC1" w:rsidRPr="00743DC1" w:rsidRDefault="00743DC1" w:rsidP="00743DC1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</w:pPr>
            <w:r w:rsidRPr="00743DC1"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  <w:t>Urządzenie akustyczne pojazdu uprzywilejowanego umożliwiające uruchomienie sygnalizacji akustycznej oraz umożliwiające podawanie komunikatów słownych składającej się co najmniej</w:t>
            </w:r>
            <w:r w:rsidRPr="00743DC1"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  <w:br/>
              <w:t xml:space="preserve">z następujących elementów:  </w:t>
            </w:r>
          </w:p>
          <w:p w14:paraId="07875774" w14:textId="77777777" w:rsidR="00743DC1" w:rsidRPr="00743DC1" w:rsidRDefault="00743DC1" w:rsidP="00743DC1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</w:pPr>
            <w:r w:rsidRPr="00743DC1"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  <w:t xml:space="preserve">Wzmacniacza sygnałowego (modulatora) o mocy wyjściowej min. 100W z min. 3 modulowanymi sygnałami dwutonowymi z możliwością sterowania sygnałem klaksonu. Urządzenie wzmacniacza sygnałowego zostanie zamontowane pod deską rozdzielczą. </w:t>
            </w:r>
          </w:p>
          <w:p w14:paraId="6E32A945" w14:textId="77777777" w:rsidR="00743DC1" w:rsidRPr="00743DC1" w:rsidRDefault="00743DC1" w:rsidP="00743DC1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</w:pPr>
            <w:r w:rsidRPr="00743DC1"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  <w:t xml:space="preserve">Minimum jednego neodymowego głośnika o mocy min. 100W zapewniającego poziom ciśnienia akustycznego min. 100dB. Głośnik przystosowany fabrycznie do montażu zewnętrznego, zamontowany w sposób gwarantujący rozchodzenie się sygnału do przodu wzdłuż osi wzdłużnej pojazdu, dopasowane impedancyjnie do wzmacniacza celem uzyskania maksymalnej efektywności i bezpieczeństwa; instalacja głośnika zabezpieczona przed uszkodzeniem </w:t>
            </w:r>
            <w:r w:rsidRPr="00743DC1"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  <w:br/>
              <w:t>i czynnikami atmosferycznymi. Montaż głośnika ustalić z Zamawiającym w trakcie realizacji zamówienia.</w:t>
            </w:r>
          </w:p>
          <w:p w14:paraId="2894BBBF" w14:textId="77777777" w:rsidR="00743DC1" w:rsidRPr="00743DC1" w:rsidRDefault="00743DC1" w:rsidP="00743DC1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ind w:hanging="354"/>
              <w:jc w:val="both"/>
              <w:rPr>
                <w:rFonts w:ascii="Times New Roman" w:eastAsia="Droid Sans" w:hAnsi="Times New Roman"/>
                <w:color w:val="000000"/>
                <w:kern w:val="1"/>
                <w:sz w:val="24"/>
                <w:szCs w:val="24"/>
                <w:lang w:eastAsia="pl-PL" w:bidi="hi-IN"/>
              </w:rPr>
            </w:pPr>
            <w:r w:rsidRPr="00743DC1"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  <w:t>W atrapie</w:t>
            </w: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 przedniej zamontowane 2 moduły lamp kierunkowych stroboskopowych  LED</w:t>
            </w: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br/>
              <w:t xml:space="preserve">o świetle </w:t>
            </w: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niebieskim</w:t>
            </w: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. Układ sterowania (podłączenie) modułami musi zapewnić możliwość włączenia samej sygnalizacji świetlnej (bez sygnalizacji dźwiękowej) oraz działanie sygnalizacji świetlnej musi </w:t>
            </w: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lastRenderedPageBreak/>
              <w:t xml:space="preserve">być  możliwe również przy wyjętym kluczyku ze stacyjki pojazdu.  </w:t>
            </w:r>
          </w:p>
          <w:p w14:paraId="6CF355A4" w14:textId="77777777" w:rsidR="00743DC1" w:rsidRPr="00743DC1" w:rsidRDefault="00743DC1" w:rsidP="00743DC1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ind w:hanging="354"/>
              <w:jc w:val="both"/>
              <w:rPr>
                <w:rFonts w:ascii="Times New Roman" w:eastAsia="Droid Sans" w:hAnsi="Times New Roman" w:cs="DejaVu Sans Condensed"/>
                <w:kern w:val="2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color w:val="000000"/>
                <w:kern w:val="1"/>
                <w:sz w:val="24"/>
                <w:szCs w:val="24"/>
                <w:lang w:eastAsia="pl-PL" w:bidi="hi-IN"/>
              </w:rPr>
              <w:t xml:space="preserve">Na dachu pojazdu </w:t>
            </w:r>
            <w:proofErr w:type="spellStart"/>
            <w:r w:rsidRPr="00743DC1">
              <w:rPr>
                <w:rFonts w:ascii="Times New Roman" w:eastAsia="Droid Sans" w:hAnsi="Times New Roman"/>
                <w:color w:val="000000"/>
                <w:kern w:val="1"/>
                <w:sz w:val="24"/>
                <w:szCs w:val="24"/>
                <w:lang w:eastAsia="pl-PL" w:bidi="hi-IN"/>
              </w:rPr>
              <w:t>niskoprofilowa</w:t>
            </w:r>
            <w:proofErr w:type="spellEnd"/>
            <w:r w:rsidRPr="00743DC1">
              <w:rPr>
                <w:rFonts w:ascii="Times New Roman" w:eastAsia="Droid Sans" w:hAnsi="Times New Roman"/>
                <w:color w:val="000000"/>
                <w:kern w:val="1"/>
                <w:sz w:val="24"/>
                <w:szCs w:val="24"/>
                <w:lang w:eastAsia="pl-PL" w:bidi="hi-IN"/>
              </w:rPr>
              <w:t xml:space="preserve"> belka sygnalizacyjna wykonana w technologii LED  </w:t>
            </w: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o barwie światła </w:t>
            </w: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niebieskie</w:t>
            </w:r>
            <w:r w:rsidRPr="00743DC1">
              <w:rPr>
                <w:rFonts w:ascii="Times New Roman" w:eastAsia="Droid Sans" w:hAnsi="Times New Roman"/>
                <w:color w:val="000000"/>
                <w:kern w:val="1"/>
                <w:sz w:val="24"/>
                <w:szCs w:val="24"/>
                <w:lang w:eastAsia="pl-PL" w:bidi="hi-IN"/>
              </w:rPr>
              <w:t>j z podświetlanym na białym polu napisem STRAŻ. Belka dopasowana do szerokości dachu o wysokości wraz z mocowaniem max. 85mm. Z tyłu pojazdu po lewej stronie zamontowana</w:t>
            </w:r>
            <w:r w:rsidRPr="00743DC1">
              <w:rPr>
                <w:rFonts w:ascii="Times New Roman" w:eastAsia="Droid Sans" w:hAnsi="Times New Roman"/>
                <w:color w:val="222222"/>
                <w:kern w:val="1"/>
                <w:sz w:val="24"/>
                <w:szCs w:val="24"/>
                <w:lang w:eastAsia="pl-PL" w:bidi="hi-IN"/>
              </w:rPr>
              <w:t xml:space="preserve"> </w:t>
            </w:r>
            <w:r w:rsidRPr="00743DC1">
              <w:rPr>
                <w:rFonts w:ascii="Times New Roman" w:eastAsia="Droid Sans" w:hAnsi="Times New Roman"/>
                <w:color w:val="222222"/>
                <w:kern w:val="1"/>
                <w:sz w:val="24"/>
                <w:szCs w:val="24"/>
                <w:lang w:eastAsia="zh-CN" w:bidi="hi-IN"/>
              </w:rPr>
              <w:t>pojedyncz</w:t>
            </w:r>
            <w:r w:rsidRPr="00743DC1">
              <w:rPr>
                <w:rFonts w:ascii="Times New Roman" w:eastAsia="Droid Sans" w:hAnsi="Times New Roman"/>
                <w:color w:val="000000"/>
                <w:kern w:val="1"/>
                <w:sz w:val="24"/>
                <w:szCs w:val="24"/>
                <w:lang w:eastAsia="pl-PL" w:bidi="hi-IN"/>
              </w:rPr>
              <w:t xml:space="preserve">a </w:t>
            </w:r>
            <w:r w:rsidRPr="00743DC1">
              <w:rPr>
                <w:rFonts w:ascii="Times New Roman" w:eastAsia="Droid Sans" w:hAnsi="Times New Roman"/>
                <w:color w:val="222222"/>
                <w:kern w:val="1"/>
                <w:sz w:val="24"/>
                <w:szCs w:val="24"/>
                <w:lang w:eastAsia="pl-PL" w:bidi="hi-IN"/>
              </w:rPr>
              <w:t>l</w:t>
            </w:r>
            <w:r w:rsidRPr="00743DC1">
              <w:rPr>
                <w:rFonts w:ascii="Times New Roman" w:eastAsia="Droid Sans" w:hAnsi="Times New Roman"/>
                <w:color w:val="222222"/>
                <w:kern w:val="1"/>
                <w:sz w:val="24"/>
                <w:szCs w:val="24"/>
                <w:lang w:eastAsia="zh-CN" w:bidi="hi-IN"/>
              </w:rPr>
              <w:t>ampa błyskowa wykonana w technologii LE</w:t>
            </w:r>
            <w:r w:rsidRPr="00743DC1">
              <w:rPr>
                <w:rFonts w:ascii="Times New Roman" w:eastAsia="Droid Sans" w:hAnsi="Times New Roman"/>
                <w:color w:val="222222"/>
                <w:kern w:val="1"/>
                <w:sz w:val="24"/>
                <w:szCs w:val="24"/>
                <w:lang w:eastAsia="pl-PL" w:bidi="hi-IN"/>
              </w:rPr>
              <w:t>D</w:t>
            </w: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 o świetle </w:t>
            </w: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niebieski</w:t>
            </w:r>
            <w:r w:rsidRPr="00743DC1">
              <w:rPr>
                <w:rFonts w:ascii="Times New Roman" w:eastAsia="Droid Sans" w:hAnsi="Times New Roman"/>
                <w:bCs/>
                <w:color w:val="222222"/>
                <w:kern w:val="1"/>
                <w:sz w:val="24"/>
                <w:szCs w:val="24"/>
                <w:shd w:val="clear" w:color="auto" w:fill="FFFFFF"/>
                <w:lang w:eastAsia="zh-CN" w:bidi="hi-IN"/>
              </w:rPr>
              <w:t xml:space="preserve">m i </w:t>
            </w:r>
            <w:r w:rsidRPr="00743DC1">
              <w:rPr>
                <w:rFonts w:ascii="Times New Roman" w:eastAsia="Droid Sans" w:hAnsi="Times New Roman"/>
                <w:color w:val="222222"/>
                <w:kern w:val="1"/>
                <w:sz w:val="24"/>
                <w:szCs w:val="24"/>
                <w:lang w:eastAsia="zh-CN" w:bidi="hi-IN"/>
              </w:rPr>
              <w:t>wysokości max 50 mm</w:t>
            </w:r>
            <w:r w:rsidRPr="00743DC1">
              <w:rPr>
                <w:rFonts w:ascii="Times New Roman" w:eastAsia="Droid Sans" w:hAnsi="Times New Roman"/>
                <w:color w:val="222222"/>
                <w:kern w:val="1"/>
                <w:sz w:val="24"/>
                <w:szCs w:val="24"/>
                <w:lang w:eastAsia="pl-PL" w:bidi="hi-IN"/>
              </w:rPr>
              <w:t>.</w:t>
            </w:r>
            <w:r w:rsidRPr="00743DC1">
              <w:rPr>
                <w:rFonts w:ascii="Times New Roman" w:eastAsia="Droid Sans" w:hAnsi="Times New Roman"/>
                <w:color w:val="000000"/>
                <w:kern w:val="1"/>
                <w:sz w:val="24"/>
                <w:szCs w:val="24"/>
                <w:lang w:eastAsia="pl-PL" w:bidi="hi-IN"/>
              </w:rPr>
              <w:t xml:space="preserve"> Układ sterowania (podłączenie) belką i lampą zamontowaną z tyłu pojazdu musi zapewnić możliwość włączenia samej sygnalizacji świetlnej (bez sygnalizacji dźwiękowej) oraz działanie sygnalizacji świetlnej musi być  możliwe również przy wyjętym kluczyku ze stacyjki pojazdu.</w:t>
            </w:r>
            <w:r w:rsidRPr="00743DC1">
              <w:rPr>
                <w:rFonts w:ascii="Times New Roman" w:eastAsia="Droid Sans" w:hAnsi="Times New Roman"/>
                <w:color w:val="000000"/>
                <w:kern w:val="2"/>
                <w:sz w:val="24"/>
                <w:szCs w:val="24"/>
                <w:lang w:eastAsia="pl-PL" w:bidi="hi-IN"/>
              </w:rPr>
              <w:t xml:space="preserve"> </w:t>
            </w:r>
          </w:p>
          <w:p w14:paraId="4E296AD0" w14:textId="77777777" w:rsidR="00743DC1" w:rsidRPr="00743DC1" w:rsidRDefault="00743DC1" w:rsidP="00743DC1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ind w:hanging="354"/>
              <w:jc w:val="both"/>
              <w:rPr>
                <w:rFonts w:ascii="Times New Roman" w:eastAsia="Droid Sans" w:hAnsi="Times New Roman" w:cs="DejaVu Sans Condensed"/>
                <w:kern w:val="2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>Sterowanie lampami błyskowymi pojazdu uprzywilejowanego oraz sygnałami dźwiękowymi</w:t>
            </w:r>
            <w:r w:rsidRPr="00743DC1">
              <w:rPr>
                <w:rFonts w:ascii="Times New Roman" w:eastAsia="Droid Sans" w:hAnsi="Times New Roman" w:cs="DejaVu Sans Condensed"/>
                <w:color w:val="000000"/>
                <w:kern w:val="1"/>
                <w:sz w:val="24"/>
                <w:szCs w:val="24"/>
                <w:lang w:eastAsia="pl-PL" w:bidi="hi-IN"/>
              </w:rPr>
              <w:t xml:space="preserve"> poprzez wyniesiony manipulator z przewodem spiralnym o długości min. 1500 mm, zamontowanym na desce rozdzielczej. </w:t>
            </w: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  </w:t>
            </w:r>
          </w:p>
          <w:p w14:paraId="25F39FAE" w14:textId="581D0A92" w:rsidR="00743DC1" w:rsidRDefault="00743DC1" w:rsidP="00743DC1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ind w:left="714" w:hanging="354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Wszystkie Lampy ostrzegawcze  mają posiadać wymaganą homologację. </w:t>
            </w:r>
          </w:p>
          <w:p w14:paraId="6D2B71A1" w14:textId="0D4E969C" w:rsidR="00203EDC" w:rsidRPr="00743DC1" w:rsidRDefault="004A0829" w:rsidP="00743DC1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ind w:left="714" w:hanging="354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>Maksymalna masa rzeczywista (MMR) nie przekraczająca 3000 kg- masa samochody łącznie z kierowcą (90kg) oraz załogą (90kg na każdego członka załogi-pasażera) oraz ze wszystkimi materiałami i sprzętem niezbędnym do obsługi samochodu z pełną ilością cieczy chłodzącej, paliwa, oleju oraz z całym wyposażeniem, które ma być przewożone w pojeździe.</w:t>
            </w:r>
          </w:p>
          <w:p w14:paraId="0E41A231" w14:textId="77777777" w:rsidR="00743DC1" w:rsidRPr="00743DC1" w:rsidRDefault="00743DC1" w:rsidP="00743DC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714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</w:pPr>
          </w:p>
          <w:p w14:paraId="06F7EC53" w14:textId="77777777" w:rsidR="00743DC1" w:rsidRPr="00743DC1" w:rsidRDefault="00743DC1" w:rsidP="00743DC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2"/>
                <w:sz w:val="24"/>
                <w:szCs w:val="24"/>
                <w:lang w:eastAsia="zh-CN" w:bidi="hi-IN"/>
              </w:rPr>
              <w:t>Urządzenia sygnalizacji ostrzegawczej oraz pozostałe urządzenia fabryczne samochodu nie mogą powodować zakłóceń urządzeń łączności radiowej o której mowa w punkcie 5.</w:t>
            </w:r>
          </w:p>
          <w:p w14:paraId="7031DA4E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pl-PL" w:bidi="hi-IN"/>
              </w:rPr>
              <w:t xml:space="preserve"> 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DE58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27AEA120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71680337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14:paraId="3E5056D5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 w:cs="DejaVu Sans Condensed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20A5ECFB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4EC1B3F" w14:textId="77777777" w:rsidR="00743DC1" w:rsidRPr="00743DC1" w:rsidRDefault="00743DC1" w:rsidP="00743DC1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70DDEBDE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  <w:t>Pozostałe warunki zamawiającego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AE9565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0BB2FBA0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10FE2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B1B82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Okres gwarancji minimum 24 miesiące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0BDE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6726EDBB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BD089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C066F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Wykonawca obowiązany jest do dostarczenia wraz z samochodem:</w:t>
            </w:r>
          </w:p>
          <w:p w14:paraId="56FFDB77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- instrukcji obsługi samochodu w języku polskim,</w:t>
            </w:r>
          </w:p>
          <w:p w14:paraId="309349E9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- dokumentacji niezbędnej do zarejestrowania samochodu jako pojazd uprzywilejowany.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35C8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1ACB5069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B01FD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825B2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Wykonawca wyda przedmiot umowy z pełnymi zbiornikami płynów eksploatacyjnych, wraz z paliwem.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EEE2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743DC1" w:rsidRPr="00743DC1" w14:paraId="7753C530" w14:textId="77777777" w:rsidTr="00417813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8CBD" w14:textId="77777777" w:rsidR="00743DC1" w:rsidRPr="00743DC1" w:rsidRDefault="00743DC1" w:rsidP="00743DC1">
            <w:pPr>
              <w:widowControl w:val="0"/>
              <w:numPr>
                <w:ilvl w:val="1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eastAsia="Droid Sans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D1CE" w14:textId="77777777" w:rsidR="00743DC1" w:rsidRPr="00743DC1" w:rsidRDefault="00743DC1" w:rsidP="00743DC1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</w:pPr>
            <w:r w:rsidRPr="00743DC1">
              <w:rPr>
                <w:rFonts w:ascii="Times New Roman" w:eastAsia="Droid Sans" w:hAnsi="Times New Roman" w:cs="DejaVu Sans Condensed"/>
                <w:kern w:val="1"/>
                <w:sz w:val="24"/>
                <w:szCs w:val="24"/>
                <w:lang w:eastAsia="zh-CN" w:bidi="hi-IN"/>
              </w:rPr>
              <w:t>Termin dostawy do 10.12.2021r.</w:t>
            </w:r>
          </w:p>
        </w:tc>
        <w:tc>
          <w:tcPr>
            <w:tcW w:w="3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8695" w14:textId="77777777" w:rsidR="00743DC1" w:rsidRPr="00743DC1" w:rsidRDefault="00743DC1" w:rsidP="00743D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roid Sans" w:hAnsi="Times New Roman"/>
                <w:color w:val="FF0000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78C11E65" w14:textId="77777777" w:rsidR="009D3A59" w:rsidRDefault="006F6D70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9D3A59">
        <w:rPr>
          <w:rFonts w:ascii="Arial" w:hAnsi="Arial" w:cs="Arial"/>
          <w:lang w:eastAsia="pl-PL"/>
        </w:rPr>
        <w:t xml:space="preserve">zobowiązuje się wykonać przedmiot zamówienia w terminie określonym w </w:t>
      </w:r>
      <w:r w:rsidR="00C82A43" w:rsidRPr="009D3A59">
        <w:rPr>
          <w:rFonts w:ascii="Arial" w:hAnsi="Arial" w:cs="Arial"/>
          <w:lang w:eastAsia="pl-PL"/>
        </w:rPr>
        <w:t>SWZ</w:t>
      </w:r>
    </w:p>
    <w:p w14:paraId="23B80047" w14:textId="77777777" w:rsidR="009D3A59" w:rsidRDefault="006F6D70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9D3A59">
        <w:rPr>
          <w:rFonts w:ascii="Arial" w:hAnsi="Arial" w:cs="Arial"/>
          <w:lang w:eastAsia="pl-PL"/>
        </w:rPr>
        <w:lastRenderedPageBreak/>
        <w:t xml:space="preserve">zapoznał się z treścią </w:t>
      </w:r>
      <w:r w:rsidR="00C82A43" w:rsidRPr="009D3A59">
        <w:rPr>
          <w:rFonts w:ascii="Arial" w:hAnsi="Arial" w:cs="Arial"/>
          <w:lang w:eastAsia="pl-PL"/>
        </w:rPr>
        <w:t xml:space="preserve">SWZ i </w:t>
      </w:r>
      <w:proofErr w:type="spellStart"/>
      <w:r w:rsidR="00C82A43" w:rsidRPr="009D3A59">
        <w:rPr>
          <w:rFonts w:ascii="Arial" w:hAnsi="Arial" w:cs="Arial"/>
          <w:lang w:eastAsia="pl-PL"/>
        </w:rPr>
        <w:t>jeJ</w:t>
      </w:r>
      <w:proofErr w:type="spellEnd"/>
      <w:r w:rsidRPr="009D3A59">
        <w:rPr>
          <w:rFonts w:ascii="Arial" w:hAnsi="Arial" w:cs="Arial"/>
          <w:lang w:eastAsia="pl-PL"/>
        </w:rPr>
        <w:t xml:space="preserve"> załącznikami i nie wnosi do nich zastrzeżeń oraz, że zdobył konieczne informacje do przygotowania oferty,</w:t>
      </w:r>
    </w:p>
    <w:p w14:paraId="64EF79BC" w14:textId="77777777" w:rsidR="009D3A59" w:rsidRPr="009D3A59" w:rsidRDefault="006F6D70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9D3A59">
        <w:rPr>
          <w:rFonts w:ascii="Arial" w:hAnsi="Arial" w:cs="Arial"/>
          <w:lang w:eastAsia="pl-PL"/>
        </w:rPr>
        <w:t xml:space="preserve">zobowiązuje się do zawarcia umowy na zaproponowanych warunkach </w:t>
      </w:r>
      <w:r w:rsidR="00E00229" w:rsidRPr="009D3A59">
        <w:rPr>
          <w:rFonts w:ascii="Arial" w:hAnsi="Arial" w:cs="Arial"/>
          <w:lang w:eastAsia="pl-PL"/>
        </w:rPr>
        <w:t>określonych</w:t>
      </w:r>
      <w:r w:rsidRPr="009D3A59">
        <w:rPr>
          <w:rFonts w:ascii="Arial" w:hAnsi="Arial" w:cs="Arial"/>
          <w:lang w:eastAsia="pl-PL"/>
        </w:rPr>
        <w:t xml:space="preserve"> </w:t>
      </w:r>
      <w:r w:rsidR="007B62D4">
        <w:rPr>
          <w:rFonts w:ascii="Arial" w:hAnsi="Arial" w:cs="Arial"/>
          <w:lang w:eastAsia="pl-PL"/>
        </w:rPr>
        <w:t>w projektowanych postanowieniach umownych,</w:t>
      </w:r>
    </w:p>
    <w:p w14:paraId="521E083F" w14:textId="77777777" w:rsidR="009D3A59" w:rsidRDefault="00A3767D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9D3A59">
        <w:rPr>
          <w:rFonts w:ascii="Arial" w:hAnsi="Arial" w:cs="Arial"/>
          <w:lang w:eastAsia="pl-PL"/>
        </w:rPr>
        <w:t>zaoferowana cena</w:t>
      </w:r>
      <w:r w:rsidR="00A07CF1" w:rsidRPr="009D3A59">
        <w:rPr>
          <w:rFonts w:ascii="Arial" w:hAnsi="Arial" w:cs="Arial"/>
          <w:lang w:eastAsia="pl-PL"/>
        </w:rPr>
        <w:t xml:space="preserve"> </w:t>
      </w:r>
      <w:r w:rsidRPr="009D3A59">
        <w:rPr>
          <w:rFonts w:ascii="Arial" w:hAnsi="Arial" w:cs="Arial"/>
          <w:lang w:eastAsia="pl-PL"/>
        </w:rPr>
        <w:t xml:space="preserve"> jest stała przez cały okres związania ofertą a w przypadku wyboru oferty jako najkorzystniejszej i podpisaniu umowy przez cały okres obowiązywania umowy, </w:t>
      </w:r>
    </w:p>
    <w:p w14:paraId="652F48C1" w14:textId="77777777" w:rsidR="009D3A59" w:rsidRDefault="00A3767D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9D3A59">
        <w:rPr>
          <w:rFonts w:ascii="Arial" w:hAnsi="Arial" w:cs="Arial"/>
          <w:lang w:eastAsia="pl-PL"/>
        </w:rPr>
        <w:t>w cenę oferty wliczył</w:t>
      </w:r>
      <w:r w:rsidR="00D246AD" w:rsidRPr="009D3A59">
        <w:rPr>
          <w:rFonts w:ascii="Arial" w:hAnsi="Arial" w:cs="Arial"/>
          <w:lang w:eastAsia="pl-PL"/>
        </w:rPr>
        <w:t xml:space="preserve"> wszelkie koszty i składniki </w:t>
      </w:r>
      <w:r w:rsidRPr="009D3A59">
        <w:rPr>
          <w:rFonts w:ascii="Arial" w:hAnsi="Arial" w:cs="Arial"/>
          <w:lang w:eastAsia="pl-PL"/>
        </w:rPr>
        <w:t>niezbędne do należytego wykonania przedmiotu zamówienia,</w:t>
      </w:r>
      <w:r w:rsidR="00DD03CF" w:rsidRPr="009D3A59">
        <w:rPr>
          <w:rFonts w:ascii="Arial" w:hAnsi="Arial" w:cs="Arial"/>
          <w:lang w:eastAsia="pl-PL"/>
        </w:rPr>
        <w:t xml:space="preserve"> w tym koszty dostawy samochodu do miejsca odbioru,</w:t>
      </w:r>
    </w:p>
    <w:p w14:paraId="6206F538" w14:textId="77777777" w:rsidR="009D3A59" w:rsidRDefault="006F6D70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9D3A59">
        <w:rPr>
          <w:rFonts w:ascii="Arial" w:hAnsi="Arial" w:cs="Arial"/>
          <w:lang w:eastAsia="pl-PL"/>
        </w:rPr>
        <w:t xml:space="preserve">uważa się za związanego ofertą przez okres </w:t>
      </w:r>
      <w:r w:rsidR="00B9677B">
        <w:rPr>
          <w:rFonts w:ascii="Arial" w:hAnsi="Arial" w:cs="Arial"/>
          <w:lang w:eastAsia="pl-PL"/>
        </w:rPr>
        <w:t>wskazany w SWZ</w:t>
      </w:r>
      <w:r w:rsidRPr="009D3A59">
        <w:rPr>
          <w:rFonts w:ascii="Arial" w:hAnsi="Arial" w:cs="Arial"/>
          <w:lang w:eastAsia="pl-PL"/>
        </w:rPr>
        <w:t>,</w:t>
      </w:r>
    </w:p>
    <w:p w14:paraId="3FFA4EC5" w14:textId="77777777" w:rsidR="009D3A59" w:rsidRPr="009D3A59" w:rsidRDefault="004A3966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9D3A59">
        <w:rPr>
          <w:rFonts w:ascii="Arial" w:hAnsi="Arial" w:cs="Arial"/>
          <w:lang w:eastAsia="pl-PL"/>
        </w:rPr>
        <w:t>wypełnił</w:t>
      </w:r>
      <w:r w:rsidR="00E00229" w:rsidRPr="009D3A59">
        <w:rPr>
          <w:rFonts w:ascii="Arial" w:hAnsi="Arial" w:cs="Arial"/>
          <w:lang w:eastAsia="pl-PL"/>
        </w:rPr>
        <w:t xml:space="preserve"> obowiązki informacyjne przewidziane w art. 13 lub art. 14 RODO</w:t>
      </w:r>
      <w:r w:rsidR="00CA6543" w:rsidRPr="009D3A59">
        <w:rPr>
          <w:rFonts w:ascii="Arial" w:hAnsi="Arial" w:cs="Arial"/>
          <w:vertAlign w:val="superscript"/>
          <w:lang w:eastAsia="pl-PL"/>
        </w:rPr>
        <w:t>1</w:t>
      </w:r>
      <w:r w:rsidRPr="009D3A59">
        <w:rPr>
          <w:rFonts w:ascii="Arial" w:hAnsi="Arial" w:cs="Arial"/>
          <w:vertAlign w:val="superscript"/>
          <w:lang w:eastAsia="pl-PL"/>
        </w:rPr>
        <w:t xml:space="preserve"> </w:t>
      </w:r>
      <w:r w:rsidR="00E00229" w:rsidRPr="009D3A59">
        <w:rPr>
          <w:rFonts w:ascii="Arial" w:hAnsi="Arial" w:cs="Arial"/>
          <w:lang w:eastAsia="pl-PL"/>
        </w:rPr>
        <w:t>wobec osób fizycznych, od których dane osobowe bezpośrednio lub pośrednio pozyskał w celu ubiegania się o udzielenie zamówienia publicz</w:t>
      </w:r>
      <w:r w:rsidR="000B3DB8" w:rsidRPr="009D3A59">
        <w:rPr>
          <w:rFonts w:ascii="Arial" w:hAnsi="Arial" w:cs="Arial"/>
          <w:lang w:eastAsia="pl-PL"/>
        </w:rPr>
        <w:t>nego w niniejszym postępowaniu,</w:t>
      </w:r>
      <w:r w:rsidR="00CA6543" w:rsidRPr="009D3A59">
        <w:rPr>
          <w:rFonts w:ascii="Arial" w:hAnsi="Arial" w:cs="Arial"/>
          <w:vertAlign w:val="superscript"/>
          <w:lang w:eastAsia="pl-PL"/>
        </w:rPr>
        <w:t>2</w:t>
      </w:r>
    </w:p>
    <w:p w14:paraId="00ACA4DA" w14:textId="77777777" w:rsidR="009D3A59" w:rsidRPr="00792B4E" w:rsidRDefault="00DD03CF" w:rsidP="00792B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9D3A59">
        <w:rPr>
          <w:rFonts w:ascii="Arial" w:hAnsi="Arial" w:cs="Arial"/>
        </w:rPr>
        <w:t xml:space="preserve">stosownie do postanowień art. </w:t>
      </w:r>
      <w:r w:rsidR="00792B4E">
        <w:rPr>
          <w:rFonts w:ascii="Arial" w:hAnsi="Arial" w:cs="Arial"/>
        </w:rPr>
        <w:t>225 ust. 2</w:t>
      </w:r>
      <w:r w:rsidRPr="009D3A59">
        <w:rPr>
          <w:rFonts w:ascii="Arial" w:hAnsi="Arial" w:cs="Arial"/>
        </w:rPr>
        <w:t xml:space="preserve"> ustawy </w:t>
      </w:r>
      <w:proofErr w:type="spellStart"/>
      <w:r w:rsidRPr="009D3A59">
        <w:rPr>
          <w:rFonts w:ascii="Arial" w:hAnsi="Arial" w:cs="Arial"/>
        </w:rPr>
        <w:t>Pzp</w:t>
      </w:r>
      <w:proofErr w:type="spellEnd"/>
      <w:r w:rsidRPr="009D3A59">
        <w:rPr>
          <w:rFonts w:ascii="Arial" w:hAnsi="Arial" w:cs="Arial"/>
          <w:lang w:eastAsia="pl-PL"/>
        </w:rPr>
        <w:t xml:space="preserve"> - wybór oferty </w:t>
      </w:r>
      <w:r w:rsidRPr="009D3A59">
        <w:rPr>
          <w:rFonts w:ascii="Arial" w:hAnsi="Arial" w:cs="Arial"/>
          <w:b/>
          <w:lang w:eastAsia="pl-PL"/>
        </w:rPr>
        <w:t>będzie/nie będzie</w:t>
      </w:r>
      <w:r w:rsidRPr="009D3A59">
        <w:rPr>
          <w:rFonts w:ascii="Arial" w:hAnsi="Arial" w:cs="Arial"/>
          <w:b/>
          <w:vertAlign w:val="superscript"/>
          <w:lang w:eastAsia="pl-PL"/>
        </w:rPr>
        <w:t>3</w:t>
      </w:r>
      <w:r w:rsidRPr="009D3A59">
        <w:rPr>
          <w:rFonts w:ascii="Arial" w:hAnsi="Arial" w:cs="Arial"/>
          <w:lang w:eastAsia="pl-PL"/>
        </w:rPr>
        <w:t xml:space="preserve"> prowadził do powstania obowiązku podatkowego zgodnie z przepisami ustawy o podatku od towarów i usług,</w:t>
      </w:r>
      <w:r w:rsidR="00792B4E">
        <w:rPr>
          <w:rFonts w:ascii="Arial" w:hAnsi="Arial" w:cs="Arial"/>
          <w:lang w:eastAsia="pl-PL"/>
        </w:rPr>
        <w:t xml:space="preserve"> </w:t>
      </w:r>
      <w:r w:rsidR="00792B4E" w:rsidRPr="00792B4E">
        <w:rPr>
          <w:rFonts w:ascii="Arial" w:hAnsi="Arial" w:cs="Arial"/>
          <w:i/>
          <w:sz w:val="20"/>
          <w:szCs w:val="20"/>
          <w:lang w:eastAsia="pl-PL"/>
        </w:rPr>
        <w:t>(jeśli wybór oferty będzie prowadził do powstania obowiązku podatkowego Wykonawca w ofercie podaje: nazwę (rodzaj) towaru lub usługi, których dostawa lub świadczenie będą prowadziły do powstania obowiązku podatkowego; wartość towaru lub usługi objętego obowiązkiem podatkowym zamawiającego, bez kwoty podatku; stawkę podatku od towarów i usług, która zgodnie z wiedzą wykonawcy, będzie miała zastosowanie)</w:t>
      </w:r>
    </w:p>
    <w:p w14:paraId="7A3CE508" w14:textId="77777777" w:rsidR="000B3DB8" w:rsidRPr="009D3A59" w:rsidRDefault="000B3DB8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9D3A59">
        <w:rPr>
          <w:rFonts w:ascii="Arial" w:hAnsi="Arial" w:cs="Arial"/>
          <w:lang w:eastAsia="pl-PL"/>
        </w:rPr>
        <w:t xml:space="preserve">zamierza wykonać całe zamówienie </w:t>
      </w:r>
      <w:r w:rsidRPr="009D3A59">
        <w:rPr>
          <w:rFonts w:ascii="Arial" w:hAnsi="Arial" w:cs="Arial"/>
          <w:b/>
          <w:lang w:eastAsia="pl-PL"/>
        </w:rPr>
        <w:t>siłami własnymi / zamierza powierzyć</w:t>
      </w:r>
      <w:r w:rsidRPr="009D3A59">
        <w:rPr>
          <w:rFonts w:ascii="Arial" w:hAnsi="Arial" w:cs="Arial"/>
          <w:lang w:eastAsia="pl-PL"/>
        </w:rPr>
        <w:t xml:space="preserve"> następującą część zamówienia do wykonania podwykonawcom</w:t>
      </w:r>
      <w:r w:rsidR="00DD03CF" w:rsidRPr="009D3A59">
        <w:rPr>
          <w:rFonts w:ascii="Arial" w:hAnsi="Arial" w:cs="Arial"/>
          <w:vertAlign w:val="superscript"/>
          <w:lang w:eastAsia="pl-PL"/>
        </w:rPr>
        <w:t>4</w:t>
      </w:r>
      <w:r w:rsidR="00A52222" w:rsidRPr="009D3A59">
        <w:rPr>
          <w:rFonts w:ascii="Arial" w:hAnsi="Arial" w:cs="Arial"/>
          <w:lang w:eastAsia="pl-PL"/>
        </w:rPr>
        <w:t xml:space="preserve"> 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6091"/>
        <w:gridCol w:w="6563"/>
      </w:tblGrid>
      <w:tr w:rsidR="000B3DB8" w:rsidRPr="000B3DB8" w14:paraId="5D3C3720" w14:textId="77777777" w:rsidTr="00647F93">
        <w:trPr>
          <w:trHeight w:val="329"/>
        </w:trPr>
        <w:tc>
          <w:tcPr>
            <w:tcW w:w="286" w:type="pct"/>
            <w:shd w:val="clear" w:color="auto" w:fill="auto"/>
            <w:vAlign w:val="center"/>
          </w:tcPr>
          <w:p w14:paraId="0D2B59B3" w14:textId="77777777" w:rsidR="000B3DB8" w:rsidRPr="000B3DB8" w:rsidRDefault="000B3DB8" w:rsidP="000B3DB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B3DB8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9" w:type="pct"/>
            <w:shd w:val="clear" w:color="auto" w:fill="auto"/>
            <w:vAlign w:val="center"/>
          </w:tcPr>
          <w:p w14:paraId="531CD55C" w14:textId="77777777" w:rsidR="000B3DB8" w:rsidRPr="000B3DB8" w:rsidRDefault="000B3DB8" w:rsidP="000B3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B3DB8">
              <w:rPr>
                <w:rFonts w:ascii="Arial" w:hAnsi="Arial" w:cs="Arial"/>
                <w:sz w:val="20"/>
                <w:szCs w:val="20"/>
                <w:lang w:eastAsia="pl-PL"/>
              </w:rPr>
              <w:t>Opis części zamówienia, których wykonanie wykonawca zamierza powierzyć podwykonawcy lub podwykonawcom</w:t>
            </w:r>
          </w:p>
        </w:tc>
        <w:tc>
          <w:tcPr>
            <w:tcW w:w="2445" w:type="pct"/>
            <w:shd w:val="clear" w:color="auto" w:fill="auto"/>
            <w:vAlign w:val="center"/>
          </w:tcPr>
          <w:p w14:paraId="14320025" w14:textId="77777777" w:rsidR="000B3DB8" w:rsidRPr="000B3DB8" w:rsidRDefault="000B3DB8" w:rsidP="000B3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B3DB8">
              <w:rPr>
                <w:rFonts w:ascii="Arial" w:hAnsi="Arial" w:cs="Arial"/>
                <w:sz w:val="20"/>
                <w:szCs w:val="20"/>
                <w:lang w:eastAsia="pl-PL"/>
              </w:rPr>
              <w:t>Nazwa podwykonawcy (jeśli podwykonawca jest znany wykonawcy na tym etapie postępowania)</w:t>
            </w:r>
          </w:p>
        </w:tc>
      </w:tr>
      <w:tr w:rsidR="000B3DB8" w:rsidRPr="000B3DB8" w14:paraId="255CBB2E" w14:textId="77777777" w:rsidTr="00647F93">
        <w:trPr>
          <w:trHeight w:val="872"/>
        </w:trPr>
        <w:tc>
          <w:tcPr>
            <w:tcW w:w="286" w:type="pct"/>
            <w:shd w:val="clear" w:color="auto" w:fill="auto"/>
          </w:tcPr>
          <w:p w14:paraId="6A1B9C7E" w14:textId="77777777" w:rsidR="000B3DB8" w:rsidRPr="000B3DB8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269" w:type="pct"/>
            <w:shd w:val="clear" w:color="auto" w:fill="auto"/>
          </w:tcPr>
          <w:p w14:paraId="404F6DC2" w14:textId="77777777" w:rsidR="000B3DB8" w:rsidRPr="000B3DB8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45" w:type="pct"/>
            <w:shd w:val="clear" w:color="auto" w:fill="auto"/>
          </w:tcPr>
          <w:p w14:paraId="4232791A" w14:textId="77777777" w:rsidR="000B3DB8" w:rsidRPr="000B3DB8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14:paraId="71859A4A" w14:textId="77777777" w:rsidR="00E00229" w:rsidRPr="00760D46" w:rsidRDefault="00CA6543" w:rsidP="00647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  <w:vertAlign w:val="superscript"/>
          <w:lang w:eastAsia="pl-PL"/>
        </w:rPr>
      </w:pPr>
      <w:r>
        <w:rPr>
          <w:rFonts w:ascii="Arial" w:hAnsi="Arial" w:cs="Arial"/>
          <w:sz w:val="18"/>
          <w:szCs w:val="18"/>
          <w:vertAlign w:val="superscript"/>
          <w:lang w:eastAsia="pl-PL"/>
        </w:rPr>
        <w:t>1</w:t>
      </w:r>
      <w:r w:rsidR="00E00229" w:rsidRPr="004A3966">
        <w:rPr>
          <w:rFonts w:ascii="Arial" w:hAnsi="Arial" w:cs="Arial"/>
          <w:sz w:val="18"/>
          <w:szCs w:val="18"/>
          <w:vertAlign w:val="superscript"/>
          <w:lang w:eastAsia="pl-PL"/>
        </w:rPr>
        <w:t>)</w:t>
      </w:r>
      <w:r w:rsidR="00E00229" w:rsidRPr="00760D46">
        <w:rPr>
          <w:rFonts w:ascii="Arial" w:hAnsi="Arial" w:cs="Arial"/>
          <w:sz w:val="18"/>
          <w:szCs w:val="18"/>
          <w:vertAlign w:val="superscript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7D0D22" w14:textId="77777777" w:rsidR="00E00229" w:rsidRPr="00760D46" w:rsidRDefault="00CA6543" w:rsidP="00647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  <w:vertAlign w:val="superscript"/>
          <w:lang w:eastAsia="pl-PL"/>
        </w:rPr>
      </w:pPr>
      <w:r>
        <w:rPr>
          <w:rFonts w:ascii="Arial" w:hAnsi="Arial" w:cs="Arial"/>
          <w:sz w:val="18"/>
          <w:szCs w:val="18"/>
          <w:vertAlign w:val="superscript"/>
          <w:lang w:eastAsia="pl-PL"/>
        </w:rPr>
        <w:t>2</w:t>
      </w:r>
      <w:r w:rsidR="004A3966">
        <w:rPr>
          <w:rFonts w:ascii="Arial" w:hAnsi="Arial" w:cs="Arial"/>
          <w:sz w:val="18"/>
          <w:szCs w:val="18"/>
          <w:vertAlign w:val="superscript"/>
          <w:lang w:eastAsia="pl-PL"/>
        </w:rPr>
        <w:t>)</w:t>
      </w:r>
      <w:r w:rsidR="004A3966" w:rsidRPr="004A3966">
        <w:rPr>
          <w:rFonts w:ascii="Arial" w:hAnsi="Arial" w:cs="Arial"/>
          <w:sz w:val="18"/>
          <w:szCs w:val="18"/>
          <w:vertAlign w:val="superscript"/>
          <w:lang w:eastAsia="pl-PL"/>
        </w:rPr>
        <w:t xml:space="preserve"> </w:t>
      </w:r>
      <w:r w:rsidR="004A3966" w:rsidRPr="00760D46">
        <w:rPr>
          <w:rFonts w:ascii="Arial" w:hAnsi="Arial" w:cs="Arial"/>
          <w:sz w:val="18"/>
          <w:szCs w:val="18"/>
          <w:vertAlign w:val="superscript"/>
          <w:lang w:eastAsia="pl-PL"/>
        </w:rPr>
        <w:t xml:space="preserve">w </w:t>
      </w:r>
      <w:r w:rsidR="00E00229" w:rsidRPr="00760D46">
        <w:rPr>
          <w:rFonts w:ascii="Arial" w:hAnsi="Arial" w:cs="Arial"/>
          <w:sz w:val="18"/>
          <w:szCs w:val="18"/>
          <w:vertAlign w:val="superscript"/>
          <w:lang w:eastAsia="pl-PL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6D9BC2" w14:textId="77777777" w:rsidR="00626266" w:rsidRDefault="00CA6543" w:rsidP="00647F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FF0000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vertAlign w:val="superscript"/>
          <w:lang w:eastAsia="pl-PL"/>
        </w:rPr>
        <w:lastRenderedPageBreak/>
        <w:t>3</w:t>
      </w:r>
      <w:r w:rsidR="004A3966">
        <w:rPr>
          <w:rFonts w:ascii="Arial" w:hAnsi="Arial" w:cs="Arial"/>
          <w:sz w:val="18"/>
          <w:szCs w:val="18"/>
          <w:vertAlign w:val="superscript"/>
          <w:lang w:eastAsia="pl-PL"/>
        </w:rPr>
        <w:t>)</w:t>
      </w:r>
      <w:r w:rsidR="00DD03CF">
        <w:rPr>
          <w:rFonts w:ascii="Arial" w:hAnsi="Arial" w:cs="Arial"/>
          <w:sz w:val="18"/>
          <w:szCs w:val="18"/>
          <w:vertAlign w:val="superscript"/>
          <w:lang w:eastAsia="pl-PL"/>
        </w:rPr>
        <w:t xml:space="preserve"> 4)</w:t>
      </w:r>
      <w:r w:rsidR="00647F93">
        <w:rPr>
          <w:rFonts w:ascii="Arial" w:hAnsi="Arial" w:cs="Arial"/>
          <w:sz w:val="18"/>
          <w:szCs w:val="18"/>
          <w:vertAlign w:val="superscript"/>
          <w:lang w:eastAsia="pl-PL"/>
        </w:rPr>
        <w:t xml:space="preserve"> niepotrzebne skreślić </w:t>
      </w:r>
      <w:r w:rsidR="00647F93">
        <w:rPr>
          <w:rFonts w:ascii="Arial" w:hAnsi="Arial" w:cs="Arial"/>
          <w:color w:val="FF0000"/>
          <w:sz w:val="18"/>
          <w:szCs w:val="18"/>
          <w:lang w:eastAsia="pl-PL"/>
        </w:rPr>
        <w:t xml:space="preserve">                                                                </w:t>
      </w:r>
      <w:r w:rsidR="00EC2DA9">
        <w:rPr>
          <w:rFonts w:ascii="Arial" w:hAnsi="Arial" w:cs="Arial"/>
          <w:color w:val="FF0000"/>
          <w:sz w:val="18"/>
          <w:szCs w:val="18"/>
          <w:lang w:eastAsia="pl-PL"/>
        </w:rPr>
        <w:t xml:space="preserve"> </w:t>
      </w:r>
    </w:p>
    <w:p w14:paraId="54FD231D" w14:textId="77777777" w:rsidR="00FE0D2D" w:rsidRDefault="00FE0D2D" w:rsidP="00FE0D2D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RODZAJ WYKONAWCY</w:t>
      </w:r>
    </w:p>
    <w:p w14:paraId="0E38EDE0" w14:textId="77777777" w:rsidR="00FE0D2D" w:rsidRPr="00FE0D2D" w:rsidRDefault="00FE0D2D" w:rsidP="00792B4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lang w:eastAsia="pl-PL"/>
        </w:rPr>
      </w:pPr>
      <w:r w:rsidRPr="00FE0D2D">
        <w:rPr>
          <w:rFonts w:ascii="Arial" w:hAnsi="Arial" w:cs="Arial"/>
          <w:b/>
          <w:lang w:eastAsia="pl-PL"/>
        </w:rPr>
        <w:t>CZY WYKONAWCA JEST?</w:t>
      </w:r>
      <w:r>
        <w:rPr>
          <w:rFonts w:ascii="Arial" w:hAnsi="Arial" w:cs="Arial"/>
          <w:b/>
          <w:lang w:eastAsia="pl-PL"/>
        </w:rPr>
        <w:t xml:space="preserve"> </w:t>
      </w:r>
      <w:r w:rsidRPr="00FE0D2D">
        <w:rPr>
          <w:rFonts w:ascii="Arial" w:hAnsi="Arial" w:cs="Arial"/>
          <w:b/>
          <w:lang w:eastAsia="pl-PL"/>
        </w:rPr>
        <w:t>(zaznacz właściwe</w:t>
      </w:r>
      <w:r w:rsidR="00792B4E">
        <w:rPr>
          <w:rFonts w:ascii="Arial" w:hAnsi="Arial" w:cs="Arial"/>
          <w:b/>
          <w:lang w:eastAsia="pl-PL"/>
        </w:rPr>
        <w:t>, dane do celów statystycznych</w:t>
      </w:r>
      <w:r w:rsidRPr="00FE0D2D">
        <w:rPr>
          <w:rFonts w:ascii="Arial" w:hAnsi="Arial" w:cs="Arial"/>
          <w:b/>
          <w:lang w:eastAsia="pl-PL"/>
        </w:rPr>
        <w:t>)</w:t>
      </w:r>
    </w:p>
    <w:p w14:paraId="390A51CA" w14:textId="77777777" w:rsidR="00FE0D2D" w:rsidRDefault="00792B4E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mikro </w:t>
      </w:r>
      <w:r w:rsidR="00FE0D2D" w:rsidRPr="00FE0D2D">
        <w:rPr>
          <w:rFonts w:ascii="Arial" w:hAnsi="Arial" w:cs="Arial"/>
          <w:b/>
          <w:lang w:eastAsia="pl-PL"/>
        </w:rPr>
        <w:t>prze</w:t>
      </w:r>
      <w:r>
        <w:rPr>
          <w:rFonts w:ascii="Arial" w:hAnsi="Arial" w:cs="Arial"/>
          <w:b/>
          <w:lang w:eastAsia="pl-PL"/>
        </w:rPr>
        <w:t>d</w:t>
      </w:r>
      <w:r w:rsidR="00FE0D2D" w:rsidRPr="00FE0D2D">
        <w:rPr>
          <w:rFonts w:ascii="Arial" w:hAnsi="Arial" w:cs="Arial"/>
          <w:b/>
          <w:lang w:eastAsia="pl-PL"/>
        </w:rPr>
        <w:t>siębiorstwem,</w:t>
      </w:r>
    </w:p>
    <w:p w14:paraId="5BF07AB0" w14:textId="77777777" w:rsidR="00FE0D2D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FE0D2D">
        <w:rPr>
          <w:rFonts w:ascii="Arial" w:hAnsi="Arial" w:cs="Arial"/>
          <w:b/>
          <w:lang w:eastAsia="pl-PL"/>
        </w:rPr>
        <w:t>małym przedsiębiorstwem,</w:t>
      </w:r>
    </w:p>
    <w:p w14:paraId="339F96A4" w14:textId="77777777" w:rsidR="00FE0D2D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FE0D2D">
        <w:rPr>
          <w:rFonts w:ascii="Arial" w:hAnsi="Arial" w:cs="Arial"/>
          <w:b/>
          <w:lang w:eastAsia="pl-PL"/>
        </w:rPr>
        <w:t xml:space="preserve"> średnim przedsiębiorstwem,</w:t>
      </w:r>
    </w:p>
    <w:p w14:paraId="0C62F037" w14:textId="77777777" w:rsidR="00FE0D2D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FE0D2D">
        <w:rPr>
          <w:rFonts w:ascii="Arial" w:hAnsi="Arial" w:cs="Arial"/>
          <w:b/>
          <w:lang w:eastAsia="pl-PL"/>
        </w:rPr>
        <w:t xml:space="preserve"> jednoosobową działalnością gospodarczą,</w:t>
      </w:r>
    </w:p>
    <w:p w14:paraId="4AA63144" w14:textId="77777777" w:rsidR="00FE0D2D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FE0D2D">
        <w:rPr>
          <w:rFonts w:ascii="Arial" w:hAnsi="Arial" w:cs="Arial"/>
          <w:b/>
          <w:lang w:eastAsia="pl-PL"/>
        </w:rPr>
        <w:t>osobą fizyczną nieprowadzącą działalności gospodarczej,</w:t>
      </w:r>
    </w:p>
    <w:p w14:paraId="64BCDBE3" w14:textId="77777777" w:rsidR="00FE0D2D" w:rsidRPr="00FE0D2D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FE0D2D">
        <w:rPr>
          <w:rFonts w:ascii="Arial" w:hAnsi="Arial" w:cs="Arial"/>
          <w:b/>
          <w:lang w:eastAsia="pl-PL"/>
        </w:rPr>
        <w:t xml:space="preserve"> inny rodzaj działalności,</w:t>
      </w:r>
    </w:p>
    <w:p w14:paraId="3C4C79AB" w14:textId="77777777" w:rsidR="00FE0D2D" w:rsidRPr="00FE0D2D" w:rsidRDefault="00FE0D2D" w:rsidP="00FE0D2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lang w:eastAsia="pl-PL"/>
        </w:rPr>
      </w:pPr>
    </w:p>
    <w:p w14:paraId="5CE465AB" w14:textId="77777777" w:rsidR="00727C0F" w:rsidRPr="00727C0F" w:rsidRDefault="00727C0F" w:rsidP="00727C0F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727C0F">
        <w:rPr>
          <w:rFonts w:ascii="Arial" w:hAnsi="Arial" w:cs="Arial"/>
          <w:b/>
          <w:lang w:eastAsia="pl-PL"/>
        </w:rPr>
        <w:t>SPIS DOKUMENTÓW:</w:t>
      </w:r>
    </w:p>
    <w:p w14:paraId="411D3513" w14:textId="77777777" w:rsidR="00727C0F" w:rsidRPr="00727C0F" w:rsidRDefault="00727C0F" w:rsidP="00727C0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  <w:r w:rsidRPr="00727C0F">
        <w:rPr>
          <w:rFonts w:ascii="Arial" w:hAnsi="Arial" w:cs="Arial"/>
          <w:lang w:eastAsia="pl-PL"/>
        </w:rPr>
        <w:t>Do oferty załączamy następujące oświadczenia i dokumenty:</w:t>
      </w:r>
    </w:p>
    <w:p w14:paraId="1889FF95" w14:textId="77777777" w:rsidR="00727C0F" w:rsidRPr="00727C0F" w:rsidRDefault="00727C0F" w:rsidP="00727C0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727C0F">
        <w:rPr>
          <w:rFonts w:ascii="Arial" w:hAnsi="Arial" w:cs="Arial"/>
          <w:lang w:eastAsia="pl-PL"/>
        </w:rPr>
        <w:t>…………………………………………………………………….</w:t>
      </w:r>
    </w:p>
    <w:p w14:paraId="011EBD44" w14:textId="77777777" w:rsidR="00727C0F" w:rsidRPr="00727C0F" w:rsidRDefault="00727C0F" w:rsidP="00727C0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727C0F">
        <w:rPr>
          <w:rFonts w:ascii="Arial" w:hAnsi="Arial" w:cs="Arial"/>
          <w:lang w:eastAsia="pl-PL"/>
        </w:rPr>
        <w:t>…………………………………………………………………….</w:t>
      </w:r>
    </w:p>
    <w:p w14:paraId="134F8DC8" w14:textId="77777777" w:rsidR="00DD03CF" w:rsidRPr="00DD03CF" w:rsidRDefault="00DD03CF" w:rsidP="00DD03CF">
      <w:pPr>
        <w:spacing w:before="240" w:after="0" w:line="276" w:lineRule="auto"/>
        <w:jc w:val="right"/>
        <w:rPr>
          <w:rFonts w:ascii="Arial" w:hAnsi="Arial" w:cs="Arial"/>
          <w:lang w:eastAsia="pl-PL"/>
        </w:rPr>
      </w:pPr>
      <w:r w:rsidRPr="00DD03CF">
        <w:rPr>
          <w:rFonts w:ascii="Arial" w:hAnsi="Arial" w:cs="Arial"/>
          <w:lang w:eastAsia="pl-PL"/>
        </w:rPr>
        <w:t>........................................................................................................................</w:t>
      </w:r>
    </w:p>
    <w:p w14:paraId="6DFEEE59" w14:textId="77777777" w:rsidR="00DD03CF" w:rsidRPr="00DD03CF" w:rsidRDefault="00DD03CF" w:rsidP="00DD03CF">
      <w:pPr>
        <w:spacing w:after="200" w:line="276" w:lineRule="auto"/>
        <w:jc w:val="both"/>
        <w:rPr>
          <w:rFonts w:ascii="Arial" w:hAnsi="Arial" w:cs="Arial"/>
          <w:b/>
          <w:i/>
          <w:lang w:eastAsia="pl-PL"/>
        </w:rPr>
      </w:pPr>
      <w:r w:rsidRPr="00DD03CF">
        <w:rPr>
          <w:rFonts w:ascii="Arial" w:hAnsi="Arial" w:cs="Arial"/>
          <w:b/>
          <w:i/>
          <w:lang w:eastAsia="pl-PL"/>
        </w:rPr>
        <w:t xml:space="preserve">UWAGA: </w:t>
      </w:r>
      <w:r>
        <w:rPr>
          <w:rFonts w:ascii="Arial" w:hAnsi="Arial" w:cs="Arial"/>
          <w:b/>
          <w:i/>
          <w:lang w:eastAsia="pl-PL"/>
        </w:rPr>
        <w:t>ofertę</w:t>
      </w:r>
      <w:r w:rsidRPr="00DD03CF">
        <w:rPr>
          <w:rFonts w:ascii="Arial" w:hAnsi="Arial" w:cs="Arial"/>
          <w:b/>
          <w:i/>
          <w:lang w:eastAsia="pl-PL"/>
        </w:rPr>
        <w:t>, składa się, pod rygorem nieważności, w formie elektronicznej</w:t>
      </w:r>
      <w:r w:rsidR="00B9677B">
        <w:rPr>
          <w:rFonts w:ascii="Arial" w:hAnsi="Arial" w:cs="Arial"/>
          <w:b/>
          <w:i/>
          <w:lang w:eastAsia="pl-PL"/>
        </w:rPr>
        <w:t xml:space="preserve"> opatrzonej kwalifikowanym podpisem elektronicznym</w:t>
      </w:r>
      <w:r w:rsidRPr="00DD03CF">
        <w:rPr>
          <w:rFonts w:ascii="Arial" w:hAnsi="Arial" w:cs="Arial"/>
          <w:b/>
          <w:i/>
          <w:lang w:eastAsia="pl-PL"/>
        </w:rPr>
        <w:t xml:space="preserve"> lub w postaci elektronicznej opatrzonej podpisem zaufanym lub podpisem osobistym</w:t>
      </w:r>
    </w:p>
    <w:p w14:paraId="680AB69E" w14:textId="77777777" w:rsidR="00EC2DA9" w:rsidRPr="00647F93" w:rsidRDefault="00EC2DA9" w:rsidP="00DD03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</w:p>
    <w:sectPr w:rsidR="00EC2DA9" w:rsidRPr="00647F93" w:rsidSect="00743DC1">
      <w:pgSz w:w="16838" w:h="11906" w:orient="landscape"/>
      <w:pgMar w:top="1276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C997" w14:textId="77777777" w:rsidR="000B2A28" w:rsidRDefault="000B2A28" w:rsidP="001F5BAB">
      <w:pPr>
        <w:spacing w:after="0" w:line="240" w:lineRule="auto"/>
      </w:pPr>
      <w:r>
        <w:separator/>
      </w:r>
    </w:p>
  </w:endnote>
  <w:endnote w:type="continuationSeparator" w:id="0">
    <w:p w14:paraId="10C69A0A" w14:textId="77777777" w:rsidR="000B2A28" w:rsidRDefault="000B2A28" w:rsidP="001F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EAD2F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roid Sans">
    <w:altName w:val="Yu Gothic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7ECD" w14:textId="77777777" w:rsidR="000B2A28" w:rsidRDefault="000B2A28" w:rsidP="001F5BAB">
      <w:pPr>
        <w:spacing w:after="0" w:line="240" w:lineRule="auto"/>
      </w:pPr>
      <w:r>
        <w:separator/>
      </w:r>
    </w:p>
  </w:footnote>
  <w:footnote w:type="continuationSeparator" w:id="0">
    <w:p w14:paraId="736F90EF" w14:textId="77777777" w:rsidR="000B2A28" w:rsidRDefault="000B2A28" w:rsidP="001F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ascii="Arial" w:hAnsi="Arial" w:cs="Arial"/>
        <w:color w:val="000000"/>
        <w:spacing w:val="2"/>
        <w:position w:val="2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spacing w:val="2"/>
        <w:position w:val="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</w:abstractNum>
  <w:abstractNum w:abstractNumId="2" w15:restartNumberingAfterBreak="0">
    <w:nsid w:val="072E29AE"/>
    <w:multiLevelType w:val="hybridMultilevel"/>
    <w:tmpl w:val="E4C848F6"/>
    <w:lvl w:ilvl="0" w:tplc="ACE69C0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0D00"/>
    <w:multiLevelType w:val="hybridMultilevel"/>
    <w:tmpl w:val="B1D4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5D4A3E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733C9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37A6"/>
    <w:multiLevelType w:val="hybridMultilevel"/>
    <w:tmpl w:val="173A735E"/>
    <w:lvl w:ilvl="0" w:tplc="3E52568C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1112"/>
    <w:multiLevelType w:val="multilevel"/>
    <w:tmpl w:val="E5BC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43C1B"/>
    <w:multiLevelType w:val="hybridMultilevel"/>
    <w:tmpl w:val="EC10B52C"/>
    <w:lvl w:ilvl="0" w:tplc="EBE08B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B6961"/>
    <w:multiLevelType w:val="hybridMultilevel"/>
    <w:tmpl w:val="56A8D558"/>
    <w:lvl w:ilvl="0" w:tplc="F648D3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3F3A"/>
    <w:multiLevelType w:val="multilevel"/>
    <w:tmpl w:val="8F2ACF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262534C"/>
    <w:multiLevelType w:val="multilevel"/>
    <w:tmpl w:val="A60A3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A4033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B7DFA"/>
    <w:multiLevelType w:val="hybridMultilevel"/>
    <w:tmpl w:val="54803BEA"/>
    <w:lvl w:ilvl="0" w:tplc="FA9AA6BE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767BD4"/>
    <w:multiLevelType w:val="hybridMultilevel"/>
    <w:tmpl w:val="91C6C3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F4666"/>
    <w:multiLevelType w:val="hybridMultilevel"/>
    <w:tmpl w:val="14F2E8A4"/>
    <w:lvl w:ilvl="0" w:tplc="3C24962E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528B6"/>
    <w:multiLevelType w:val="hybridMultilevel"/>
    <w:tmpl w:val="A350A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0739D"/>
    <w:multiLevelType w:val="hybridMultilevel"/>
    <w:tmpl w:val="507C3216"/>
    <w:lvl w:ilvl="0" w:tplc="BD4A3734">
      <w:start w:val="3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22126"/>
    <w:multiLevelType w:val="multilevel"/>
    <w:tmpl w:val="D414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9E22BD"/>
    <w:multiLevelType w:val="hybridMultilevel"/>
    <w:tmpl w:val="47B08B30"/>
    <w:lvl w:ilvl="0" w:tplc="406CF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24148"/>
    <w:multiLevelType w:val="hybridMultilevel"/>
    <w:tmpl w:val="F5D0CCBC"/>
    <w:lvl w:ilvl="0" w:tplc="A7A02F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6389C"/>
    <w:multiLevelType w:val="hybridMultilevel"/>
    <w:tmpl w:val="FF5E5D6C"/>
    <w:lvl w:ilvl="0" w:tplc="2C4CA964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6"/>
  </w:num>
  <w:num w:numId="5">
    <w:abstractNumId w:val="18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5"/>
  </w:num>
  <w:num w:numId="11">
    <w:abstractNumId w:val="11"/>
  </w:num>
  <w:num w:numId="12">
    <w:abstractNumId w:val="16"/>
  </w:num>
  <w:num w:numId="13">
    <w:abstractNumId w:val="2"/>
  </w:num>
  <w:num w:numId="14">
    <w:abstractNumId w:val="12"/>
  </w:num>
  <w:num w:numId="15">
    <w:abstractNumId w:val="20"/>
  </w:num>
  <w:num w:numId="16">
    <w:abstractNumId w:val="19"/>
  </w:num>
  <w:num w:numId="17">
    <w:abstractNumId w:val="14"/>
  </w:num>
  <w:num w:numId="18">
    <w:abstractNumId w:val="0"/>
  </w:num>
  <w:num w:numId="19">
    <w:abstractNumId w:val="1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A8"/>
    <w:rsid w:val="00045173"/>
    <w:rsid w:val="00045C2E"/>
    <w:rsid w:val="00054DC2"/>
    <w:rsid w:val="00067A4E"/>
    <w:rsid w:val="00076811"/>
    <w:rsid w:val="000873FB"/>
    <w:rsid w:val="000B2A28"/>
    <w:rsid w:val="000B3DB8"/>
    <w:rsid w:val="000B6998"/>
    <w:rsid w:val="000C7082"/>
    <w:rsid w:val="00105841"/>
    <w:rsid w:val="001109DC"/>
    <w:rsid w:val="00125F6F"/>
    <w:rsid w:val="00164ADC"/>
    <w:rsid w:val="00181D2B"/>
    <w:rsid w:val="00183AFF"/>
    <w:rsid w:val="001A1FDC"/>
    <w:rsid w:val="001A4587"/>
    <w:rsid w:val="001A59E6"/>
    <w:rsid w:val="001C0AE4"/>
    <w:rsid w:val="001D6F07"/>
    <w:rsid w:val="001F31ED"/>
    <w:rsid w:val="001F39FD"/>
    <w:rsid w:val="001F5BAB"/>
    <w:rsid w:val="001F6A03"/>
    <w:rsid w:val="00203EDC"/>
    <w:rsid w:val="00214C52"/>
    <w:rsid w:val="00223E20"/>
    <w:rsid w:val="002425A0"/>
    <w:rsid w:val="00250729"/>
    <w:rsid w:val="00254F17"/>
    <w:rsid w:val="00265519"/>
    <w:rsid w:val="002659AA"/>
    <w:rsid w:val="00265A26"/>
    <w:rsid w:val="0027106C"/>
    <w:rsid w:val="00271651"/>
    <w:rsid w:val="0029004C"/>
    <w:rsid w:val="0029352E"/>
    <w:rsid w:val="00293E48"/>
    <w:rsid w:val="002A5051"/>
    <w:rsid w:val="002A5C7F"/>
    <w:rsid w:val="002F5B9E"/>
    <w:rsid w:val="00302041"/>
    <w:rsid w:val="0030506B"/>
    <w:rsid w:val="00306F07"/>
    <w:rsid w:val="00314963"/>
    <w:rsid w:val="0031618F"/>
    <w:rsid w:val="003267FB"/>
    <w:rsid w:val="00334156"/>
    <w:rsid w:val="00336E9C"/>
    <w:rsid w:val="003400EB"/>
    <w:rsid w:val="00342344"/>
    <w:rsid w:val="003504A9"/>
    <w:rsid w:val="003545B5"/>
    <w:rsid w:val="00393117"/>
    <w:rsid w:val="003A28E2"/>
    <w:rsid w:val="003A3FA9"/>
    <w:rsid w:val="003C3419"/>
    <w:rsid w:val="003F3CFD"/>
    <w:rsid w:val="004261CB"/>
    <w:rsid w:val="00437F19"/>
    <w:rsid w:val="00443817"/>
    <w:rsid w:val="00470172"/>
    <w:rsid w:val="004745B3"/>
    <w:rsid w:val="00474F47"/>
    <w:rsid w:val="00477354"/>
    <w:rsid w:val="00495333"/>
    <w:rsid w:val="004A0829"/>
    <w:rsid w:val="004A3966"/>
    <w:rsid w:val="00504B52"/>
    <w:rsid w:val="0051183A"/>
    <w:rsid w:val="00551EB4"/>
    <w:rsid w:val="00560393"/>
    <w:rsid w:val="0056381F"/>
    <w:rsid w:val="00565F43"/>
    <w:rsid w:val="0057260C"/>
    <w:rsid w:val="00590772"/>
    <w:rsid w:val="00590F10"/>
    <w:rsid w:val="005E788C"/>
    <w:rsid w:val="005F6737"/>
    <w:rsid w:val="00622DA7"/>
    <w:rsid w:val="00626266"/>
    <w:rsid w:val="006428F5"/>
    <w:rsid w:val="00647F93"/>
    <w:rsid w:val="006511B4"/>
    <w:rsid w:val="0065419F"/>
    <w:rsid w:val="00656C62"/>
    <w:rsid w:val="00673D61"/>
    <w:rsid w:val="006A19FC"/>
    <w:rsid w:val="006B663E"/>
    <w:rsid w:val="006C2B23"/>
    <w:rsid w:val="006D238F"/>
    <w:rsid w:val="006E656D"/>
    <w:rsid w:val="006E741A"/>
    <w:rsid w:val="006F4CE5"/>
    <w:rsid w:val="006F6D70"/>
    <w:rsid w:val="00727C0F"/>
    <w:rsid w:val="00743DC1"/>
    <w:rsid w:val="00744D99"/>
    <w:rsid w:val="00760D46"/>
    <w:rsid w:val="007815F1"/>
    <w:rsid w:val="00792B4E"/>
    <w:rsid w:val="007B62D4"/>
    <w:rsid w:val="007C1FDC"/>
    <w:rsid w:val="007E0AD3"/>
    <w:rsid w:val="007E61FF"/>
    <w:rsid w:val="007F3D86"/>
    <w:rsid w:val="008070BB"/>
    <w:rsid w:val="00814904"/>
    <w:rsid w:val="008279AD"/>
    <w:rsid w:val="00883828"/>
    <w:rsid w:val="00890602"/>
    <w:rsid w:val="008D3027"/>
    <w:rsid w:val="008E7E50"/>
    <w:rsid w:val="009007A8"/>
    <w:rsid w:val="009214B0"/>
    <w:rsid w:val="00933F2F"/>
    <w:rsid w:val="009451D4"/>
    <w:rsid w:val="00954D04"/>
    <w:rsid w:val="00965ACE"/>
    <w:rsid w:val="00985865"/>
    <w:rsid w:val="009B0BA8"/>
    <w:rsid w:val="009D1E68"/>
    <w:rsid w:val="009D3A59"/>
    <w:rsid w:val="00A00DAB"/>
    <w:rsid w:val="00A068E2"/>
    <w:rsid w:val="00A07CF1"/>
    <w:rsid w:val="00A21F9F"/>
    <w:rsid w:val="00A231F5"/>
    <w:rsid w:val="00A30609"/>
    <w:rsid w:val="00A31645"/>
    <w:rsid w:val="00A34595"/>
    <w:rsid w:val="00A3528F"/>
    <w:rsid w:val="00A3767D"/>
    <w:rsid w:val="00A419AD"/>
    <w:rsid w:val="00A52222"/>
    <w:rsid w:val="00A62A8A"/>
    <w:rsid w:val="00A77C50"/>
    <w:rsid w:val="00A925F0"/>
    <w:rsid w:val="00AA762D"/>
    <w:rsid w:val="00AD058F"/>
    <w:rsid w:val="00AF13DE"/>
    <w:rsid w:val="00B00D6A"/>
    <w:rsid w:val="00B0217E"/>
    <w:rsid w:val="00B119DE"/>
    <w:rsid w:val="00B21F71"/>
    <w:rsid w:val="00B2414C"/>
    <w:rsid w:val="00B41549"/>
    <w:rsid w:val="00B41E3B"/>
    <w:rsid w:val="00B75EA1"/>
    <w:rsid w:val="00B92CBD"/>
    <w:rsid w:val="00B94641"/>
    <w:rsid w:val="00B9677B"/>
    <w:rsid w:val="00BA6544"/>
    <w:rsid w:val="00BC7F12"/>
    <w:rsid w:val="00C00789"/>
    <w:rsid w:val="00C0765D"/>
    <w:rsid w:val="00C1221D"/>
    <w:rsid w:val="00C15323"/>
    <w:rsid w:val="00C35FE5"/>
    <w:rsid w:val="00C4394F"/>
    <w:rsid w:val="00C46F9F"/>
    <w:rsid w:val="00C5653B"/>
    <w:rsid w:val="00C778A4"/>
    <w:rsid w:val="00C82A43"/>
    <w:rsid w:val="00C96847"/>
    <w:rsid w:val="00CA3DE1"/>
    <w:rsid w:val="00CA6543"/>
    <w:rsid w:val="00CB62CF"/>
    <w:rsid w:val="00CD2DD2"/>
    <w:rsid w:val="00CD7D5B"/>
    <w:rsid w:val="00CE0580"/>
    <w:rsid w:val="00D004AC"/>
    <w:rsid w:val="00D026ED"/>
    <w:rsid w:val="00D0454F"/>
    <w:rsid w:val="00D246AD"/>
    <w:rsid w:val="00D25334"/>
    <w:rsid w:val="00D35828"/>
    <w:rsid w:val="00D436D2"/>
    <w:rsid w:val="00D43DB0"/>
    <w:rsid w:val="00D5342E"/>
    <w:rsid w:val="00D558E9"/>
    <w:rsid w:val="00D660A5"/>
    <w:rsid w:val="00D671E0"/>
    <w:rsid w:val="00D97611"/>
    <w:rsid w:val="00DA7763"/>
    <w:rsid w:val="00DC0C04"/>
    <w:rsid w:val="00DC3F97"/>
    <w:rsid w:val="00DC43FB"/>
    <w:rsid w:val="00DD03CF"/>
    <w:rsid w:val="00DD63A2"/>
    <w:rsid w:val="00DF5022"/>
    <w:rsid w:val="00DF6423"/>
    <w:rsid w:val="00E00229"/>
    <w:rsid w:val="00E138C5"/>
    <w:rsid w:val="00E1743D"/>
    <w:rsid w:val="00E36EB9"/>
    <w:rsid w:val="00E37FDB"/>
    <w:rsid w:val="00E71087"/>
    <w:rsid w:val="00E82921"/>
    <w:rsid w:val="00E82D66"/>
    <w:rsid w:val="00E84BD1"/>
    <w:rsid w:val="00E8512B"/>
    <w:rsid w:val="00E94BBD"/>
    <w:rsid w:val="00EC2A04"/>
    <w:rsid w:val="00EC2DA9"/>
    <w:rsid w:val="00EC51C8"/>
    <w:rsid w:val="00EC57A1"/>
    <w:rsid w:val="00EE0457"/>
    <w:rsid w:val="00EF2A76"/>
    <w:rsid w:val="00EF45CC"/>
    <w:rsid w:val="00F1102F"/>
    <w:rsid w:val="00F156F6"/>
    <w:rsid w:val="00F41E7C"/>
    <w:rsid w:val="00F46C48"/>
    <w:rsid w:val="00F5370C"/>
    <w:rsid w:val="00F626AF"/>
    <w:rsid w:val="00F71E0A"/>
    <w:rsid w:val="00F8796E"/>
    <w:rsid w:val="00F92020"/>
    <w:rsid w:val="00F94BBD"/>
    <w:rsid w:val="00FA5290"/>
    <w:rsid w:val="00FE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FFAAB"/>
  <w14:defaultImageDpi w14:val="0"/>
  <w15:docId w15:val="{4A691D3D-8F44-46B9-9648-8C8F3ED4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45173"/>
    <w:rPr>
      <w:rFonts w:ascii="Segoe UI" w:hAnsi="Segoe UI"/>
      <w:sz w:val="1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92CBD"/>
    <w:rPr>
      <w:lang w:val="x-none" w:eastAsia="en-US"/>
    </w:rPr>
  </w:style>
  <w:style w:type="paragraph" w:styleId="NormalnyWeb">
    <w:name w:val="Normal (Web)"/>
    <w:basedOn w:val="Normalny"/>
    <w:uiPriority w:val="99"/>
    <w:unhideWhenUsed/>
    <w:rsid w:val="00DD63A2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E0022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rsid w:val="00E00229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rsid w:val="000B3DB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B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F5B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F5BA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82A4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82A43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43DC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E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20_czerw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199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C125D-30FB-464E-B551-698D06DF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2398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Pawłowska</dc:creator>
  <cp:keywords/>
  <dc:description/>
  <cp:lastModifiedBy>1401-MT-01-D</cp:lastModifiedBy>
  <cp:revision>6</cp:revision>
  <cp:lastPrinted>2021-07-02T08:46:00Z</cp:lastPrinted>
  <dcterms:created xsi:type="dcterms:W3CDTF">2021-07-01T12:27:00Z</dcterms:created>
  <dcterms:modified xsi:type="dcterms:W3CDTF">2021-07-02T08:53:00Z</dcterms:modified>
</cp:coreProperties>
</file>