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B401" w14:textId="77777777" w:rsidR="00BF0BDA" w:rsidRPr="00BF0BDA" w:rsidRDefault="00BF0BDA" w:rsidP="00BF0BDA">
      <w:pPr>
        <w:jc w:val="right"/>
        <w:rPr>
          <w:rFonts w:ascii="Arial" w:hAnsi="Arial" w:cs="Arial"/>
          <w:sz w:val="20"/>
          <w:szCs w:val="20"/>
        </w:rPr>
      </w:pPr>
      <w:r w:rsidRPr="00BF0BDA">
        <w:rPr>
          <w:rFonts w:ascii="Arial" w:hAnsi="Arial" w:cs="Arial"/>
          <w:sz w:val="20"/>
          <w:szCs w:val="20"/>
        </w:rPr>
        <w:t>Załącznik nr 1</w:t>
      </w:r>
    </w:p>
    <w:p w14:paraId="2F20EC6D" w14:textId="77777777" w:rsidR="00040958" w:rsidRPr="00F809CF" w:rsidRDefault="00040958" w:rsidP="00A35115">
      <w:pPr>
        <w:rPr>
          <w:rFonts w:ascii="Arial" w:eastAsiaTheme="minorHAnsi" w:hAnsi="Arial" w:cs="Arial"/>
          <w:bCs/>
          <w:lang w:eastAsia="en-US"/>
        </w:rPr>
      </w:pPr>
    </w:p>
    <w:p w14:paraId="1D1ADA35" w14:textId="77777777" w:rsidR="00BF0BDA" w:rsidRPr="00BF0BDA" w:rsidRDefault="00BF0BDA" w:rsidP="00A35115">
      <w:pPr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UMOWA</w:t>
      </w:r>
    </w:p>
    <w:p w14:paraId="2A31D71B" w14:textId="77777777" w:rsidR="00BF0BDA" w:rsidRPr="00BF0BDA" w:rsidRDefault="00BF0BDA" w:rsidP="00A35115">
      <w:pPr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O ZASADACH I WARUNKACH SPRZEDAŻY TUSZ ZWIERZĄT ŁOWNYCH</w:t>
      </w:r>
    </w:p>
    <w:p w14:paraId="5515F4F5" w14:textId="77777777" w:rsidR="00F56ED9" w:rsidRDefault="00BF0BDA" w:rsidP="00A35115">
      <w:pPr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 xml:space="preserve">Nr………………  </w:t>
      </w:r>
    </w:p>
    <w:p w14:paraId="69871644" w14:textId="2126A7E3" w:rsidR="00040958" w:rsidRDefault="00BF0BDA" w:rsidP="00A35115">
      <w:pPr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Znak sprawy: ………………</w:t>
      </w:r>
    </w:p>
    <w:p w14:paraId="1935ECD5" w14:textId="77777777" w:rsidR="00A35115" w:rsidRPr="00A35115" w:rsidRDefault="00A35115" w:rsidP="00A3511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E6E0F35" w14:textId="2E8CAB1C" w:rsidR="00BF0BDA" w:rsidRDefault="00BF0BDA" w:rsidP="00150A4B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Zawarta w dniu ………</w:t>
      </w:r>
      <w:r w:rsidR="00150A4B">
        <w:rPr>
          <w:rFonts w:ascii="Arial" w:hAnsi="Arial" w:cs="Arial"/>
        </w:rPr>
        <w:t>……</w:t>
      </w:r>
      <w:r w:rsidRPr="00BF0BDA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Spale</w:t>
      </w:r>
      <w:r w:rsidRPr="00BF0BDA">
        <w:rPr>
          <w:rFonts w:ascii="Arial" w:hAnsi="Arial" w:cs="Arial"/>
        </w:rPr>
        <w:t xml:space="preserve">, pomiędzy zarządzającym majątkiem Skarbu Państwa Nadleśnictwa </w:t>
      </w:r>
      <w:r>
        <w:rPr>
          <w:rFonts w:ascii="Arial" w:hAnsi="Arial" w:cs="Arial"/>
        </w:rPr>
        <w:t>Spała</w:t>
      </w:r>
      <w:r w:rsidRPr="00BF0BDA">
        <w:rPr>
          <w:rFonts w:ascii="Arial" w:hAnsi="Arial" w:cs="Arial"/>
        </w:rPr>
        <w:t xml:space="preserve"> - reprezentowanym przez </w:t>
      </w:r>
      <w:r w:rsidR="00F221A2" w:rsidRPr="00F221A2">
        <w:rPr>
          <w:rFonts w:ascii="Arial" w:hAnsi="Arial" w:cs="Arial"/>
        </w:rPr>
        <w:t xml:space="preserve">Bartosza </w:t>
      </w:r>
      <w:proofErr w:type="spellStart"/>
      <w:r w:rsidR="00F221A2" w:rsidRPr="00F221A2">
        <w:rPr>
          <w:rFonts w:ascii="Arial" w:hAnsi="Arial" w:cs="Arial"/>
        </w:rPr>
        <w:t>Perza</w:t>
      </w:r>
      <w:proofErr w:type="spellEnd"/>
      <w:r w:rsidR="00F221A2">
        <w:rPr>
          <w:rFonts w:ascii="Arial" w:hAnsi="Arial" w:cs="Arial"/>
        </w:rPr>
        <w:t>,</w:t>
      </w:r>
      <w:r w:rsidRPr="00F221A2">
        <w:rPr>
          <w:rFonts w:ascii="Arial" w:hAnsi="Arial" w:cs="Arial"/>
        </w:rPr>
        <w:t xml:space="preserve"> </w:t>
      </w:r>
      <w:r w:rsidRPr="00BF0BDA">
        <w:rPr>
          <w:rFonts w:ascii="Arial" w:hAnsi="Arial" w:cs="Arial"/>
        </w:rPr>
        <w:t>Nadleśniczego Nadleśnictwa</w:t>
      </w:r>
      <w:r>
        <w:rPr>
          <w:rFonts w:ascii="Arial" w:hAnsi="Arial" w:cs="Arial"/>
        </w:rPr>
        <w:t xml:space="preserve"> Spała</w:t>
      </w:r>
      <w:r w:rsidRPr="00BF0B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Spała, ul. Antoniego Gabrysiewicza 2, 97-215 Inowłódz</w:t>
      </w:r>
      <w:r w:rsidRPr="00BF0BDA">
        <w:rPr>
          <w:rFonts w:ascii="Arial" w:hAnsi="Arial" w:cs="Arial"/>
        </w:rPr>
        <w:t xml:space="preserve">, zwanym dalej Sprzedającym </w:t>
      </w:r>
    </w:p>
    <w:p w14:paraId="5F4A62A8" w14:textId="77777777" w:rsidR="00BF0BDA" w:rsidRDefault="00BF0BDA" w:rsidP="00BF0BDA">
      <w:pPr>
        <w:spacing w:line="276" w:lineRule="auto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a </w:t>
      </w:r>
    </w:p>
    <w:p w14:paraId="43B7B15B" w14:textId="10D2560A" w:rsidR="00BF0BDA" w:rsidRDefault="00BF0BDA" w:rsidP="00BF0BDA">
      <w:pPr>
        <w:spacing w:line="276" w:lineRule="auto"/>
        <w:rPr>
          <w:rFonts w:ascii="Arial" w:hAnsi="Arial" w:cs="Arial"/>
        </w:rPr>
      </w:pPr>
      <w:r w:rsidRPr="00BF0BDA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………………………………………………………………………………………….…………………………………………………………………………………………………….</w:t>
      </w:r>
      <w:r w:rsidRPr="00BF0BD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BF0BDA">
        <w:rPr>
          <w:rFonts w:ascii="Arial" w:hAnsi="Arial" w:cs="Arial"/>
        </w:rPr>
        <w:t>reprezentowaną przez: - …………</w:t>
      </w:r>
      <w:r>
        <w:rPr>
          <w:rFonts w:ascii="Arial" w:hAnsi="Arial" w:cs="Arial"/>
        </w:rPr>
        <w:t>……….………………….</w:t>
      </w:r>
      <w:r w:rsidRPr="00BF0BDA">
        <w:rPr>
          <w:rFonts w:ascii="Arial" w:hAnsi="Arial" w:cs="Arial"/>
        </w:rPr>
        <w:t xml:space="preserve">zwanym dalej Kupującym. </w:t>
      </w:r>
    </w:p>
    <w:p w14:paraId="791BC03B" w14:textId="77777777" w:rsidR="00BF0BDA" w:rsidRDefault="00BF0BDA" w:rsidP="00BF0BDA">
      <w:pPr>
        <w:spacing w:line="360" w:lineRule="auto"/>
        <w:rPr>
          <w:rFonts w:ascii="Arial" w:hAnsi="Arial" w:cs="Arial"/>
        </w:rPr>
      </w:pPr>
    </w:p>
    <w:p w14:paraId="38AA7EE9" w14:textId="77777777"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1</w:t>
      </w:r>
    </w:p>
    <w:p w14:paraId="7FD384A3" w14:textId="2C663029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1. Umowa określa zasady i warunki sprzedaży tusz zwierząt łownych (jeleni</w:t>
      </w:r>
      <w:r>
        <w:rPr>
          <w:rFonts w:ascii="Arial" w:hAnsi="Arial" w:cs="Arial"/>
        </w:rPr>
        <w:t xml:space="preserve">, </w:t>
      </w:r>
      <w:r w:rsidR="00A35115">
        <w:rPr>
          <w:rFonts w:ascii="Arial" w:hAnsi="Arial" w:cs="Arial"/>
        </w:rPr>
        <w:t>danieli</w:t>
      </w:r>
      <w:r>
        <w:rPr>
          <w:rFonts w:ascii="Arial" w:hAnsi="Arial" w:cs="Arial"/>
        </w:rPr>
        <w:t xml:space="preserve">, </w:t>
      </w:r>
      <w:r w:rsidR="00A35115">
        <w:rPr>
          <w:rFonts w:ascii="Arial" w:hAnsi="Arial" w:cs="Arial"/>
        </w:rPr>
        <w:t>saren</w:t>
      </w:r>
      <w:r>
        <w:rPr>
          <w:rFonts w:ascii="Arial" w:hAnsi="Arial" w:cs="Arial"/>
        </w:rPr>
        <w:t xml:space="preserve"> i dzików</w:t>
      </w:r>
      <w:r w:rsidRPr="00BF0BDA">
        <w:rPr>
          <w:rFonts w:ascii="Arial" w:hAnsi="Arial" w:cs="Arial"/>
        </w:rPr>
        <w:t>), pozyskanych na terenie obwodu łowieckiego nr</w:t>
      </w:r>
      <w:r>
        <w:rPr>
          <w:rFonts w:ascii="Arial" w:hAnsi="Arial" w:cs="Arial"/>
        </w:rPr>
        <w:t xml:space="preserve"> 187</w:t>
      </w:r>
      <w:r w:rsidRPr="00BF0BDA">
        <w:rPr>
          <w:rFonts w:ascii="Arial" w:hAnsi="Arial" w:cs="Arial"/>
        </w:rPr>
        <w:t xml:space="preserve"> Nadleśnictwa </w:t>
      </w:r>
      <w:r>
        <w:rPr>
          <w:rFonts w:ascii="Arial" w:hAnsi="Arial" w:cs="Arial"/>
        </w:rPr>
        <w:t>Spała</w:t>
      </w:r>
      <w:r w:rsidRPr="00BF0BDA">
        <w:rPr>
          <w:rFonts w:ascii="Arial" w:hAnsi="Arial" w:cs="Arial"/>
        </w:rPr>
        <w:t xml:space="preserve">. </w:t>
      </w:r>
    </w:p>
    <w:p w14:paraId="709452CE" w14:textId="5CFF5B8A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Sprzedający na podstawie zawartej umowy zobowiązuje się do sprzedaży Kupującemu, a Kupujący zobowiązuje się do odbioru od Sprzedającego tusz w skórze, pozyskanych w obwodzie łowieckim zarządzanym przez Nadleśnictwo </w:t>
      </w:r>
      <w:r>
        <w:rPr>
          <w:rFonts w:ascii="Arial" w:hAnsi="Arial" w:cs="Arial"/>
        </w:rPr>
        <w:t>Spała</w:t>
      </w:r>
      <w:r w:rsidRPr="00BF0BDA">
        <w:rPr>
          <w:rFonts w:ascii="Arial" w:hAnsi="Arial" w:cs="Arial"/>
        </w:rPr>
        <w:t xml:space="preserve"> wymienionym w ust. 1 w okresie od </w:t>
      </w:r>
      <w:r w:rsidR="00150A4B">
        <w:rPr>
          <w:rFonts w:ascii="Arial" w:hAnsi="Arial" w:cs="Arial"/>
        </w:rPr>
        <w:t xml:space="preserve">daty zawarcia umowy </w:t>
      </w:r>
      <w:r w:rsidRPr="00BF0BDA">
        <w:rPr>
          <w:rFonts w:ascii="Arial" w:hAnsi="Arial" w:cs="Arial"/>
        </w:rPr>
        <w:t>do 31.03.202</w:t>
      </w:r>
      <w:r w:rsidR="00A35115">
        <w:rPr>
          <w:rFonts w:ascii="Arial" w:hAnsi="Arial" w:cs="Arial"/>
        </w:rPr>
        <w:t>5</w:t>
      </w:r>
      <w:r w:rsidRPr="00BF0BDA">
        <w:rPr>
          <w:rFonts w:ascii="Arial" w:hAnsi="Arial" w:cs="Arial"/>
        </w:rPr>
        <w:t xml:space="preserve"> r. </w:t>
      </w:r>
    </w:p>
    <w:p w14:paraId="053990C4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3. Faktyczna masa dostarczonych tusz uzależniona jest od specyfiki sezonu łowieckiego i może odbiegać od wartości określonych w umowie. </w:t>
      </w:r>
    </w:p>
    <w:p w14:paraId="0C736049" w14:textId="77777777" w:rsidR="004B422E" w:rsidRDefault="00BF0BDA" w:rsidP="004B422E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4. Umowę uznaje się z wykonaną jeśli wartości wskazane w pkt. 1 zawierały będą się w przedziale +/- 20%. </w:t>
      </w:r>
    </w:p>
    <w:p w14:paraId="41418305" w14:textId="77777777" w:rsidR="00040958" w:rsidRDefault="00040958" w:rsidP="004B422E">
      <w:pPr>
        <w:spacing w:line="276" w:lineRule="auto"/>
        <w:jc w:val="both"/>
        <w:rPr>
          <w:rFonts w:ascii="Arial" w:hAnsi="Arial" w:cs="Arial"/>
        </w:rPr>
      </w:pPr>
    </w:p>
    <w:p w14:paraId="094C40FE" w14:textId="77777777"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2</w:t>
      </w:r>
    </w:p>
    <w:p w14:paraId="4D661282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Dowodami odbioru (przyjęcia) tusz będą dokumenty stwierdzające przyjęcie tusz do punktu skupu, zgodnie z wymogami zawartymi w rozporządzeniach wykonawczych do ustawy z dnia 13 października 1995 r. – Prawo łowieckie. </w:t>
      </w:r>
    </w:p>
    <w:p w14:paraId="5FE0F4F1" w14:textId="404790B4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2. Odbiór tusz będzie prowadzony w punkcie</w:t>
      </w:r>
      <w:r w:rsidR="00C708C4">
        <w:rPr>
          <w:rFonts w:ascii="Arial" w:hAnsi="Arial" w:cs="Arial"/>
        </w:rPr>
        <w:t xml:space="preserve"> skupu,</w:t>
      </w:r>
      <w:r w:rsidRPr="00BF0BDA">
        <w:rPr>
          <w:rFonts w:ascii="Arial" w:hAnsi="Arial" w:cs="Arial"/>
        </w:rPr>
        <w:t xml:space="preserve"> zlokalizowanym w </w:t>
      </w:r>
      <w:r>
        <w:rPr>
          <w:rFonts w:ascii="Arial" w:hAnsi="Arial" w:cs="Arial"/>
        </w:rPr>
        <w:t>Kwaterze Myśliwskiej, Glina 4, 97-220 Rzeczyca</w:t>
      </w:r>
      <w:r w:rsidRPr="00BF0BDA">
        <w:rPr>
          <w:rFonts w:ascii="Arial" w:hAnsi="Arial" w:cs="Arial"/>
        </w:rPr>
        <w:t xml:space="preserve">, środkami transportu Kupującego. </w:t>
      </w:r>
    </w:p>
    <w:p w14:paraId="5421BB15" w14:textId="77777777" w:rsidR="00040958" w:rsidRPr="00040958" w:rsidRDefault="00BF0BDA" w:rsidP="00040958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3. Sprzedający zobowiązuje się przy przyjmowaniu tusz w punkcie skupu </w:t>
      </w:r>
      <w:r w:rsidR="00040958">
        <w:rPr>
          <w:rFonts w:ascii="Arial" w:hAnsi="Arial" w:cs="Arial"/>
        </w:rPr>
        <w:t>do</w:t>
      </w:r>
      <w:r w:rsidRPr="00BF0BDA">
        <w:rPr>
          <w:rFonts w:ascii="Arial" w:hAnsi="Arial" w:cs="Arial"/>
        </w:rPr>
        <w:t xml:space="preserve"> ich klasyfikacji zgodnie z obowiązującym Regulaminem Skupu Dziczyzny załączonym do umowy przez Kupującego. </w:t>
      </w:r>
    </w:p>
    <w:p w14:paraId="2D13064C" w14:textId="77777777"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3</w:t>
      </w:r>
    </w:p>
    <w:p w14:paraId="4DE55A24" w14:textId="77777777"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Kupujący będzie płacił za odebrane tusze zwierzyny od Sprzedającego wg następujących cen: </w:t>
      </w:r>
    </w:p>
    <w:p w14:paraId="72BFEA52" w14:textId="77777777" w:rsidR="004B422E" w:rsidRDefault="004B422E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B422E">
        <w:rPr>
          <w:rFonts w:ascii="Arial" w:hAnsi="Arial" w:cs="Arial"/>
        </w:rPr>
        <w:t>J</w:t>
      </w:r>
      <w:r w:rsidR="00BF0BDA" w:rsidRPr="004B422E">
        <w:rPr>
          <w:rFonts w:ascii="Arial" w:hAnsi="Arial" w:cs="Arial"/>
        </w:rPr>
        <w:t>ele</w:t>
      </w:r>
      <w:r w:rsidRPr="004B422E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- ………..…..</w:t>
      </w:r>
      <w:r w:rsidR="00BF0BDA" w:rsidRPr="004B422E">
        <w:rPr>
          <w:rFonts w:ascii="Arial" w:hAnsi="Arial" w:cs="Arial"/>
        </w:rPr>
        <w:t xml:space="preserve"> zł/kg netto </w:t>
      </w:r>
    </w:p>
    <w:p w14:paraId="478D446C" w14:textId="444C67EA" w:rsidR="004B422E" w:rsidRDefault="00CB34F2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Daniel</w:t>
      </w:r>
      <w:r w:rsidR="004B422E">
        <w:rPr>
          <w:rFonts w:ascii="Arial" w:hAnsi="Arial" w:cs="Arial"/>
        </w:rPr>
        <w:t xml:space="preserve"> </w:t>
      </w:r>
      <w:r w:rsidR="00BF0BDA" w:rsidRPr="004B422E">
        <w:rPr>
          <w:rFonts w:ascii="Arial" w:hAnsi="Arial" w:cs="Arial"/>
        </w:rPr>
        <w:t xml:space="preserve">- </w:t>
      </w:r>
      <w:r w:rsidR="004B422E">
        <w:rPr>
          <w:rFonts w:ascii="Arial" w:hAnsi="Arial" w:cs="Arial"/>
        </w:rPr>
        <w:t xml:space="preserve">…………... </w:t>
      </w:r>
      <w:r w:rsidR="00BF0BDA" w:rsidRPr="004B422E">
        <w:rPr>
          <w:rFonts w:ascii="Arial" w:hAnsi="Arial" w:cs="Arial"/>
        </w:rPr>
        <w:t>zł/kg netto</w:t>
      </w:r>
    </w:p>
    <w:p w14:paraId="1186CE29" w14:textId="68A29F75" w:rsidR="004B422E" w:rsidRDefault="00CB34F2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Sarna</w:t>
      </w:r>
      <w:r w:rsidR="004B422E">
        <w:rPr>
          <w:rFonts w:ascii="Arial" w:hAnsi="Arial" w:cs="Arial"/>
        </w:rPr>
        <w:t xml:space="preserve"> - …………... zł/kg netto</w:t>
      </w:r>
    </w:p>
    <w:p w14:paraId="7B9FB616" w14:textId="77777777" w:rsidR="00BF0BDA" w:rsidRPr="004B422E" w:rsidRDefault="004B422E" w:rsidP="00DB254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Dzik</w:t>
      </w:r>
      <w:r w:rsidR="00BF0BDA" w:rsidRPr="004B4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……………... zł/kg netto</w:t>
      </w:r>
    </w:p>
    <w:p w14:paraId="391956DD" w14:textId="0C6ED1A9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Ceny tusz oblicza się następująco: II klasa to 80% ceny w kl. I, klasa P.N. to </w:t>
      </w:r>
      <w:r w:rsidR="00C708C4" w:rsidRPr="00C708C4">
        <w:rPr>
          <w:rFonts w:ascii="Arial" w:hAnsi="Arial" w:cs="Arial"/>
        </w:rPr>
        <w:t>50</w:t>
      </w:r>
      <w:r w:rsidRPr="00C708C4">
        <w:rPr>
          <w:rFonts w:ascii="Arial" w:hAnsi="Arial" w:cs="Arial"/>
        </w:rPr>
        <w:t>%</w:t>
      </w:r>
      <w:r w:rsidRPr="00BF0BDA">
        <w:rPr>
          <w:rFonts w:ascii="Arial" w:hAnsi="Arial" w:cs="Arial"/>
        </w:rPr>
        <w:t xml:space="preserve"> ceny w kl. I. </w:t>
      </w:r>
    </w:p>
    <w:p w14:paraId="1C263348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3. Rozliczeń za sprzedane tusze dokonywać będzie nadleśnictwo, wystawiając faktury na podstawie </w:t>
      </w:r>
      <w:r w:rsidR="00150A4B">
        <w:rPr>
          <w:rFonts w:ascii="Arial" w:hAnsi="Arial" w:cs="Arial"/>
        </w:rPr>
        <w:t xml:space="preserve">asygnat. </w:t>
      </w:r>
      <w:r w:rsidRPr="00BF0BDA">
        <w:rPr>
          <w:rFonts w:ascii="Arial" w:hAnsi="Arial" w:cs="Arial"/>
        </w:rPr>
        <w:t xml:space="preserve">Do cen netto będzie doliczany podatek VAT według stawki obowiązującej w dacie wystawienia faktury. </w:t>
      </w:r>
    </w:p>
    <w:p w14:paraId="008A0037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4. Strony ustalają termin zapłaty do 14 dni od daty wystawienia faktury, przelewem na rachunek nadleśnictwa</w:t>
      </w:r>
      <w:r w:rsidR="00150A4B">
        <w:rPr>
          <w:rFonts w:ascii="Arial" w:hAnsi="Arial" w:cs="Arial"/>
        </w:rPr>
        <w:t xml:space="preserve">: </w:t>
      </w:r>
      <w:r w:rsidR="00150A4B" w:rsidRPr="00150A4B">
        <w:rPr>
          <w:rFonts w:ascii="Arial" w:hAnsi="Arial" w:cs="Arial"/>
        </w:rPr>
        <w:t xml:space="preserve">BNP Paribas S.A. </w:t>
      </w:r>
      <w:r w:rsidR="00150A4B" w:rsidRPr="00150A4B">
        <w:rPr>
          <w:rFonts w:ascii="Arial" w:eastAsiaTheme="minorHAnsi" w:hAnsi="Arial" w:cs="Arial"/>
          <w:lang w:eastAsia="en-US"/>
        </w:rPr>
        <w:t>18 2030 0045 1110 0000 0049 7100</w:t>
      </w:r>
      <w:r w:rsidRPr="00BF0BDA">
        <w:rPr>
          <w:rFonts w:ascii="Arial" w:hAnsi="Arial" w:cs="Arial"/>
        </w:rPr>
        <w:t xml:space="preserve">. Za dotrzymanie terminu zapłaty uważa się uznanie wpływu środków na rachunek bankowy nadleśnictwa. </w:t>
      </w:r>
    </w:p>
    <w:p w14:paraId="4936F427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5. W przypadku przekroczenia terminu płatności określonego w fakturze, Sprzedający będzie naliczał odsetki ustawowe za opóźnienie w transakcjach handlowych zgodnie z ustawą z dnia </w:t>
      </w:r>
      <w:r w:rsidR="00040958">
        <w:rPr>
          <w:rFonts w:ascii="Arial" w:hAnsi="Arial" w:cs="Arial"/>
        </w:rPr>
        <w:t>8</w:t>
      </w:r>
      <w:r w:rsidRPr="00BF0BDA">
        <w:rPr>
          <w:rFonts w:ascii="Arial" w:hAnsi="Arial" w:cs="Arial"/>
        </w:rPr>
        <w:t xml:space="preserve"> marca 20</w:t>
      </w:r>
      <w:r w:rsidR="00040958">
        <w:rPr>
          <w:rFonts w:ascii="Arial" w:hAnsi="Arial" w:cs="Arial"/>
        </w:rPr>
        <w:t>1</w:t>
      </w:r>
      <w:r w:rsidRPr="00BF0BDA">
        <w:rPr>
          <w:rFonts w:ascii="Arial" w:hAnsi="Arial" w:cs="Arial"/>
        </w:rPr>
        <w:t>3 r. o przeciwdziałaniu nadmiernym opóźnieniom w transakcjach handlowych (</w:t>
      </w:r>
      <w:proofErr w:type="spellStart"/>
      <w:r w:rsidRPr="00BF0BDA">
        <w:rPr>
          <w:rFonts w:ascii="Arial" w:hAnsi="Arial" w:cs="Arial"/>
        </w:rPr>
        <w:t>t.j</w:t>
      </w:r>
      <w:proofErr w:type="spellEnd"/>
      <w:r w:rsidRPr="00BF0BDA">
        <w:rPr>
          <w:rFonts w:ascii="Arial" w:hAnsi="Arial" w:cs="Arial"/>
        </w:rPr>
        <w:t>. Dz. U. z 2023 r. poz. 711</w:t>
      </w:r>
      <w:r w:rsidR="00040958">
        <w:rPr>
          <w:rFonts w:ascii="Arial" w:hAnsi="Arial" w:cs="Arial"/>
        </w:rPr>
        <w:t xml:space="preserve"> z późn. zm.</w:t>
      </w:r>
      <w:r w:rsidRPr="00BF0BDA">
        <w:rPr>
          <w:rFonts w:ascii="Arial" w:hAnsi="Arial" w:cs="Arial"/>
        </w:rPr>
        <w:t xml:space="preserve">). </w:t>
      </w:r>
    </w:p>
    <w:p w14:paraId="5C416285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6. Zwłoka w zapłacie powyżej 45 dni upoważnia Sprzedającego do odstąpienia od umowy z winy Kupującego. </w:t>
      </w:r>
    </w:p>
    <w:p w14:paraId="536D7244" w14:textId="5749854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7. Celem zabezpieczenia należytego wykonania umowy Kupujący </w:t>
      </w:r>
      <w:r w:rsidRPr="005A361C">
        <w:rPr>
          <w:rFonts w:ascii="Arial" w:hAnsi="Arial" w:cs="Arial"/>
        </w:rPr>
        <w:t xml:space="preserve">wniósł </w:t>
      </w:r>
      <w:r w:rsidRPr="00BF0BDA">
        <w:rPr>
          <w:rFonts w:ascii="Arial" w:hAnsi="Arial" w:cs="Arial"/>
        </w:rPr>
        <w:t>zabezpieczenie</w:t>
      </w:r>
      <w:r w:rsidR="00040958">
        <w:rPr>
          <w:rFonts w:ascii="Arial" w:hAnsi="Arial" w:cs="Arial"/>
        </w:rPr>
        <w:t xml:space="preserve"> do dnia zawarcia umowy</w:t>
      </w:r>
      <w:r w:rsidRPr="00BF0BDA">
        <w:rPr>
          <w:rFonts w:ascii="Arial" w:hAnsi="Arial" w:cs="Arial"/>
        </w:rPr>
        <w:t xml:space="preserve"> </w:t>
      </w:r>
      <w:r w:rsidR="00150A4B">
        <w:rPr>
          <w:rFonts w:ascii="Arial" w:hAnsi="Arial" w:cs="Arial"/>
        </w:rPr>
        <w:t>w wysokości 1</w:t>
      </w:r>
      <w:r w:rsidR="006C77A0">
        <w:rPr>
          <w:rFonts w:ascii="Arial" w:hAnsi="Arial" w:cs="Arial"/>
        </w:rPr>
        <w:t>5</w:t>
      </w:r>
      <w:r w:rsidR="00150A4B">
        <w:rPr>
          <w:rFonts w:ascii="Arial" w:hAnsi="Arial" w:cs="Arial"/>
        </w:rPr>
        <w:t xml:space="preserve"> 000 zł (słownie: </w:t>
      </w:r>
      <w:r w:rsidR="006C77A0">
        <w:rPr>
          <w:rFonts w:ascii="Arial" w:hAnsi="Arial" w:cs="Arial"/>
        </w:rPr>
        <w:t>piętnastu</w:t>
      </w:r>
      <w:r w:rsidR="00150A4B">
        <w:rPr>
          <w:rFonts w:ascii="Arial" w:hAnsi="Arial" w:cs="Arial"/>
        </w:rPr>
        <w:t xml:space="preserve"> tysięcy złotych </w:t>
      </w:r>
      <w:r w:rsidR="00040958">
        <w:rPr>
          <w:rFonts w:ascii="Arial" w:hAnsi="Arial" w:cs="Arial"/>
        </w:rPr>
        <w:t>0</w:t>
      </w:r>
      <w:r w:rsidR="00150A4B">
        <w:rPr>
          <w:rFonts w:ascii="Arial" w:hAnsi="Arial" w:cs="Arial"/>
        </w:rPr>
        <w:t>/00)</w:t>
      </w:r>
      <w:r w:rsidRPr="00BF0BDA">
        <w:rPr>
          <w:rFonts w:ascii="Arial" w:hAnsi="Arial" w:cs="Arial"/>
        </w:rPr>
        <w:t xml:space="preserve">. Zabezpieczenie służy pokryciu roszczeń z tytułu niewykonania lub nienależytego wykonania umowy. Wartość zabezpieczenia nie będzie oprocentowana. </w:t>
      </w:r>
    </w:p>
    <w:p w14:paraId="28C56E66" w14:textId="77777777" w:rsidR="00BF0BDA" w:rsidRDefault="00BF0BDA" w:rsidP="00040958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8. Sprzedający zwraca zabezpieczenie w terminie 30 dni od dnia upływu końcowego terminu obowiązywania umowy i uznania jej przez Sprzedającego za należycie wykonaną, z zastrzeżeniem § 5 ust. </w:t>
      </w:r>
      <w:r w:rsidR="00040958">
        <w:rPr>
          <w:rFonts w:ascii="Arial" w:hAnsi="Arial" w:cs="Arial"/>
        </w:rPr>
        <w:t>3 na konto bankowe Kupującego nr ……………………………………………………………………………………………………</w:t>
      </w:r>
    </w:p>
    <w:p w14:paraId="392914C6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9. Jeżeli wysokość należności </w:t>
      </w:r>
      <w:r w:rsidR="00040958">
        <w:rPr>
          <w:rFonts w:ascii="Arial" w:hAnsi="Arial" w:cs="Arial"/>
        </w:rPr>
        <w:t xml:space="preserve">nieuregulowanej w terminie płatności wskazanym w § 3 pkt. 4 </w:t>
      </w:r>
      <w:r w:rsidRPr="00BF0BDA">
        <w:rPr>
          <w:rFonts w:ascii="Arial" w:hAnsi="Arial" w:cs="Arial"/>
        </w:rPr>
        <w:t>przekroczy kwotę wniesionego zabezpieczenia umowy</w:t>
      </w:r>
      <w:r w:rsidR="00040958">
        <w:rPr>
          <w:rFonts w:ascii="Arial" w:hAnsi="Arial" w:cs="Arial"/>
        </w:rPr>
        <w:t>,</w:t>
      </w:r>
      <w:r w:rsidRPr="00BF0BDA">
        <w:rPr>
          <w:rFonts w:ascii="Arial" w:hAnsi="Arial" w:cs="Arial"/>
        </w:rPr>
        <w:t xml:space="preserve"> Sprzedający wstrzyma dostawę tusz zwierzyny i może sprzedać je innym odbiorcom.</w:t>
      </w:r>
    </w:p>
    <w:p w14:paraId="780EC1F9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10. Zaspokojenie przez Sprzedającego z zabezpieczenia nie wyłącza uprawnień Sprzedającego do żądania naprawienia szkody w pełnej wysokości. </w:t>
      </w:r>
    </w:p>
    <w:p w14:paraId="693469B0" w14:textId="77777777" w:rsidR="00BF0BDA" w:rsidRDefault="00BF0BDA" w:rsidP="00BF0BDA">
      <w:pPr>
        <w:spacing w:line="360" w:lineRule="auto"/>
        <w:rPr>
          <w:rFonts w:ascii="Arial" w:hAnsi="Arial" w:cs="Arial"/>
        </w:rPr>
      </w:pPr>
    </w:p>
    <w:p w14:paraId="1AC76513" w14:textId="77777777"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4</w:t>
      </w:r>
    </w:p>
    <w:p w14:paraId="6E7D3F19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Reklamacje mogą być składane tylko z tytułu niewłaściwego przygotowania tusz do schłodzenia. Reklamacje mogą być zgłaszane tylko przy odbiorze. </w:t>
      </w:r>
    </w:p>
    <w:p w14:paraId="55EAA0EF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Pozostałe reklamacje, wynikające z innych wad niż te, o których mowa w ust.1 Kupujący zgłaszać będzie do nadleśnictwa w terminie do 21 dni od daty przyjęcia tuszy do punktu skupu, załączając protokół z oględzin (badania) tuszy przez uprawnionego lekarza weterynarii. W przypadku gdy nadleśnictwo nie zgłosi zastrzeżeń w terminie 7 dni od daty zgłoszenia reklamacji, reklamację uznaje się za zasadną . </w:t>
      </w:r>
    </w:p>
    <w:p w14:paraId="252CDE99" w14:textId="77777777" w:rsidR="00BF0BDA" w:rsidRDefault="00BF0BDA" w:rsidP="00040958">
      <w:pPr>
        <w:spacing w:line="276" w:lineRule="auto"/>
        <w:rPr>
          <w:rFonts w:ascii="Arial" w:hAnsi="Arial" w:cs="Arial"/>
        </w:rPr>
      </w:pPr>
    </w:p>
    <w:p w14:paraId="45644B07" w14:textId="77777777" w:rsidR="00BF0BDA" w:rsidRPr="00BF0BDA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BF0BDA">
        <w:rPr>
          <w:rFonts w:ascii="Arial" w:hAnsi="Arial" w:cs="Arial"/>
          <w:b/>
          <w:bCs/>
        </w:rPr>
        <w:t>§ 5</w:t>
      </w:r>
    </w:p>
    <w:p w14:paraId="339F3545" w14:textId="77777777" w:rsidR="00BF0BDA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1. Strony są zwolnione od odpowiedzialności za niewykonanie umowy w całości lub części, jeżeli powodem tego było zdarzenie lub czynnik zewnętrzny niezależny od obu </w:t>
      </w:r>
      <w:r w:rsidRPr="00BF0BDA">
        <w:rPr>
          <w:rFonts w:ascii="Arial" w:hAnsi="Arial" w:cs="Arial"/>
        </w:rPr>
        <w:lastRenderedPageBreak/>
        <w:t xml:space="preserve">stron, dotyczący przedmiotu umowy (określonego w § 1, ust.1 umowy), którego wystąpienia nie można było przewidzieć (np. decyzje uprawnionych władz, epidemia wśród zwierząt itp.). </w:t>
      </w:r>
    </w:p>
    <w:p w14:paraId="7DCB56DA" w14:textId="77777777" w:rsidR="00040958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W razie wystąpienia takiego zdarzenia lub czynnika o którym mowa w ust. 1, strony porozumieją się niezwłocznie w celu podjęcia decyzji co do dalszej realizacji umowy. </w:t>
      </w:r>
    </w:p>
    <w:p w14:paraId="7CCFF1A3" w14:textId="77777777"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3. W przypadku odstąpienia od umowy Kupującego lub Sprzedającego z przyczyn nie ujętych w niniejszej umowie strona poszkodowana naliczy stronie odstępującej od umowy karę umowną w wysokości 5000</w:t>
      </w:r>
      <w:r w:rsidR="007C1875">
        <w:rPr>
          <w:rFonts w:ascii="Arial" w:hAnsi="Arial" w:cs="Arial"/>
        </w:rPr>
        <w:t>,00</w:t>
      </w:r>
      <w:r w:rsidRPr="00BF0BDA">
        <w:rPr>
          <w:rFonts w:ascii="Arial" w:hAnsi="Arial" w:cs="Arial"/>
        </w:rPr>
        <w:t xml:space="preserve"> zł. </w:t>
      </w:r>
    </w:p>
    <w:p w14:paraId="5075F193" w14:textId="77777777" w:rsidR="004B422E" w:rsidRDefault="004B422E" w:rsidP="00040958">
      <w:pPr>
        <w:spacing w:line="276" w:lineRule="auto"/>
        <w:rPr>
          <w:rFonts w:ascii="Arial" w:hAnsi="Arial" w:cs="Arial"/>
        </w:rPr>
      </w:pPr>
    </w:p>
    <w:p w14:paraId="57C17BE1" w14:textId="77777777"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6</w:t>
      </w:r>
    </w:p>
    <w:p w14:paraId="34BA3AA9" w14:textId="65086739" w:rsidR="00040958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>1. Umowa zostaje zawarta na czas określony, od ……………</w:t>
      </w:r>
      <w:r w:rsidR="00040958">
        <w:rPr>
          <w:rFonts w:ascii="Arial" w:hAnsi="Arial" w:cs="Arial"/>
        </w:rPr>
        <w:t>……</w:t>
      </w:r>
      <w:r w:rsidRPr="00BF0BDA">
        <w:rPr>
          <w:rFonts w:ascii="Arial" w:hAnsi="Arial" w:cs="Arial"/>
        </w:rPr>
        <w:t xml:space="preserve"> r. do 31.03.202</w:t>
      </w:r>
      <w:r w:rsidR="00A35115">
        <w:rPr>
          <w:rFonts w:ascii="Arial" w:hAnsi="Arial" w:cs="Arial"/>
        </w:rPr>
        <w:t>5</w:t>
      </w:r>
      <w:r w:rsidRPr="00BF0BDA">
        <w:rPr>
          <w:rFonts w:ascii="Arial" w:hAnsi="Arial" w:cs="Arial"/>
        </w:rPr>
        <w:t xml:space="preserve"> r. </w:t>
      </w:r>
    </w:p>
    <w:p w14:paraId="676929A7" w14:textId="77777777"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2. W przypadku odstąpienia od umowy przez jedną ze stron z przyczyny leżącej po stronie Kupującego, Kupujący zapłaci Sprzedającemu karę umowną w wysokości 5000,00 zł. </w:t>
      </w:r>
    </w:p>
    <w:p w14:paraId="486FD7B7" w14:textId="77777777" w:rsidR="004B422E" w:rsidRDefault="004B422E" w:rsidP="00040958">
      <w:pPr>
        <w:spacing w:line="276" w:lineRule="auto"/>
        <w:rPr>
          <w:rFonts w:ascii="Arial" w:hAnsi="Arial" w:cs="Arial"/>
        </w:rPr>
      </w:pPr>
    </w:p>
    <w:p w14:paraId="05B35E7A" w14:textId="77777777"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7</w:t>
      </w:r>
    </w:p>
    <w:p w14:paraId="4D3C1D60" w14:textId="75B6E957" w:rsidR="004B422E" w:rsidRPr="00A35115" w:rsidRDefault="00BF0BDA" w:rsidP="00A35115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35115">
        <w:rPr>
          <w:rFonts w:ascii="Arial" w:hAnsi="Arial" w:cs="Arial"/>
        </w:rPr>
        <w:t xml:space="preserve">Zmiany umowy wymagają formy pisemnej w postaci aneksu, pod rygorem nieważności. </w:t>
      </w:r>
    </w:p>
    <w:p w14:paraId="649AC93A" w14:textId="55CC4627" w:rsidR="00A35115" w:rsidRPr="006C77A0" w:rsidRDefault="006C77A0" w:rsidP="00DB2547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C77A0">
        <w:rPr>
          <w:rFonts w:ascii="Arial" w:hAnsi="Arial" w:cs="Arial"/>
        </w:rPr>
        <w:t>Zamawiający nie przewiduje negocjacji cen, które Kupujący wskazał w formularzu ofertowym, stanowiącym załącznik do niniejszej umowy.</w:t>
      </w:r>
    </w:p>
    <w:p w14:paraId="163FC86A" w14:textId="58CA5138" w:rsidR="004B422E" w:rsidRPr="00A35115" w:rsidRDefault="00BF0BDA" w:rsidP="00DB2547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35115">
        <w:rPr>
          <w:rFonts w:ascii="Arial" w:hAnsi="Arial" w:cs="Arial"/>
        </w:rPr>
        <w:t xml:space="preserve">Sądem właściwym miejscowo dla rozpatrywania sporów wynikłych przy realizacji umowy jest sąd właściwy wg. siedziby Sprzedającego. </w:t>
      </w:r>
    </w:p>
    <w:p w14:paraId="27F84A80" w14:textId="77777777" w:rsidR="004B422E" w:rsidRDefault="004B422E" w:rsidP="00040958">
      <w:pPr>
        <w:spacing w:line="276" w:lineRule="auto"/>
        <w:rPr>
          <w:rFonts w:ascii="Arial" w:hAnsi="Arial" w:cs="Arial"/>
        </w:rPr>
      </w:pPr>
    </w:p>
    <w:p w14:paraId="7B4EC89E" w14:textId="77777777"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8</w:t>
      </w:r>
    </w:p>
    <w:p w14:paraId="1873577A" w14:textId="77777777"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W sprawach nie unormowanych niniejszą umową mają zastosowanie przepisy Kodeksu Cywilnego, ustawy z dnia </w:t>
      </w:r>
      <w:r w:rsidR="00040958">
        <w:rPr>
          <w:rFonts w:ascii="Arial" w:hAnsi="Arial" w:cs="Arial"/>
        </w:rPr>
        <w:t>8</w:t>
      </w:r>
      <w:r w:rsidRPr="00BF0BDA">
        <w:rPr>
          <w:rFonts w:ascii="Arial" w:hAnsi="Arial" w:cs="Arial"/>
        </w:rPr>
        <w:t xml:space="preserve"> marca 20</w:t>
      </w:r>
      <w:r w:rsidR="00040958">
        <w:rPr>
          <w:rFonts w:ascii="Arial" w:hAnsi="Arial" w:cs="Arial"/>
        </w:rPr>
        <w:t>1</w:t>
      </w:r>
      <w:r w:rsidRPr="00BF0BDA">
        <w:rPr>
          <w:rFonts w:ascii="Arial" w:hAnsi="Arial" w:cs="Arial"/>
        </w:rPr>
        <w:t>3 r. o przeciwdziałaniu nadmiernym opóźnieniom w transakcjach handlowych (</w:t>
      </w:r>
      <w:proofErr w:type="spellStart"/>
      <w:r w:rsidRPr="00BF0BDA">
        <w:rPr>
          <w:rFonts w:ascii="Arial" w:hAnsi="Arial" w:cs="Arial"/>
        </w:rPr>
        <w:t>t.j</w:t>
      </w:r>
      <w:proofErr w:type="spellEnd"/>
      <w:r w:rsidRPr="00BF0BDA">
        <w:rPr>
          <w:rFonts w:ascii="Arial" w:hAnsi="Arial" w:cs="Arial"/>
        </w:rPr>
        <w:t>. Dz. U. z 2023 r. poz. 711</w:t>
      </w:r>
      <w:r w:rsidR="00040958">
        <w:rPr>
          <w:rFonts w:ascii="Arial" w:hAnsi="Arial" w:cs="Arial"/>
        </w:rPr>
        <w:t xml:space="preserve"> z późn. zm.</w:t>
      </w:r>
      <w:r w:rsidRPr="00BF0BDA">
        <w:rPr>
          <w:rFonts w:ascii="Arial" w:hAnsi="Arial" w:cs="Arial"/>
        </w:rPr>
        <w:t xml:space="preserve">) oraz ustawy i rozporządzenia właściwe rzeczowo w przedmiocie obrotu tuszami zwierząt łownych. </w:t>
      </w:r>
    </w:p>
    <w:p w14:paraId="1BEFA363" w14:textId="77777777" w:rsidR="004B422E" w:rsidRDefault="004B422E" w:rsidP="00040958">
      <w:pPr>
        <w:spacing w:line="276" w:lineRule="auto"/>
        <w:rPr>
          <w:rFonts w:ascii="Arial" w:hAnsi="Arial" w:cs="Arial"/>
        </w:rPr>
      </w:pPr>
    </w:p>
    <w:p w14:paraId="535BCC0E" w14:textId="77777777" w:rsidR="004B422E" w:rsidRPr="004B422E" w:rsidRDefault="00BF0BDA" w:rsidP="00DB2547">
      <w:pPr>
        <w:spacing w:line="276" w:lineRule="auto"/>
        <w:jc w:val="center"/>
        <w:rPr>
          <w:rFonts w:ascii="Arial" w:hAnsi="Arial" w:cs="Arial"/>
          <w:b/>
          <w:bCs/>
        </w:rPr>
      </w:pPr>
      <w:r w:rsidRPr="004B422E">
        <w:rPr>
          <w:rFonts w:ascii="Arial" w:hAnsi="Arial" w:cs="Arial"/>
          <w:b/>
          <w:bCs/>
        </w:rPr>
        <w:t>§ 9</w:t>
      </w:r>
    </w:p>
    <w:p w14:paraId="03B00CAE" w14:textId="77777777" w:rsidR="004B422E" w:rsidRDefault="00BF0BDA" w:rsidP="00DB2547">
      <w:pPr>
        <w:spacing w:line="276" w:lineRule="auto"/>
        <w:jc w:val="both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Umowę sporządzono w 2-ch egzemplarzach, po jednym dla każdej ze stron. </w:t>
      </w:r>
    </w:p>
    <w:p w14:paraId="13E32FA7" w14:textId="77777777" w:rsidR="004B422E" w:rsidRDefault="004B422E" w:rsidP="00BF0BDA">
      <w:pPr>
        <w:spacing w:line="360" w:lineRule="auto"/>
        <w:rPr>
          <w:rFonts w:ascii="Arial" w:hAnsi="Arial" w:cs="Arial"/>
        </w:rPr>
      </w:pPr>
    </w:p>
    <w:p w14:paraId="0DA7D53D" w14:textId="77777777" w:rsidR="00BA3BF1" w:rsidRPr="00BF0BDA" w:rsidRDefault="00BF0BDA" w:rsidP="00BF0BDA">
      <w:pPr>
        <w:spacing w:line="360" w:lineRule="auto"/>
        <w:rPr>
          <w:rFonts w:ascii="Arial" w:hAnsi="Arial" w:cs="Arial"/>
        </w:rPr>
      </w:pPr>
      <w:r w:rsidRPr="00BF0BDA">
        <w:rPr>
          <w:rFonts w:ascii="Arial" w:hAnsi="Arial" w:cs="Arial"/>
        </w:rPr>
        <w:t xml:space="preserve">KUPUJĄCY : </w:t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="004B422E">
        <w:rPr>
          <w:rFonts w:ascii="Arial" w:hAnsi="Arial" w:cs="Arial"/>
        </w:rPr>
        <w:tab/>
      </w:r>
      <w:r w:rsidRPr="00BF0BDA">
        <w:rPr>
          <w:rFonts w:ascii="Arial" w:hAnsi="Arial" w:cs="Arial"/>
        </w:rPr>
        <w:t>SPRZEDAJĄC</w:t>
      </w:r>
      <w:r w:rsidR="004B422E">
        <w:rPr>
          <w:rFonts w:ascii="Arial" w:hAnsi="Arial" w:cs="Arial"/>
        </w:rPr>
        <w:t>Y:</w:t>
      </w:r>
    </w:p>
    <w:p w14:paraId="7AAC4825" w14:textId="77777777" w:rsidR="004B422E" w:rsidRPr="00A45C4D" w:rsidRDefault="004B422E" w:rsidP="004B422E">
      <w:pPr>
        <w:ind w:right="452"/>
        <w:rPr>
          <w:rFonts w:asciiTheme="minorHAnsi" w:eastAsiaTheme="minorHAnsi" w:hAnsiTheme="minorHAnsi" w:cs="Arial"/>
          <w:bCs/>
          <w:sz w:val="20"/>
          <w:lang w:eastAsia="en-US"/>
        </w:rPr>
      </w:pPr>
    </w:p>
    <w:p w14:paraId="3E589C1E" w14:textId="77777777" w:rsidR="00BA3BF1" w:rsidRPr="00A45C4D" w:rsidRDefault="00BA3BF1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0" w:name="ezdPracownikNazwa"/>
      <w:bookmarkEnd w:id="0"/>
    </w:p>
    <w:p w14:paraId="6869FB4B" w14:textId="77777777" w:rsidR="00BA3BF1" w:rsidRPr="00A45C4D" w:rsidRDefault="00BA3BF1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1" w:name="ezdPracownikStanowisko"/>
      <w:bookmarkEnd w:id="1"/>
    </w:p>
    <w:p w14:paraId="44DA68A1" w14:textId="77777777" w:rsidR="00BA3BF1" w:rsidRPr="00A45C4D" w:rsidRDefault="00BA3BF1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2" w:name="ezdPracownikAtrybut5"/>
      <w:bookmarkEnd w:id="2"/>
    </w:p>
    <w:p w14:paraId="09ECB00C" w14:textId="77777777" w:rsidR="00BA3BF1" w:rsidRPr="00A45C4D" w:rsidRDefault="00BA3BF1" w:rsidP="00A144BC">
      <w:pPr>
        <w:ind w:left="5670" w:right="452"/>
        <w:jc w:val="center"/>
        <w:rPr>
          <w:rFonts w:asciiTheme="minorHAnsi" w:eastAsiaTheme="minorHAnsi" w:hAnsiTheme="minorHAnsi" w:cs="Arial"/>
          <w:bCs/>
          <w:sz w:val="20"/>
          <w:lang w:eastAsia="en-US"/>
        </w:rPr>
      </w:pPr>
      <w:bookmarkStart w:id="3" w:name="ezdPracownikAtrybut6"/>
      <w:bookmarkEnd w:id="3"/>
    </w:p>
    <w:p w14:paraId="582A81BE" w14:textId="77777777" w:rsidR="00BA3BF1" w:rsidRDefault="00BA3BF1" w:rsidP="00F809CF">
      <w:pPr>
        <w:rPr>
          <w:rFonts w:ascii="Arial" w:eastAsiaTheme="minorHAnsi" w:hAnsi="Arial" w:cs="Arial"/>
          <w:sz w:val="20"/>
          <w:szCs w:val="20"/>
        </w:rPr>
      </w:pPr>
    </w:p>
    <w:p w14:paraId="71C03781" w14:textId="77777777" w:rsidR="00BA3BF1" w:rsidRPr="00F809CF" w:rsidRDefault="00BA3BF1" w:rsidP="00F809CF">
      <w:pPr>
        <w:rPr>
          <w:rFonts w:ascii="Arial" w:eastAsiaTheme="minorHAnsi" w:hAnsi="Arial" w:cs="Arial"/>
          <w:sz w:val="20"/>
          <w:szCs w:val="20"/>
        </w:rPr>
      </w:pPr>
    </w:p>
    <w:sectPr w:rsidR="00BA3BF1" w:rsidRPr="00F809CF" w:rsidSect="00882A3D">
      <w:headerReference w:type="default" r:id="rId7"/>
      <w:footerReference w:type="even" r:id="rId8"/>
      <w:footerReference w:type="default" r:id="rId9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162F" w14:textId="77777777" w:rsidR="00882A3D" w:rsidRDefault="00882A3D">
      <w:r>
        <w:separator/>
      </w:r>
    </w:p>
  </w:endnote>
  <w:endnote w:type="continuationSeparator" w:id="0">
    <w:p w14:paraId="004D4D8E" w14:textId="77777777" w:rsidR="00882A3D" w:rsidRDefault="0088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6DE5" w14:textId="77777777" w:rsidR="00BA3BF1" w:rsidRDefault="001B420F" w:rsidP="004007F2">
    <w:r>
      <w:fldChar w:fldCharType="begin"/>
    </w:r>
    <w:r>
      <w:instrText xml:space="preserve">PAGE  </w:instrText>
    </w:r>
    <w:r>
      <w:fldChar w:fldCharType="end"/>
    </w:r>
  </w:p>
  <w:p w14:paraId="5894EDFD" w14:textId="77777777" w:rsidR="00BA3BF1" w:rsidRDefault="00BA3BF1"/>
  <w:p w14:paraId="647AF03B" w14:textId="77777777" w:rsidR="00BA3BF1" w:rsidRDefault="00BA3B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50103140" w:edGrp="everyone"/>
  <w:p w14:paraId="62092B32" w14:textId="77777777" w:rsidR="00BA3BF1" w:rsidRPr="00807343" w:rsidRDefault="001B420F" w:rsidP="00D355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6027C" wp14:editId="081A1F60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pt,8.05pt" to="461.65pt,8.05pt" strokecolor="#005846" strokeweight="0.5pt"/>
          </w:pict>
        </mc:Fallback>
      </mc:AlternateContent>
    </w:r>
  </w:p>
  <w:p w14:paraId="14CB0013" w14:textId="77777777" w:rsidR="00BA3BF1" w:rsidRPr="00C6071C" w:rsidRDefault="001B420F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6071C">
      <w:rPr>
        <w:rFonts w:asciiTheme="minorHAnsi" w:hAnsi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324E8F" wp14:editId="3DFCB5FE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B625D1" w14:textId="77777777" w:rsidR="00BA3BF1" w:rsidRPr="00921475" w:rsidRDefault="001B420F" w:rsidP="008F1094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8337374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spala.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8337374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24E8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" strokecolor="white">
              <v:textbox inset=",0">
                <w:txbxContent>
                  <w:p w14:paraId="72B625D1" w14:textId="77777777" w:rsidR="00BA3BF1" w:rsidRPr="00921475" w:rsidRDefault="001B420F" w:rsidP="008F1094">
                    <w:pPr>
                      <w:pStyle w:val="LPStopkaStrona"/>
                      <w:rPr>
                        <w:sz w:val="20"/>
                      </w:rPr>
                    </w:pPr>
                    <w:permStart w:id="8337374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spala.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8337374"/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808080" w:themeColor="background1" w:themeShade="80"/>
      </w:rPr>
      <w:t>Państwowe Gospodarstwo Leśne Nadleśnictwo Spała, ul. A. Gabrysiewicza 2, 97-215 Inowłódz</w:t>
    </w:r>
    <w:r w:rsidRPr="00C6071C">
      <w:rPr>
        <w:rFonts w:asciiTheme="minorHAnsi" w:hAnsiTheme="minorHAnsi"/>
        <w:color w:val="808080" w:themeColor="background1" w:themeShade="80"/>
      </w:rPr>
      <w:tab/>
    </w:r>
  </w:p>
  <w:p w14:paraId="4ACE8363" w14:textId="77777777" w:rsidR="00BA3BF1" w:rsidRPr="00CB2885" w:rsidRDefault="001B420F" w:rsidP="00C47FCA">
    <w:pPr>
      <w:pStyle w:val="LPstopka"/>
      <w:rPr>
        <w:rFonts w:asciiTheme="minorHAnsi" w:hAnsiTheme="minorHAnsi"/>
        <w:color w:val="808080" w:themeColor="background1" w:themeShade="80"/>
      </w:rPr>
    </w:pPr>
    <w:r w:rsidRPr="00CB2885">
      <w:rPr>
        <w:rFonts w:asciiTheme="minorHAnsi" w:hAnsiTheme="minorHAnsi"/>
        <w:color w:val="808080" w:themeColor="background1" w:themeShade="80"/>
      </w:rPr>
      <w:t>tel.: +48 44 725-70-50, fax: +48 44 725-70-52, e-mail: spala@lodz.lasy.gov.pl</w:t>
    </w:r>
    <w:permEnd w:id="35010314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5FA0" w14:textId="77777777" w:rsidR="00882A3D" w:rsidRDefault="00882A3D">
      <w:r>
        <w:separator/>
      </w:r>
    </w:p>
  </w:footnote>
  <w:footnote w:type="continuationSeparator" w:id="0">
    <w:p w14:paraId="05A107F8" w14:textId="77777777" w:rsidR="00882A3D" w:rsidRDefault="0088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1099" w14:textId="77777777" w:rsidR="00BA3BF1" w:rsidRDefault="001B420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0F293C" wp14:editId="06ADDC7C">
              <wp:simplePos x="0" y="0"/>
              <wp:positionH relativeFrom="column">
                <wp:posOffset>643890</wp:posOffset>
              </wp:positionH>
              <wp:positionV relativeFrom="paragraph">
                <wp:posOffset>94615</wp:posOffset>
              </wp:positionV>
              <wp:extent cx="5491480" cy="375285"/>
              <wp:effectExtent l="0" t="0" r="0" b="5715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148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E966F" w14:textId="77777777" w:rsidR="00BA3BF1" w:rsidRPr="008F1094" w:rsidRDefault="001B420F" w:rsidP="008F1094">
                          <w:pPr>
                            <w:pStyle w:val="LPNaglowek"/>
                          </w:pPr>
                          <w:r>
                            <w:t>Nadleśnictwo Spała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F293C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0.7pt;margin-top:7.45pt;width:432.4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" filled="f" stroked="f" strokecolor="white" strokeweight="0">
              <v:textbox>
                <w:txbxContent>
                  <w:p w14:paraId="22DE966F" w14:textId="77777777" w:rsidR="00BA3BF1" w:rsidRPr="008F1094" w:rsidRDefault="001B420F" w:rsidP="008F1094">
                    <w:pPr>
                      <w:pStyle w:val="LPNaglowek"/>
                    </w:pPr>
                    <w:r>
                      <w:t>Nadleśnictwo Spała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6F041C9" wp14:editId="5A189376">
              <wp:extent cx="508635" cy="494665"/>
              <wp:effectExtent l="9525" t="9525" r="0" b="635"/>
              <wp:docPr id="52" name="Kanw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>
          <w:pict>
            <v:group id="Kanwa 4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BDDEEBB" wp14:editId="0C1C661C">
              <wp:extent cx="6911975" cy="228600"/>
              <wp:effectExtent l="9525" t="0" r="3175" b="0"/>
              <wp:docPr id="4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w16du="http://schemas.microsoft.com/office/word/2023/wordml/word16du"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6D73"/>
    <w:multiLevelType w:val="hybridMultilevel"/>
    <w:tmpl w:val="69984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63BA4"/>
    <w:multiLevelType w:val="hybridMultilevel"/>
    <w:tmpl w:val="F9A26526"/>
    <w:lvl w:ilvl="0" w:tplc="71203C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3DF"/>
    <w:multiLevelType w:val="hybridMultilevel"/>
    <w:tmpl w:val="BB3C8BF0"/>
    <w:lvl w:ilvl="0" w:tplc="8FA08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CAD79C" w:tentative="1">
      <w:start w:val="1"/>
      <w:numFmt w:val="lowerLetter"/>
      <w:lvlText w:val="%2."/>
      <w:lvlJc w:val="left"/>
      <w:pPr>
        <w:ind w:left="1440" w:hanging="360"/>
      </w:pPr>
    </w:lvl>
    <w:lvl w:ilvl="2" w:tplc="00261E72" w:tentative="1">
      <w:start w:val="1"/>
      <w:numFmt w:val="lowerRoman"/>
      <w:lvlText w:val="%3."/>
      <w:lvlJc w:val="right"/>
      <w:pPr>
        <w:ind w:left="2160" w:hanging="180"/>
      </w:pPr>
    </w:lvl>
    <w:lvl w:ilvl="3" w:tplc="840E6FE4" w:tentative="1">
      <w:start w:val="1"/>
      <w:numFmt w:val="decimal"/>
      <w:lvlText w:val="%4."/>
      <w:lvlJc w:val="left"/>
      <w:pPr>
        <w:ind w:left="2880" w:hanging="360"/>
      </w:pPr>
    </w:lvl>
    <w:lvl w:ilvl="4" w:tplc="0BC6F126" w:tentative="1">
      <w:start w:val="1"/>
      <w:numFmt w:val="lowerLetter"/>
      <w:lvlText w:val="%5."/>
      <w:lvlJc w:val="left"/>
      <w:pPr>
        <w:ind w:left="3600" w:hanging="360"/>
      </w:pPr>
    </w:lvl>
    <w:lvl w:ilvl="5" w:tplc="07583B20" w:tentative="1">
      <w:start w:val="1"/>
      <w:numFmt w:val="lowerRoman"/>
      <w:lvlText w:val="%6."/>
      <w:lvlJc w:val="right"/>
      <w:pPr>
        <w:ind w:left="4320" w:hanging="180"/>
      </w:pPr>
    </w:lvl>
    <w:lvl w:ilvl="6" w:tplc="8EB8BD30" w:tentative="1">
      <w:start w:val="1"/>
      <w:numFmt w:val="decimal"/>
      <w:lvlText w:val="%7."/>
      <w:lvlJc w:val="left"/>
      <w:pPr>
        <w:ind w:left="5040" w:hanging="360"/>
      </w:pPr>
    </w:lvl>
    <w:lvl w:ilvl="7" w:tplc="5EEC0044" w:tentative="1">
      <w:start w:val="1"/>
      <w:numFmt w:val="lowerLetter"/>
      <w:lvlText w:val="%8."/>
      <w:lvlJc w:val="left"/>
      <w:pPr>
        <w:ind w:left="5760" w:hanging="360"/>
      </w:pPr>
    </w:lvl>
    <w:lvl w:ilvl="8" w:tplc="8C94AC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E2C6E"/>
    <w:multiLevelType w:val="hybridMultilevel"/>
    <w:tmpl w:val="82DEEA5E"/>
    <w:lvl w:ilvl="0" w:tplc="57FC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C40BE" w:tentative="1">
      <w:start w:val="1"/>
      <w:numFmt w:val="lowerLetter"/>
      <w:lvlText w:val="%2."/>
      <w:lvlJc w:val="left"/>
      <w:pPr>
        <w:ind w:left="1440" w:hanging="360"/>
      </w:pPr>
    </w:lvl>
    <w:lvl w:ilvl="2" w:tplc="2000E288" w:tentative="1">
      <w:start w:val="1"/>
      <w:numFmt w:val="lowerRoman"/>
      <w:lvlText w:val="%3."/>
      <w:lvlJc w:val="right"/>
      <w:pPr>
        <w:ind w:left="2160" w:hanging="180"/>
      </w:pPr>
    </w:lvl>
    <w:lvl w:ilvl="3" w:tplc="08503622" w:tentative="1">
      <w:start w:val="1"/>
      <w:numFmt w:val="decimal"/>
      <w:lvlText w:val="%4."/>
      <w:lvlJc w:val="left"/>
      <w:pPr>
        <w:ind w:left="2880" w:hanging="360"/>
      </w:pPr>
    </w:lvl>
    <w:lvl w:ilvl="4" w:tplc="2D72CC04" w:tentative="1">
      <w:start w:val="1"/>
      <w:numFmt w:val="lowerLetter"/>
      <w:lvlText w:val="%5."/>
      <w:lvlJc w:val="left"/>
      <w:pPr>
        <w:ind w:left="3600" w:hanging="360"/>
      </w:pPr>
    </w:lvl>
    <w:lvl w:ilvl="5" w:tplc="4ED6EA54" w:tentative="1">
      <w:start w:val="1"/>
      <w:numFmt w:val="lowerRoman"/>
      <w:lvlText w:val="%6."/>
      <w:lvlJc w:val="right"/>
      <w:pPr>
        <w:ind w:left="4320" w:hanging="180"/>
      </w:pPr>
    </w:lvl>
    <w:lvl w:ilvl="6" w:tplc="5A24985C" w:tentative="1">
      <w:start w:val="1"/>
      <w:numFmt w:val="decimal"/>
      <w:lvlText w:val="%7."/>
      <w:lvlJc w:val="left"/>
      <w:pPr>
        <w:ind w:left="5040" w:hanging="360"/>
      </w:pPr>
    </w:lvl>
    <w:lvl w:ilvl="7" w:tplc="83FE34CE" w:tentative="1">
      <w:start w:val="1"/>
      <w:numFmt w:val="lowerLetter"/>
      <w:lvlText w:val="%8."/>
      <w:lvlJc w:val="left"/>
      <w:pPr>
        <w:ind w:left="5760" w:hanging="360"/>
      </w:pPr>
    </w:lvl>
    <w:lvl w:ilvl="8" w:tplc="30DA9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D584A"/>
    <w:multiLevelType w:val="hybridMultilevel"/>
    <w:tmpl w:val="53F68CAA"/>
    <w:lvl w:ilvl="0" w:tplc="5502A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841E28" w:tentative="1">
      <w:start w:val="1"/>
      <w:numFmt w:val="lowerLetter"/>
      <w:lvlText w:val="%2."/>
      <w:lvlJc w:val="left"/>
      <w:pPr>
        <w:ind w:left="1440" w:hanging="360"/>
      </w:pPr>
    </w:lvl>
    <w:lvl w:ilvl="2" w:tplc="435A5840" w:tentative="1">
      <w:start w:val="1"/>
      <w:numFmt w:val="lowerRoman"/>
      <w:lvlText w:val="%3."/>
      <w:lvlJc w:val="right"/>
      <w:pPr>
        <w:ind w:left="2160" w:hanging="180"/>
      </w:pPr>
    </w:lvl>
    <w:lvl w:ilvl="3" w:tplc="E8AA6AD0" w:tentative="1">
      <w:start w:val="1"/>
      <w:numFmt w:val="decimal"/>
      <w:lvlText w:val="%4."/>
      <w:lvlJc w:val="left"/>
      <w:pPr>
        <w:ind w:left="2880" w:hanging="360"/>
      </w:pPr>
    </w:lvl>
    <w:lvl w:ilvl="4" w:tplc="1F5A3702" w:tentative="1">
      <w:start w:val="1"/>
      <w:numFmt w:val="lowerLetter"/>
      <w:lvlText w:val="%5."/>
      <w:lvlJc w:val="left"/>
      <w:pPr>
        <w:ind w:left="3600" w:hanging="360"/>
      </w:pPr>
    </w:lvl>
    <w:lvl w:ilvl="5" w:tplc="A760B0EE" w:tentative="1">
      <w:start w:val="1"/>
      <w:numFmt w:val="lowerRoman"/>
      <w:lvlText w:val="%6."/>
      <w:lvlJc w:val="right"/>
      <w:pPr>
        <w:ind w:left="4320" w:hanging="180"/>
      </w:pPr>
    </w:lvl>
    <w:lvl w:ilvl="6" w:tplc="228EF758" w:tentative="1">
      <w:start w:val="1"/>
      <w:numFmt w:val="decimal"/>
      <w:lvlText w:val="%7."/>
      <w:lvlJc w:val="left"/>
      <w:pPr>
        <w:ind w:left="5040" w:hanging="360"/>
      </w:pPr>
    </w:lvl>
    <w:lvl w:ilvl="7" w:tplc="73E818F2" w:tentative="1">
      <w:start w:val="1"/>
      <w:numFmt w:val="lowerLetter"/>
      <w:lvlText w:val="%8."/>
      <w:lvlJc w:val="left"/>
      <w:pPr>
        <w:ind w:left="5760" w:hanging="360"/>
      </w:pPr>
    </w:lvl>
    <w:lvl w:ilvl="8" w:tplc="3EACD8B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253462">
    <w:abstractNumId w:val="2"/>
  </w:num>
  <w:num w:numId="2" w16cid:durableId="1359308867">
    <w:abstractNumId w:val="4"/>
  </w:num>
  <w:num w:numId="3" w16cid:durableId="110903117">
    <w:abstractNumId w:val="3"/>
  </w:num>
  <w:num w:numId="4" w16cid:durableId="920990968">
    <w:abstractNumId w:val="0"/>
  </w:num>
  <w:num w:numId="5" w16cid:durableId="146408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65"/>
    <w:rsid w:val="000267E6"/>
    <w:rsid w:val="00040958"/>
    <w:rsid w:val="000D35CC"/>
    <w:rsid w:val="00150A4B"/>
    <w:rsid w:val="00163FB9"/>
    <w:rsid w:val="001B420F"/>
    <w:rsid w:val="00270939"/>
    <w:rsid w:val="002861F1"/>
    <w:rsid w:val="002A774C"/>
    <w:rsid w:val="002C2155"/>
    <w:rsid w:val="0044571F"/>
    <w:rsid w:val="004B422E"/>
    <w:rsid w:val="005A361C"/>
    <w:rsid w:val="005D48B7"/>
    <w:rsid w:val="006C77A0"/>
    <w:rsid w:val="0070520A"/>
    <w:rsid w:val="00763565"/>
    <w:rsid w:val="007C1875"/>
    <w:rsid w:val="00882A3D"/>
    <w:rsid w:val="00A35115"/>
    <w:rsid w:val="00A664CD"/>
    <w:rsid w:val="00BA3BF1"/>
    <w:rsid w:val="00BF0BDA"/>
    <w:rsid w:val="00C708C4"/>
    <w:rsid w:val="00CB2885"/>
    <w:rsid w:val="00CB34F2"/>
    <w:rsid w:val="00CE27B0"/>
    <w:rsid w:val="00D208F0"/>
    <w:rsid w:val="00DB2547"/>
    <w:rsid w:val="00F221A2"/>
    <w:rsid w:val="00F56ED9"/>
    <w:rsid w:val="00F90FFC"/>
    <w:rsid w:val="00F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B2372"/>
  <w15:docId w15:val="{88BD83DC-1396-422F-BC92-9E4B3ED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98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8482F"/>
    <w:pPr>
      <w:tabs>
        <w:tab w:val="left" w:pos="2550"/>
      </w:tabs>
    </w:pPr>
    <w:rPr>
      <w:rFonts w:ascii="Arial" w:hAnsi="Arial" w:cs="Arial"/>
    </w:rPr>
  </w:style>
  <w:style w:type="paragraph" w:customStyle="1" w:styleId="LPpodpis-autor">
    <w:name w:val="LP_podpis-autor"/>
    <w:rsid w:val="0098482F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Tytudokumentu">
    <w:name w:val="LP_Tytuł dokumentu"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pl-PL"/>
    </w:rPr>
  </w:style>
  <w:style w:type="paragraph" w:customStyle="1" w:styleId="LPtekstpodstawowy">
    <w:name w:val="LP_tekst podstawowy"/>
    <w:autoRedefine/>
    <w:rsid w:val="0098482F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">
    <w:name w:val="LP_stopka"/>
    <w:link w:val="LPstopkaZnak"/>
    <w:rsid w:val="0098482F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98482F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ygnatura">
    <w:name w:val="LP_sygnatura"/>
    <w:rsid w:val="0098482F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StopkaStrona">
    <w:name w:val="LP_Stopka_Strona"/>
    <w:rsid w:val="0098482F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paragraph" w:customStyle="1" w:styleId="LPwiadomosczalacznik">
    <w:name w:val="LP_wiadomosc_zalacznik"/>
    <w:rsid w:val="0098482F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val="en-US" w:eastAsia="pl-PL"/>
    </w:rPr>
  </w:style>
  <w:style w:type="character" w:customStyle="1" w:styleId="LPstopkaZnak">
    <w:name w:val="LP_stopka Znak"/>
    <w:basedOn w:val="Domylnaczcionkaakapitu"/>
    <w:link w:val="LPstopka"/>
    <w:locked/>
    <w:rsid w:val="0098482F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98482F"/>
  </w:style>
  <w:style w:type="paragraph" w:customStyle="1" w:styleId="LPstopkasrodek">
    <w:name w:val="LP_stopka_srodek"/>
    <w:basedOn w:val="Normalny"/>
    <w:rsid w:val="0098482F"/>
    <w:pPr>
      <w:jc w:val="center"/>
    </w:pPr>
    <w:rPr>
      <w:rFonts w:ascii="Arial" w:hAnsi="Arial"/>
      <w:sz w:val="16"/>
    </w:rPr>
  </w:style>
  <w:style w:type="paragraph" w:styleId="Akapitzlist">
    <w:name w:val="List Paragraph"/>
    <w:basedOn w:val="Normalny"/>
    <w:uiPriority w:val="34"/>
    <w:qFormat/>
    <w:rsid w:val="00984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7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4095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8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8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Spała</dc:creator>
  <cp:lastModifiedBy>Paulina Długosz Nadleśnictwo Spała</cp:lastModifiedBy>
  <cp:revision>22</cp:revision>
  <dcterms:created xsi:type="dcterms:W3CDTF">2023-03-21T11:39:00Z</dcterms:created>
  <dcterms:modified xsi:type="dcterms:W3CDTF">2024-03-18T12:48:00Z</dcterms:modified>
</cp:coreProperties>
</file>