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733C" w14:textId="4C6D1AD1" w:rsidR="00A751D9" w:rsidRPr="00533C41" w:rsidRDefault="00B23F29" w:rsidP="00B23F29">
      <w:pPr>
        <w:jc w:val="center"/>
        <w:rPr>
          <w:rFonts w:ascii="Arial" w:hAnsi="Arial" w:cs="Arial"/>
          <w:b/>
          <w:sz w:val="22"/>
          <w:szCs w:val="22"/>
        </w:rPr>
      </w:pPr>
      <w:bookmarkStart w:id="0" w:name="_Hlk77578426"/>
      <w:r w:rsidRPr="00B23F29">
        <w:rPr>
          <w:rFonts w:ascii="Arial" w:hAnsi="Arial" w:cs="Arial"/>
          <w:b/>
          <w:sz w:val="28"/>
          <w:szCs w:val="28"/>
        </w:rPr>
        <w:t>Opis techniczny przedmiotu zamówienia</w:t>
      </w:r>
      <w:r w:rsidR="002F6A12">
        <w:rPr>
          <w:rFonts w:ascii="Arial" w:hAnsi="Arial" w:cs="Arial"/>
          <w:b/>
          <w:sz w:val="28"/>
          <w:szCs w:val="28"/>
        </w:rPr>
        <w:t xml:space="preserve"> – C</w:t>
      </w:r>
      <w:r w:rsidRPr="00B23F29">
        <w:rPr>
          <w:rFonts w:ascii="Arial" w:hAnsi="Arial" w:cs="Arial"/>
          <w:b/>
          <w:sz w:val="28"/>
          <w:szCs w:val="28"/>
        </w:rPr>
        <w:t>zęść</w:t>
      </w:r>
      <w:r w:rsidR="002F6A12">
        <w:rPr>
          <w:rFonts w:ascii="Arial" w:hAnsi="Arial" w:cs="Arial"/>
          <w:b/>
          <w:sz w:val="28"/>
          <w:szCs w:val="28"/>
        </w:rPr>
        <w:t xml:space="preserve"> </w:t>
      </w:r>
      <w:r w:rsidRPr="00B23F29">
        <w:rPr>
          <w:rFonts w:ascii="Arial" w:hAnsi="Arial" w:cs="Arial"/>
          <w:b/>
          <w:sz w:val="28"/>
          <w:szCs w:val="28"/>
        </w:rPr>
        <w:t xml:space="preserve">1: </w:t>
      </w:r>
      <w:r w:rsidR="00ED65AA" w:rsidRPr="00B23F29">
        <w:rPr>
          <w:rFonts w:ascii="Arial" w:hAnsi="Arial" w:cs="Arial"/>
          <w:b/>
          <w:sz w:val="28"/>
          <w:szCs w:val="28"/>
        </w:rPr>
        <w:t xml:space="preserve">Samochód ratownictwa technicznego </w:t>
      </w:r>
      <w:proofErr w:type="spellStart"/>
      <w:r w:rsidR="00ED65AA" w:rsidRPr="00B23F29">
        <w:rPr>
          <w:rFonts w:ascii="Arial" w:hAnsi="Arial" w:cs="Arial"/>
          <w:b/>
          <w:sz w:val="28"/>
          <w:szCs w:val="28"/>
        </w:rPr>
        <w:t>SRt</w:t>
      </w:r>
      <w:proofErr w:type="spellEnd"/>
      <w:r w:rsidR="002F6A12">
        <w:rPr>
          <w:rFonts w:ascii="Arial" w:hAnsi="Arial" w:cs="Arial"/>
          <w:b/>
          <w:sz w:val="28"/>
          <w:szCs w:val="28"/>
        </w:rPr>
        <w:t>.</w:t>
      </w:r>
    </w:p>
    <w:p w14:paraId="5D8AAAD9" w14:textId="77777777" w:rsidR="00A751D9" w:rsidRPr="00533C41" w:rsidRDefault="00A751D9" w:rsidP="0076729C">
      <w:pPr>
        <w:tabs>
          <w:tab w:val="left" w:pos="1872"/>
          <w:tab w:val="right" w:pos="8953"/>
        </w:tabs>
        <w:rPr>
          <w:rFonts w:ascii="Arial" w:hAnsi="Arial" w:cs="Arial"/>
          <w:b/>
          <w:sz w:val="22"/>
          <w:szCs w:val="22"/>
        </w:rPr>
      </w:pPr>
    </w:p>
    <w:tbl>
      <w:tblPr>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10047"/>
        <w:gridCol w:w="1074"/>
        <w:gridCol w:w="2615"/>
      </w:tblGrid>
      <w:tr w:rsidR="00A751D9" w:rsidRPr="00533C41" w14:paraId="12171FCF" w14:textId="77777777" w:rsidTr="00BC5F7E">
        <w:trPr>
          <w:trHeight w:val="567"/>
        </w:trPr>
        <w:tc>
          <w:tcPr>
            <w:tcW w:w="219" w:type="pct"/>
            <w:shd w:val="clear" w:color="auto" w:fill="F2F2F2"/>
            <w:vAlign w:val="center"/>
          </w:tcPr>
          <w:bookmarkEnd w:id="0"/>
          <w:p w14:paraId="2BC92FCF" w14:textId="77777777" w:rsidR="00A751D9" w:rsidRPr="00BF4D47" w:rsidRDefault="00A751D9" w:rsidP="00BF4D47">
            <w:pPr>
              <w:pStyle w:val="Bezodstpw"/>
              <w:jc w:val="center"/>
              <w:rPr>
                <w:rFonts w:ascii="Arial" w:hAnsi="Arial" w:cs="Arial"/>
                <w:b/>
                <w:sz w:val="22"/>
                <w:szCs w:val="22"/>
              </w:rPr>
            </w:pPr>
            <w:r w:rsidRPr="00BF4D47">
              <w:rPr>
                <w:rFonts w:ascii="Arial" w:hAnsi="Arial" w:cs="Arial"/>
                <w:b/>
                <w:sz w:val="22"/>
                <w:szCs w:val="22"/>
              </w:rPr>
              <w:t>L.P.</w:t>
            </w:r>
          </w:p>
        </w:tc>
        <w:tc>
          <w:tcPr>
            <w:tcW w:w="3497" w:type="pct"/>
            <w:shd w:val="clear" w:color="auto" w:fill="F2F2F2"/>
            <w:vAlign w:val="center"/>
          </w:tcPr>
          <w:p w14:paraId="603BDE08" w14:textId="77777777" w:rsidR="00A751D9" w:rsidRPr="00533C41" w:rsidRDefault="00A751D9" w:rsidP="0076729C">
            <w:pPr>
              <w:pStyle w:val="Bezodstpw"/>
              <w:jc w:val="center"/>
              <w:rPr>
                <w:rFonts w:ascii="Arial" w:hAnsi="Arial" w:cs="Arial"/>
                <w:b/>
                <w:sz w:val="22"/>
                <w:szCs w:val="22"/>
              </w:rPr>
            </w:pPr>
            <w:r w:rsidRPr="00533C41">
              <w:rPr>
                <w:rFonts w:ascii="Arial" w:hAnsi="Arial" w:cs="Arial"/>
                <w:b/>
                <w:sz w:val="22"/>
                <w:szCs w:val="22"/>
              </w:rPr>
              <w:t>PODSTAWOWE WYMAGANIA, JAKIE POWINIEN SPEŁNIAĆ OFEROWANY POJAZD</w:t>
            </w:r>
          </w:p>
        </w:tc>
        <w:tc>
          <w:tcPr>
            <w:tcW w:w="374" w:type="pct"/>
            <w:shd w:val="clear" w:color="auto" w:fill="F2F2F2"/>
            <w:vAlign w:val="center"/>
          </w:tcPr>
          <w:p w14:paraId="73C1BDD5" w14:textId="77777777" w:rsidR="00A751D9" w:rsidRPr="00533C41" w:rsidRDefault="00A751D9" w:rsidP="0076729C">
            <w:pPr>
              <w:pStyle w:val="Bezodstpw"/>
              <w:jc w:val="center"/>
              <w:rPr>
                <w:rFonts w:ascii="Arial" w:hAnsi="Arial" w:cs="Arial"/>
                <w:b/>
                <w:sz w:val="22"/>
                <w:szCs w:val="22"/>
              </w:rPr>
            </w:pPr>
            <w:r w:rsidRPr="00533C41">
              <w:rPr>
                <w:rFonts w:ascii="Arial" w:hAnsi="Arial" w:cs="Arial"/>
                <w:b/>
                <w:sz w:val="22"/>
                <w:szCs w:val="22"/>
              </w:rPr>
              <w:t>UWAGI</w:t>
            </w:r>
          </w:p>
        </w:tc>
        <w:tc>
          <w:tcPr>
            <w:tcW w:w="910" w:type="pct"/>
            <w:shd w:val="clear" w:color="auto" w:fill="F2F2F2"/>
            <w:vAlign w:val="center"/>
          </w:tcPr>
          <w:p w14:paraId="6A9C87EB" w14:textId="77777777" w:rsidR="00A751D9" w:rsidRPr="00533C41" w:rsidRDefault="00A751D9" w:rsidP="0076729C">
            <w:pPr>
              <w:pStyle w:val="Bezodstpw"/>
              <w:jc w:val="center"/>
              <w:rPr>
                <w:rFonts w:ascii="Arial" w:hAnsi="Arial" w:cs="Arial"/>
                <w:b/>
                <w:sz w:val="22"/>
                <w:szCs w:val="22"/>
              </w:rPr>
            </w:pPr>
            <w:r w:rsidRPr="00533C41">
              <w:rPr>
                <w:rFonts w:ascii="Arial" w:hAnsi="Arial" w:cs="Arial"/>
                <w:b/>
                <w:sz w:val="22"/>
                <w:szCs w:val="22"/>
              </w:rPr>
              <w:t>PROPOZYCJE WYKONAWCY</w:t>
            </w:r>
          </w:p>
        </w:tc>
      </w:tr>
      <w:tr w:rsidR="00A751D9" w:rsidRPr="00533C41" w14:paraId="0B594682" w14:textId="77777777" w:rsidTr="00BC5F7E">
        <w:tc>
          <w:tcPr>
            <w:tcW w:w="219" w:type="pct"/>
            <w:shd w:val="clear" w:color="auto" w:fill="auto"/>
            <w:vAlign w:val="center"/>
          </w:tcPr>
          <w:p w14:paraId="1C2C0F15" w14:textId="77777777" w:rsidR="00A751D9" w:rsidRPr="00BF4D47" w:rsidRDefault="00A751D9" w:rsidP="00BF4D47">
            <w:pPr>
              <w:tabs>
                <w:tab w:val="left" w:pos="48"/>
                <w:tab w:val="left" w:pos="921"/>
                <w:tab w:val="left" w:pos="6513"/>
                <w:tab w:val="left" w:pos="10395"/>
                <w:tab w:val="left" w:pos="14730"/>
              </w:tabs>
              <w:jc w:val="center"/>
              <w:rPr>
                <w:rFonts w:ascii="Arial" w:hAnsi="Arial" w:cs="Arial"/>
                <w:b/>
                <w:sz w:val="22"/>
                <w:szCs w:val="22"/>
              </w:rPr>
            </w:pPr>
            <w:r w:rsidRPr="00BF4D47">
              <w:rPr>
                <w:rFonts w:ascii="Arial" w:hAnsi="Arial" w:cs="Arial"/>
                <w:b/>
                <w:sz w:val="22"/>
                <w:szCs w:val="22"/>
              </w:rPr>
              <w:t>1</w:t>
            </w:r>
          </w:p>
        </w:tc>
        <w:tc>
          <w:tcPr>
            <w:tcW w:w="3497" w:type="pct"/>
            <w:shd w:val="clear" w:color="auto" w:fill="auto"/>
            <w:vAlign w:val="center"/>
          </w:tcPr>
          <w:p w14:paraId="614B6C06" w14:textId="77777777" w:rsidR="00A751D9" w:rsidRPr="00533C41" w:rsidRDefault="00A751D9" w:rsidP="0076729C">
            <w:pPr>
              <w:tabs>
                <w:tab w:val="left" w:pos="48"/>
                <w:tab w:val="left" w:pos="921"/>
                <w:tab w:val="left" w:pos="6513"/>
                <w:tab w:val="left" w:pos="10395"/>
                <w:tab w:val="left" w:pos="14730"/>
              </w:tabs>
              <w:jc w:val="center"/>
              <w:rPr>
                <w:rFonts w:ascii="Arial" w:hAnsi="Arial" w:cs="Arial"/>
                <w:sz w:val="22"/>
                <w:szCs w:val="22"/>
              </w:rPr>
            </w:pPr>
            <w:r w:rsidRPr="00533C41">
              <w:rPr>
                <w:rFonts w:ascii="Arial" w:hAnsi="Arial" w:cs="Arial"/>
                <w:b/>
                <w:sz w:val="22"/>
                <w:szCs w:val="22"/>
              </w:rPr>
              <w:t>Podstawowe wymagania, jakie powinien spełniać oferowany samochód</w:t>
            </w:r>
          </w:p>
        </w:tc>
        <w:tc>
          <w:tcPr>
            <w:tcW w:w="374" w:type="pct"/>
            <w:shd w:val="clear" w:color="auto" w:fill="auto"/>
            <w:vAlign w:val="center"/>
          </w:tcPr>
          <w:p w14:paraId="257C0264" w14:textId="77777777" w:rsidR="00A751D9" w:rsidRPr="00533C41" w:rsidRDefault="00A751D9" w:rsidP="0076729C">
            <w:pPr>
              <w:tabs>
                <w:tab w:val="left" w:pos="48"/>
                <w:tab w:val="left" w:pos="921"/>
                <w:tab w:val="left" w:pos="6513"/>
                <w:tab w:val="left" w:pos="10395"/>
                <w:tab w:val="left" w:pos="14730"/>
              </w:tabs>
              <w:jc w:val="center"/>
              <w:rPr>
                <w:rFonts w:ascii="Arial" w:hAnsi="Arial" w:cs="Arial"/>
                <w:sz w:val="22"/>
                <w:szCs w:val="22"/>
              </w:rPr>
            </w:pPr>
            <w:r w:rsidRPr="00533C41">
              <w:rPr>
                <w:rFonts w:ascii="Arial" w:hAnsi="Arial" w:cs="Arial"/>
                <w:b/>
                <w:sz w:val="22"/>
                <w:szCs w:val="22"/>
              </w:rPr>
              <w:t>Uwagi</w:t>
            </w:r>
          </w:p>
        </w:tc>
        <w:tc>
          <w:tcPr>
            <w:tcW w:w="910" w:type="pct"/>
            <w:shd w:val="clear" w:color="auto" w:fill="auto"/>
            <w:vAlign w:val="center"/>
          </w:tcPr>
          <w:p w14:paraId="2174727F" w14:textId="77777777" w:rsidR="00A751D9" w:rsidRPr="00533C41" w:rsidRDefault="00A751D9" w:rsidP="0076729C">
            <w:pPr>
              <w:tabs>
                <w:tab w:val="left" w:pos="48"/>
                <w:tab w:val="left" w:pos="921"/>
                <w:tab w:val="left" w:pos="6513"/>
                <w:tab w:val="left" w:pos="10395"/>
                <w:tab w:val="left" w:pos="14730"/>
              </w:tabs>
              <w:jc w:val="center"/>
              <w:rPr>
                <w:rFonts w:ascii="Arial" w:hAnsi="Arial" w:cs="Arial"/>
                <w:sz w:val="22"/>
                <w:szCs w:val="22"/>
              </w:rPr>
            </w:pPr>
            <w:r w:rsidRPr="00533C41">
              <w:rPr>
                <w:rFonts w:ascii="Arial" w:hAnsi="Arial" w:cs="Arial"/>
                <w:b/>
                <w:sz w:val="22"/>
                <w:szCs w:val="22"/>
              </w:rPr>
              <w:t>Podwozie z kabiną</w:t>
            </w:r>
          </w:p>
        </w:tc>
      </w:tr>
      <w:tr w:rsidR="00A751D9" w:rsidRPr="00533C41" w14:paraId="3A7EB760" w14:textId="77777777" w:rsidTr="00BC5F7E">
        <w:tc>
          <w:tcPr>
            <w:tcW w:w="219" w:type="pct"/>
            <w:shd w:val="clear" w:color="auto" w:fill="auto"/>
            <w:vAlign w:val="center"/>
          </w:tcPr>
          <w:p w14:paraId="7AF2B0EE" w14:textId="6098C6F0" w:rsidR="00A751D9" w:rsidRPr="00BF4D47" w:rsidRDefault="00A751D9"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1.1</w:t>
            </w:r>
          </w:p>
        </w:tc>
        <w:tc>
          <w:tcPr>
            <w:tcW w:w="3497" w:type="pct"/>
            <w:shd w:val="clear" w:color="auto" w:fill="auto"/>
          </w:tcPr>
          <w:p w14:paraId="5A76AAB0" w14:textId="4509127B" w:rsidR="00A751D9" w:rsidRPr="00533C41" w:rsidRDefault="00DA4384" w:rsidP="00BC5F7E">
            <w:pPr>
              <w:autoSpaceDE w:val="0"/>
              <w:autoSpaceDN w:val="0"/>
              <w:jc w:val="both"/>
              <w:rPr>
                <w:rFonts w:ascii="Arial" w:hAnsi="Arial" w:cs="Arial"/>
                <w:i/>
                <w:sz w:val="22"/>
                <w:szCs w:val="22"/>
              </w:rPr>
            </w:pPr>
            <w:r w:rsidRPr="00533C41">
              <w:rPr>
                <w:rFonts w:ascii="Arial" w:hAnsi="Arial" w:cs="Arial"/>
                <w:sz w:val="22"/>
                <w:szCs w:val="22"/>
              </w:rPr>
              <w:t>Musi spełniać wymagania polskich przepisów o ruchu drogowym, z uwzględnieniem wymagań dotyczących pojazdów uprzywilejowanych, zgodnie z ustawą z dnia 20 czerwca 1997r.„Prawo o ruchu drogowym” (</w:t>
            </w:r>
            <w:proofErr w:type="spellStart"/>
            <w:r w:rsidR="005C69E5" w:rsidRPr="005C69E5">
              <w:rPr>
                <w:rFonts w:ascii="Arial" w:hAnsi="Arial" w:cs="Arial"/>
                <w:sz w:val="22"/>
                <w:szCs w:val="22"/>
              </w:rPr>
              <w:t>t.j</w:t>
            </w:r>
            <w:proofErr w:type="spellEnd"/>
            <w:r w:rsidR="005C69E5" w:rsidRPr="005C69E5">
              <w:rPr>
                <w:rFonts w:ascii="Arial" w:hAnsi="Arial" w:cs="Arial"/>
                <w:sz w:val="22"/>
                <w:szCs w:val="22"/>
              </w:rPr>
              <w:t>. Dz. U. z 2021 r. poz. 450, 463, 694, 720</w:t>
            </w:r>
            <w:r w:rsidR="005C69E5">
              <w:rPr>
                <w:rFonts w:ascii="Arial" w:hAnsi="Arial" w:cs="Arial"/>
              </w:rPr>
              <w:t xml:space="preserve"> ze zmianami</w:t>
            </w:r>
            <w:r w:rsidR="005C69E5" w:rsidRPr="00533C41">
              <w:rPr>
                <w:rFonts w:ascii="Arial" w:hAnsi="Arial" w:cs="Arial"/>
                <w:sz w:val="22"/>
                <w:szCs w:val="22"/>
              </w:rPr>
              <w:t>)</w:t>
            </w:r>
            <w:r w:rsidR="005C69E5">
              <w:rPr>
                <w:rFonts w:ascii="Arial" w:hAnsi="Arial" w:cs="Arial"/>
                <w:sz w:val="22"/>
                <w:szCs w:val="22"/>
              </w:rPr>
              <w:t>,</w:t>
            </w:r>
            <w:r w:rsidRPr="00533C41">
              <w:rPr>
                <w:rFonts w:ascii="Arial" w:hAnsi="Arial" w:cs="Arial"/>
                <w:sz w:val="22"/>
                <w:szCs w:val="22"/>
              </w:rPr>
              <w:t xml:space="preserve"> wraz z przepisami wykonawczymi.</w:t>
            </w:r>
          </w:p>
        </w:tc>
        <w:tc>
          <w:tcPr>
            <w:tcW w:w="374" w:type="pct"/>
            <w:shd w:val="clear" w:color="auto" w:fill="auto"/>
            <w:vAlign w:val="center"/>
          </w:tcPr>
          <w:p w14:paraId="157F0692" w14:textId="77777777" w:rsidR="00A751D9" w:rsidRPr="00533C41" w:rsidRDefault="00A751D9" w:rsidP="0076729C">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452BC058" w14:textId="77777777" w:rsidR="00A751D9" w:rsidRPr="00533C41" w:rsidRDefault="00A751D9" w:rsidP="0076729C">
            <w:pPr>
              <w:tabs>
                <w:tab w:val="left" w:pos="48"/>
                <w:tab w:val="left" w:pos="921"/>
                <w:tab w:val="left" w:pos="6513"/>
                <w:tab w:val="left" w:pos="10395"/>
                <w:tab w:val="left" w:pos="14730"/>
              </w:tabs>
              <w:rPr>
                <w:rFonts w:ascii="Arial" w:hAnsi="Arial" w:cs="Arial"/>
                <w:sz w:val="22"/>
                <w:szCs w:val="22"/>
              </w:rPr>
            </w:pPr>
          </w:p>
        </w:tc>
      </w:tr>
      <w:tr w:rsidR="00BC5F7E" w:rsidRPr="00533C41" w14:paraId="3050F675" w14:textId="77777777" w:rsidTr="00BC5F7E">
        <w:tc>
          <w:tcPr>
            <w:tcW w:w="219" w:type="pct"/>
            <w:shd w:val="clear" w:color="auto" w:fill="auto"/>
            <w:vAlign w:val="center"/>
          </w:tcPr>
          <w:p w14:paraId="386AD448" w14:textId="4F9D4CD1" w:rsidR="00BC5F7E" w:rsidRPr="00BF4D47" w:rsidRDefault="00BC5F7E"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1.2</w:t>
            </w:r>
          </w:p>
        </w:tc>
        <w:tc>
          <w:tcPr>
            <w:tcW w:w="3497" w:type="pct"/>
            <w:shd w:val="clear" w:color="auto" w:fill="auto"/>
          </w:tcPr>
          <w:p w14:paraId="755EA632" w14:textId="082DF5F5" w:rsidR="00BC5F7E" w:rsidRPr="00477711" w:rsidRDefault="00477711" w:rsidP="00477711">
            <w:pPr>
              <w:shd w:val="clear" w:color="auto" w:fill="FFFFFF"/>
              <w:ind w:right="57"/>
              <w:jc w:val="both"/>
              <w:rPr>
                <w:rFonts w:ascii="Arial" w:hAnsi="Arial" w:cs="Arial"/>
                <w:sz w:val="22"/>
                <w:szCs w:val="22"/>
              </w:rPr>
            </w:pPr>
            <w:r w:rsidRPr="00477711">
              <w:rPr>
                <w:rFonts w:ascii="Arial" w:hAnsi="Arial" w:cs="Arial"/>
                <w:color w:val="000000"/>
                <w:sz w:val="22"/>
                <w:szCs w:val="22"/>
              </w:rPr>
              <w:t xml:space="preserve">Pojazd oraz jego wyposażenie musi spełniać wymagania rozporządzenia Ministra Spraw Wewnętrznych i Administracji z dnia </w:t>
            </w:r>
            <w:r w:rsidRPr="00477711">
              <w:rPr>
                <w:rFonts w:ascii="Arial" w:hAnsi="Arial" w:cs="Arial"/>
                <w:bCs/>
                <w:color w:val="000000"/>
                <w:sz w:val="22"/>
                <w:szCs w:val="22"/>
              </w:rPr>
              <w:t>20 czerwca 2007 r.</w:t>
            </w:r>
            <w:r w:rsidRPr="00477711">
              <w:rPr>
                <w:rFonts w:ascii="Arial" w:hAnsi="Arial" w:cs="Arial"/>
                <w:color w:val="000000"/>
                <w:sz w:val="22"/>
                <w:szCs w:val="22"/>
              </w:rPr>
              <w:t xml:space="preserve"> w sprawie wykazu wyrobów służących zapewnieniu bezpieczeństwa publicznego lub ochronie zdrowia i życia oraz mienia, a także zasad wydawania dopuszczenia tych wyrobów do użytkowania (Dz. U. z 2007r., nr 143, poz. 1002, z</w:t>
            </w:r>
            <w:r w:rsidR="00790E5F">
              <w:rPr>
                <w:rFonts w:ascii="Arial" w:hAnsi="Arial" w:cs="Arial"/>
                <w:color w:val="000000"/>
                <w:sz w:val="22"/>
                <w:szCs w:val="22"/>
              </w:rPr>
              <w:t>e</w:t>
            </w:r>
            <w:r w:rsidRPr="00477711">
              <w:rPr>
                <w:rFonts w:ascii="Arial" w:hAnsi="Arial" w:cs="Arial"/>
                <w:color w:val="000000"/>
                <w:sz w:val="22"/>
                <w:szCs w:val="22"/>
              </w:rPr>
              <w:t xml:space="preserve"> zm.). </w:t>
            </w:r>
            <w:r w:rsidRPr="00477711">
              <w:rPr>
                <w:rFonts w:ascii="Arial" w:hAnsi="Arial" w:cs="Arial"/>
                <w:bCs/>
                <w:color w:val="000000"/>
                <w:sz w:val="22"/>
                <w:szCs w:val="22"/>
              </w:rPr>
              <w:t>Świadectwo ważne na dzień odbioru samochodu.</w:t>
            </w:r>
            <w:r w:rsidRPr="00477711">
              <w:rPr>
                <w:rFonts w:ascii="Arial" w:hAnsi="Arial" w:cs="Arial"/>
                <w:color w:val="000000"/>
                <w:sz w:val="22"/>
                <w:szCs w:val="22"/>
              </w:rPr>
              <w:t xml:space="preserve"> Kompletne świadectwo dopuszczenia należy dołączyć przy odbiorze samochodu.</w:t>
            </w:r>
          </w:p>
        </w:tc>
        <w:tc>
          <w:tcPr>
            <w:tcW w:w="374" w:type="pct"/>
            <w:shd w:val="clear" w:color="auto" w:fill="auto"/>
            <w:vAlign w:val="center"/>
          </w:tcPr>
          <w:p w14:paraId="4B1AB669" w14:textId="77777777" w:rsidR="00BC5F7E" w:rsidRPr="00533C41" w:rsidRDefault="00BC5F7E" w:rsidP="0076729C">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5AD4C9DC" w14:textId="77777777" w:rsidR="00BC5F7E" w:rsidRPr="00533C41" w:rsidRDefault="00BC5F7E" w:rsidP="0076729C">
            <w:pPr>
              <w:tabs>
                <w:tab w:val="left" w:pos="48"/>
                <w:tab w:val="left" w:pos="921"/>
                <w:tab w:val="left" w:pos="6513"/>
                <w:tab w:val="left" w:pos="10395"/>
                <w:tab w:val="left" w:pos="14730"/>
              </w:tabs>
              <w:rPr>
                <w:rFonts w:ascii="Arial" w:hAnsi="Arial" w:cs="Arial"/>
                <w:sz w:val="22"/>
                <w:szCs w:val="22"/>
              </w:rPr>
            </w:pPr>
          </w:p>
        </w:tc>
      </w:tr>
      <w:tr w:rsidR="00BC5F7E" w:rsidRPr="00533C41" w14:paraId="3CEAD6FD" w14:textId="77777777" w:rsidTr="00BC5F7E">
        <w:tc>
          <w:tcPr>
            <w:tcW w:w="219" w:type="pct"/>
            <w:shd w:val="clear" w:color="auto" w:fill="auto"/>
            <w:vAlign w:val="center"/>
          </w:tcPr>
          <w:p w14:paraId="126C88F6" w14:textId="134816BF" w:rsidR="00BC5F7E" w:rsidRPr="00BF4D47" w:rsidRDefault="00BC5F7E"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1.3</w:t>
            </w:r>
          </w:p>
        </w:tc>
        <w:tc>
          <w:tcPr>
            <w:tcW w:w="3497" w:type="pct"/>
            <w:shd w:val="clear" w:color="auto" w:fill="auto"/>
          </w:tcPr>
          <w:p w14:paraId="68CEF29F" w14:textId="45D3E442" w:rsidR="00BC5F7E" w:rsidRPr="00533C41" w:rsidRDefault="00477711" w:rsidP="00BC5F7E">
            <w:pPr>
              <w:autoSpaceDE w:val="0"/>
              <w:autoSpaceDN w:val="0"/>
              <w:jc w:val="both"/>
              <w:rPr>
                <w:rFonts w:ascii="Arial" w:hAnsi="Arial" w:cs="Arial"/>
                <w:sz w:val="22"/>
                <w:szCs w:val="22"/>
              </w:rPr>
            </w:pPr>
            <w:r w:rsidRPr="00477711">
              <w:rPr>
                <w:rFonts w:ascii="Arial" w:hAnsi="Arial" w:cs="Arial"/>
                <w:color w:val="000000"/>
                <w:sz w:val="22"/>
                <w:szCs w:val="22"/>
              </w:rPr>
              <w:t>Pojazd musi spełniać wymagania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2019r., poz. 594)</w:t>
            </w:r>
            <w:r>
              <w:rPr>
                <w:rFonts w:ascii="Arial" w:hAnsi="Arial" w:cs="Arial"/>
                <w:color w:val="000000"/>
                <w:sz w:val="22"/>
                <w:szCs w:val="22"/>
              </w:rPr>
              <w:t>.</w:t>
            </w:r>
          </w:p>
        </w:tc>
        <w:tc>
          <w:tcPr>
            <w:tcW w:w="374" w:type="pct"/>
            <w:shd w:val="clear" w:color="auto" w:fill="auto"/>
            <w:vAlign w:val="center"/>
          </w:tcPr>
          <w:p w14:paraId="663EB2DF" w14:textId="77777777" w:rsidR="00BC5F7E" w:rsidRPr="00533C41" w:rsidRDefault="00BC5F7E" w:rsidP="0076729C">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0E61118C" w14:textId="77777777" w:rsidR="00BC5F7E" w:rsidRPr="00533C41" w:rsidRDefault="00BC5F7E" w:rsidP="0076729C">
            <w:pPr>
              <w:tabs>
                <w:tab w:val="left" w:pos="48"/>
                <w:tab w:val="left" w:pos="921"/>
                <w:tab w:val="left" w:pos="6513"/>
                <w:tab w:val="left" w:pos="10395"/>
                <w:tab w:val="left" w:pos="14730"/>
              </w:tabs>
              <w:rPr>
                <w:rFonts w:ascii="Arial" w:hAnsi="Arial" w:cs="Arial"/>
                <w:sz w:val="22"/>
                <w:szCs w:val="22"/>
              </w:rPr>
            </w:pPr>
          </w:p>
        </w:tc>
      </w:tr>
      <w:tr w:rsidR="00BC5F7E" w:rsidRPr="00533C41" w14:paraId="526C2A18" w14:textId="77777777" w:rsidTr="00BC5F7E">
        <w:tc>
          <w:tcPr>
            <w:tcW w:w="219" w:type="pct"/>
            <w:shd w:val="clear" w:color="auto" w:fill="auto"/>
            <w:vAlign w:val="center"/>
          </w:tcPr>
          <w:p w14:paraId="3F25030C" w14:textId="2E4E776B" w:rsidR="00BC5F7E" w:rsidRPr="00BF4D47" w:rsidRDefault="00BC5F7E"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1.4</w:t>
            </w:r>
          </w:p>
        </w:tc>
        <w:tc>
          <w:tcPr>
            <w:tcW w:w="3497" w:type="pct"/>
            <w:shd w:val="clear" w:color="auto" w:fill="auto"/>
          </w:tcPr>
          <w:p w14:paraId="09F2CAB0" w14:textId="2F5765CF" w:rsidR="00BC5F7E" w:rsidRPr="00533C41" w:rsidRDefault="00BC5F7E" w:rsidP="00BC5F7E">
            <w:pPr>
              <w:autoSpaceDE w:val="0"/>
              <w:autoSpaceDN w:val="0"/>
              <w:jc w:val="both"/>
              <w:rPr>
                <w:rFonts w:ascii="Arial" w:hAnsi="Arial" w:cs="Arial"/>
                <w:i/>
                <w:sz w:val="22"/>
                <w:szCs w:val="22"/>
              </w:rPr>
            </w:pPr>
            <w:r w:rsidRPr="00533C41">
              <w:rPr>
                <w:rFonts w:ascii="Arial" w:hAnsi="Arial" w:cs="Arial"/>
                <w:color w:val="000000"/>
                <w:sz w:val="22"/>
                <w:szCs w:val="22"/>
              </w:rPr>
              <w:t>Oznaczenie pojazdu zgodne z Zarządzeniem Nr 1 Komendanta Głównego Państwowej Straży Pożarnej z dnia 24 stycznia 2020 r. w sprawie gospodarki transportowej w jednostkach organizacyjnych Państwowej Straży Pożarnej. Konkretny numer operacyjny zostanie podany przez Zamawiającego w</w:t>
            </w:r>
            <w:r w:rsidR="00477711">
              <w:rPr>
                <w:rFonts w:ascii="Arial" w:hAnsi="Arial" w:cs="Arial"/>
                <w:color w:val="000000"/>
                <w:sz w:val="22"/>
                <w:szCs w:val="22"/>
              </w:rPr>
              <w:t> </w:t>
            </w:r>
            <w:r w:rsidRPr="00533C41">
              <w:rPr>
                <w:rFonts w:ascii="Arial" w:hAnsi="Arial" w:cs="Arial"/>
                <w:color w:val="000000"/>
                <w:sz w:val="22"/>
                <w:szCs w:val="22"/>
              </w:rPr>
              <w:t>trakcie realizacji zamówienia na wniosek Wykonawcy. Kabina i zabudowa winny być w kolorze czerwonym (RAL 3000), błotniki i zderzaki w kolorze białym (RAL 9000 lub podobnym), podwozie (rama) w kolorze czarnym (RAL 9005 lub zbliżonym), żuraw winien być w kolorze czerwonym (RAL 3000 lub zbliżony) i w kolorze czarnym (RAL 9005 lub zbliżonym).</w:t>
            </w:r>
          </w:p>
        </w:tc>
        <w:tc>
          <w:tcPr>
            <w:tcW w:w="374" w:type="pct"/>
            <w:shd w:val="clear" w:color="auto" w:fill="auto"/>
            <w:vAlign w:val="center"/>
          </w:tcPr>
          <w:p w14:paraId="425687EC" w14:textId="77777777" w:rsidR="00BC5F7E" w:rsidRPr="00533C41" w:rsidRDefault="00BC5F7E" w:rsidP="0076729C">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0CA9353D" w14:textId="77777777" w:rsidR="00BC5F7E" w:rsidRPr="00533C41" w:rsidRDefault="00BC5F7E" w:rsidP="0076729C">
            <w:pPr>
              <w:tabs>
                <w:tab w:val="left" w:pos="48"/>
                <w:tab w:val="left" w:pos="921"/>
                <w:tab w:val="left" w:pos="6513"/>
                <w:tab w:val="left" w:pos="10395"/>
                <w:tab w:val="left" w:pos="14730"/>
              </w:tabs>
              <w:rPr>
                <w:rFonts w:ascii="Arial" w:hAnsi="Arial" w:cs="Arial"/>
                <w:sz w:val="22"/>
                <w:szCs w:val="22"/>
              </w:rPr>
            </w:pPr>
          </w:p>
        </w:tc>
      </w:tr>
      <w:tr w:rsidR="00BC5F7E" w:rsidRPr="00533C41" w14:paraId="12D53F0A" w14:textId="77777777" w:rsidTr="00BC5F7E">
        <w:tc>
          <w:tcPr>
            <w:tcW w:w="219" w:type="pct"/>
            <w:shd w:val="clear" w:color="auto" w:fill="auto"/>
            <w:vAlign w:val="center"/>
          </w:tcPr>
          <w:p w14:paraId="14635D1C" w14:textId="4087A194" w:rsidR="00BC5F7E" w:rsidRPr="00BF4D47" w:rsidRDefault="00BC5F7E"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1.5</w:t>
            </w:r>
          </w:p>
        </w:tc>
        <w:tc>
          <w:tcPr>
            <w:tcW w:w="3497" w:type="pct"/>
            <w:shd w:val="clear" w:color="auto" w:fill="auto"/>
          </w:tcPr>
          <w:p w14:paraId="42F7C427" w14:textId="4DE4333E" w:rsidR="00BC5F7E" w:rsidRPr="00533C41" w:rsidRDefault="00BC5F7E" w:rsidP="00BC5F7E">
            <w:pPr>
              <w:autoSpaceDE w:val="0"/>
              <w:autoSpaceDN w:val="0"/>
              <w:jc w:val="both"/>
              <w:rPr>
                <w:rFonts w:ascii="Arial" w:hAnsi="Arial" w:cs="Arial"/>
                <w:i/>
                <w:sz w:val="22"/>
                <w:szCs w:val="22"/>
              </w:rPr>
            </w:pPr>
            <w:r w:rsidRPr="00533C41">
              <w:rPr>
                <w:rFonts w:ascii="Arial" w:hAnsi="Arial" w:cs="Arial"/>
                <w:sz w:val="22"/>
                <w:szCs w:val="22"/>
              </w:rPr>
              <w:t>Pojazd musi posiadać ważne świadectwo dopuszczenia do stosowania w ochronie przeciwpożarowej na terenie Polski zgodnie z art. 7 Ustawy z dnia 24 sierpnia 1991 r. w ochronie przeciwpożarowej (</w:t>
            </w:r>
            <w:proofErr w:type="spellStart"/>
            <w:r w:rsidRPr="00533C41">
              <w:rPr>
                <w:rFonts w:ascii="Arial" w:hAnsi="Arial" w:cs="Arial"/>
                <w:sz w:val="22"/>
                <w:szCs w:val="22"/>
              </w:rPr>
              <w:t>t</w:t>
            </w:r>
            <w:r w:rsidR="00477711">
              <w:rPr>
                <w:rFonts w:ascii="Arial" w:hAnsi="Arial" w:cs="Arial"/>
                <w:sz w:val="22"/>
                <w:szCs w:val="22"/>
              </w:rPr>
              <w:t>.</w:t>
            </w:r>
            <w:r w:rsidRPr="00533C41">
              <w:rPr>
                <w:rFonts w:ascii="Arial" w:hAnsi="Arial" w:cs="Arial"/>
                <w:sz w:val="22"/>
                <w:szCs w:val="22"/>
              </w:rPr>
              <w:t>j</w:t>
            </w:r>
            <w:proofErr w:type="spellEnd"/>
            <w:r w:rsidR="00477711">
              <w:rPr>
                <w:rFonts w:ascii="Arial" w:hAnsi="Arial" w:cs="Arial"/>
                <w:sz w:val="22"/>
                <w:szCs w:val="22"/>
              </w:rPr>
              <w:t>.</w:t>
            </w:r>
            <w:r w:rsidRPr="00533C41">
              <w:rPr>
                <w:rFonts w:ascii="Arial" w:hAnsi="Arial" w:cs="Arial"/>
                <w:sz w:val="22"/>
                <w:szCs w:val="22"/>
              </w:rPr>
              <w:t xml:space="preserve"> Dz.U. z 2021 r. poz. 869 ze zm.). Dostarczyć do dokumentacji przetargowej kopię aktualnego świadectwa wraz ze sprawozdaniem z badań.</w:t>
            </w:r>
          </w:p>
        </w:tc>
        <w:tc>
          <w:tcPr>
            <w:tcW w:w="374" w:type="pct"/>
            <w:shd w:val="clear" w:color="auto" w:fill="auto"/>
            <w:vAlign w:val="center"/>
          </w:tcPr>
          <w:p w14:paraId="362CE2DC" w14:textId="77777777" w:rsidR="00BC5F7E" w:rsidRPr="00533C41" w:rsidRDefault="00BC5F7E" w:rsidP="0076729C">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7307F1D4" w14:textId="77777777" w:rsidR="00BC5F7E" w:rsidRPr="00533C41" w:rsidRDefault="00BC5F7E" w:rsidP="0076729C">
            <w:pPr>
              <w:tabs>
                <w:tab w:val="left" w:pos="48"/>
                <w:tab w:val="left" w:pos="921"/>
                <w:tab w:val="left" w:pos="6513"/>
                <w:tab w:val="left" w:pos="10395"/>
                <w:tab w:val="left" w:pos="14730"/>
              </w:tabs>
              <w:rPr>
                <w:rFonts w:ascii="Arial" w:hAnsi="Arial" w:cs="Arial"/>
                <w:sz w:val="22"/>
                <w:szCs w:val="22"/>
              </w:rPr>
            </w:pPr>
          </w:p>
        </w:tc>
      </w:tr>
      <w:tr w:rsidR="00BC5F7E" w:rsidRPr="00533C41" w14:paraId="7011261C" w14:textId="77777777" w:rsidTr="00BC5F7E">
        <w:tc>
          <w:tcPr>
            <w:tcW w:w="219" w:type="pct"/>
            <w:shd w:val="clear" w:color="auto" w:fill="auto"/>
            <w:vAlign w:val="center"/>
          </w:tcPr>
          <w:p w14:paraId="2FA8222B" w14:textId="7D124255" w:rsidR="00BC5F7E" w:rsidRPr="00BF4D47" w:rsidRDefault="00BC5F7E"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1.6</w:t>
            </w:r>
          </w:p>
        </w:tc>
        <w:tc>
          <w:tcPr>
            <w:tcW w:w="3497" w:type="pct"/>
            <w:shd w:val="clear" w:color="auto" w:fill="auto"/>
          </w:tcPr>
          <w:p w14:paraId="6033AB14" w14:textId="41B8B40D" w:rsidR="00BC5F7E" w:rsidRPr="00533C41" w:rsidRDefault="00BC5F7E" w:rsidP="00BC5F7E">
            <w:pPr>
              <w:autoSpaceDE w:val="0"/>
              <w:autoSpaceDN w:val="0"/>
              <w:jc w:val="both"/>
              <w:rPr>
                <w:rFonts w:ascii="Arial" w:hAnsi="Arial" w:cs="Arial"/>
                <w:i/>
                <w:sz w:val="22"/>
                <w:szCs w:val="22"/>
              </w:rPr>
            </w:pPr>
            <w:r w:rsidRPr="00533C41">
              <w:rPr>
                <w:rFonts w:ascii="Arial" w:hAnsi="Arial" w:cs="Arial"/>
                <w:sz w:val="22"/>
                <w:szCs w:val="22"/>
              </w:rPr>
              <w:t>Musi posiadać aktualne świadectwo homologacji podwozia.</w:t>
            </w:r>
          </w:p>
        </w:tc>
        <w:tc>
          <w:tcPr>
            <w:tcW w:w="374" w:type="pct"/>
            <w:shd w:val="clear" w:color="auto" w:fill="auto"/>
            <w:vAlign w:val="center"/>
          </w:tcPr>
          <w:p w14:paraId="393707D7" w14:textId="77777777" w:rsidR="00BC5F7E" w:rsidRPr="00533C41" w:rsidRDefault="00BC5F7E" w:rsidP="0076729C">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0F349A53" w14:textId="77777777" w:rsidR="00BC5F7E" w:rsidRPr="00533C41" w:rsidRDefault="00BC5F7E" w:rsidP="0076729C">
            <w:pPr>
              <w:tabs>
                <w:tab w:val="left" w:pos="48"/>
                <w:tab w:val="left" w:pos="921"/>
                <w:tab w:val="left" w:pos="6513"/>
                <w:tab w:val="left" w:pos="10395"/>
                <w:tab w:val="left" w:pos="14730"/>
              </w:tabs>
              <w:rPr>
                <w:rFonts w:ascii="Arial" w:hAnsi="Arial" w:cs="Arial"/>
                <w:sz w:val="22"/>
                <w:szCs w:val="22"/>
              </w:rPr>
            </w:pPr>
          </w:p>
        </w:tc>
      </w:tr>
      <w:tr w:rsidR="00BC5F7E" w:rsidRPr="00533C41" w14:paraId="506A9703" w14:textId="77777777" w:rsidTr="00BC5F7E">
        <w:tc>
          <w:tcPr>
            <w:tcW w:w="219" w:type="pct"/>
            <w:shd w:val="clear" w:color="auto" w:fill="auto"/>
            <w:vAlign w:val="center"/>
          </w:tcPr>
          <w:p w14:paraId="1A1240FC" w14:textId="0BD81E62" w:rsidR="00BC5F7E" w:rsidRPr="00BF4D47" w:rsidRDefault="00BC5F7E"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1.7</w:t>
            </w:r>
          </w:p>
        </w:tc>
        <w:tc>
          <w:tcPr>
            <w:tcW w:w="3497" w:type="pct"/>
            <w:shd w:val="clear" w:color="auto" w:fill="auto"/>
          </w:tcPr>
          <w:p w14:paraId="4953B42D" w14:textId="6C23AA34" w:rsidR="00BC5F7E" w:rsidRPr="00533C41" w:rsidRDefault="00BC5F7E" w:rsidP="00BC5F7E">
            <w:pPr>
              <w:autoSpaceDE w:val="0"/>
              <w:autoSpaceDN w:val="0"/>
              <w:jc w:val="both"/>
              <w:rPr>
                <w:rFonts w:ascii="Arial" w:hAnsi="Arial" w:cs="Arial"/>
                <w:i/>
                <w:sz w:val="22"/>
                <w:szCs w:val="22"/>
              </w:rPr>
            </w:pPr>
            <w:r w:rsidRPr="00533C41">
              <w:rPr>
                <w:rFonts w:ascii="Arial" w:hAnsi="Arial" w:cs="Arial"/>
                <w:sz w:val="22"/>
                <w:szCs w:val="22"/>
              </w:rPr>
              <w:t>Musi spełniać wymagania ogólne i szczegółowe zgodnie z normami PN-EN 1846-1, PN-EN 1846-2 i</w:t>
            </w:r>
            <w:r w:rsidR="001F3FF5">
              <w:rPr>
                <w:rFonts w:ascii="Arial" w:hAnsi="Arial" w:cs="Arial"/>
                <w:sz w:val="22"/>
                <w:szCs w:val="22"/>
              </w:rPr>
              <w:t> </w:t>
            </w:r>
            <w:r w:rsidRPr="00533C41">
              <w:rPr>
                <w:rFonts w:ascii="Arial" w:hAnsi="Arial" w:cs="Arial"/>
                <w:sz w:val="22"/>
                <w:szCs w:val="22"/>
              </w:rPr>
              <w:t>PN-EN 1846-3.</w:t>
            </w:r>
          </w:p>
        </w:tc>
        <w:tc>
          <w:tcPr>
            <w:tcW w:w="374" w:type="pct"/>
            <w:shd w:val="clear" w:color="auto" w:fill="auto"/>
            <w:vAlign w:val="center"/>
          </w:tcPr>
          <w:p w14:paraId="2B33F7C4" w14:textId="77777777" w:rsidR="00BC5F7E" w:rsidRPr="00533C41" w:rsidRDefault="00BC5F7E" w:rsidP="0076729C">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03B4F6BE" w14:textId="77777777" w:rsidR="00BC5F7E" w:rsidRPr="00533C41" w:rsidRDefault="00BC5F7E" w:rsidP="0076729C">
            <w:pPr>
              <w:tabs>
                <w:tab w:val="left" w:pos="48"/>
                <w:tab w:val="left" w:pos="921"/>
                <w:tab w:val="left" w:pos="6513"/>
                <w:tab w:val="left" w:pos="10395"/>
                <w:tab w:val="left" w:pos="14730"/>
              </w:tabs>
              <w:rPr>
                <w:rFonts w:ascii="Arial" w:hAnsi="Arial" w:cs="Arial"/>
                <w:sz w:val="22"/>
                <w:szCs w:val="22"/>
              </w:rPr>
            </w:pPr>
          </w:p>
        </w:tc>
      </w:tr>
      <w:tr w:rsidR="00BC5F7E" w:rsidRPr="00533C41" w14:paraId="5610DB16" w14:textId="77777777" w:rsidTr="00BC5F7E">
        <w:tc>
          <w:tcPr>
            <w:tcW w:w="219" w:type="pct"/>
            <w:shd w:val="clear" w:color="auto" w:fill="auto"/>
            <w:vAlign w:val="center"/>
          </w:tcPr>
          <w:p w14:paraId="6B69D307" w14:textId="041A9BD0" w:rsidR="00BC5F7E" w:rsidRPr="00BF4D47" w:rsidRDefault="00BC5F7E"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1.8</w:t>
            </w:r>
          </w:p>
        </w:tc>
        <w:tc>
          <w:tcPr>
            <w:tcW w:w="3497" w:type="pct"/>
            <w:shd w:val="clear" w:color="auto" w:fill="auto"/>
          </w:tcPr>
          <w:p w14:paraId="55D1A848" w14:textId="3B54CAC1" w:rsidR="00BC5F7E" w:rsidRPr="00533C41" w:rsidRDefault="00BC5F7E" w:rsidP="00BC5F7E">
            <w:pPr>
              <w:pStyle w:val="Tekstpodstawowywcity2"/>
              <w:tabs>
                <w:tab w:val="left" w:pos="8577"/>
              </w:tabs>
              <w:spacing w:line="240" w:lineRule="auto"/>
              <w:ind w:left="8" w:hanging="8"/>
              <w:jc w:val="both"/>
              <w:rPr>
                <w:rFonts w:ascii="Arial" w:hAnsi="Arial" w:cs="Arial"/>
                <w:i/>
                <w:sz w:val="22"/>
                <w:szCs w:val="22"/>
              </w:rPr>
            </w:pPr>
            <w:r w:rsidRPr="00533C41">
              <w:rPr>
                <w:rFonts w:ascii="Arial" w:hAnsi="Arial" w:cs="Arial"/>
                <w:sz w:val="22"/>
                <w:szCs w:val="22"/>
              </w:rPr>
              <w:t xml:space="preserve">Pojazd oraz podwozie fabrycznie nowe, rok produkcji podwozia </w:t>
            </w:r>
            <w:r w:rsidR="009974B1" w:rsidRPr="00533C41">
              <w:rPr>
                <w:rFonts w:ascii="Arial" w:hAnsi="Arial" w:cs="Arial"/>
                <w:sz w:val="22"/>
                <w:szCs w:val="22"/>
              </w:rPr>
              <w:t>nie wcześniejszy niż</w:t>
            </w:r>
            <w:r w:rsidRPr="00533C41">
              <w:rPr>
                <w:rFonts w:ascii="Arial" w:hAnsi="Arial" w:cs="Arial"/>
                <w:sz w:val="22"/>
                <w:szCs w:val="22"/>
              </w:rPr>
              <w:t xml:space="preserve"> 2021, silnik, podwozie i kabina tego samego producenta.</w:t>
            </w:r>
          </w:p>
        </w:tc>
        <w:tc>
          <w:tcPr>
            <w:tcW w:w="374" w:type="pct"/>
            <w:shd w:val="clear" w:color="auto" w:fill="auto"/>
            <w:vAlign w:val="center"/>
          </w:tcPr>
          <w:p w14:paraId="6731ABFE" w14:textId="77777777" w:rsidR="00BC5F7E" w:rsidRPr="00533C41" w:rsidRDefault="00BC5F7E" w:rsidP="0076729C">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77A0274E" w14:textId="77777777" w:rsidR="00BC5F7E" w:rsidRPr="00533C41" w:rsidRDefault="00BC5F7E" w:rsidP="0076729C">
            <w:pPr>
              <w:tabs>
                <w:tab w:val="left" w:pos="48"/>
                <w:tab w:val="left" w:pos="921"/>
                <w:tab w:val="left" w:pos="6513"/>
                <w:tab w:val="left" w:pos="10395"/>
                <w:tab w:val="left" w:pos="14730"/>
              </w:tabs>
              <w:rPr>
                <w:rFonts w:ascii="Arial" w:hAnsi="Arial" w:cs="Arial"/>
                <w:sz w:val="22"/>
                <w:szCs w:val="22"/>
              </w:rPr>
            </w:pPr>
          </w:p>
        </w:tc>
      </w:tr>
      <w:tr w:rsidR="00A751D9" w:rsidRPr="00533C41" w14:paraId="485E99A9" w14:textId="77777777" w:rsidTr="00BC5F7E">
        <w:tc>
          <w:tcPr>
            <w:tcW w:w="219" w:type="pct"/>
            <w:shd w:val="clear" w:color="auto" w:fill="auto"/>
            <w:vAlign w:val="center"/>
          </w:tcPr>
          <w:p w14:paraId="2A4DBBB0" w14:textId="11339CFF" w:rsidR="00A751D9" w:rsidRPr="00BF4D47" w:rsidRDefault="000F4BCB"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w:t>
            </w:r>
            <w:r w:rsidR="00BC5F7E" w:rsidRPr="00BF4D47">
              <w:rPr>
                <w:rFonts w:ascii="Arial" w:hAnsi="Arial" w:cs="Arial"/>
                <w:sz w:val="22"/>
                <w:szCs w:val="22"/>
              </w:rPr>
              <w:t>9</w:t>
            </w:r>
          </w:p>
        </w:tc>
        <w:tc>
          <w:tcPr>
            <w:tcW w:w="3497" w:type="pct"/>
            <w:shd w:val="clear" w:color="auto" w:fill="auto"/>
            <w:vAlign w:val="center"/>
          </w:tcPr>
          <w:p w14:paraId="0326124D" w14:textId="3EF315D2" w:rsidR="00A751D9" w:rsidRPr="00533C41" w:rsidRDefault="00615491" w:rsidP="00D41269">
            <w:pPr>
              <w:jc w:val="both"/>
              <w:rPr>
                <w:rFonts w:ascii="Arial" w:hAnsi="Arial" w:cs="Arial"/>
                <w:sz w:val="22"/>
                <w:szCs w:val="22"/>
              </w:rPr>
            </w:pPr>
            <w:r w:rsidRPr="00533C41">
              <w:rPr>
                <w:rFonts w:ascii="Arial" w:hAnsi="Arial" w:cs="Arial"/>
                <w:sz w:val="22"/>
                <w:szCs w:val="22"/>
              </w:rPr>
              <w:t xml:space="preserve">Samochód musi spełniać wymagania dla klasy </w:t>
            </w:r>
            <w:r w:rsidR="00967E5A" w:rsidRPr="00533C41">
              <w:rPr>
                <w:rFonts w:ascii="Arial" w:hAnsi="Arial" w:cs="Arial"/>
                <w:sz w:val="22"/>
                <w:szCs w:val="22"/>
              </w:rPr>
              <w:t>średniej</w:t>
            </w:r>
            <w:r w:rsidR="00272310" w:rsidRPr="00533C41">
              <w:rPr>
                <w:rFonts w:ascii="Arial" w:hAnsi="Arial" w:cs="Arial"/>
                <w:sz w:val="22"/>
                <w:szCs w:val="22"/>
              </w:rPr>
              <w:t xml:space="preserve"> </w:t>
            </w:r>
            <w:r w:rsidR="00967E5A" w:rsidRPr="00533C41">
              <w:rPr>
                <w:rFonts w:ascii="Arial" w:hAnsi="Arial" w:cs="Arial"/>
                <w:sz w:val="22"/>
                <w:szCs w:val="22"/>
              </w:rPr>
              <w:t>M</w:t>
            </w:r>
            <w:r w:rsidRPr="00533C41">
              <w:rPr>
                <w:rFonts w:ascii="Arial" w:hAnsi="Arial" w:cs="Arial"/>
                <w:sz w:val="22"/>
                <w:szCs w:val="22"/>
              </w:rPr>
              <w:t xml:space="preserve"> (wg PN-EN 1846-2</w:t>
            </w:r>
            <w:r w:rsidR="0037348C" w:rsidRPr="00533C41">
              <w:rPr>
                <w:rFonts w:ascii="Arial" w:hAnsi="Arial" w:cs="Arial"/>
                <w:sz w:val="22"/>
                <w:szCs w:val="22"/>
              </w:rPr>
              <w:t>)</w:t>
            </w:r>
            <w:r w:rsidR="009974B1" w:rsidRPr="00533C41">
              <w:rPr>
                <w:rFonts w:ascii="Arial" w:hAnsi="Arial" w:cs="Arial"/>
                <w:sz w:val="22"/>
                <w:szCs w:val="22"/>
              </w:rPr>
              <w:t>.</w:t>
            </w:r>
          </w:p>
        </w:tc>
        <w:tc>
          <w:tcPr>
            <w:tcW w:w="374" w:type="pct"/>
            <w:shd w:val="clear" w:color="auto" w:fill="auto"/>
            <w:vAlign w:val="center"/>
          </w:tcPr>
          <w:p w14:paraId="6698D2C3" w14:textId="77777777" w:rsidR="00A751D9" w:rsidRPr="00533C41" w:rsidRDefault="00A751D9" w:rsidP="0076729C">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0FDA64ED" w14:textId="77777777" w:rsidR="00A751D9" w:rsidRPr="00533C41" w:rsidRDefault="00A751D9" w:rsidP="0076729C">
            <w:pPr>
              <w:tabs>
                <w:tab w:val="left" w:pos="48"/>
                <w:tab w:val="left" w:pos="921"/>
                <w:tab w:val="left" w:pos="6513"/>
                <w:tab w:val="left" w:pos="10395"/>
                <w:tab w:val="left" w:pos="14730"/>
              </w:tabs>
              <w:rPr>
                <w:rFonts w:ascii="Arial" w:hAnsi="Arial" w:cs="Arial"/>
                <w:sz w:val="22"/>
                <w:szCs w:val="22"/>
              </w:rPr>
            </w:pPr>
          </w:p>
        </w:tc>
      </w:tr>
      <w:tr w:rsidR="00A751D9" w:rsidRPr="00533C41" w14:paraId="15AF8C58" w14:textId="77777777" w:rsidTr="00BC5F7E">
        <w:tc>
          <w:tcPr>
            <w:tcW w:w="219" w:type="pct"/>
            <w:tcBorders>
              <w:bottom w:val="single" w:sz="4" w:space="0" w:color="auto"/>
            </w:tcBorders>
            <w:shd w:val="clear" w:color="auto" w:fill="auto"/>
            <w:vAlign w:val="center"/>
          </w:tcPr>
          <w:p w14:paraId="7039BFC2" w14:textId="79FD9B16" w:rsidR="00A751D9" w:rsidRPr="00BF4D47" w:rsidRDefault="000F4BCB"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lastRenderedPageBreak/>
              <w:t>1.</w:t>
            </w:r>
            <w:r w:rsidR="00BC5F7E" w:rsidRPr="00BF4D47">
              <w:rPr>
                <w:rFonts w:ascii="Arial" w:hAnsi="Arial" w:cs="Arial"/>
                <w:sz w:val="22"/>
                <w:szCs w:val="22"/>
              </w:rPr>
              <w:t>10</w:t>
            </w:r>
          </w:p>
        </w:tc>
        <w:tc>
          <w:tcPr>
            <w:tcW w:w="3497" w:type="pct"/>
            <w:tcBorders>
              <w:bottom w:val="single" w:sz="4" w:space="0" w:color="auto"/>
            </w:tcBorders>
            <w:shd w:val="clear" w:color="auto" w:fill="auto"/>
            <w:vAlign w:val="center"/>
          </w:tcPr>
          <w:p w14:paraId="727E6DBC" w14:textId="6E5F819A" w:rsidR="00A751D9" w:rsidRPr="00533C41" w:rsidRDefault="00A751D9" w:rsidP="00D41269">
            <w:pPr>
              <w:jc w:val="both"/>
              <w:rPr>
                <w:rFonts w:ascii="Arial" w:hAnsi="Arial" w:cs="Arial"/>
                <w:sz w:val="22"/>
                <w:szCs w:val="22"/>
              </w:rPr>
            </w:pPr>
            <w:r w:rsidRPr="00533C41">
              <w:rPr>
                <w:rFonts w:ascii="Arial" w:hAnsi="Arial" w:cs="Arial"/>
                <w:sz w:val="22"/>
                <w:szCs w:val="22"/>
              </w:rPr>
              <w:t>Samochód kategorii 2 - uterenowionej (wg PN-EN 1846-1</w:t>
            </w:r>
            <w:r w:rsidR="0037348C" w:rsidRPr="00533C41">
              <w:rPr>
                <w:rFonts w:ascii="Arial" w:hAnsi="Arial" w:cs="Arial"/>
                <w:sz w:val="22"/>
                <w:szCs w:val="22"/>
              </w:rPr>
              <w:t>)</w:t>
            </w:r>
            <w:r w:rsidR="009974B1" w:rsidRPr="00533C41">
              <w:rPr>
                <w:rFonts w:ascii="Arial" w:hAnsi="Arial" w:cs="Arial"/>
                <w:sz w:val="22"/>
                <w:szCs w:val="22"/>
              </w:rPr>
              <w:t>.</w:t>
            </w:r>
          </w:p>
        </w:tc>
        <w:tc>
          <w:tcPr>
            <w:tcW w:w="374" w:type="pct"/>
            <w:tcBorders>
              <w:bottom w:val="single" w:sz="4" w:space="0" w:color="auto"/>
            </w:tcBorders>
            <w:shd w:val="clear" w:color="auto" w:fill="auto"/>
            <w:vAlign w:val="center"/>
          </w:tcPr>
          <w:p w14:paraId="7744B3AA" w14:textId="77777777" w:rsidR="00A751D9" w:rsidRPr="00533C41" w:rsidRDefault="00A751D9" w:rsidP="0076729C">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tcPr>
          <w:p w14:paraId="21AD7007" w14:textId="77777777" w:rsidR="00A751D9" w:rsidRPr="00533C41" w:rsidRDefault="00A751D9" w:rsidP="0076729C">
            <w:pPr>
              <w:tabs>
                <w:tab w:val="left" w:pos="48"/>
                <w:tab w:val="left" w:pos="921"/>
                <w:tab w:val="left" w:pos="6513"/>
                <w:tab w:val="left" w:pos="10395"/>
                <w:tab w:val="left" w:pos="14730"/>
              </w:tabs>
              <w:rPr>
                <w:rFonts w:ascii="Arial" w:hAnsi="Arial" w:cs="Arial"/>
                <w:sz w:val="22"/>
                <w:szCs w:val="22"/>
              </w:rPr>
            </w:pPr>
          </w:p>
        </w:tc>
      </w:tr>
      <w:tr w:rsidR="00BC5F7E" w:rsidRPr="00533C41" w14:paraId="7E66E44E" w14:textId="77777777" w:rsidTr="00BC5F7E">
        <w:tc>
          <w:tcPr>
            <w:tcW w:w="219" w:type="pct"/>
            <w:tcBorders>
              <w:bottom w:val="single" w:sz="4" w:space="0" w:color="auto"/>
            </w:tcBorders>
            <w:shd w:val="clear" w:color="auto" w:fill="auto"/>
            <w:vAlign w:val="center"/>
          </w:tcPr>
          <w:p w14:paraId="3400C6C2" w14:textId="6E1D6D79" w:rsidR="00BC5F7E" w:rsidRPr="00BF4D47" w:rsidRDefault="00BC5F7E"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1.11</w:t>
            </w:r>
          </w:p>
        </w:tc>
        <w:tc>
          <w:tcPr>
            <w:tcW w:w="3497" w:type="pct"/>
            <w:tcBorders>
              <w:bottom w:val="single" w:sz="4" w:space="0" w:color="auto"/>
            </w:tcBorders>
            <w:shd w:val="clear" w:color="auto" w:fill="auto"/>
          </w:tcPr>
          <w:p w14:paraId="1CD5CD6E" w14:textId="1781B7FD" w:rsidR="00BC5F7E" w:rsidRPr="00533C41" w:rsidRDefault="00BC5F7E" w:rsidP="00BC5F7E">
            <w:pPr>
              <w:jc w:val="both"/>
              <w:rPr>
                <w:rFonts w:ascii="Arial" w:hAnsi="Arial" w:cs="Arial"/>
                <w:sz w:val="22"/>
                <w:szCs w:val="28"/>
              </w:rPr>
            </w:pPr>
            <w:r w:rsidRPr="00533C41">
              <w:rPr>
                <w:rFonts w:ascii="Arial" w:hAnsi="Arial" w:cs="Arial"/>
                <w:color w:val="000000" w:themeColor="text1"/>
                <w:sz w:val="22"/>
                <w:szCs w:val="28"/>
              </w:rPr>
              <w:t>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Potwierdzeniem spełnienia ww. wymagań będzie przedłożenie najpóźniej w dniu odbioru techniczno-jakościowego przedmiotu zamówienia aktualnego świadectwa dopuszczenia dla tego sprzętu.</w:t>
            </w:r>
          </w:p>
        </w:tc>
        <w:tc>
          <w:tcPr>
            <w:tcW w:w="374" w:type="pct"/>
            <w:tcBorders>
              <w:bottom w:val="single" w:sz="4" w:space="0" w:color="auto"/>
            </w:tcBorders>
            <w:shd w:val="clear" w:color="auto" w:fill="auto"/>
            <w:vAlign w:val="center"/>
          </w:tcPr>
          <w:p w14:paraId="5136BD57" w14:textId="77777777" w:rsidR="00BC5F7E" w:rsidRPr="00533C41" w:rsidRDefault="00BC5F7E" w:rsidP="00BC5F7E">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tcPr>
          <w:p w14:paraId="3C0A9E47" w14:textId="77777777" w:rsidR="00BC5F7E" w:rsidRPr="00533C41" w:rsidRDefault="00BC5F7E" w:rsidP="00BC5F7E">
            <w:pPr>
              <w:tabs>
                <w:tab w:val="left" w:pos="48"/>
                <w:tab w:val="left" w:pos="921"/>
                <w:tab w:val="left" w:pos="6513"/>
                <w:tab w:val="left" w:pos="10395"/>
                <w:tab w:val="left" w:pos="14730"/>
              </w:tabs>
              <w:rPr>
                <w:rFonts w:ascii="Arial" w:hAnsi="Arial" w:cs="Arial"/>
                <w:sz w:val="22"/>
                <w:szCs w:val="22"/>
              </w:rPr>
            </w:pPr>
          </w:p>
        </w:tc>
      </w:tr>
      <w:tr w:rsidR="00BC5F7E" w:rsidRPr="00533C41" w14:paraId="5649BF53" w14:textId="77777777" w:rsidTr="00BC5F7E">
        <w:tc>
          <w:tcPr>
            <w:tcW w:w="219" w:type="pct"/>
            <w:tcBorders>
              <w:bottom w:val="single" w:sz="4" w:space="0" w:color="auto"/>
            </w:tcBorders>
            <w:shd w:val="clear" w:color="auto" w:fill="auto"/>
            <w:vAlign w:val="center"/>
          </w:tcPr>
          <w:p w14:paraId="2CB915F5" w14:textId="1850C836" w:rsidR="00BC5F7E" w:rsidRPr="00BF4D47" w:rsidRDefault="00BC5F7E"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1.12</w:t>
            </w:r>
          </w:p>
        </w:tc>
        <w:tc>
          <w:tcPr>
            <w:tcW w:w="3497" w:type="pct"/>
            <w:tcBorders>
              <w:bottom w:val="single" w:sz="4" w:space="0" w:color="auto"/>
            </w:tcBorders>
            <w:shd w:val="clear" w:color="auto" w:fill="auto"/>
          </w:tcPr>
          <w:p w14:paraId="538C29E6" w14:textId="503837C6" w:rsidR="00533C41" w:rsidRPr="00533C41" w:rsidRDefault="00BC5F7E" w:rsidP="00BC5F7E">
            <w:pPr>
              <w:jc w:val="both"/>
              <w:rPr>
                <w:rFonts w:ascii="Arial" w:hAnsi="Arial" w:cs="Arial"/>
                <w:color w:val="000000" w:themeColor="text1"/>
                <w:sz w:val="22"/>
                <w:szCs w:val="28"/>
              </w:rPr>
            </w:pPr>
            <w:r w:rsidRPr="00533C41">
              <w:rPr>
                <w:rFonts w:ascii="Arial" w:hAnsi="Arial" w:cs="Arial"/>
                <w:color w:val="000000" w:themeColor="text1"/>
                <w:sz w:val="22"/>
                <w:szCs w:val="28"/>
              </w:rPr>
              <w:t>Żuraw będący na wyposażeniu pojazdu musi posiadać decyzję i oznakowanie Urzędu Dozoru Technicznego zezwalające na eksploatację na terenie Polski, urządzenia objętego dozorem (zgłoszenie i uzyskanie decyzji na koszt Wykonawcy). W trakcie realizacji zamówienia Zamawiający na wniosek Wykonawcy wystawi pisemne upoważnienie do występowania w UDT w celu dokonania procedury rejestracji żurawia w UDT. Komplet dokumentacji technicznej żurawia wraz z decyzją UDT należy dostarczyć najpóźniej w dniu odbioru techniczno</w:t>
            </w:r>
            <w:r w:rsidR="005C69E5">
              <w:rPr>
                <w:rFonts w:ascii="Arial" w:hAnsi="Arial" w:cs="Arial"/>
                <w:color w:val="000000" w:themeColor="text1"/>
                <w:sz w:val="22"/>
                <w:szCs w:val="28"/>
              </w:rPr>
              <w:t>-</w:t>
            </w:r>
            <w:r w:rsidRPr="00533C41">
              <w:rPr>
                <w:rFonts w:ascii="Arial" w:hAnsi="Arial" w:cs="Arial"/>
                <w:color w:val="000000" w:themeColor="text1"/>
                <w:sz w:val="22"/>
                <w:szCs w:val="28"/>
              </w:rPr>
              <w:t>jakościowego pojazdu.</w:t>
            </w:r>
          </w:p>
        </w:tc>
        <w:tc>
          <w:tcPr>
            <w:tcW w:w="374" w:type="pct"/>
            <w:tcBorders>
              <w:bottom w:val="single" w:sz="4" w:space="0" w:color="auto"/>
            </w:tcBorders>
            <w:shd w:val="clear" w:color="auto" w:fill="auto"/>
            <w:vAlign w:val="center"/>
          </w:tcPr>
          <w:p w14:paraId="43304AD9" w14:textId="77777777" w:rsidR="00BC5F7E" w:rsidRPr="00533C41" w:rsidRDefault="00BC5F7E" w:rsidP="00BC5F7E">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tcPr>
          <w:p w14:paraId="2EB44F0F" w14:textId="77777777" w:rsidR="00BC5F7E" w:rsidRPr="00533C41" w:rsidRDefault="00BC5F7E" w:rsidP="00BC5F7E">
            <w:pPr>
              <w:tabs>
                <w:tab w:val="left" w:pos="48"/>
                <w:tab w:val="left" w:pos="921"/>
                <w:tab w:val="left" w:pos="6513"/>
                <w:tab w:val="left" w:pos="10395"/>
                <w:tab w:val="left" w:pos="14730"/>
              </w:tabs>
              <w:rPr>
                <w:rFonts w:ascii="Arial" w:hAnsi="Arial" w:cs="Arial"/>
                <w:sz w:val="22"/>
                <w:szCs w:val="22"/>
              </w:rPr>
            </w:pPr>
          </w:p>
        </w:tc>
      </w:tr>
      <w:tr w:rsidR="00533C41" w:rsidRPr="00533C41" w14:paraId="50C67EA9" w14:textId="77777777" w:rsidTr="00BC5F7E">
        <w:tc>
          <w:tcPr>
            <w:tcW w:w="219" w:type="pct"/>
            <w:tcBorders>
              <w:bottom w:val="single" w:sz="4" w:space="0" w:color="auto"/>
            </w:tcBorders>
            <w:shd w:val="clear" w:color="auto" w:fill="auto"/>
            <w:vAlign w:val="center"/>
          </w:tcPr>
          <w:p w14:paraId="51F1628B" w14:textId="2952CFB3" w:rsidR="00533C41" w:rsidRPr="00BF4D47" w:rsidRDefault="00533C41"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1.13</w:t>
            </w:r>
          </w:p>
        </w:tc>
        <w:tc>
          <w:tcPr>
            <w:tcW w:w="3497" w:type="pct"/>
            <w:tcBorders>
              <w:bottom w:val="single" w:sz="4" w:space="0" w:color="auto"/>
            </w:tcBorders>
            <w:shd w:val="clear" w:color="auto" w:fill="auto"/>
          </w:tcPr>
          <w:p w14:paraId="345E5D8A" w14:textId="590ED03B" w:rsidR="00533C41" w:rsidRPr="00533C41" w:rsidRDefault="00533C41" w:rsidP="00533C41">
            <w:pPr>
              <w:jc w:val="both"/>
              <w:rPr>
                <w:rFonts w:ascii="Arial" w:hAnsi="Arial" w:cs="Arial"/>
                <w:color w:val="000000" w:themeColor="text1"/>
                <w:sz w:val="22"/>
                <w:szCs w:val="28"/>
              </w:rPr>
            </w:pPr>
            <w:r w:rsidRPr="00533C41">
              <w:rPr>
                <w:rFonts w:ascii="Arial" w:hAnsi="Arial" w:cs="Arial"/>
                <w:bCs/>
                <w:sz w:val="22"/>
                <w:szCs w:val="22"/>
              </w:rPr>
              <w:t>Wykonawca w ramach dostawy, dostarczy wszystkie niezbędne wymagane dokumenty pozwalające na rejestrację pojazdu jako specjalny pożarniczy zgodnie z ustawą z dnia 20 czerwca 1997 r. - Prawo o ruchu drogowym (</w:t>
            </w:r>
            <w:proofErr w:type="spellStart"/>
            <w:r w:rsidR="005C69E5" w:rsidRPr="005C69E5">
              <w:rPr>
                <w:rFonts w:ascii="Arial" w:hAnsi="Arial" w:cs="Arial"/>
                <w:sz w:val="22"/>
                <w:szCs w:val="22"/>
              </w:rPr>
              <w:t>t.j</w:t>
            </w:r>
            <w:proofErr w:type="spellEnd"/>
            <w:r w:rsidR="005C69E5" w:rsidRPr="005C69E5">
              <w:rPr>
                <w:rFonts w:ascii="Arial" w:hAnsi="Arial" w:cs="Arial"/>
                <w:sz w:val="22"/>
                <w:szCs w:val="22"/>
              </w:rPr>
              <w:t>. Dz. U. z 2021 r. poz. 450, 463, 694, 720</w:t>
            </w:r>
            <w:r w:rsidR="005C69E5">
              <w:rPr>
                <w:rFonts w:ascii="Arial" w:hAnsi="Arial" w:cs="Arial"/>
              </w:rPr>
              <w:t xml:space="preserve"> ze zmianami</w:t>
            </w:r>
            <w:r w:rsidR="005C69E5" w:rsidRPr="00533C41">
              <w:rPr>
                <w:rFonts w:ascii="Arial" w:hAnsi="Arial" w:cs="Arial"/>
                <w:sz w:val="22"/>
                <w:szCs w:val="22"/>
              </w:rPr>
              <w:t>)</w:t>
            </w:r>
            <w:r w:rsidR="005C69E5">
              <w:rPr>
                <w:rFonts w:ascii="Arial" w:hAnsi="Arial" w:cs="Arial"/>
                <w:sz w:val="22"/>
                <w:szCs w:val="22"/>
              </w:rPr>
              <w:t>,</w:t>
            </w:r>
            <w:r w:rsidRPr="00533C41">
              <w:rPr>
                <w:rFonts w:ascii="Arial" w:hAnsi="Arial" w:cs="Arial"/>
                <w:bCs/>
                <w:sz w:val="22"/>
                <w:szCs w:val="22"/>
              </w:rPr>
              <w:t xml:space="preserve"> wraz z przepisami wykonawczymi do ustawy.</w:t>
            </w:r>
          </w:p>
        </w:tc>
        <w:tc>
          <w:tcPr>
            <w:tcW w:w="374" w:type="pct"/>
            <w:tcBorders>
              <w:bottom w:val="single" w:sz="4" w:space="0" w:color="auto"/>
            </w:tcBorders>
            <w:shd w:val="clear" w:color="auto" w:fill="auto"/>
            <w:vAlign w:val="center"/>
          </w:tcPr>
          <w:p w14:paraId="23375851" w14:textId="77777777" w:rsidR="00533C41" w:rsidRPr="00533C41" w:rsidRDefault="00533C41" w:rsidP="00533C41">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tcPr>
          <w:p w14:paraId="1D43E575" w14:textId="77777777" w:rsidR="00533C41" w:rsidRPr="00533C41" w:rsidRDefault="00533C41" w:rsidP="00533C41">
            <w:pPr>
              <w:tabs>
                <w:tab w:val="left" w:pos="48"/>
                <w:tab w:val="left" w:pos="921"/>
                <w:tab w:val="left" w:pos="6513"/>
                <w:tab w:val="left" w:pos="10395"/>
                <w:tab w:val="left" w:pos="14730"/>
              </w:tabs>
              <w:rPr>
                <w:rFonts w:ascii="Arial" w:hAnsi="Arial" w:cs="Arial"/>
                <w:sz w:val="22"/>
                <w:szCs w:val="22"/>
              </w:rPr>
            </w:pPr>
          </w:p>
        </w:tc>
      </w:tr>
      <w:tr w:rsidR="005C69E5" w:rsidRPr="00533C41" w14:paraId="01F3E191" w14:textId="77777777" w:rsidTr="00BC5F7E">
        <w:tc>
          <w:tcPr>
            <w:tcW w:w="219" w:type="pct"/>
            <w:tcBorders>
              <w:bottom w:val="single" w:sz="4" w:space="0" w:color="auto"/>
            </w:tcBorders>
            <w:shd w:val="clear" w:color="auto" w:fill="auto"/>
            <w:vAlign w:val="center"/>
          </w:tcPr>
          <w:p w14:paraId="1FFFFBBE" w14:textId="7E76B3D2" w:rsidR="005C69E5" w:rsidRPr="00BF4D47" w:rsidRDefault="005C69E5" w:rsidP="00BF4D4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1.14</w:t>
            </w:r>
          </w:p>
        </w:tc>
        <w:tc>
          <w:tcPr>
            <w:tcW w:w="3497" w:type="pct"/>
            <w:tcBorders>
              <w:bottom w:val="single" w:sz="4" w:space="0" w:color="auto"/>
            </w:tcBorders>
            <w:shd w:val="clear" w:color="auto" w:fill="auto"/>
          </w:tcPr>
          <w:p w14:paraId="3A6965FD" w14:textId="4C482A00" w:rsidR="005C69E5" w:rsidRPr="005C69E5" w:rsidRDefault="005C69E5" w:rsidP="005C69E5">
            <w:pPr>
              <w:ind w:right="57"/>
              <w:jc w:val="both"/>
              <w:rPr>
                <w:rFonts w:ascii="Arial" w:hAnsi="Arial" w:cs="Arial"/>
                <w:sz w:val="22"/>
                <w:szCs w:val="22"/>
              </w:rPr>
            </w:pPr>
            <w:r w:rsidRPr="005C69E5">
              <w:rPr>
                <w:rFonts w:ascii="Arial" w:hAnsi="Arial" w:cs="Arial"/>
                <w:sz w:val="22"/>
                <w:szCs w:val="22"/>
              </w:rPr>
              <w:t>Pojazd musi posiadać oznakowanie odblaskowe konturowe (OOK) pełne zgodne z zapisami Rozporządzenia Ministra Infrastruktury z dnia 31 grudnia 2002 r. w sprawie warunków technicznych pojazdów oraz ich niezbędnego wyposażenia. Oznakowanie wykonane z taśmy klasy C (tzn. z</w:t>
            </w:r>
            <w:r>
              <w:rPr>
                <w:rFonts w:ascii="Arial" w:hAnsi="Arial" w:cs="Arial"/>
                <w:sz w:val="22"/>
                <w:szCs w:val="22"/>
              </w:rPr>
              <w:t> </w:t>
            </w:r>
            <w:r w:rsidRPr="005C69E5">
              <w:rPr>
                <w:rFonts w:ascii="Arial" w:hAnsi="Arial" w:cs="Arial"/>
                <w:sz w:val="22"/>
                <w:szCs w:val="22"/>
              </w:rPr>
              <w:t>materiału odblaskowego do oznakowywania konturów i pasów) o szerokości min. 50 mm oznakowanej znakiem homologacji międzynarodowej. Sposób umieszczenia powinien być skonsultowany z zamawiającym w czasie wykonania zabudowy.</w:t>
            </w:r>
          </w:p>
        </w:tc>
        <w:tc>
          <w:tcPr>
            <w:tcW w:w="374" w:type="pct"/>
            <w:tcBorders>
              <w:bottom w:val="single" w:sz="4" w:space="0" w:color="auto"/>
            </w:tcBorders>
            <w:shd w:val="clear" w:color="auto" w:fill="auto"/>
            <w:vAlign w:val="center"/>
          </w:tcPr>
          <w:p w14:paraId="787A7D10" w14:textId="77777777" w:rsidR="005C69E5" w:rsidRPr="00533C41" w:rsidRDefault="005C69E5" w:rsidP="00533C41">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tcPr>
          <w:p w14:paraId="0E1CCD12" w14:textId="77777777" w:rsidR="005C69E5" w:rsidRPr="00533C41" w:rsidRDefault="005C69E5" w:rsidP="00533C41">
            <w:pPr>
              <w:tabs>
                <w:tab w:val="left" w:pos="48"/>
                <w:tab w:val="left" w:pos="921"/>
                <w:tab w:val="left" w:pos="6513"/>
                <w:tab w:val="left" w:pos="10395"/>
                <w:tab w:val="left" w:pos="14730"/>
              </w:tabs>
              <w:rPr>
                <w:rFonts w:ascii="Arial" w:hAnsi="Arial" w:cs="Arial"/>
                <w:sz w:val="22"/>
                <w:szCs w:val="22"/>
              </w:rPr>
            </w:pPr>
          </w:p>
        </w:tc>
      </w:tr>
      <w:tr w:rsidR="00533C41" w:rsidRPr="00533C41" w14:paraId="166F2045" w14:textId="77777777" w:rsidTr="00BC5F7E">
        <w:trPr>
          <w:trHeight w:val="397"/>
        </w:trPr>
        <w:tc>
          <w:tcPr>
            <w:tcW w:w="219" w:type="pct"/>
            <w:shd w:val="clear" w:color="auto" w:fill="F2F2F2"/>
            <w:vAlign w:val="center"/>
          </w:tcPr>
          <w:p w14:paraId="0AA7D09B" w14:textId="77777777" w:rsidR="00533C41" w:rsidRPr="00BF4D47" w:rsidRDefault="00533C41" w:rsidP="00BF4D47">
            <w:pPr>
              <w:tabs>
                <w:tab w:val="left" w:pos="48"/>
                <w:tab w:val="left" w:pos="921"/>
                <w:tab w:val="left" w:pos="6513"/>
                <w:tab w:val="left" w:pos="10395"/>
                <w:tab w:val="left" w:pos="14730"/>
              </w:tabs>
              <w:jc w:val="center"/>
              <w:rPr>
                <w:rFonts w:ascii="Arial" w:hAnsi="Arial" w:cs="Arial"/>
                <w:b/>
                <w:sz w:val="22"/>
                <w:szCs w:val="22"/>
              </w:rPr>
            </w:pPr>
            <w:r w:rsidRPr="00BF4D47">
              <w:rPr>
                <w:rFonts w:ascii="Arial" w:hAnsi="Arial" w:cs="Arial"/>
                <w:b/>
                <w:sz w:val="22"/>
                <w:szCs w:val="22"/>
              </w:rPr>
              <w:t>2</w:t>
            </w:r>
          </w:p>
        </w:tc>
        <w:tc>
          <w:tcPr>
            <w:tcW w:w="3497" w:type="pct"/>
            <w:shd w:val="clear" w:color="auto" w:fill="F2F2F2"/>
            <w:vAlign w:val="center"/>
          </w:tcPr>
          <w:p w14:paraId="62FA8C78" w14:textId="77777777" w:rsidR="00533C41" w:rsidRPr="00533C41" w:rsidRDefault="00533C41" w:rsidP="00533C41">
            <w:pPr>
              <w:tabs>
                <w:tab w:val="left" w:pos="48"/>
                <w:tab w:val="left" w:pos="921"/>
                <w:tab w:val="left" w:pos="6513"/>
                <w:tab w:val="left" w:pos="10395"/>
                <w:tab w:val="left" w:pos="14730"/>
              </w:tabs>
              <w:jc w:val="center"/>
              <w:rPr>
                <w:rFonts w:ascii="Arial" w:hAnsi="Arial" w:cs="Arial"/>
                <w:b/>
                <w:sz w:val="22"/>
                <w:szCs w:val="22"/>
              </w:rPr>
            </w:pPr>
            <w:r w:rsidRPr="00533C41">
              <w:rPr>
                <w:rFonts w:ascii="Arial" w:hAnsi="Arial" w:cs="Arial"/>
                <w:b/>
                <w:sz w:val="22"/>
                <w:szCs w:val="22"/>
              </w:rPr>
              <w:t>Podwozie z kabiną</w:t>
            </w:r>
          </w:p>
        </w:tc>
        <w:tc>
          <w:tcPr>
            <w:tcW w:w="374" w:type="pct"/>
            <w:shd w:val="clear" w:color="auto" w:fill="F2F2F2"/>
            <w:vAlign w:val="center"/>
          </w:tcPr>
          <w:p w14:paraId="40EBC058" w14:textId="77777777" w:rsidR="00533C41" w:rsidRPr="00533C41" w:rsidRDefault="00533C41" w:rsidP="00533C41">
            <w:pPr>
              <w:tabs>
                <w:tab w:val="left" w:pos="48"/>
                <w:tab w:val="left" w:pos="921"/>
                <w:tab w:val="left" w:pos="6513"/>
                <w:tab w:val="left" w:pos="10395"/>
                <w:tab w:val="left" w:pos="14730"/>
              </w:tabs>
              <w:jc w:val="center"/>
              <w:rPr>
                <w:rFonts w:ascii="Arial" w:hAnsi="Arial" w:cs="Arial"/>
                <w:b/>
                <w:sz w:val="22"/>
                <w:szCs w:val="22"/>
              </w:rPr>
            </w:pPr>
            <w:r w:rsidRPr="00533C41">
              <w:rPr>
                <w:rFonts w:ascii="Arial" w:hAnsi="Arial" w:cs="Arial"/>
                <w:b/>
                <w:sz w:val="22"/>
                <w:szCs w:val="22"/>
              </w:rPr>
              <w:t>Uwagi</w:t>
            </w:r>
          </w:p>
        </w:tc>
        <w:tc>
          <w:tcPr>
            <w:tcW w:w="910" w:type="pct"/>
            <w:shd w:val="clear" w:color="auto" w:fill="F2F2F2"/>
            <w:vAlign w:val="center"/>
          </w:tcPr>
          <w:p w14:paraId="2F3EC743" w14:textId="77777777" w:rsidR="00533C41" w:rsidRPr="00533C41" w:rsidRDefault="00533C41" w:rsidP="00533C41">
            <w:pPr>
              <w:tabs>
                <w:tab w:val="left" w:pos="48"/>
                <w:tab w:val="left" w:pos="921"/>
                <w:tab w:val="left" w:pos="6513"/>
                <w:tab w:val="left" w:pos="10395"/>
                <w:tab w:val="left" w:pos="14730"/>
              </w:tabs>
              <w:jc w:val="center"/>
              <w:rPr>
                <w:rFonts w:ascii="Arial" w:hAnsi="Arial" w:cs="Arial"/>
                <w:b/>
                <w:sz w:val="22"/>
                <w:szCs w:val="22"/>
              </w:rPr>
            </w:pPr>
            <w:r w:rsidRPr="00533C41">
              <w:rPr>
                <w:rFonts w:ascii="Arial" w:hAnsi="Arial" w:cs="Arial"/>
                <w:b/>
                <w:sz w:val="22"/>
                <w:szCs w:val="22"/>
              </w:rPr>
              <w:t>Podwozie z kabiną</w:t>
            </w:r>
          </w:p>
        </w:tc>
      </w:tr>
      <w:tr w:rsidR="005A52A7" w:rsidRPr="00533C41" w14:paraId="40B66836" w14:textId="77777777" w:rsidTr="00C87A40">
        <w:tc>
          <w:tcPr>
            <w:tcW w:w="219" w:type="pct"/>
            <w:shd w:val="clear" w:color="auto" w:fill="auto"/>
            <w:vAlign w:val="center"/>
          </w:tcPr>
          <w:p w14:paraId="4035C31E" w14:textId="2CFA45B4"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2.1</w:t>
            </w:r>
          </w:p>
        </w:tc>
        <w:tc>
          <w:tcPr>
            <w:tcW w:w="3497" w:type="pct"/>
            <w:shd w:val="clear" w:color="auto" w:fill="auto"/>
            <w:vAlign w:val="center"/>
          </w:tcPr>
          <w:p w14:paraId="698B3DBF" w14:textId="7F06E386" w:rsidR="005A52A7" w:rsidRPr="00533C41" w:rsidRDefault="005A52A7" w:rsidP="005A52A7">
            <w:pPr>
              <w:tabs>
                <w:tab w:val="left" w:pos="48"/>
                <w:tab w:val="left" w:pos="921"/>
                <w:tab w:val="left" w:pos="6513"/>
                <w:tab w:val="left" w:pos="10395"/>
                <w:tab w:val="left" w:pos="14730"/>
              </w:tabs>
              <w:jc w:val="both"/>
              <w:rPr>
                <w:rFonts w:ascii="Arial" w:hAnsi="Arial" w:cs="Arial"/>
                <w:sz w:val="22"/>
                <w:szCs w:val="22"/>
              </w:rPr>
            </w:pPr>
            <w:r w:rsidRPr="00533C41">
              <w:rPr>
                <w:rFonts w:ascii="Arial" w:hAnsi="Arial" w:cs="Arial"/>
                <w:b/>
                <w:sz w:val="22"/>
                <w:szCs w:val="22"/>
              </w:rPr>
              <w:t xml:space="preserve">Masa całkowita pojazdu </w:t>
            </w:r>
            <w:r w:rsidRPr="00533C41">
              <w:rPr>
                <w:rFonts w:ascii="Arial" w:hAnsi="Arial" w:cs="Arial"/>
                <w:bCs/>
                <w:sz w:val="22"/>
                <w:szCs w:val="22"/>
              </w:rPr>
              <w:t>gotowego do akcji</w:t>
            </w:r>
            <w:r w:rsidRPr="00533C41">
              <w:rPr>
                <w:rFonts w:ascii="Arial" w:hAnsi="Arial" w:cs="Arial"/>
                <w:sz w:val="22"/>
                <w:szCs w:val="22"/>
              </w:rPr>
              <w:t xml:space="preserve"> ratowniczo – gaśniczej nie może przekroczyć  16 000 kg.</w:t>
            </w:r>
          </w:p>
        </w:tc>
        <w:tc>
          <w:tcPr>
            <w:tcW w:w="374" w:type="pct"/>
            <w:shd w:val="clear" w:color="auto" w:fill="auto"/>
            <w:vAlign w:val="center"/>
          </w:tcPr>
          <w:p w14:paraId="1DCCBF27" w14:textId="77777777" w:rsidR="005A52A7" w:rsidRPr="00533C41" w:rsidRDefault="005A52A7" w:rsidP="005A52A7">
            <w:pPr>
              <w:snapToGrid w:val="0"/>
              <w:jc w:val="center"/>
              <w:rPr>
                <w:rFonts w:ascii="Arial" w:hAnsi="Arial" w:cs="Arial"/>
                <w:sz w:val="22"/>
                <w:szCs w:val="22"/>
              </w:rPr>
            </w:pPr>
            <w:r w:rsidRPr="00533C41">
              <w:rPr>
                <w:rFonts w:ascii="Arial" w:hAnsi="Arial" w:cs="Arial"/>
                <w:sz w:val="22"/>
                <w:szCs w:val="22"/>
              </w:rPr>
              <w:t>Podać wartość</w:t>
            </w:r>
          </w:p>
        </w:tc>
        <w:tc>
          <w:tcPr>
            <w:tcW w:w="910" w:type="pct"/>
            <w:shd w:val="clear" w:color="auto" w:fill="auto"/>
          </w:tcPr>
          <w:p w14:paraId="0C008B21" w14:textId="4689E974" w:rsidR="00272D62" w:rsidRDefault="00272D62" w:rsidP="005A52A7">
            <w:pPr>
              <w:tabs>
                <w:tab w:val="left" w:pos="48"/>
                <w:tab w:val="left" w:pos="921"/>
                <w:tab w:val="left" w:pos="6513"/>
                <w:tab w:val="left" w:pos="10395"/>
                <w:tab w:val="left" w:pos="14730"/>
              </w:tabs>
              <w:jc w:val="center"/>
              <w:rPr>
                <w:rFonts w:ascii="Arial" w:hAnsi="Arial" w:cs="Arial"/>
                <w:b/>
                <w:color w:val="0070C0"/>
                <w:sz w:val="22"/>
                <w:szCs w:val="22"/>
              </w:rPr>
            </w:pPr>
            <w:r w:rsidRPr="00272D62">
              <w:rPr>
                <w:rFonts w:ascii="Arial" w:hAnsi="Arial" w:cs="Arial"/>
                <w:b/>
                <w:color w:val="0070C0"/>
                <w:sz w:val="22"/>
                <w:szCs w:val="22"/>
              </w:rPr>
              <w:t>Wartość oceniania jako kryterium oceny ofert</w:t>
            </w:r>
          </w:p>
          <w:p w14:paraId="33CDCF99" w14:textId="77777777" w:rsidR="00272D62" w:rsidRDefault="00272D62" w:rsidP="005A52A7">
            <w:pPr>
              <w:tabs>
                <w:tab w:val="left" w:pos="48"/>
                <w:tab w:val="left" w:pos="921"/>
                <w:tab w:val="left" w:pos="6513"/>
                <w:tab w:val="left" w:pos="10395"/>
                <w:tab w:val="left" w:pos="14730"/>
              </w:tabs>
              <w:jc w:val="center"/>
              <w:rPr>
                <w:rFonts w:ascii="Arial" w:hAnsi="Arial" w:cs="Arial"/>
                <w:b/>
                <w:color w:val="0070C0"/>
                <w:sz w:val="22"/>
                <w:szCs w:val="22"/>
              </w:rPr>
            </w:pPr>
          </w:p>
          <w:p w14:paraId="348F274E" w14:textId="77777777" w:rsidR="00272D62" w:rsidRDefault="00272D62" w:rsidP="005A52A7">
            <w:pPr>
              <w:tabs>
                <w:tab w:val="left" w:pos="48"/>
                <w:tab w:val="left" w:pos="921"/>
                <w:tab w:val="left" w:pos="6513"/>
                <w:tab w:val="left" w:pos="10395"/>
                <w:tab w:val="left" w:pos="14730"/>
              </w:tabs>
              <w:jc w:val="center"/>
              <w:rPr>
                <w:rFonts w:ascii="Arial" w:hAnsi="Arial" w:cs="Arial"/>
                <w:b/>
                <w:color w:val="0070C0"/>
                <w:sz w:val="22"/>
                <w:szCs w:val="22"/>
              </w:rPr>
            </w:pPr>
          </w:p>
          <w:p w14:paraId="52CDEAD2" w14:textId="112A160F" w:rsidR="00272D62" w:rsidRPr="00533C41" w:rsidRDefault="00272D62" w:rsidP="005A52A7">
            <w:pPr>
              <w:tabs>
                <w:tab w:val="left" w:pos="48"/>
                <w:tab w:val="left" w:pos="921"/>
                <w:tab w:val="left" w:pos="6513"/>
                <w:tab w:val="left" w:pos="10395"/>
                <w:tab w:val="left" w:pos="14730"/>
              </w:tabs>
              <w:jc w:val="center"/>
              <w:rPr>
                <w:rFonts w:ascii="Arial" w:hAnsi="Arial" w:cs="Arial"/>
                <w:b/>
                <w:sz w:val="22"/>
                <w:szCs w:val="22"/>
              </w:rPr>
            </w:pPr>
            <w:r>
              <w:rPr>
                <w:rFonts w:ascii="Arial" w:hAnsi="Arial" w:cs="Arial"/>
                <w:b/>
                <w:color w:val="0070C0"/>
                <w:sz w:val="22"/>
                <w:szCs w:val="22"/>
              </w:rPr>
              <w:t>………….kg</w:t>
            </w:r>
          </w:p>
        </w:tc>
      </w:tr>
      <w:tr w:rsidR="005A52A7" w:rsidRPr="00533C41" w14:paraId="711CA65D" w14:textId="77777777" w:rsidTr="00BC5F7E">
        <w:tc>
          <w:tcPr>
            <w:tcW w:w="219" w:type="pct"/>
            <w:shd w:val="clear" w:color="auto" w:fill="auto"/>
            <w:vAlign w:val="center"/>
          </w:tcPr>
          <w:p w14:paraId="30C8A501" w14:textId="2C289C20"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2.2</w:t>
            </w:r>
          </w:p>
        </w:tc>
        <w:tc>
          <w:tcPr>
            <w:tcW w:w="3497" w:type="pct"/>
            <w:shd w:val="clear" w:color="auto" w:fill="auto"/>
          </w:tcPr>
          <w:p w14:paraId="1C6ED27C" w14:textId="77777777" w:rsidR="005A52A7" w:rsidRPr="00533C41" w:rsidRDefault="005A52A7" w:rsidP="005A52A7">
            <w:pPr>
              <w:tabs>
                <w:tab w:val="decimal" w:pos="628"/>
                <w:tab w:val="left" w:pos="873"/>
                <w:tab w:val="left" w:pos="6498"/>
                <w:tab w:val="left" w:pos="8514"/>
                <w:tab w:val="left" w:pos="14691"/>
              </w:tabs>
              <w:jc w:val="both"/>
              <w:rPr>
                <w:rFonts w:ascii="Arial" w:hAnsi="Arial" w:cs="Arial"/>
                <w:sz w:val="22"/>
                <w:szCs w:val="22"/>
              </w:rPr>
            </w:pPr>
            <w:r w:rsidRPr="00533C41">
              <w:rPr>
                <w:rFonts w:ascii="Arial" w:hAnsi="Arial" w:cs="Arial"/>
                <w:b/>
                <w:sz w:val="22"/>
                <w:szCs w:val="22"/>
              </w:rPr>
              <w:t>Pojazd gotowy do akcji</w:t>
            </w:r>
            <w:r w:rsidRPr="00533C41">
              <w:rPr>
                <w:rFonts w:ascii="Arial" w:hAnsi="Arial" w:cs="Arial"/>
                <w:sz w:val="22"/>
                <w:szCs w:val="22"/>
              </w:rPr>
              <w:t xml:space="preserve"> (pojazd z załogą, pełnymi zbiornikami, zabudową i wyposażeniem) powinien mieć:</w:t>
            </w:r>
          </w:p>
          <w:p w14:paraId="628D9E96" w14:textId="5F2B6044" w:rsidR="005A52A7" w:rsidRPr="00533C41" w:rsidRDefault="005A52A7" w:rsidP="005A52A7">
            <w:pPr>
              <w:tabs>
                <w:tab w:val="decimal" w:pos="628"/>
                <w:tab w:val="left" w:pos="873"/>
                <w:tab w:val="left" w:pos="6498"/>
                <w:tab w:val="left" w:pos="8514"/>
                <w:tab w:val="left" w:pos="14691"/>
              </w:tabs>
              <w:ind w:left="360"/>
              <w:jc w:val="both"/>
              <w:rPr>
                <w:rFonts w:ascii="Arial" w:hAnsi="Arial" w:cs="Arial"/>
                <w:sz w:val="22"/>
                <w:szCs w:val="22"/>
              </w:rPr>
            </w:pPr>
            <w:r>
              <w:rPr>
                <w:rFonts w:ascii="Arial" w:hAnsi="Arial" w:cs="Arial"/>
                <w:sz w:val="22"/>
                <w:szCs w:val="22"/>
              </w:rPr>
              <w:t xml:space="preserve">- </w:t>
            </w:r>
            <w:r w:rsidR="00790E5F">
              <w:rPr>
                <w:rFonts w:ascii="Arial" w:hAnsi="Arial" w:cs="Arial"/>
                <w:sz w:val="22"/>
                <w:szCs w:val="22"/>
              </w:rPr>
              <w:t>k</w:t>
            </w:r>
            <w:r w:rsidRPr="00533C41">
              <w:rPr>
                <w:rFonts w:ascii="Arial" w:hAnsi="Arial" w:cs="Arial"/>
                <w:sz w:val="22"/>
                <w:szCs w:val="22"/>
              </w:rPr>
              <w:t>ąt natarcia: min. 25º,</w:t>
            </w:r>
          </w:p>
          <w:p w14:paraId="6E09BB87" w14:textId="3D117607" w:rsidR="005A52A7" w:rsidRPr="00533C41" w:rsidRDefault="005A52A7" w:rsidP="005A52A7">
            <w:pPr>
              <w:tabs>
                <w:tab w:val="decimal" w:pos="628"/>
                <w:tab w:val="left" w:pos="873"/>
                <w:tab w:val="left" w:pos="6498"/>
                <w:tab w:val="left" w:pos="8514"/>
                <w:tab w:val="left" w:pos="14691"/>
              </w:tabs>
              <w:ind w:left="360"/>
              <w:jc w:val="both"/>
              <w:rPr>
                <w:rFonts w:ascii="Arial" w:hAnsi="Arial" w:cs="Arial"/>
                <w:sz w:val="22"/>
                <w:szCs w:val="22"/>
              </w:rPr>
            </w:pPr>
            <w:r>
              <w:rPr>
                <w:rFonts w:ascii="Arial" w:hAnsi="Arial" w:cs="Arial"/>
                <w:sz w:val="22"/>
                <w:szCs w:val="22"/>
              </w:rPr>
              <w:t xml:space="preserve">- </w:t>
            </w:r>
            <w:r w:rsidR="00790E5F">
              <w:rPr>
                <w:rFonts w:ascii="Arial" w:hAnsi="Arial" w:cs="Arial"/>
                <w:sz w:val="22"/>
                <w:szCs w:val="22"/>
              </w:rPr>
              <w:t>k</w:t>
            </w:r>
            <w:r w:rsidRPr="00533C41">
              <w:rPr>
                <w:rFonts w:ascii="Arial" w:hAnsi="Arial" w:cs="Arial"/>
                <w:sz w:val="22"/>
                <w:szCs w:val="22"/>
              </w:rPr>
              <w:t>ąt zejścia: min. 23º,</w:t>
            </w:r>
          </w:p>
          <w:p w14:paraId="066C1E7C" w14:textId="79BEE4D4" w:rsidR="005A52A7" w:rsidRPr="00533C41" w:rsidRDefault="005A52A7" w:rsidP="005A52A7">
            <w:pPr>
              <w:tabs>
                <w:tab w:val="decimal" w:pos="628"/>
                <w:tab w:val="left" w:pos="873"/>
                <w:tab w:val="left" w:pos="6498"/>
                <w:tab w:val="left" w:pos="8514"/>
                <w:tab w:val="left" w:pos="14691"/>
              </w:tabs>
              <w:ind w:left="360"/>
              <w:jc w:val="both"/>
              <w:rPr>
                <w:rFonts w:ascii="Arial" w:hAnsi="Arial" w:cs="Arial"/>
                <w:sz w:val="22"/>
                <w:szCs w:val="22"/>
              </w:rPr>
            </w:pPr>
            <w:r>
              <w:rPr>
                <w:rFonts w:ascii="Arial" w:hAnsi="Arial" w:cs="Arial"/>
                <w:sz w:val="22"/>
                <w:szCs w:val="22"/>
              </w:rPr>
              <w:t xml:space="preserve">- </w:t>
            </w:r>
            <w:r w:rsidR="00790E5F">
              <w:rPr>
                <w:rFonts w:ascii="Arial" w:hAnsi="Arial" w:cs="Arial"/>
                <w:sz w:val="22"/>
                <w:szCs w:val="22"/>
              </w:rPr>
              <w:t>p</w:t>
            </w:r>
            <w:r w:rsidRPr="00533C41">
              <w:rPr>
                <w:rFonts w:ascii="Arial" w:hAnsi="Arial" w:cs="Arial"/>
                <w:sz w:val="22"/>
                <w:szCs w:val="22"/>
              </w:rPr>
              <w:t xml:space="preserve">rześwit pod osiami: min. 300 </w:t>
            </w:r>
            <w:r>
              <w:rPr>
                <w:rFonts w:ascii="Arial" w:hAnsi="Arial" w:cs="Arial"/>
                <w:sz w:val="22"/>
                <w:szCs w:val="22"/>
              </w:rPr>
              <w:t>mm</w:t>
            </w:r>
            <w:r w:rsidRPr="00533C41">
              <w:rPr>
                <w:rFonts w:ascii="Arial" w:hAnsi="Arial" w:cs="Arial"/>
                <w:sz w:val="22"/>
                <w:szCs w:val="22"/>
              </w:rPr>
              <w:t>,</w:t>
            </w:r>
          </w:p>
          <w:p w14:paraId="7CDA3902" w14:textId="571F8520" w:rsidR="005A52A7" w:rsidRPr="00533C41" w:rsidRDefault="005A52A7" w:rsidP="005A52A7">
            <w:pPr>
              <w:tabs>
                <w:tab w:val="decimal" w:pos="628"/>
                <w:tab w:val="left" w:pos="873"/>
                <w:tab w:val="left" w:pos="6498"/>
                <w:tab w:val="left" w:pos="8514"/>
                <w:tab w:val="left" w:pos="14691"/>
              </w:tabs>
              <w:ind w:left="360"/>
              <w:jc w:val="both"/>
              <w:rPr>
                <w:rFonts w:ascii="Arial" w:hAnsi="Arial" w:cs="Arial"/>
                <w:sz w:val="22"/>
                <w:szCs w:val="22"/>
              </w:rPr>
            </w:pPr>
            <w:r>
              <w:rPr>
                <w:rFonts w:ascii="Arial" w:hAnsi="Arial" w:cs="Arial"/>
                <w:sz w:val="22"/>
                <w:szCs w:val="22"/>
              </w:rPr>
              <w:t xml:space="preserve">- </w:t>
            </w:r>
            <w:r w:rsidR="00790E5F">
              <w:rPr>
                <w:rFonts w:ascii="Arial" w:hAnsi="Arial" w:cs="Arial"/>
                <w:sz w:val="22"/>
                <w:szCs w:val="22"/>
              </w:rPr>
              <w:t>w</w:t>
            </w:r>
            <w:r w:rsidRPr="00533C41">
              <w:rPr>
                <w:rFonts w:ascii="Arial" w:hAnsi="Arial" w:cs="Arial"/>
                <w:sz w:val="22"/>
                <w:szCs w:val="22"/>
              </w:rPr>
              <w:t xml:space="preserve">ysokość całkowita pojazdu: max. 3500 </w:t>
            </w:r>
            <w:r>
              <w:rPr>
                <w:rFonts w:ascii="Arial" w:hAnsi="Arial" w:cs="Arial"/>
                <w:sz w:val="22"/>
                <w:szCs w:val="22"/>
              </w:rPr>
              <w:t>mm</w:t>
            </w:r>
            <w:r w:rsidR="00790E5F">
              <w:rPr>
                <w:rFonts w:ascii="Arial" w:hAnsi="Arial" w:cs="Arial"/>
                <w:sz w:val="22"/>
                <w:szCs w:val="22"/>
              </w:rPr>
              <w:t>,</w:t>
            </w:r>
          </w:p>
          <w:p w14:paraId="5ACA0A3F" w14:textId="267E0508" w:rsidR="005A52A7" w:rsidRPr="00533C41" w:rsidRDefault="005A52A7" w:rsidP="005A52A7">
            <w:pPr>
              <w:tabs>
                <w:tab w:val="decimal" w:pos="628"/>
                <w:tab w:val="left" w:pos="873"/>
                <w:tab w:val="left" w:pos="6498"/>
                <w:tab w:val="left" w:pos="8514"/>
                <w:tab w:val="left" w:pos="14691"/>
              </w:tabs>
              <w:ind w:left="360"/>
              <w:jc w:val="both"/>
              <w:rPr>
                <w:rFonts w:ascii="Arial" w:hAnsi="Arial" w:cs="Arial"/>
                <w:sz w:val="22"/>
                <w:szCs w:val="22"/>
              </w:rPr>
            </w:pPr>
            <w:r>
              <w:rPr>
                <w:rFonts w:ascii="Arial" w:hAnsi="Arial" w:cs="Arial"/>
                <w:sz w:val="22"/>
                <w:szCs w:val="22"/>
              </w:rPr>
              <w:t xml:space="preserve">- </w:t>
            </w:r>
            <w:r w:rsidR="00790E5F">
              <w:rPr>
                <w:rFonts w:ascii="Arial" w:hAnsi="Arial" w:cs="Arial"/>
                <w:sz w:val="22"/>
                <w:szCs w:val="22"/>
              </w:rPr>
              <w:t>d</w:t>
            </w:r>
            <w:r w:rsidRPr="00533C41">
              <w:rPr>
                <w:rFonts w:ascii="Arial" w:hAnsi="Arial" w:cs="Arial"/>
                <w:sz w:val="22"/>
                <w:szCs w:val="22"/>
              </w:rPr>
              <w:t xml:space="preserve">ługość całkowita: max 8650 </w:t>
            </w:r>
            <w:r>
              <w:rPr>
                <w:rFonts w:ascii="Arial" w:hAnsi="Arial" w:cs="Arial"/>
                <w:sz w:val="22"/>
                <w:szCs w:val="22"/>
              </w:rPr>
              <w:t>mm</w:t>
            </w:r>
            <w:r w:rsidR="00790E5F">
              <w:rPr>
                <w:rFonts w:ascii="Arial" w:hAnsi="Arial" w:cs="Arial"/>
                <w:sz w:val="22"/>
                <w:szCs w:val="22"/>
              </w:rPr>
              <w:t>,</w:t>
            </w:r>
          </w:p>
          <w:p w14:paraId="13F7EAEE" w14:textId="01027BB8" w:rsidR="005A52A7" w:rsidRPr="00533C41" w:rsidRDefault="005A52A7" w:rsidP="005A52A7">
            <w:pPr>
              <w:tabs>
                <w:tab w:val="decimal" w:pos="628"/>
                <w:tab w:val="left" w:pos="873"/>
                <w:tab w:val="left" w:pos="6498"/>
                <w:tab w:val="left" w:pos="8514"/>
                <w:tab w:val="left" w:pos="14691"/>
              </w:tabs>
              <w:ind w:left="360"/>
              <w:rPr>
                <w:rFonts w:ascii="Arial" w:hAnsi="Arial" w:cs="Arial"/>
                <w:sz w:val="22"/>
                <w:szCs w:val="22"/>
              </w:rPr>
            </w:pPr>
            <w:r>
              <w:rPr>
                <w:rFonts w:ascii="Arial" w:hAnsi="Arial" w:cs="Arial"/>
                <w:sz w:val="22"/>
                <w:szCs w:val="22"/>
              </w:rPr>
              <w:t xml:space="preserve">- </w:t>
            </w:r>
            <w:r w:rsidR="00790E5F">
              <w:rPr>
                <w:rFonts w:ascii="Arial" w:hAnsi="Arial" w:cs="Arial"/>
                <w:sz w:val="22"/>
                <w:szCs w:val="22"/>
              </w:rPr>
              <w:t>k</w:t>
            </w:r>
            <w:r w:rsidRPr="00533C41">
              <w:rPr>
                <w:rFonts w:ascii="Arial" w:hAnsi="Arial" w:cs="Arial"/>
                <w:sz w:val="22"/>
                <w:szCs w:val="22"/>
              </w:rPr>
              <w:t xml:space="preserve">ąt </w:t>
            </w:r>
            <w:proofErr w:type="spellStart"/>
            <w:r w:rsidRPr="00533C41">
              <w:rPr>
                <w:rFonts w:ascii="Arial" w:hAnsi="Arial" w:cs="Arial"/>
                <w:sz w:val="22"/>
                <w:szCs w:val="22"/>
              </w:rPr>
              <w:t>rampowy</w:t>
            </w:r>
            <w:proofErr w:type="spellEnd"/>
            <w:r w:rsidRPr="00533C41">
              <w:rPr>
                <w:rFonts w:ascii="Arial" w:hAnsi="Arial" w:cs="Arial"/>
                <w:sz w:val="22"/>
                <w:szCs w:val="22"/>
              </w:rPr>
              <w:t>: min. 24º.</w:t>
            </w:r>
          </w:p>
        </w:tc>
        <w:tc>
          <w:tcPr>
            <w:tcW w:w="374" w:type="pct"/>
            <w:shd w:val="clear" w:color="auto" w:fill="auto"/>
            <w:vAlign w:val="center"/>
          </w:tcPr>
          <w:p w14:paraId="28FC7059" w14:textId="77777777" w:rsidR="005A52A7" w:rsidRPr="00533C41" w:rsidRDefault="005A52A7" w:rsidP="005A52A7">
            <w:pPr>
              <w:snapToGrid w:val="0"/>
              <w:jc w:val="center"/>
              <w:rPr>
                <w:rFonts w:ascii="Arial" w:hAnsi="Arial" w:cs="Arial"/>
                <w:sz w:val="22"/>
                <w:szCs w:val="22"/>
              </w:rPr>
            </w:pPr>
            <w:r w:rsidRPr="00533C41">
              <w:rPr>
                <w:rFonts w:ascii="Arial" w:hAnsi="Arial" w:cs="Arial"/>
                <w:sz w:val="22"/>
                <w:szCs w:val="22"/>
              </w:rPr>
              <w:t>Podać wartości</w:t>
            </w:r>
          </w:p>
        </w:tc>
        <w:tc>
          <w:tcPr>
            <w:tcW w:w="910" w:type="pct"/>
            <w:shd w:val="clear" w:color="auto" w:fill="auto"/>
            <w:vAlign w:val="center"/>
          </w:tcPr>
          <w:p w14:paraId="776ECF89"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283AC459" w14:textId="77777777" w:rsidTr="00BC5F7E">
        <w:tc>
          <w:tcPr>
            <w:tcW w:w="219" w:type="pct"/>
            <w:shd w:val="clear" w:color="auto" w:fill="auto"/>
            <w:vAlign w:val="center"/>
          </w:tcPr>
          <w:p w14:paraId="732737B1" w14:textId="2B95C80E"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lastRenderedPageBreak/>
              <w:t>2.3</w:t>
            </w:r>
          </w:p>
        </w:tc>
        <w:tc>
          <w:tcPr>
            <w:tcW w:w="3497" w:type="pct"/>
            <w:shd w:val="clear" w:color="auto" w:fill="auto"/>
          </w:tcPr>
          <w:p w14:paraId="42906F85" w14:textId="77777777" w:rsidR="005A52A7" w:rsidRPr="00533C41" w:rsidRDefault="005A52A7" w:rsidP="005A52A7">
            <w:pPr>
              <w:pStyle w:val="Tekstpodstawowywcity"/>
              <w:spacing w:line="240" w:lineRule="auto"/>
              <w:rPr>
                <w:rFonts w:cs="Arial"/>
                <w:sz w:val="22"/>
                <w:szCs w:val="22"/>
              </w:rPr>
            </w:pPr>
            <w:r w:rsidRPr="00533C41">
              <w:rPr>
                <w:rFonts w:cs="Arial"/>
                <w:b/>
                <w:sz w:val="22"/>
                <w:szCs w:val="22"/>
              </w:rPr>
              <w:t>Rezerwa masy</w:t>
            </w:r>
            <w:r w:rsidRPr="00533C41">
              <w:rPr>
                <w:rFonts w:cs="Arial"/>
                <w:sz w:val="22"/>
                <w:szCs w:val="22"/>
              </w:rPr>
              <w:t xml:space="preserve"> pojazdu gotowego do akcji ratowniczo – gaśniczej (pojazd z załogą, pełnymi zbiornikami, zabudową i wyposażeniem) w stosunku do dopuszczalnej masy całkowitej pojazdu określonej przez producenta (liczone do tzw. DMC technicznej) min. 10%. Nie dopuszcza się mniejszej wartości z uwagi na działania pojazdu w trudnych warunkach terenowych.</w:t>
            </w:r>
          </w:p>
        </w:tc>
        <w:tc>
          <w:tcPr>
            <w:tcW w:w="374" w:type="pct"/>
            <w:shd w:val="clear" w:color="auto" w:fill="auto"/>
            <w:vAlign w:val="center"/>
          </w:tcPr>
          <w:p w14:paraId="3A1322A6" w14:textId="77777777" w:rsidR="005A52A7" w:rsidRPr="00533C41" w:rsidRDefault="005A52A7" w:rsidP="005A52A7">
            <w:pPr>
              <w:snapToGrid w:val="0"/>
              <w:jc w:val="center"/>
              <w:rPr>
                <w:rFonts w:ascii="Arial" w:hAnsi="Arial" w:cs="Arial"/>
                <w:sz w:val="22"/>
                <w:szCs w:val="22"/>
              </w:rPr>
            </w:pPr>
            <w:r w:rsidRPr="00533C41">
              <w:rPr>
                <w:rFonts w:ascii="Arial" w:hAnsi="Arial" w:cs="Arial"/>
                <w:sz w:val="22"/>
                <w:szCs w:val="22"/>
              </w:rPr>
              <w:t>Podać wartość</w:t>
            </w:r>
          </w:p>
        </w:tc>
        <w:tc>
          <w:tcPr>
            <w:tcW w:w="910" w:type="pct"/>
            <w:shd w:val="clear" w:color="auto" w:fill="auto"/>
            <w:vAlign w:val="center"/>
          </w:tcPr>
          <w:p w14:paraId="0B251246"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73BA8D30" w14:textId="77777777" w:rsidTr="00BC5F7E">
        <w:tc>
          <w:tcPr>
            <w:tcW w:w="219" w:type="pct"/>
            <w:shd w:val="clear" w:color="auto" w:fill="auto"/>
            <w:vAlign w:val="center"/>
          </w:tcPr>
          <w:p w14:paraId="718B57A8" w14:textId="67831A53"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2.4</w:t>
            </w:r>
          </w:p>
        </w:tc>
        <w:tc>
          <w:tcPr>
            <w:tcW w:w="3497" w:type="pct"/>
            <w:shd w:val="clear" w:color="auto" w:fill="auto"/>
            <w:vAlign w:val="center"/>
          </w:tcPr>
          <w:p w14:paraId="09AEB342" w14:textId="77777777" w:rsidR="005A52A7" w:rsidRPr="00533C41" w:rsidRDefault="005A52A7" w:rsidP="005A52A7">
            <w:pPr>
              <w:tabs>
                <w:tab w:val="left" w:pos="48"/>
                <w:tab w:val="left" w:pos="921"/>
                <w:tab w:val="left" w:pos="6513"/>
                <w:tab w:val="left" w:pos="10395"/>
                <w:tab w:val="left" w:pos="14730"/>
              </w:tabs>
              <w:jc w:val="both"/>
              <w:rPr>
                <w:rFonts w:ascii="Arial" w:hAnsi="Arial" w:cs="Arial"/>
                <w:sz w:val="22"/>
                <w:szCs w:val="22"/>
              </w:rPr>
            </w:pPr>
            <w:r w:rsidRPr="00533C41">
              <w:rPr>
                <w:rFonts w:ascii="Arial" w:hAnsi="Arial" w:cs="Arial"/>
                <w:b/>
                <w:sz w:val="22"/>
                <w:szCs w:val="22"/>
              </w:rPr>
              <w:t>Układ napędowy</w:t>
            </w:r>
            <w:r w:rsidRPr="00533C41">
              <w:rPr>
                <w:rFonts w:ascii="Arial" w:hAnsi="Arial" w:cs="Arial"/>
                <w:sz w:val="22"/>
                <w:szCs w:val="22"/>
              </w:rPr>
              <w:t xml:space="preserve"> pojazdu składa się z:</w:t>
            </w:r>
          </w:p>
          <w:p w14:paraId="0E1F9BC2" w14:textId="47486636"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 xml:space="preserve">stałego napędu na wszystkie osie, </w:t>
            </w:r>
          </w:p>
          <w:p w14:paraId="6DA71E77" w14:textId="143E2AD1"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skrzyni redukcyjnej,</w:t>
            </w:r>
          </w:p>
          <w:p w14:paraId="3F48B5E3" w14:textId="21221DAE"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możliwość blokady mechanizmów każdej osi,</w:t>
            </w:r>
          </w:p>
          <w:p w14:paraId="6376ACA4" w14:textId="13427D0A"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zwolnice w piastach,</w:t>
            </w:r>
          </w:p>
          <w:p w14:paraId="5AC9EDFD" w14:textId="03F52817"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bieg kroczący</w:t>
            </w:r>
            <w:r>
              <w:rPr>
                <w:rFonts w:ascii="Arial" w:hAnsi="Arial" w:cs="Arial"/>
                <w:sz w:val="22"/>
                <w:szCs w:val="22"/>
              </w:rPr>
              <w:t>,</w:t>
            </w:r>
          </w:p>
          <w:p w14:paraId="0FBBD7A8" w14:textId="44F1B40E" w:rsidR="005A52A7" w:rsidRPr="00533C41" w:rsidRDefault="005A52A7" w:rsidP="005A52A7">
            <w:pPr>
              <w:shd w:val="clear" w:color="auto" w:fill="FFFFFF"/>
              <w:tabs>
                <w:tab w:val="left" w:pos="312"/>
                <w:tab w:val="left" w:pos="921"/>
                <w:tab w:val="left" w:pos="6513"/>
                <w:tab w:val="left" w:pos="8543"/>
                <w:tab w:val="left" w:pos="14730"/>
              </w:tabs>
              <w:ind w:left="360"/>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skrzynia biegów wyposażona w  wymiennik ciepła</w:t>
            </w:r>
            <w:r>
              <w:rPr>
                <w:rFonts w:ascii="Arial" w:hAnsi="Arial" w:cs="Arial"/>
                <w:sz w:val="22"/>
                <w:szCs w:val="22"/>
              </w:rPr>
              <w:t>,</w:t>
            </w:r>
          </w:p>
          <w:p w14:paraId="0ADA7F10" w14:textId="1E18EF1D" w:rsidR="005A52A7" w:rsidRPr="00533C41" w:rsidRDefault="005A52A7" w:rsidP="00790E5F">
            <w:pPr>
              <w:shd w:val="clear" w:color="auto" w:fill="FFFFFF"/>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skrzynka rozdzielcza z dodatkowym przełożeniem terenowym i biegiem neutralnym</w:t>
            </w:r>
            <w:r>
              <w:rPr>
                <w:rFonts w:ascii="Arial" w:hAnsi="Arial" w:cs="Arial"/>
                <w:sz w:val="22"/>
                <w:szCs w:val="22"/>
              </w:rPr>
              <w:t>.</w:t>
            </w:r>
          </w:p>
        </w:tc>
        <w:tc>
          <w:tcPr>
            <w:tcW w:w="374" w:type="pct"/>
            <w:shd w:val="clear" w:color="auto" w:fill="auto"/>
            <w:vAlign w:val="center"/>
          </w:tcPr>
          <w:p w14:paraId="7B493D8F"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vAlign w:val="center"/>
          </w:tcPr>
          <w:p w14:paraId="43CB925B"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5433D06B" w14:textId="77777777" w:rsidTr="00BC5F7E">
        <w:trPr>
          <w:trHeight w:val="567"/>
        </w:trPr>
        <w:tc>
          <w:tcPr>
            <w:tcW w:w="219" w:type="pct"/>
            <w:shd w:val="clear" w:color="auto" w:fill="auto"/>
            <w:vAlign w:val="center"/>
          </w:tcPr>
          <w:p w14:paraId="56C76C5D" w14:textId="3A0EDEB8"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2.5</w:t>
            </w:r>
          </w:p>
        </w:tc>
        <w:tc>
          <w:tcPr>
            <w:tcW w:w="3497" w:type="pct"/>
            <w:shd w:val="clear" w:color="auto" w:fill="auto"/>
            <w:vAlign w:val="center"/>
          </w:tcPr>
          <w:p w14:paraId="5ED79EDD" w14:textId="4714ACAD" w:rsidR="005A52A7" w:rsidRPr="00533C41" w:rsidRDefault="005A52A7" w:rsidP="005A52A7">
            <w:pPr>
              <w:tabs>
                <w:tab w:val="left" w:pos="312"/>
                <w:tab w:val="left" w:pos="921"/>
                <w:tab w:val="left" w:pos="6513"/>
                <w:tab w:val="left" w:pos="8543"/>
                <w:tab w:val="left" w:pos="14730"/>
              </w:tabs>
              <w:jc w:val="both"/>
              <w:rPr>
                <w:rFonts w:ascii="Arial" w:hAnsi="Arial" w:cs="Arial"/>
                <w:sz w:val="22"/>
                <w:szCs w:val="22"/>
              </w:rPr>
            </w:pPr>
            <w:r w:rsidRPr="00533C41">
              <w:rPr>
                <w:rFonts w:ascii="Arial" w:hAnsi="Arial" w:cs="Arial"/>
                <w:b/>
                <w:sz w:val="22"/>
                <w:szCs w:val="22"/>
              </w:rPr>
              <w:t>Koła i ogumienie</w:t>
            </w:r>
            <w:r w:rsidRPr="00533C41">
              <w:rPr>
                <w:rFonts w:ascii="Arial" w:hAnsi="Arial" w:cs="Arial"/>
                <w:sz w:val="22"/>
                <w:szCs w:val="22"/>
              </w:rPr>
              <w:t xml:space="preserve">: koła pojedyncze na przedniej osi, na tylnej bliźniacze o nośności dostosowanej do nacisku koła oraz do max. </w:t>
            </w:r>
            <w:r w:rsidR="00272D62" w:rsidRPr="00533C41">
              <w:rPr>
                <w:rFonts w:ascii="Arial" w:hAnsi="Arial" w:cs="Arial"/>
                <w:sz w:val="22"/>
                <w:szCs w:val="22"/>
              </w:rPr>
              <w:t>P</w:t>
            </w:r>
            <w:r w:rsidRPr="00533C41">
              <w:rPr>
                <w:rFonts w:ascii="Arial" w:hAnsi="Arial" w:cs="Arial"/>
                <w:sz w:val="22"/>
                <w:szCs w:val="22"/>
              </w:rPr>
              <w:t>rędkośc</w:t>
            </w:r>
            <w:r w:rsidRPr="00533C41">
              <w:rPr>
                <w:rFonts w:ascii="Arial" w:hAnsi="Arial" w:cs="Arial"/>
                <w:sz w:val="22"/>
                <w:szCs w:val="22"/>
                <w:shd w:val="clear" w:color="auto" w:fill="FFFFFF"/>
              </w:rPr>
              <w:t xml:space="preserve">i pojazdu, z bieżnikiem szosowo-terenowym, na przedniej osi szerokości minimum 315 </w:t>
            </w:r>
            <w:r>
              <w:rPr>
                <w:rFonts w:ascii="Arial" w:hAnsi="Arial" w:cs="Arial"/>
                <w:sz w:val="22"/>
                <w:szCs w:val="22"/>
                <w:shd w:val="clear" w:color="auto" w:fill="FFFFFF"/>
              </w:rPr>
              <w:t>mm</w:t>
            </w:r>
            <w:r w:rsidRPr="00533C41">
              <w:rPr>
                <w:rFonts w:ascii="Arial" w:hAnsi="Arial" w:cs="Arial"/>
                <w:sz w:val="22"/>
                <w:szCs w:val="22"/>
                <w:shd w:val="clear" w:color="auto" w:fill="FFFFFF"/>
              </w:rPr>
              <w:t xml:space="preserve">, tylnej 315 </w:t>
            </w:r>
            <w:r>
              <w:rPr>
                <w:rFonts w:ascii="Arial" w:hAnsi="Arial" w:cs="Arial"/>
                <w:sz w:val="22"/>
                <w:szCs w:val="22"/>
                <w:shd w:val="clear" w:color="auto" w:fill="FFFFFF"/>
              </w:rPr>
              <w:t>mm</w:t>
            </w:r>
            <w:r w:rsidRPr="00533C41">
              <w:rPr>
                <w:rFonts w:ascii="Arial" w:hAnsi="Arial" w:cs="Arial"/>
                <w:sz w:val="22"/>
                <w:szCs w:val="22"/>
                <w:shd w:val="clear" w:color="auto" w:fill="FFFFFF"/>
              </w:rPr>
              <w:t>.</w:t>
            </w:r>
          </w:p>
        </w:tc>
        <w:tc>
          <w:tcPr>
            <w:tcW w:w="374" w:type="pct"/>
            <w:shd w:val="clear" w:color="auto" w:fill="auto"/>
            <w:vAlign w:val="center"/>
          </w:tcPr>
          <w:p w14:paraId="10F67940"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vAlign w:val="center"/>
          </w:tcPr>
          <w:p w14:paraId="5A96547B"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032A2822" w14:textId="77777777" w:rsidTr="005A52A7">
        <w:tc>
          <w:tcPr>
            <w:tcW w:w="219" w:type="pct"/>
            <w:shd w:val="clear" w:color="auto" w:fill="auto"/>
            <w:vAlign w:val="center"/>
          </w:tcPr>
          <w:p w14:paraId="62CF7BA0" w14:textId="23777D4E"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2.6</w:t>
            </w:r>
          </w:p>
        </w:tc>
        <w:tc>
          <w:tcPr>
            <w:tcW w:w="3497" w:type="pct"/>
            <w:shd w:val="clear" w:color="auto" w:fill="FFFFFF"/>
          </w:tcPr>
          <w:p w14:paraId="4CC69266" w14:textId="77777777" w:rsidR="005A52A7" w:rsidRPr="00533C41" w:rsidRDefault="005A52A7" w:rsidP="005A52A7">
            <w:pPr>
              <w:tabs>
                <w:tab w:val="left" w:pos="312"/>
                <w:tab w:val="left" w:pos="921"/>
                <w:tab w:val="left" w:pos="6513"/>
                <w:tab w:val="left" w:pos="8543"/>
                <w:tab w:val="left" w:pos="14730"/>
              </w:tabs>
              <w:jc w:val="both"/>
              <w:rPr>
                <w:rFonts w:ascii="Arial" w:hAnsi="Arial" w:cs="Arial"/>
                <w:sz w:val="22"/>
                <w:szCs w:val="22"/>
              </w:rPr>
            </w:pPr>
            <w:r w:rsidRPr="00533C41">
              <w:rPr>
                <w:rFonts w:ascii="Arial" w:hAnsi="Arial" w:cs="Arial"/>
                <w:b/>
                <w:sz w:val="22"/>
                <w:szCs w:val="22"/>
              </w:rPr>
              <w:t>Silnik</w:t>
            </w:r>
            <w:r w:rsidRPr="00533C41">
              <w:rPr>
                <w:rFonts w:ascii="Arial" w:hAnsi="Arial" w:cs="Arial"/>
                <w:sz w:val="22"/>
                <w:szCs w:val="22"/>
              </w:rPr>
              <w:t xml:space="preserve"> o zapłonie samoczynnym przystosowanym do ciągłej pracy</w:t>
            </w:r>
          </w:p>
          <w:p w14:paraId="78EB34C2" w14:textId="3F4A8750" w:rsidR="005A52A7" w:rsidRPr="00533C41" w:rsidRDefault="005A52A7" w:rsidP="005A52A7">
            <w:pPr>
              <w:tabs>
                <w:tab w:val="left" w:pos="312"/>
                <w:tab w:val="left" w:pos="921"/>
                <w:tab w:val="left" w:pos="6513"/>
                <w:tab w:val="left" w:pos="8543"/>
                <w:tab w:val="left" w:pos="14730"/>
              </w:tabs>
              <w:rPr>
                <w:rFonts w:ascii="Arial" w:hAnsi="Arial" w:cs="Arial"/>
                <w:sz w:val="22"/>
                <w:szCs w:val="22"/>
              </w:rPr>
            </w:pPr>
            <w:r w:rsidRPr="00533C41">
              <w:rPr>
                <w:rFonts w:ascii="Arial" w:hAnsi="Arial" w:cs="Arial"/>
                <w:sz w:val="22"/>
                <w:szCs w:val="22"/>
              </w:rPr>
              <w:t xml:space="preserve">Minimalna moc silnika: </w:t>
            </w:r>
            <w:r>
              <w:rPr>
                <w:rFonts w:ascii="Arial" w:hAnsi="Arial" w:cs="Arial"/>
                <w:sz w:val="22"/>
                <w:szCs w:val="22"/>
              </w:rPr>
              <w:t>300</w:t>
            </w:r>
            <w:r w:rsidRPr="00533C41">
              <w:rPr>
                <w:rFonts w:ascii="Arial" w:hAnsi="Arial" w:cs="Arial"/>
                <w:sz w:val="22"/>
                <w:szCs w:val="22"/>
              </w:rPr>
              <w:t xml:space="preserve"> </w:t>
            </w:r>
            <w:proofErr w:type="spellStart"/>
            <w:r w:rsidRPr="00533C41">
              <w:rPr>
                <w:rFonts w:ascii="Arial" w:hAnsi="Arial" w:cs="Arial"/>
                <w:sz w:val="22"/>
                <w:szCs w:val="22"/>
              </w:rPr>
              <w:t>kW.</w:t>
            </w:r>
            <w:proofErr w:type="spellEnd"/>
            <w:r w:rsidRPr="00533C41">
              <w:rPr>
                <w:rFonts w:ascii="Arial" w:hAnsi="Arial" w:cs="Arial"/>
                <w:sz w:val="22"/>
                <w:szCs w:val="22"/>
              </w:rPr>
              <w:br/>
              <w:t>Minimalny moment obrotowy 1900 Nm.</w:t>
            </w:r>
          </w:p>
          <w:p w14:paraId="7253F148" w14:textId="77777777" w:rsidR="005A52A7" w:rsidRPr="00533C41" w:rsidRDefault="005A52A7" w:rsidP="005A52A7">
            <w:pPr>
              <w:tabs>
                <w:tab w:val="left" w:pos="312"/>
                <w:tab w:val="left" w:pos="921"/>
                <w:tab w:val="left" w:pos="6513"/>
                <w:tab w:val="left" w:pos="8543"/>
                <w:tab w:val="left" w:pos="14730"/>
              </w:tabs>
              <w:jc w:val="both"/>
              <w:rPr>
                <w:rFonts w:ascii="Arial" w:hAnsi="Arial" w:cs="Arial"/>
                <w:sz w:val="22"/>
                <w:szCs w:val="22"/>
              </w:rPr>
            </w:pPr>
            <w:r w:rsidRPr="00533C41">
              <w:rPr>
                <w:rFonts w:ascii="Arial" w:hAnsi="Arial" w:cs="Arial"/>
                <w:sz w:val="22"/>
                <w:szCs w:val="22"/>
              </w:rPr>
              <w:t>Silnik spełniający normy czystości spalin EURO 6.</w:t>
            </w:r>
          </w:p>
          <w:p w14:paraId="195C4C46" w14:textId="5FBF9C2A" w:rsidR="005A52A7" w:rsidRPr="00533C41" w:rsidRDefault="005A52A7" w:rsidP="005A52A7">
            <w:pPr>
              <w:tabs>
                <w:tab w:val="left" w:pos="312"/>
                <w:tab w:val="left" w:pos="921"/>
                <w:tab w:val="left" w:pos="6513"/>
                <w:tab w:val="left" w:pos="8543"/>
                <w:tab w:val="left" w:pos="14730"/>
              </w:tabs>
              <w:jc w:val="both"/>
              <w:rPr>
                <w:rFonts w:ascii="Arial" w:hAnsi="Arial" w:cs="Arial"/>
                <w:sz w:val="22"/>
                <w:szCs w:val="22"/>
              </w:rPr>
            </w:pPr>
            <w:r w:rsidRPr="00533C41">
              <w:rPr>
                <w:rFonts w:ascii="Arial" w:hAnsi="Arial" w:cs="Arial"/>
                <w:sz w:val="22"/>
                <w:szCs w:val="22"/>
              </w:rPr>
              <w:t xml:space="preserve">Skrzynia biegów </w:t>
            </w:r>
            <w:r>
              <w:rPr>
                <w:rFonts w:ascii="Arial" w:hAnsi="Arial" w:cs="Arial"/>
                <w:sz w:val="22"/>
                <w:szCs w:val="22"/>
              </w:rPr>
              <w:t xml:space="preserve">automatyczna lub </w:t>
            </w:r>
            <w:r w:rsidRPr="00533C41">
              <w:rPr>
                <w:rFonts w:ascii="Arial" w:hAnsi="Arial" w:cs="Arial"/>
                <w:sz w:val="22"/>
                <w:szCs w:val="22"/>
                <w:shd w:val="clear" w:color="auto" w:fill="FFFFFF"/>
              </w:rPr>
              <w:t xml:space="preserve">zautomatyzowana </w:t>
            </w:r>
            <w:r>
              <w:rPr>
                <w:rFonts w:ascii="Arial" w:hAnsi="Arial" w:cs="Arial"/>
                <w:sz w:val="22"/>
                <w:szCs w:val="22"/>
                <w:shd w:val="clear" w:color="auto" w:fill="FFFFFF"/>
              </w:rPr>
              <w:t>bez pedału sprzęgła z automatycznym sterowaniem zmiany biegów.</w:t>
            </w:r>
          </w:p>
          <w:p w14:paraId="04E6C950" w14:textId="77777777" w:rsidR="005A52A7" w:rsidRPr="00533C41" w:rsidRDefault="005A52A7" w:rsidP="005A52A7">
            <w:pPr>
              <w:tabs>
                <w:tab w:val="left" w:pos="312"/>
                <w:tab w:val="left" w:pos="921"/>
                <w:tab w:val="left" w:pos="6513"/>
                <w:tab w:val="left" w:pos="8543"/>
                <w:tab w:val="left" w:pos="14730"/>
              </w:tabs>
              <w:rPr>
                <w:rFonts w:ascii="Arial" w:hAnsi="Arial" w:cs="Arial"/>
                <w:sz w:val="22"/>
                <w:szCs w:val="22"/>
              </w:rPr>
            </w:pPr>
            <w:r w:rsidRPr="00533C41">
              <w:rPr>
                <w:rFonts w:ascii="Arial" w:hAnsi="Arial" w:cs="Arial"/>
                <w:sz w:val="22"/>
                <w:szCs w:val="22"/>
              </w:rPr>
              <w:t xml:space="preserve">Ponadto pojazd wyposażony w </w:t>
            </w:r>
          </w:p>
          <w:p w14:paraId="24C5B82A" w14:textId="02EFACDB" w:rsidR="005A52A7" w:rsidRPr="00533C41" w:rsidRDefault="005A52A7" w:rsidP="005A52A7">
            <w:pPr>
              <w:tabs>
                <w:tab w:val="left" w:pos="312"/>
                <w:tab w:val="left" w:pos="921"/>
                <w:tab w:val="left" w:pos="6513"/>
                <w:tab w:val="left" w:pos="8543"/>
                <w:tab w:val="left" w:pos="14730"/>
              </w:tabs>
              <w:ind w:left="360"/>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hamulce bębnowe na wszystkich osiach</w:t>
            </w:r>
            <w:r>
              <w:rPr>
                <w:rFonts w:ascii="Arial" w:hAnsi="Arial" w:cs="Arial"/>
                <w:sz w:val="22"/>
                <w:szCs w:val="22"/>
              </w:rPr>
              <w:t>,</w:t>
            </w:r>
          </w:p>
          <w:p w14:paraId="5036DC47" w14:textId="389C93B5" w:rsidR="005A52A7" w:rsidRPr="00533C41" w:rsidRDefault="005A52A7" w:rsidP="005A52A7">
            <w:pPr>
              <w:tabs>
                <w:tab w:val="left" w:pos="312"/>
                <w:tab w:val="left" w:pos="921"/>
                <w:tab w:val="left" w:pos="6513"/>
                <w:tab w:val="left" w:pos="8543"/>
                <w:tab w:val="left" w:pos="14730"/>
              </w:tabs>
              <w:ind w:left="360"/>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system ABS, APS</w:t>
            </w:r>
            <w:r>
              <w:rPr>
                <w:rFonts w:ascii="Arial" w:hAnsi="Arial" w:cs="Arial"/>
                <w:sz w:val="22"/>
                <w:szCs w:val="22"/>
              </w:rPr>
              <w:t xml:space="preserve"> lub równoważny,</w:t>
            </w:r>
          </w:p>
          <w:p w14:paraId="100A8E65" w14:textId="01A684B0" w:rsidR="005A52A7" w:rsidRPr="00533C41" w:rsidRDefault="005A52A7" w:rsidP="00790E5F">
            <w:pPr>
              <w:shd w:val="clear" w:color="auto" w:fill="FFFFFF"/>
              <w:tabs>
                <w:tab w:val="left" w:pos="312"/>
                <w:tab w:val="left" w:pos="921"/>
                <w:tab w:val="left" w:pos="6513"/>
                <w:tab w:val="left" w:pos="8543"/>
                <w:tab w:val="left" w:pos="14730"/>
              </w:tabs>
              <w:ind w:left="360"/>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zawieszenie w formie resorów parabolicznych z przodu i trapezowych z tyłu.</w:t>
            </w:r>
          </w:p>
        </w:tc>
        <w:tc>
          <w:tcPr>
            <w:tcW w:w="374" w:type="pct"/>
            <w:shd w:val="clear" w:color="auto" w:fill="auto"/>
            <w:vAlign w:val="center"/>
          </w:tcPr>
          <w:p w14:paraId="00057C48" w14:textId="77777777" w:rsidR="005A52A7" w:rsidRPr="00533C41" w:rsidRDefault="005A52A7" w:rsidP="005A52A7">
            <w:pPr>
              <w:snapToGrid w:val="0"/>
              <w:jc w:val="center"/>
              <w:rPr>
                <w:rFonts w:ascii="Arial" w:hAnsi="Arial" w:cs="Arial"/>
                <w:sz w:val="22"/>
                <w:szCs w:val="22"/>
              </w:rPr>
            </w:pPr>
            <w:r w:rsidRPr="00533C41">
              <w:rPr>
                <w:rFonts w:ascii="Arial" w:hAnsi="Arial" w:cs="Arial"/>
                <w:sz w:val="22"/>
                <w:szCs w:val="22"/>
              </w:rPr>
              <w:t>Podać wartość</w:t>
            </w:r>
          </w:p>
        </w:tc>
        <w:tc>
          <w:tcPr>
            <w:tcW w:w="910" w:type="pct"/>
            <w:shd w:val="clear" w:color="auto" w:fill="auto"/>
          </w:tcPr>
          <w:p w14:paraId="011E5D9E" w14:textId="53836CAC" w:rsidR="00272D62" w:rsidRPr="00272D62" w:rsidRDefault="00272D62" w:rsidP="00272D62">
            <w:pPr>
              <w:tabs>
                <w:tab w:val="left" w:pos="48"/>
                <w:tab w:val="left" w:pos="921"/>
                <w:tab w:val="left" w:pos="6513"/>
                <w:tab w:val="left" w:pos="10395"/>
                <w:tab w:val="left" w:pos="14730"/>
              </w:tabs>
              <w:jc w:val="center"/>
              <w:rPr>
                <w:rFonts w:ascii="Arial" w:hAnsi="Arial" w:cs="Arial"/>
                <w:b/>
                <w:sz w:val="23"/>
                <w:szCs w:val="23"/>
              </w:rPr>
            </w:pPr>
            <w:r w:rsidRPr="00272D62">
              <w:rPr>
                <w:rFonts w:ascii="Arial" w:hAnsi="Arial" w:cs="Arial"/>
                <w:b/>
                <w:color w:val="0070C0"/>
                <w:sz w:val="23"/>
                <w:szCs w:val="23"/>
              </w:rPr>
              <w:t>Wartość oceniania jako kryterium</w:t>
            </w:r>
            <w:r w:rsidRPr="00272D62">
              <w:rPr>
                <w:rFonts w:ascii="Arial" w:hAnsi="Arial" w:cs="Arial"/>
                <w:b/>
                <w:color w:val="0070C0"/>
                <w:sz w:val="23"/>
                <w:szCs w:val="23"/>
              </w:rPr>
              <w:t xml:space="preserve"> oceny ofert</w:t>
            </w:r>
          </w:p>
          <w:p w14:paraId="6D7D837C" w14:textId="221CA147" w:rsidR="005A52A7" w:rsidRPr="00533C41" w:rsidRDefault="005A52A7" w:rsidP="00272D62">
            <w:pPr>
              <w:tabs>
                <w:tab w:val="left" w:pos="48"/>
                <w:tab w:val="left" w:pos="921"/>
                <w:tab w:val="left" w:pos="6513"/>
                <w:tab w:val="left" w:pos="10395"/>
                <w:tab w:val="left" w:pos="14730"/>
              </w:tabs>
              <w:rPr>
                <w:rFonts w:ascii="Arial" w:hAnsi="Arial" w:cs="Arial"/>
                <w:b/>
                <w:sz w:val="22"/>
                <w:szCs w:val="22"/>
              </w:rPr>
            </w:pPr>
          </w:p>
        </w:tc>
      </w:tr>
      <w:tr w:rsidR="005A52A7" w:rsidRPr="00533C41" w14:paraId="27BF42BD" w14:textId="77777777" w:rsidTr="00BC5F7E">
        <w:tc>
          <w:tcPr>
            <w:tcW w:w="219" w:type="pct"/>
            <w:shd w:val="clear" w:color="auto" w:fill="auto"/>
            <w:vAlign w:val="center"/>
          </w:tcPr>
          <w:p w14:paraId="035259FA" w14:textId="56E4D2CA"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2.7</w:t>
            </w:r>
          </w:p>
        </w:tc>
        <w:tc>
          <w:tcPr>
            <w:tcW w:w="3497" w:type="pct"/>
            <w:shd w:val="clear" w:color="auto" w:fill="auto"/>
            <w:vAlign w:val="center"/>
          </w:tcPr>
          <w:p w14:paraId="09527317" w14:textId="77777777" w:rsidR="005A52A7" w:rsidRPr="00533C41" w:rsidRDefault="005A52A7" w:rsidP="005A52A7">
            <w:pPr>
              <w:tabs>
                <w:tab w:val="left" w:pos="312"/>
                <w:tab w:val="left" w:pos="921"/>
                <w:tab w:val="left" w:pos="6513"/>
                <w:tab w:val="left" w:pos="8543"/>
                <w:tab w:val="left" w:pos="14730"/>
              </w:tabs>
              <w:jc w:val="both"/>
              <w:rPr>
                <w:rFonts w:ascii="Arial" w:hAnsi="Arial" w:cs="Arial"/>
                <w:sz w:val="22"/>
                <w:szCs w:val="22"/>
              </w:rPr>
            </w:pPr>
            <w:r w:rsidRPr="00533C41">
              <w:rPr>
                <w:rFonts w:ascii="Arial" w:hAnsi="Arial" w:cs="Arial"/>
                <w:b/>
                <w:sz w:val="22"/>
                <w:szCs w:val="22"/>
              </w:rPr>
              <w:t>Kabina dwudrzwiowa</w:t>
            </w:r>
            <w:r w:rsidRPr="00533C41">
              <w:rPr>
                <w:rFonts w:ascii="Arial" w:hAnsi="Arial" w:cs="Arial"/>
                <w:sz w:val="22"/>
                <w:szCs w:val="22"/>
              </w:rPr>
              <w:t xml:space="preserve">, jednomodułowa, z szkieletem z blachy cynkowanej zapewniająca dostęp do silnika z systemem zabezpieczającym przed jej przypadkowym odchyleniem w czasie jazdy, o układzie miejsc 1 + 1 + 1 (siedzenia przodem do kierunku jazdy). </w:t>
            </w:r>
          </w:p>
          <w:p w14:paraId="3B15E45C" w14:textId="77777777" w:rsidR="005A52A7" w:rsidRPr="00533C41" w:rsidRDefault="005A52A7" w:rsidP="005A52A7">
            <w:pPr>
              <w:tabs>
                <w:tab w:val="left" w:pos="312"/>
                <w:tab w:val="left" w:pos="921"/>
                <w:tab w:val="left" w:pos="6513"/>
                <w:tab w:val="left" w:pos="8543"/>
                <w:tab w:val="left" w:pos="14730"/>
              </w:tabs>
              <w:jc w:val="both"/>
              <w:rPr>
                <w:rFonts w:ascii="Arial" w:hAnsi="Arial" w:cs="Arial"/>
                <w:sz w:val="22"/>
                <w:szCs w:val="22"/>
              </w:rPr>
            </w:pPr>
          </w:p>
          <w:p w14:paraId="51E679AD" w14:textId="77777777" w:rsidR="005A52A7" w:rsidRPr="00533C41" w:rsidRDefault="005A52A7" w:rsidP="005A52A7">
            <w:pPr>
              <w:tabs>
                <w:tab w:val="left" w:pos="312"/>
                <w:tab w:val="left" w:pos="921"/>
                <w:tab w:val="left" w:pos="6513"/>
                <w:tab w:val="left" w:pos="8543"/>
                <w:tab w:val="left" w:pos="14730"/>
              </w:tabs>
              <w:jc w:val="both"/>
              <w:rPr>
                <w:rFonts w:ascii="Arial" w:hAnsi="Arial" w:cs="Arial"/>
                <w:sz w:val="22"/>
                <w:szCs w:val="22"/>
                <w:u w:val="single"/>
              </w:rPr>
            </w:pPr>
            <w:r w:rsidRPr="00533C41">
              <w:rPr>
                <w:rFonts w:ascii="Arial" w:hAnsi="Arial" w:cs="Arial"/>
                <w:sz w:val="22"/>
                <w:szCs w:val="22"/>
                <w:u w:val="single"/>
              </w:rPr>
              <w:t>Kabina wyposażona minimum w:</w:t>
            </w:r>
          </w:p>
          <w:p w14:paraId="11D6CAD3" w14:textId="0FAB01F7" w:rsidR="005A52A7" w:rsidRDefault="005A52A7" w:rsidP="005A52A7">
            <w:pPr>
              <w:tabs>
                <w:tab w:val="left" w:pos="312"/>
                <w:tab w:val="left" w:pos="921"/>
                <w:tab w:val="left" w:pos="6513"/>
                <w:tab w:val="left" w:pos="8543"/>
                <w:tab w:val="left" w:pos="14730"/>
              </w:tabs>
              <w:ind w:left="283"/>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indywidualne oświetlenie do czytania mapy dla pozycji dowódcy,</w:t>
            </w:r>
          </w:p>
          <w:p w14:paraId="2E7710C3" w14:textId="359F3979" w:rsidR="005A52A7" w:rsidRPr="00533C41" w:rsidRDefault="005A52A7" w:rsidP="005A52A7">
            <w:pPr>
              <w:tabs>
                <w:tab w:val="left" w:pos="312"/>
                <w:tab w:val="left" w:pos="921"/>
                <w:tab w:val="left" w:pos="6513"/>
                <w:tab w:val="left" w:pos="8543"/>
                <w:tab w:val="left" w:pos="14730"/>
              </w:tabs>
              <w:ind w:left="283"/>
              <w:jc w:val="both"/>
              <w:rPr>
                <w:rFonts w:ascii="Arial" w:hAnsi="Arial" w:cs="Arial"/>
                <w:sz w:val="22"/>
                <w:szCs w:val="22"/>
              </w:rPr>
            </w:pPr>
            <w:r>
              <w:rPr>
                <w:rFonts w:ascii="Arial" w:hAnsi="Arial" w:cs="Arial"/>
                <w:sz w:val="22"/>
                <w:szCs w:val="22"/>
              </w:rPr>
              <w:t>- szafkę na dokumenty,</w:t>
            </w:r>
          </w:p>
          <w:p w14:paraId="782FC67B" w14:textId="3D6E0C48" w:rsidR="005A52A7" w:rsidRPr="00533C41" w:rsidRDefault="005A52A7" w:rsidP="005A52A7">
            <w:pPr>
              <w:shd w:val="clear" w:color="auto" w:fill="FFFFFF"/>
              <w:tabs>
                <w:tab w:val="left" w:pos="312"/>
                <w:tab w:val="left" w:pos="921"/>
                <w:tab w:val="left" w:pos="6513"/>
                <w:tab w:val="left" w:pos="8543"/>
                <w:tab w:val="left" w:pos="14730"/>
              </w:tabs>
              <w:ind w:left="283"/>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elektrycznie sterowane szyby w drzwiach z możliwością sterowania elektrycznym podnoszeniem i</w:t>
            </w:r>
            <w:r>
              <w:rPr>
                <w:rFonts w:ascii="Arial" w:hAnsi="Arial" w:cs="Arial"/>
                <w:sz w:val="22"/>
                <w:szCs w:val="22"/>
              </w:rPr>
              <w:t> </w:t>
            </w:r>
            <w:r w:rsidRPr="00533C41">
              <w:rPr>
                <w:rFonts w:ascii="Arial" w:hAnsi="Arial" w:cs="Arial"/>
                <w:sz w:val="22"/>
                <w:szCs w:val="22"/>
              </w:rPr>
              <w:t>zamykaniem z pozycji kierowcy,</w:t>
            </w:r>
          </w:p>
          <w:p w14:paraId="5BDE67F9" w14:textId="707CA4CF" w:rsidR="005A52A7" w:rsidRPr="00533C41" w:rsidRDefault="005A52A7" w:rsidP="005A52A7">
            <w:pPr>
              <w:shd w:val="clear" w:color="auto" w:fill="FFFFFF"/>
              <w:tabs>
                <w:tab w:val="left" w:pos="312"/>
                <w:tab w:val="left" w:pos="921"/>
                <w:tab w:val="left" w:pos="6513"/>
                <w:tab w:val="left" w:pos="8543"/>
                <w:tab w:val="left" w:pos="14730"/>
              </w:tabs>
              <w:ind w:left="283"/>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 xml:space="preserve">lusterko </w:t>
            </w:r>
            <w:proofErr w:type="spellStart"/>
            <w:r w:rsidRPr="00533C41">
              <w:rPr>
                <w:rFonts w:ascii="Arial" w:hAnsi="Arial" w:cs="Arial"/>
                <w:sz w:val="22"/>
                <w:szCs w:val="22"/>
              </w:rPr>
              <w:t>rampowe</w:t>
            </w:r>
            <w:proofErr w:type="spellEnd"/>
            <w:r w:rsidRPr="00533C41">
              <w:rPr>
                <w:rFonts w:ascii="Arial" w:hAnsi="Arial" w:cs="Arial"/>
                <w:sz w:val="22"/>
                <w:szCs w:val="22"/>
              </w:rPr>
              <w:t xml:space="preserve"> – krawężnikowe z prawej strony,</w:t>
            </w:r>
          </w:p>
          <w:p w14:paraId="7E47AF11" w14:textId="34C06210" w:rsidR="005A52A7" w:rsidRPr="00533C41" w:rsidRDefault="005A52A7" w:rsidP="005A52A7">
            <w:pPr>
              <w:shd w:val="clear" w:color="auto" w:fill="FFFFFF"/>
              <w:tabs>
                <w:tab w:val="left" w:pos="312"/>
                <w:tab w:val="left" w:pos="921"/>
                <w:tab w:val="left" w:pos="6513"/>
                <w:tab w:val="left" w:pos="8543"/>
                <w:tab w:val="left" w:pos="14730"/>
              </w:tabs>
              <w:ind w:left="283"/>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 xml:space="preserve">lusterko </w:t>
            </w:r>
            <w:proofErr w:type="spellStart"/>
            <w:r w:rsidRPr="00533C41">
              <w:rPr>
                <w:rFonts w:ascii="Arial" w:hAnsi="Arial" w:cs="Arial"/>
                <w:sz w:val="22"/>
                <w:szCs w:val="22"/>
              </w:rPr>
              <w:t>rampowe</w:t>
            </w:r>
            <w:proofErr w:type="spellEnd"/>
            <w:r w:rsidRPr="00533C41">
              <w:rPr>
                <w:rFonts w:ascii="Arial" w:hAnsi="Arial" w:cs="Arial"/>
                <w:sz w:val="22"/>
                <w:szCs w:val="22"/>
              </w:rPr>
              <w:t xml:space="preserve"> – dojazdowe, przednie,</w:t>
            </w:r>
          </w:p>
          <w:p w14:paraId="1F1429CC" w14:textId="44C129B8" w:rsidR="005A52A7" w:rsidRPr="00533C41" w:rsidRDefault="005A52A7" w:rsidP="005A52A7">
            <w:pPr>
              <w:shd w:val="clear" w:color="auto" w:fill="FFFFFF"/>
              <w:tabs>
                <w:tab w:val="left" w:pos="312"/>
                <w:tab w:val="left" w:pos="921"/>
                <w:tab w:val="left" w:pos="6513"/>
                <w:tab w:val="left" w:pos="8543"/>
                <w:tab w:val="left" w:pos="14730"/>
              </w:tabs>
              <w:ind w:left="283"/>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lusterka boczne elektrycznie sterowane i podgrzewane (sferyczne i główne),</w:t>
            </w:r>
          </w:p>
          <w:p w14:paraId="63942C15" w14:textId="26AFB98B" w:rsidR="005A52A7" w:rsidRPr="00533C41" w:rsidRDefault="005A52A7" w:rsidP="005A52A7">
            <w:pPr>
              <w:tabs>
                <w:tab w:val="left" w:pos="312"/>
                <w:tab w:val="left" w:pos="921"/>
                <w:tab w:val="left" w:pos="6513"/>
                <w:tab w:val="left" w:pos="8543"/>
                <w:tab w:val="left" w:pos="14730"/>
              </w:tabs>
              <w:ind w:left="283"/>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fabryczne radio sterowane również z kierownicy wielofunkcyjnej,  z wyświetlaczem min 5”,</w:t>
            </w:r>
          </w:p>
          <w:p w14:paraId="466C0B94" w14:textId="135369FE" w:rsidR="005A52A7" w:rsidRPr="00533C41" w:rsidRDefault="005A52A7" w:rsidP="005A52A7">
            <w:pPr>
              <w:tabs>
                <w:tab w:val="left" w:pos="312"/>
                <w:tab w:val="left" w:pos="921"/>
                <w:tab w:val="left" w:pos="6513"/>
                <w:tab w:val="left" w:pos="8543"/>
                <w:tab w:val="left" w:pos="14730"/>
              </w:tabs>
              <w:autoSpaceDE w:val="0"/>
              <w:autoSpaceDN w:val="0"/>
              <w:ind w:left="283"/>
              <w:jc w:val="both"/>
              <w:rPr>
                <w:rFonts w:ascii="Arial" w:hAnsi="Arial" w:cs="Arial"/>
                <w:sz w:val="22"/>
                <w:szCs w:val="22"/>
              </w:rPr>
            </w:pPr>
            <w:r>
              <w:rPr>
                <w:rFonts w:ascii="Arial" w:hAnsi="Arial" w:cs="Arial"/>
                <w:sz w:val="22"/>
                <w:szCs w:val="22"/>
              </w:rPr>
              <w:lastRenderedPageBreak/>
              <w:t xml:space="preserve">- </w:t>
            </w:r>
            <w:r w:rsidRPr="00533C41">
              <w:rPr>
                <w:rFonts w:ascii="Arial" w:hAnsi="Arial" w:cs="Arial"/>
                <w:sz w:val="22"/>
                <w:szCs w:val="22"/>
              </w:rPr>
              <w:t>siedzenia pokryte materiałem łatwym w utrzymaniu czystości,</w:t>
            </w:r>
          </w:p>
          <w:p w14:paraId="3A050076" w14:textId="20B97AF4" w:rsidR="005A52A7" w:rsidRPr="00533C41" w:rsidRDefault="005A52A7" w:rsidP="005A52A7">
            <w:pPr>
              <w:shd w:val="clear" w:color="auto" w:fill="FFFFFF"/>
              <w:tabs>
                <w:tab w:val="left" w:pos="312"/>
                <w:tab w:val="left" w:pos="921"/>
                <w:tab w:val="left" w:pos="6513"/>
                <w:tab w:val="left" w:pos="8543"/>
                <w:tab w:val="left" w:pos="14730"/>
              </w:tabs>
              <w:autoSpaceDE w:val="0"/>
              <w:autoSpaceDN w:val="0"/>
              <w:ind w:left="283"/>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 xml:space="preserve">wszystkie fotele wyposażone w pasy bezpieczeństwa </w:t>
            </w:r>
            <w:r w:rsidRPr="00533C41">
              <w:rPr>
                <w:rFonts w:ascii="Arial" w:hAnsi="Arial" w:cs="Arial"/>
                <w:sz w:val="22"/>
                <w:szCs w:val="22"/>
                <w:shd w:val="clear" w:color="auto" w:fill="FFFFFF"/>
              </w:rPr>
              <w:t xml:space="preserve">bezwładnościowe trzypunktowe wraz z zagłówkami, </w:t>
            </w:r>
          </w:p>
          <w:p w14:paraId="6CEF8495" w14:textId="14EAF5DC" w:rsidR="005A52A7" w:rsidRPr="00533C41" w:rsidRDefault="005A52A7" w:rsidP="005A52A7">
            <w:pPr>
              <w:shd w:val="clear" w:color="auto" w:fill="FFFFFF"/>
              <w:tabs>
                <w:tab w:val="left" w:pos="312"/>
                <w:tab w:val="left" w:pos="921"/>
                <w:tab w:val="left" w:pos="6513"/>
                <w:tab w:val="left" w:pos="8543"/>
                <w:tab w:val="left" w:pos="14730"/>
              </w:tabs>
              <w:autoSpaceDE w:val="0"/>
              <w:autoSpaceDN w:val="0"/>
              <w:ind w:left="283"/>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fabryczna klimatyzacja automatyczna z zintegrowanym ogrzewaniem niezależnym kabiny,</w:t>
            </w:r>
          </w:p>
          <w:p w14:paraId="3BBE408A" w14:textId="1FAF1291" w:rsidR="005A52A7" w:rsidRPr="00533C41" w:rsidRDefault="005A52A7" w:rsidP="005A52A7">
            <w:pPr>
              <w:shd w:val="clear" w:color="auto" w:fill="FFFFFF"/>
              <w:tabs>
                <w:tab w:val="left" w:pos="312"/>
                <w:tab w:val="left" w:pos="921"/>
                <w:tab w:val="left" w:pos="6513"/>
                <w:tab w:val="left" w:pos="8543"/>
                <w:tab w:val="left" w:pos="14730"/>
              </w:tabs>
              <w:autoSpaceDE w:val="0"/>
              <w:autoSpaceDN w:val="0"/>
              <w:ind w:left="283"/>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fabryczny wyświetlacz podwozia na desce rozdzielczej  o przekątnej min 4”,</w:t>
            </w:r>
          </w:p>
          <w:p w14:paraId="0CBEC414" w14:textId="244583B5" w:rsidR="005A52A7" w:rsidRPr="00533C41" w:rsidRDefault="005A52A7" w:rsidP="005A52A7">
            <w:pPr>
              <w:tabs>
                <w:tab w:val="left" w:pos="312"/>
                <w:tab w:val="left" w:pos="921"/>
                <w:tab w:val="left" w:pos="6513"/>
                <w:tab w:val="left" w:pos="8543"/>
                <w:tab w:val="left" w:pos="14730"/>
              </w:tabs>
              <w:autoSpaceDE w:val="0"/>
              <w:autoSpaceDN w:val="0"/>
              <w:ind w:left="283"/>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tempomat,</w:t>
            </w:r>
          </w:p>
          <w:p w14:paraId="0D74F3DB" w14:textId="53B64C6F" w:rsidR="005A52A7" w:rsidRPr="00533C41" w:rsidRDefault="005A52A7" w:rsidP="005A52A7">
            <w:pPr>
              <w:tabs>
                <w:tab w:val="left" w:pos="312"/>
                <w:tab w:val="left" w:pos="921"/>
                <w:tab w:val="left" w:pos="6513"/>
                <w:tab w:val="left" w:pos="8543"/>
                <w:tab w:val="left" w:pos="14730"/>
              </w:tabs>
              <w:autoSpaceDE w:val="0"/>
              <w:autoSpaceDN w:val="0"/>
              <w:ind w:left="283"/>
              <w:jc w:val="both"/>
              <w:rPr>
                <w:rFonts w:ascii="Arial" w:hAnsi="Arial" w:cs="Arial"/>
                <w:sz w:val="22"/>
                <w:szCs w:val="22"/>
              </w:rPr>
            </w:pPr>
            <w:r>
              <w:rPr>
                <w:rFonts w:ascii="Arial" w:hAnsi="Arial" w:cs="Arial"/>
                <w:sz w:val="22"/>
                <w:szCs w:val="22"/>
              </w:rPr>
              <w:t>-</w:t>
            </w:r>
            <w:r w:rsidR="00790E5F">
              <w:rPr>
                <w:rFonts w:ascii="Arial" w:hAnsi="Arial" w:cs="Arial"/>
                <w:sz w:val="22"/>
                <w:szCs w:val="22"/>
              </w:rPr>
              <w:t xml:space="preserve"> </w:t>
            </w:r>
            <w:r w:rsidRPr="00533C41">
              <w:rPr>
                <w:rFonts w:ascii="Arial" w:hAnsi="Arial" w:cs="Arial"/>
                <w:sz w:val="22"/>
                <w:szCs w:val="22"/>
              </w:rPr>
              <w:t>kamerę cofania</w:t>
            </w:r>
            <w:r>
              <w:rPr>
                <w:rFonts w:ascii="Arial" w:hAnsi="Arial" w:cs="Arial"/>
                <w:sz w:val="22"/>
                <w:szCs w:val="22"/>
              </w:rPr>
              <w:t xml:space="preserve"> (</w:t>
            </w:r>
            <w:r w:rsidRPr="00015A7D">
              <w:rPr>
                <w:rFonts w:ascii="Arial" w:hAnsi="Arial" w:cs="Arial"/>
                <w:color w:val="000000" w:themeColor="text1"/>
                <w:sz w:val="22"/>
                <w:szCs w:val="22"/>
              </w:rPr>
              <w:t>Kamera powinna być przystosowana do pracy w każdych warunkach atmosferycznych mogących wystąpić na terenie Polski oraz posiadać osłonę minimalizującą możliwość uszkodzeń mechanicznych. Monitor (z obrazem kolorowym) przekazujący obraz zamontowany w kabinie, w zasięgu wzroku kierowcy. Wymagana możliwość włączenia kamery w</w:t>
            </w:r>
            <w:r w:rsidR="00790E5F">
              <w:rPr>
                <w:rFonts w:ascii="Arial" w:hAnsi="Arial" w:cs="Arial"/>
                <w:color w:val="000000" w:themeColor="text1"/>
                <w:sz w:val="22"/>
                <w:szCs w:val="22"/>
              </w:rPr>
              <w:t> </w:t>
            </w:r>
            <w:r w:rsidRPr="00015A7D">
              <w:rPr>
                <w:rFonts w:ascii="Arial" w:hAnsi="Arial" w:cs="Arial"/>
                <w:color w:val="000000" w:themeColor="text1"/>
                <w:sz w:val="22"/>
                <w:szCs w:val="22"/>
              </w:rPr>
              <w:t>każdym momencie.</w:t>
            </w:r>
            <w:r>
              <w:rPr>
                <w:rFonts w:ascii="Arial" w:hAnsi="Arial" w:cs="Arial"/>
                <w:color w:val="000000" w:themeColor="text1"/>
                <w:sz w:val="22"/>
                <w:szCs w:val="22"/>
              </w:rPr>
              <w:t>)</w:t>
            </w:r>
            <w:r w:rsidRPr="00533C41">
              <w:rPr>
                <w:rFonts w:ascii="Arial" w:hAnsi="Arial" w:cs="Arial"/>
                <w:sz w:val="22"/>
                <w:szCs w:val="22"/>
              </w:rPr>
              <w:t>,</w:t>
            </w:r>
          </w:p>
          <w:p w14:paraId="74DC60EB" w14:textId="4CFBB4DB" w:rsidR="005A52A7" w:rsidRDefault="005A52A7" w:rsidP="005A52A7">
            <w:pPr>
              <w:shd w:val="clear" w:color="auto" w:fill="FFFFFF"/>
              <w:tabs>
                <w:tab w:val="left" w:pos="312"/>
                <w:tab w:val="left" w:pos="921"/>
                <w:tab w:val="left" w:pos="6513"/>
                <w:tab w:val="left" w:pos="8543"/>
                <w:tab w:val="left" w:pos="14730"/>
              </w:tabs>
              <w:autoSpaceDE w:val="0"/>
              <w:autoSpaceDN w:val="0"/>
              <w:ind w:left="283"/>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533C41">
              <w:rPr>
                <w:rFonts w:ascii="Arial" w:eastAsia="Calibri" w:hAnsi="Arial" w:cs="Arial"/>
                <w:sz w:val="22"/>
                <w:szCs w:val="22"/>
                <w:lang w:eastAsia="en-US"/>
              </w:rPr>
              <w:t>przygotowana instalacja pod radiotelefon przewoźny zamontowany przez Wykonawcę, spełniający, minimalne wymagania techniczno-funkcjonalne określone w załączniku nr 3 do instrukcji stanowiącej załącznik do rozkazu nr 8 Komendanta Głównego PSP z dnia 5 kwietnia 2019 r. w sprawie wprowadzenia nowych zasad organizacji łączności radiowej. Samochód wyposażony w instalacje antenową wraz z anteną. Radiotelefon zasilany oddzielną przetwornicą napięcia</w:t>
            </w:r>
            <w:r>
              <w:rPr>
                <w:rFonts w:ascii="Arial" w:eastAsia="Calibri" w:hAnsi="Arial" w:cs="Arial"/>
                <w:sz w:val="22"/>
                <w:szCs w:val="22"/>
                <w:lang w:eastAsia="en-US"/>
              </w:rPr>
              <w:t>. Radiotelefon zaprogramowany zgodnie z wykazem kanałów dostarczonym przez Zamawiającego na wniosek Wykonawcy.</w:t>
            </w:r>
            <w:r w:rsidRPr="00961EFB">
              <w:rPr>
                <w:rFonts w:ascii="Tahoma" w:hAnsi="Tahoma" w:cs="Tahoma"/>
                <w:color w:val="000000" w:themeColor="text1"/>
                <w:sz w:val="20"/>
              </w:rPr>
              <w:t xml:space="preserve"> </w:t>
            </w:r>
            <w:r w:rsidRPr="00200256">
              <w:rPr>
                <w:rFonts w:ascii="Arial" w:hAnsi="Arial" w:cs="Arial"/>
                <w:color w:val="000000" w:themeColor="text1"/>
                <w:sz w:val="22"/>
                <w:szCs w:val="22"/>
              </w:rPr>
              <w:t>Należy dostarczyć osprzęt oraz oprogramowanie niezbędne do realizacji czynności związanych z programowaniem i strojeniem radiotelefonu</w:t>
            </w:r>
            <w:r w:rsidR="00790E5F">
              <w:rPr>
                <w:rFonts w:ascii="Arial" w:hAnsi="Arial" w:cs="Arial"/>
                <w:color w:val="000000" w:themeColor="text1"/>
                <w:sz w:val="22"/>
                <w:szCs w:val="22"/>
              </w:rPr>
              <w:t>,</w:t>
            </w:r>
          </w:p>
          <w:p w14:paraId="457F00CC" w14:textId="29F8D5C4" w:rsidR="005A52A7" w:rsidRPr="00533C41" w:rsidRDefault="005A52A7" w:rsidP="005A52A7">
            <w:pPr>
              <w:shd w:val="clear" w:color="auto" w:fill="FFFFFF"/>
              <w:tabs>
                <w:tab w:val="left" w:pos="312"/>
                <w:tab w:val="left" w:pos="921"/>
                <w:tab w:val="left" w:pos="6513"/>
                <w:tab w:val="left" w:pos="8543"/>
                <w:tab w:val="left" w:pos="14730"/>
              </w:tabs>
              <w:ind w:left="283"/>
              <w:jc w:val="both"/>
              <w:rPr>
                <w:rFonts w:ascii="Arial" w:hAnsi="Arial" w:cs="Arial"/>
                <w:color w:val="000000"/>
                <w:sz w:val="22"/>
                <w:szCs w:val="22"/>
              </w:rPr>
            </w:pPr>
            <w:r>
              <w:rPr>
                <w:rFonts w:ascii="Arial" w:hAnsi="Arial" w:cs="Arial"/>
                <w:color w:val="000000"/>
                <w:sz w:val="22"/>
                <w:szCs w:val="22"/>
              </w:rPr>
              <w:t xml:space="preserve">- </w:t>
            </w:r>
            <w:r w:rsidRPr="00533C41">
              <w:rPr>
                <w:rFonts w:ascii="Arial" w:hAnsi="Arial" w:cs="Arial"/>
                <w:color w:val="000000"/>
                <w:sz w:val="22"/>
                <w:szCs w:val="22"/>
              </w:rPr>
              <w:t xml:space="preserve">zderzak przedni stalowy o wytrzymałości min. 80 </w:t>
            </w:r>
            <w:proofErr w:type="spellStart"/>
            <w:r w:rsidRPr="00533C41">
              <w:rPr>
                <w:rFonts w:ascii="Arial" w:hAnsi="Arial" w:cs="Arial"/>
                <w:color w:val="000000"/>
                <w:sz w:val="22"/>
                <w:szCs w:val="22"/>
              </w:rPr>
              <w:t>kN</w:t>
            </w:r>
            <w:proofErr w:type="spellEnd"/>
            <w:r w:rsidRPr="00533C41">
              <w:rPr>
                <w:rFonts w:ascii="Arial" w:hAnsi="Arial" w:cs="Arial"/>
                <w:color w:val="000000"/>
                <w:sz w:val="22"/>
                <w:szCs w:val="22"/>
              </w:rPr>
              <w:t xml:space="preserve"> na narożach i 160 </w:t>
            </w:r>
            <w:proofErr w:type="spellStart"/>
            <w:r w:rsidRPr="00533C41">
              <w:rPr>
                <w:rFonts w:ascii="Arial" w:hAnsi="Arial" w:cs="Arial"/>
                <w:color w:val="000000"/>
                <w:sz w:val="22"/>
                <w:szCs w:val="22"/>
              </w:rPr>
              <w:t>kN</w:t>
            </w:r>
            <w:proofErr w:type="spellEnd"/>
            <w:r w:rsidRPr="00533C41">
              <w:rPr>
                <w:rFonts w:ascii="Arial" w:hAnsi="Arial" w:cs="Arial"/>
                <w:color w:val="000000"/>
                <w:sz w:val="22"/>
                <w:szCs w:val="22"/>
              </w:rPr>
              <w:t xml:space="preserve"> na wysokości podłużnic. </w:t>
            </w:r>
          </w:p>
          <w:p w14:paraId="344E5B77" w14:textId="77777777" w:rsidR="005A52A7" w:rsidRPr="00533C41" w:rsidRDefault="005A52A7" w:rsidP="005A52A7">
            <w:pPr>
              <w:tabs>
                <w:tab w:val="left" w:pos="312"/>
                <w:tab w:val="left" w:pos="921"/>
                <w:tab w:val="left" w:pos="6513"/>
                <w:tab w:val="left" w:pos="8543"/>
                <w:tab w:val="left" w:pos="14730"/>
              </w:tabs>
              <w:jc w:val="both"/>
              <w:rPr>
                <w:rFonts w:ascii="Arial" w:hAnsi="Arial" w:cs="Arial"/>
                <w:sz w:val="22"/>
                <w:szCs w:val="22"/>
              </w:rPr>
            </w:pPr>
          </w:p>
        </w:tc>
        <w:tc>
          <w:tcPr>
            <w:tcW w:w="374" w:type="pct"/>
            <w:shd w:val="clear" w:color="auto" w:fill="auto"/>
            <w:vAlign w:val="center"/>
          </w:tcPr>
          <w:p w14:paraId="3D17B767"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vAlign w:val="center"/>
          </w:tcPr>
          <w:p w14:paraId="51E3B5B8"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6596E265" w14:textId="77777777" w:rsidTr="00BC5F7E">
        <w:tc>
          <w:tcPr>
            <w:tcW w:w="219" w:type="pct"/>
            <w:shd w:val="clear" w:color="auto" w:fill="auto"/>
            <w:vAlign w:val="center"/>
          </w:tcPr>
          <w:p w14:paraId="6F701FE7" w14:textId="16F1D77F"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2.8</w:t>
            </w:r>
          </w:p>
        </w:tc>
        <w:tc>
          <w:tcPr>
            <w:tcW w:w="3497" w:type="pct"/>
            <w:shd w:val="clear" w:color="auto" w:fill="auto"/>
            <w:vAlign w:val="center"/>
          </w:tcPr>
          <w:p w14:paraId="3B84D98E" w14:textId="77777777" w:rsidR="005A52A7" w:rsidRPr="00533C41" w:rsidRDefault="005A52A7" w:rsidP="005A52A7">
            <w:pPr>
              <w:tabs>
                <w:tab w:val="left" w:pos="48"/>
                <w:tab w:val="left" w:pos="921"/>
                <w:tab w:val="left" w:pos="6513"/>
                <w:tab w:val="left" w:pos="10395"/>
                <w:tab w:val="left" w:pos="14730"/>
              </w:tabs>
              <w:jc w:val="both"/>
              <w:rPr>
                <w:rFonts w:ascii="Arial" w:hAnsi="Arial" w:cs="Arial"/>
                <w:sz w:val="22"/>
                <w:szCs w:val="22"/>
              </w:rPr>
            </w:pPr>
            <w:r w:rsidRPr="00533C41">
              <w:rPr>
                <w:rFonts w:ascii="Arial" w:hAnsi="Arial" w:cs="Arial"/>
                <w:b/>
                <w:sz w:val="22"/>
                <w:szCs w:val="22"/>
              </w:rPr>
              <w:t>Kolorystyka</w:t>
            </w:r>
            <w:r w:rsidRPr="00533C41">
              <w:rPr>
                <w:rFonts w:ascii="Arial" w:hAnsi="Arial" w:cs="Arial"/>
                <w:sz w:val="22"/>
                <w:szCs w:val="22"/>
              </w:rPr>
              <w:t>:</w:t>
            </w:r>
          </w:p>
          <w:p w14:paraId="729AE124" w14:textId="5E0132FE"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 xml:space="preserve">podwozie – czarne lub grafitowe, </w:t>
            </w:r>
          </w:p>
          <w:p w14:paraId="3ABC2A00" w14:textId="0B8DBE0B"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błotniki i zderzaki – białe,</w:t>
            </w:r>
          </w:p>
          <w:p w14:paraId="5FA408A8" w14:textId="79AA5C71"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kabina, zabudowa – czerwone RAL3000</w:t>
            </w:r>
            <w:r w:rsidRPr="00533C41">
              <w:rPr>
                <w:rFonts w:ascii="Arial" w:hAnsi="Arial" w:cs="Arial"/>
                <w:sz w:val="22"/>
                <w:szCs w:val="22"/>
                <w:shd w:val="clear" w:color="auto" w:fill="FFFFFF"/>
              </w:rPr>
              <w:t>, z czarnym słupkiem</w:t>
            </w:r>
            <w:r w:rsidRPr="00533C41">
              <w:rPr>
                <w:rFonts w:ascii="Arial" w:hAnsi="Arial" w:cs="Arial"/>
                <w:sz w:val="22"/>
                <w:szCs w:val="22"/>
              </w:rPr>
              <w:t xml:space="preserve"> pomiędzy przednimi drzwiami a drzwiami załogi,</w:t>
            </w:r>
          </w:p>
          <w:p w14:paraId="32ECF9E3" w14:textId="5438FFBA"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drzwi żaluzjowe w kolorze naturalnego aluminium,</w:t>
            </w:r>
          </w:p>
          <w:p w14:paraId="483B3FAC" w14:textId="2CB63A87"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boczne ścian</w:t>
            </w:r>
            <w:r>
              <w:rPr>
                <w:rFonts w:ascii="Arial" w:hAnsi="Arial" w:cs="Arial"/>
                <w:sz w:val="22"/>
                <w:szCs w:val="22"/>
              </w:rPr>
              <w:t>y</w:t>
            </w:r>
            <w:r w:rsidRPr="00533C41">
              <w:rPr>
                <w:rFonts w:ascii="Arial" w:hAnsi="Arial" w:cs="Arial"/>
                <w:sz w:val="22"/>
                <w:szCs w:val="22"/>
              </w:rPr>
              <w:t xml:space="preserve"> zabudowy posiadają taśmy odblaskowe zwiększające widoczność pojazdu (poziome i pionowe),</w:t>
            </w:r>
          </w:p>
          <w:p w14:paraId="24068AE5" w14:textId="3AE895D7" w:rsidR="005A52A7" w:rsidRPr="00533C41" w:rsidRDefault="005A52A7" w:rsidP="005A52A7">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oznakowanie pojazdów numerami operacyjnymi zgodnie z wykazem dostarczonym przez zamawiającego,</w:t>
            </w:r>
          </w:p>
          <w:p w14:paraId="099AB701" w14:textId="139F14DF" w:rsidR="005A52A7" w:rsidRPr="00533C41" w:rsidRDefault="005A52A7" w:rsidP="00790E5F">
            <w:pPr>
              <w:tabs>
                <w:tab w:val="left" w:pos="48"/>
                <w:tab w:val="left" w:pos="921"/>
                <w:tab w:val="left" w:pos="6513"/>
                <w:tab w:val="left" w:pos="10395"/>
                <w:tab w:val="left" w:pos="14730"/>
              </w:tabs>
              <w:ind w:left="360"/>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spód zabudowy zabezpieczony dodatkowo lakierem do podwozi-czarny</w:t>
            </w:r>
            <w:r>
              <w:rPr>
                <w:rFonts w:ascii="Arial" w:hAnsi="Arial" w:cs="Arial"/>
                <w:sz w:val="22"/>
                <w:szCs w:val="22"/>
              </w:rPr>
              <w:t>m</w:t>
            </w:r>
            <w:r w:rsidRPr="00533C41">
              <w:rPr>
                <w:rFonts w:ascii="Arial" w:hAnsi="Arial" w:cs="Arial"/>
                <w:sz w:val="22"/>
                <w:szCs w:val="22"/>
              </w:rPr>
              <w:t>.</w:t>
            </w:r>
          </w:p>
        </w:tc>
        <w:tc>
          <w:tcPr>
            <w:tcW w:w="374" w:type="pct"/>
            <w:shd w:val="clear" w:color="auto" w:fill="auto"/>
            <w:vAlign w:val="center"/>
          </w:tcPr>
          <w:p w14:paraId="0F6B48B4"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vAlign w:val="center"/>
          </w:tcPr>
          <w:p w14:paraId="21D0E2BB"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4D161C64" w14:textId="77777777" w:rsidTr="00BC5F7E">
        <w:tc>
          <w:tcPr>
            <w:tcW w:w="219" w:type="pct"/>
            <w:shd w:val="clear" w:color="auto" w:fill="auto"/>
            <w:vAlign w:val="center"/>
          </w:tcPr>
          <w:p w14:paraId="68781AF3" w14:textId="4D6781F8"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2.9</w:t>
            </w:r>
          </w:p>
        </w:tc>
        <w:tc>
          <w:tcPr>
            <w:tcW w:w="3497" w:type="pct"/>
            <w:shd w:val="clear" w:color="auto" w:fill="auto"/>
          </w:tcPr>
          <w:p w14:paraId="66730D34" w14:textId="21EED38F" w:rsidR="005A52A7" w:rsidRPr="00533C41" w:rsidRDefault="005A52A7" w:rsidP="005A52A7">
            <w:pPr>
              <w:tabs>
                <w:tab w:val="decimal" w:pos="628"/>
                <w:tab w:val="left" w:pos="873"/>
                <w:tab w:val="left" w:pos="6498"/>
                <w:tab w:val="left" w:pos="8514"/>
                <w:tab w:val="left" w:pos="14691"/>
              </w:tabs>
              <w:jc w:val="both"/>
              <w:rPr>
                <w:rFonts w:ascii="Arial" w:hAnsi="Arial" w:cs="Arial"/>
                <w:sz w:val="22"/>
                <w:szCs w:val="22"/>
              </w:rPr>
            </w:pPr>
            <w:r w:rsidRPr="00533C41">
              <w:rPr>
                <w:rFonts w:ascii="Arial" w:hAnsi="Arial" w:cs="Arial"/>
                <w:sz w:val="22"/>
                <w:szCs w:val="22"/>
              </w:rPr>
              <w:t xml:space="preserve">Wszelkie funkcje wszystkich układów i urządzeń pojazdu muszą zachować swoje </w:t>
            </w:r>
            <w:r w:rsidRPr="00533C41">
              <w:rPr>
                <w:rFonts w:ascii="Arial" w:hAnsi="Arial" w:cs="Arial"/>
                <w:b/>
                <w:sz w:val="22"/>
                <w:szCs w:val="22"/>
              </w:rPr>
              <w:t>właściwości pracy w temperaturach</w:t>
            </w:r>
            <w:r w:rsidRPr="00533C41">
              <w:rPr>
                <w:rFonts w:ascii="Arial" w:hAnsi="Arial" w:cs="Arial"/>
                <w:sz w:val="22"/>
                <w:szCs w:val="22"/>
              </w:rPr>
              <w:t xml:space="preserve"> otoczenia: od </w:t>
            </w:r>
            <w:r w:rsidR="00272D62">
              <w:rPr>
                <w:rFonts w:ascii="Arial" w:hAnsi="Arial" w:cs="Arial"/>
                <w:sz w:val="22"/>
                <w:szCs w:val="22"/>
              </w:rPr>
              <w:t>–</w:t>
            </w:r>
            <w:r w:rsidR="00790E5F">
              <w:rPr>
                <w:rFonts w:ascii="Arial" w:hAnsi="Arial" w:cs="Arial"/>
                <w:sz w:val="22"/>
                <w:szCs w:val="22"/>
              </w:rPr>
              <w:t xml:space="preserve"> </w:t>
            </w:r>
            <w:r w:rsidRPr="00533C41">
              <w:rPr>
                <w:rFonts w:ascii="Arial" w:hAnsi="Arial" w:cs="Arial"/>
                <w:sz w:val="22"/>
                <w:szCs w:val="22"/>
              </w:rPr>
              <w:t>20ºC  do + 40º C.</w:t>
            </w:r>
          </w:p>
        </w:tc>
        <w:tc>
          <w:tcPr>
            <w:tcW w:w="374" w:type="pct"/>
            <w:shd w:val="clear" w:color="auto" w:fill="auto"/>
            <w:vAlign w:val="center"/>
          </w:tcPr>
          <w:p w14:paraId="66CE6838" w14:textId="77777777" w:rsidR="005A52A7" w:rsidRPr="00533C41" w:rsidRDefault="005A52A7" w:rsidP="005A52A7">
            <w:pPr>
              <w:tabs>
                <w:tab w:val="left" w:pos="48"/>
                <w:tab w:val="left" w:pos="873"/>
                <w:tab w:val="left" w:pos="6513"/>
                <w:tab w:val="left" w:pos="8514"/>
                <w:tab w:val="left" w:pos="14691"/>
              </w:tabs>
              <w:jc w:val="center"/>
              <w:rPr>
                <w:rFonts w:ascii="Arial" w:hAnsi="Arial" w:cs="Arial"/>
                <w:sz w:val="22"/>
                <w:szCs w:val="22"/>
              </w:rPr>
            </w:pPr>
          </w:p>
        </w:tc>
        <w:tc>
          <w:tcPr>
            <w:tcW w:w="910" w:type="pct"/>
            <w:shd w:val="clear" w:color="auto" w:fill="auto"/>
          </w:tcPr>
          <w:p w14:paraId="17810E81" w14:textId="77777777" w:rsidR="005A52A7" w:rsidRPr="00533C41" w:rsidRDefault="005A52A7" w:rsidP="005A52A7">
            <w:pPr>
              <w:tabs>
                <w:tab w:val="left" w:pos="312"/>
                <w:tab w:val="left" w:pos="921"/>
                <w:tab w:val="left" w:pos="6513"/>
                <w:tab w:val="left" w:pos="8543"/>
                <w:tab w:val="left" w:pos="14730"/>
              </w:tabs>
              <w:rPr>
                <w:rFonts w:ascii="Arial" w:hAnsi="Arial" w:cs="Arial"/>
                <w:sz w:val="22"/>
                <w:szCs w:val="22"/>
              </w:rPr>
            </w:pPr>
          </w:p>
        </w:tc>
      </w:tr>
      <w:tr w:rsidR="005A52A7" w:rsidRPr="00533C41" w14:paraId="42BA2ABA" w14:textId="77777777" w:rsidTr="00BC5F7E">
        <w:tc>
          <w:tcPr>
            <w:tcW w:w="219" w:type="pct"/>
            <w:shd w:val="clear" w:color="auto" w:fill="auto"/>
            <w:vAlign w:val="center"/>
          </w:tcPr>
          <w:p w14:paraId="644C04A3" w14:textId="161F64B7"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2.10</w:t>
            </w:r>
          </w:p>
        </w:tc>
        <w:tc>
          <w:tcPr>
            <w:tcW w:w="3497" w:type="pct"/>
            <w:shd w:val="clear" w:color="auto" w:fill="auto"/>
          </w:tcPr>
          <w:p w14:paraId="5F44A607" w14:textId="0B95536A" w:rsidR="005A52A7" w:rsidRPr="00533C41" w:rsidRDefault="005A52A7" w:rsidP="005A52A7">
            <w:pPr>
              <w:tabs>
                <w:tab w:val="decimal" w:pos="628"/>
                <w:tab w:val="left" w:pos="873"/>
                <w:tab w:val="left" w:pos="6498"/>
                <w:tab w:val="left" w:pos="8514"/>
                <w:tab w:val="left" w:pos="14691"/>
              </w:tabs>
              <w:jc w:val="both"/>
              <w:rPr>
                <w:rFonts w:ascii="Arial" w:hAnsi="Arial" w:cs="Arial"/>
                <w:sz w:val="22"/>
                <w:szCs w:val="22"/>
              </w:rPr>
            </w:pPr>
            <w:r w:rsidRPr="00533C41">
              <w:rPr>
                <w:rFonts w:ascii="Arial" w:hAnsi="Arial" w:cs="Arial"/>
                <w:b/>
                <w:sz w:val="22"/>
                <w:szCs w:val="22"/>
              </w:rPr>
              <w:t>Wylot spalin</w:t>
            </w:r>
            <w:r w:rsidRPr="00533C41">
              <w:rPr>
                <w:rFonts w:ascii="Arial" w:hAnsi="Arial" w:cs="Arial"/>
                <w:sz w:val="22"/>
                <w:szCs w:val="22"/>
              </w:rPr>
              <w:t xml:space="preserve"> nie może być skierowany na stanowisko obsługi poszczególnych urządzeń pojazdu oraz powinien być umieszczony za kabiną pojazdu i skierowany w lewo.</w:t>
            </w:r>
          </w:p>
        </w:tc>
        <w:tc>
          <w:tcPr>
            <w:tcW w:w="374" w:type="pct"/>
            <w:shd w:val="clear" w:color="auto" w:fill="auto"/>
            <w:vAlign w:val="center"/>
          </w:tcPr>
          <w:p w14:paraId="67A23521"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54DD23FB" w14:textId="77777777" w:rsidR="005A52A7" w:rsidRPr="00533C41" w:rsidRDefault="005A52A7" w:rsidP="005A52A7">
            <w:pPr>
              <w:tabs>
                <w:tab w:val="left" w:pos="350"/>
                <w:tab w:val="left" w:pos="873"/>
                <w:tab w:val="left" w:pos="6498"/>
                <w:tab w:val="left" w:pos="8514"/>
                <w:tab w:val="left" w:pos="14691"/>
              </w:tabs>
              <w:rPr>
                <w:rFonts w:ascii="Arial" w:hAnsi="Arial" w:cs="Arial"/>
                <w:sz w:val="22"/>
                <w:szCs w:val="22"/>
              </w:rPr>
            </w:pPr>
          </w:p>
        </w:tc>
      </w:tr>
      <w:tr w:rsidR="005A52A7" w:rsidRPr="00533C41" w14:paraId="023FB03E" w14:textId="77777777" w:rsidTr="00BC5F7E">
        <w:tc>
          <w:tcPr>
            <w:tcW w:w="219" w:type="pct"/>
            <w:shd w:val="clear" w:color="auto" w:fill="auto"/>
            <w:vAlign w:val="center"/>
          </w:tcPr>
          <w:p w14:paraId="7B05F38A" w14:textId="4E1EFEBD"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lastRenderedPageBreak/>
              <w:t>2.11</w:t>
            </w:r>
          </w:p>
        </w:tc>
        <w:tc>
          <w:tcPr>
            <w:tcW w:w="3497" w:type="pct"/>
            <w:shd w:val="clear" w:color="auto" w:fill="auto"/>
          </w:tcPr>
          <w:p w14:paraId="3D9908DF" w14:textId="68DC8E8A" w:rsidR="005A52A7" w:rsidRPr="00533C41" w:rsidRDefault="005A52A7" w:rsidP="005A52A7">
            <w:pPr>
              <w:tabs>
                <w:tab w:val="decimal" w:pos="628"/>
                <w:tab w:val="left" w:pos="873"/>
                <w:tab w:val="left" w:pos="6498"/>
                <w:tab w:val="left" w:pos="8514"/>
                <w:tab w:val="left" w:pos="14691"/>
              </w:tabs>
              <w:rPr>
                <w:rFonts w:ascii="Arial" w:hAnsi="Arial" w:cs="Arial"/>
                <w:sz w:val="22"/>
                <w:szCs w:val="22"/>
              </w:rPr>
            </w:pPr>
            <w:r w:rsidRPr="00533C41">
              <w:rPr>
                <w:rFonts w:ascii="Arial" w:hAnsi="Arial" w:cs="Arial"/>
                <w:b/>
                <w:sz w:val="22"/>
                <w:szCs w:val="22"/>
              </w:rPr>
              <w:t>Pojemność zbiornika paliwa</w:t>
            </w:r>
            <w:r w:rsidRPr="00533C41">
              <w:rPr>
                <w:rFonts w:ascii="Arial" w:hAnsi="Arial" w:cs="Arial"/>
                <w:sz w:val="22"/>
                <w:szCs w:val="22"/>
              </w:rPr>
              <w:t xml:space="preserve"> min. 200 litrów powinna zapewniać </w:t>
            </w:r>
            <w:r w:rsidR="00272D62">
              <w:rPr>
                <w:rFonts w:ascii="Arial" w:hAnsi="Arial" w:cs="Arial"/>
                <w:sz w:val="22"/>
                <w:szCs w:val="22"/>
              </w:rPr>
              <w:t>–</w:t>
            </w:r>
            <w:r w:rsidRPr="00533C41">
              <w:rPr>
                <w:rFonts w:ascii="Arial" w:hAnsi="Arial" w:cs="Arial"/>
                <w:sz w:val="22"/>
                <w:szCs w:val="22"/>
              </w:rPr>
              <w:t xml:space="preserve"> przejazd min</w:t>
            </w:r>
            <w:r>
              <w:rPr>
                <w:rFonts w:ascii="Arial" w:hAnsi="Arial" w:cs="Arial"/>
                <w:sz w:val="22"/>
                <w:szCs w:val="22"/>
              </w:rPr>
              <w:t>.</w:t>
            </w:r>
            <w:r w:rsidRPr="00533C41">
              <w:rPr>
                <w:rFonts w:ascii="Arial" w:hAnsi="Arial" w:cs="Arial"/>
                <w:sz w:val="22"/>
                <w:szCs w:val="22"/>
              </w:rPr>
              <w:t xml:space="preserve"> 300 km lub 4 godz. </w:t>
            </w:r>
            <w:r w:rsidR="00272D62">
              <w:rPr>
                <w:rFonts w:ascii="Arial" w:hAnsi="Arial" w:cs="Arial"/>
                <w:sz w:val="22"/>
                <w:szCs w:val="22"/>
              </w:rPr>
              <w:t>P</w:t>
            </w:r>
            <w:r>
              <w:rPr>
                <w:rFonts w:ascii="Arial" w:hAnsi="Arial" w:cs="Arial"/>
                <w:sz w:val="22"/>
                <w:szCs w:val="22"/>
              </w:rPr>
              <w:t>racy przystawki</w:t>
            </w:r>
            <w:r w:rsidRPr="00533C41">
              <w:rPr>
                <w:rFonts w:ascii="Arial" w:hAnsi="Arial" w:cs="Arial"/>
                <w:sz w:val="22"/>
                <w:szCs w:val="22"/>
              </w:rPr>
              <w:t xml:space="preserve">. Zbiornik </w:t>
            </w:r>
            <w:proofErr w:type="spellStart"/>
            <w:r w:rsidRPr="00533C41">
              <w:rPr>
                <w:rFonts w:ascii="Arial" w:hAnsi="Arial" w:cs="Arial"/>
                <w:sz w:val="22"/>
                <w:szCs w:val="22"/>
              </w:rPr>
              <w:t>AdBlue</w:t>
            </w:r>
            <w:proofErr w:type="spellEnd"/>
            <w:r w:rsidRPr="00533C41">
              <w:rPr>
                <w:rFonts w:ascii="Arial" w:hAnsi="Arial" w:cs="Arial"/>
                <w:sz w:val="22"/>
                <w:szCs w:val="22"/>
              </w:rPr>
              <w:t xml:space="preserve"> </w:t>
            </w:r>
            <w:r w:rsidRPr="00533C41">
              <w:rPr>
                <w:rFonts w:ascii="Arial" w:hAnsi="Arial" w:cs="Arial"/>
                <w:sz w:val="22"/>
                <w:szCs w:val="22"/>
                <w:shd w:val="clear" w:color="auto" w:fill="FFFFFF"/>
              </w:rPr>
              <w:t>min 45 litrów.</w:t>
            </w:r>
            <w:r w:rsidRPr="00533C41">
              <w:rPr>
                <w:rFonts w:ascii="Arial" w:hAnsi="Arial" w:cs="Arial"/>
                <w:sz w:val="22"/>
                <w:szCs w:val="22"/>
              </w:rPr>
              <w:t xml:space="preserve"> Zbiornik paliwa zlokalizowany poza obrysem zabudowy i zabezpieczony przed dostępem osób postronnych (korek z kluczem).</w:t>
            </w:r>
          </w:p>
        </w:tc>
        <w:tc>
          <w:tcPr>
            <w:tcW w:w="374" w:type="pct"/>
            <w:shd w:val="clear" w:color="auto" w:fill="auto"/>
            <w:vAlign w:val="center"/>
          </w:tcPr>
          <w:p w14:paraId="32F6273B" w14:textId="77777777" w:rsidR="005A52A7" w:rsidRPr="00533C41" w:rsidRDefault="005A52A7" w:rsidP="005A52A7">
            <w:pPr>
              <w:tabs>
                <w:tab w:val="left" w:pos="6513"/>
                <w:tab w:val="left" w:pos="10395"/>
                <w:tab w:val="left" w:pos="14730"/>
              </w:tabs>
              <w:ind w:left="161" w:hanging="161"/>
              <w:jc w:val="center"/>
              <w:rPr>
                <w:rFonts w:ascii="Arial" w:hAnsi="Arial" w:cs="Arial"/>
                <w:sz w:val="22"/>
                <w:szCs w:val="22"/>
              </w:rPr>
            </w:pPr>
          </w:p>
        </w:tc>
        <w:tc>
          <w:tcPr>
            <w:tcW w:w="910" w:type="pct"/>
            <w:shd w:val="clear" w:color="auto" w:fill="auto"/>
          </w:tcPr>
          <w:p w14:paraId="284BE292" w14:textId="77777777" w:rsidR="005A52A7" w:rsidRPr="00533C41" w:rsidRDefault="005A52A7" w:rsidP="005A52A7">
            <w:pPr>
              <w:tabs>
                <w:tab w:val="decimal" w:pos="628"/>
                <w:tab w:val="left" w:pos="873"/>
                <w:tab w:val="left" w:pos="6498"/>
                <w:tab w:val="left" w:pos="8514"/>
                <w:tab w:val="left" w:pos="14691"/>
              </w:tabs>
              <w:rPr>
                <w:rFonts w:ascii="Arial" w:hAnsi="Arial" w:cs="Arial"/>
                <w:sz w:val="22"/>
                <w:szCs w:val="22"/>
              </w:rPr>
            </w:pPr>
          </w:p>
        </w:tc>
      </w:tr>
      <w:tr w:rsidR="005A52A7" w:rsidRPr="00533C41" w14:paraId="359573A3" w14:textId="77777777" w:rsidTr="00BC5F7E">
        <w:tc>
          <w:tcPr>
            <w:tcW w:w="219" w:type="pct"/>
            <w:shd w:val="clear" w:color="auto" w:fill="auto"/>
            <w:vAlign w:val="center"/>
          </w:tcPr>
          <w:p w14:paraId="6058ECA6" w14:textId="76C0663C"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2.12</w:t>
            </w:r>
          </w:p>
        </w:tc>
        <w:tc>
          <w:tcPr>
            <w:tcW w:w="3497" w:type="pct"/>
            <w:shd w:val="clear" w:color="auto" w:fill="auto"/>
          </w:tcPr>
          <w:p w14:paraId="23EEB640" w14:textId="735A15E2" w:rsidR="005A52A7" w:rsidRPr="00533C41" w:rsidRDefault="005A52A7" w:rsidP="005A52A7">
            <w:pPr>
              <w:tabs>
                <w:tab w:val="decimal" w:pos="628"/>
                <w:tab w:val="left" w:pos="873"/>
                <w:tab w:val="left" w:pos="6498"/>
                <w:tab w:val="left" w:pos="8514"/>
                <w:tab w:val="left" w:pos="14691"/>
              </w:tabs>
              <w:jc w:val="both"/>
              <w:rPr>
                <w:rFonts w:ascii="Arial" w:hAnsi="Arial" w:cs="Arial"/>
                <w:sz w:val="22"/>
                <w:szCs w:val="22"/>
              </w:rPr>
            </w:pPr>
            <w:r w:rsidRPr="00533C41">
              <w:rPr>
                <w:rFonts w:ascii="Arial" w:hAnsi="Arial" w:cs="Arial"/>
                <w:sz w:val="22"/>
                <w:szCs w:val="22"/>
              </w:rPr>
              <w:t xml:space="preserve">Pojazd wyposażony w </w:t>
            </w:r>
            <w:r w:rsidRPr="00533C41">
              <w:rPr>
                <w:rFonts w:ascii="Arial" w:hAnsi="Arial" w:cs="Arial"/>
                <w:b/>
                <w:sz w:val="22"/>
                <w:szCs w:val="22"/>
              </w:rPr>
              <w:t>zaczep holowniczy</w:t>
            </w:r>
            <w:r w:rsidRPr="00533C41">
              <w:rPr>
                <w:rFonts w:ascii="Arial" w:hAnsi="Arial" w:cs="Arial"/>
                <w:sz w:val="22"/>
                <w:szCs w:val="22"/>
              </w:rPr>
              <w:t xml:space="preserve"> </w:t>
            </w:r>
            <w:proofErr w:type="spellStart"/>
            <w:r w:rsidRPr="00533C41">
              <w:rPr>
                <w:rFonts w:ascii="Arial" w:hAnsi="Arial" w:cs="Arial"/>
                <w:sz w:val="22"/>
                <w:szCs w:val="22"/>
              </w:rPr>
              <w:t>paszczowy</w:t>
            </w:r>
            <w:proofErr w:type="spellEnd"/>
            <w:r w:rsidRPr="00533C41">
              <w:rPr>
                <w:rFonts w:ascii="Arial" w:hAnsi="Arial" w:cs="Arial"/>
                <w:sz w:val="22"/>
                <w:szCs w:val="22"/>
              </w:rPr>
              <w:t xml:space="preserve"> posiadający homologację lub znak bezpieczeństwa do holowania przyczepy o masie całkowitej minimum 3,5 t z gniazdem elektrycznym i pneumatycznym do podłączenia zasilania przyczepy.</w:t>
            </w:r>
          </w:p>
        </w:tc>
        <w:tc>
          <w:tcPr>
            <w:tcW w:w="374" w:type="pct"/>
            <w:shd w:val="clear" w:color="auto" w:fill="auto"/>
            <w:vAlign w:val="center"/>
          </w:tcPr>
          <w:p w14:paraId="17D27491"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7FCEA4CE" w14:textId="77777777" w:rsidR="005A52A7" w:rsidRPr="00533C41" w:rsidRDefault="005A52A7" w:rsidP="005A52A7">
            <w:pPr>
              <w:tabs>
                <w:tab w:val="left" w:pos="48"/>
                <w:tab w:val="left" w:pos="921"/>
                <w:tab w:val="left" w:pos="6513"/>
                <w:tab w:val="left" w:pos="10395"/>
                <w:tab w:val="left" w:pos="14730"/>
              </w:tabs>
              <w:rPr>
                <w:rFonts w:ascii="Arial" w:hAnsi="Arial" w:cs="Arial"/>
                <w:sz w:val="22"/>
                <w:szCs w:val="22"/>
              </w:rPr>
            </w:pPr>
          </w:p>
        </w:tc>
      </w:tr>
      <w:tr w:rsidR="005A52A7" w:rsidRPr="00533C41" w14:paraId="14B85411" w14:textId="77777777" w:rsidTr="00BC5F7E">
        <w:tc>
          <w:tcPr>
            <w:tcW w:w="219" w:type="pct"/>
            <w:shd w:val="clear" w:color="auto" w:fill="auto"/>
            <w:vAlign w:val="center"/>
          </w:tcPr>
          <w:p w14:paraId="434DCF3C" w14:textId="383F7D8D"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2.13</w:t>
            </w:r>
          </w:p>
        </w:tc>
        <w:tc>
          <w:tcPr>
            <w:tcW w:w="3497" w:type="pct"/>
            <w:shd w:val="clear" w:color="auto" w:fill="auto"/>
          </w:tcPr>
          <w:p w14:paraId="1B13F728" w14:textId="2429A76B" w:rsidR="005A52A7" w:rsidRPr="00533C41" w:rsidRDefault="005A52A7" w:rsidP="005A52A7">
            <w:pPr>
              <w:tabs>
                <w:tab w:val="decimal" w:pos="628"/>
                <w:tab w:val="left" w:pos="873"/>
                <w:tab w:val="left" w:pos="6498"/>
                <w:tab w:val="left" w:pos="8514"/>
                <w:tab w:val="left" w:pos="14691"/>
              </w:tabs>
              <w:jc w:val="both"/>
              <w:rPr>
                <w:rFonts w:ascii="Arial" w:hAnsi="Arial" w:cs="Arial"/>
                <w:sz w:val="22"/>
                <w:szCs w:val="22"/>
              </w:rPr>
            </w:pPr>
            <w:r>
              <w:rPr>
                <w:rFonts w:ascii="Arial" w:hAnsi="Arial" w:cs="Arial"/>
                <w:sz w:val="22"/>
                <w:szCs w:val="22"/>
              </w:rPr>
              <w:t xml:space="preserve">Pojazd wyposażony w zaczep holowniczy </w:t>
            </w:r>
            <w:r w:rsidRPr="0036190A">
              <w:rPr>
                <w:rFonts w:ascii="Arial" w:hAnsi="Arial" w:cs="Arial"/>
                <w:b/>
                <w:bCs/>
                <w:sz w:val="22"/>
                <w:szCs w:val="22"/>
              </w:rPr>
              <w:t>kulowy</w:t>
            </w:r>
            <w:r>
              <w:rPr>
                <w:rFonts w:ascii="Arial" w:hAnsi="Arial" w:cs="Arial"/>
                <w:sz w:val="22"/>
                <w:szCs w:val="22"/>
              </w:rPr>
              <w:t xml:space="preserve"> do holowania przyczepy o masie całkowitej do 3,5 tony z gniazdami elektrycznymi: 24V – 7 </w:t>
            </w:r>
            <w:proofErr w:type="spellStart"/>
            <w:r>
              <w:rPr>
                <w:rFonts w:ascii="Arial" w:hAnsi="Arial" w:cs="Arial"/>
                <w:sz w:val="22"/>
                <w:szCs w:val="22"/>
              </w:rPr>
              <w:t>pinowym</w:t>
            </w:r>
            <w:proofErr w:type="spellEnd"/>
            <w:r>
              <w:rPr>
                <w:rFonts w:ascii="Arial" w:hAnsi="Arial" w:cs="Arial"/>
                <w:sz w:val="22"/>
                <w:szCs w:val="22"/>
              </w:rPr>
              <w:t xml:space="preserve"> i 12 V – 7 </w:t>
            </w:r>
            <w:proofErr w:type="spellStart"/>
            <w:r>
              <w:rPr>
                <w:rFonts w:ascii="Arial" w:hAnsi="Arial" w:cs="Arial"/>
                <w:sz w:val="22"/>
                <w:szCs w:val="22"/>
              </w:rPr>
              <w:t>pinowym</w:t>
            </w:r>
            <w:proofErr w:type="spellEnd"/>
            <w:r>
              <w:rPr>
                <w:rFonts w:ascii="Arial" w:hAnsi="Arial" w:cs="Arial"/>
                <w:sz w:val="22"/>
                <w:szCs w:val="22"/>
              </w:rPr>
              <w:t>.</w:t>
            </w:r>
          </w:p>
        </w:tc>
        <w:tc>
          <w:tcPr>
            <w:tcW w:w="374" w:type="pct"/>
            <w:shd w:val="clear" w:color="auto" w:fill="auto"/>
            <w:vAlign w:val="center"/>
          </w:tcPr>
          <w:p w14:paraId="67FD8282"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0384B249" w14:textId="77777777" w:rsidR="005A52A7" w:rsidRPr="00533C41" w:rsidRDefault="005A52A7" w:rsidP="005A52A7">
            <w:pPr>
              <w:tabs>
                <w:tab w:val="left" w:pos="48"/>
                <w:tab w:val="left" w:pos="921"/>
                <w:tab w:val="left" w:pos="6513"/>
                <w:tab w:val="left" w:pos="10395"/>
                <w:tab w:val="left" w:pos="14730"/>
              </w:tabs>
              <w:rPr>
                <w:rFonts w:ascii="Arial" w:hAnsi="Arial" w:cs="Arial"/>
                <w:sz w:val="22"/>
                <w:szCs w:val="22"/>
              </w:rPr>
            </w:pPr>
          </w:p>
        </w:tc>
      </w:tr>
      <w:tr w:rsidR="005A52A7" w:rsidRPr="00533C41" w14:paraId="3221A85E" w14:textId="77777777" w:rsidTr="00BC5F7E">
        <w:tc>
          <w:tcPr>
            <w:tcW w:w="219" w:type="pct"/>
            <w:shd w:val="clear" w:color="auto" w:fill="auto"/>
            <w:vAlign w:val="center"/>
          </w:tcPr>
          <w:p w14:paraId="41821758" w14:textId="025CAC02"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2.14</w:t>
            </w:r>
          </w:p>
        </w:tc>
        <w:tc>
          <w:tcPr>
            <w:tcW w:w="3497" w:type="pct"/>
            <w:shd w:val="clear" w:color="auto" w:fill="auto"/>
            <w:vAlign w:val="center"/>
          </w:tcPr>
          <w:p w14:paraId="75DF364E" w14:textId="2EF92BA9" w:rsidR="005A52A7" w:rsidRPr="00533C41" w:rsidRDefault="005A52A7" w:rsidP="005A52A7">
            <w:pPr>
              <w:tabs>
                <w:tab w:val="center" w:pos="451"/>
                <w:tab w:val="left" w:pos="907"/>
                <w:tab w:val="left" w:pos="6499"/>
                <w:tab w:val="left" w:pos="8534"/>
                <w:tab w:val="left" w:pos="14706"/>
              </w:tabs>
              <w:jc w:val="both"/>
              <w:rPr>
                <w:rFonts w:ascii="Arial" w:hAnsi="Arial" w:cs="Arial"/>
                <w:sz w:val="22"/>
                <w:szCs w:val="22"/>
              </w:rPr>
            </w:pPr>
            <w:r w:rsidRPr="00533C41">
              <w:rPr>
                <w:rFonts w:ascii="Arial" w:eastAsia="SimSun" w:hAnsi="Arial" w:cs="Arial"/>
                <w:kern w:val="3"/>
                <w:sz w:val="22"/>
                <w:szCs w:val="22"/>
                <w:lang w:eastAsia="en-US"/>
              </w:rPr>
              <w:t xml:space="preserve">Pojazd wyposażony w </w:t>
            </w:r>
            <w:r w:rsidRPr="00533C41">
              <w:rPr>
                <w:rFonts w:ascii="Arial" w:eastAsia="SimSun" w:hAnsi="Arial" w:cs="Arial"/>
                <w:b/>
                <w:kern w:val="3"/>
                <w:sz w:val="22"/>
                <w:szCs w:val="22"/>
                <w:lang w:eastAsia="en-US"/>
              </w:rPr>
              <w:t>standardowe wyposażenie podwozia</w:t>
            </w:r>
            <w:r w:rsidRPr="00533C41">
              <w:rPr>
                <w:rFonts w:ascii="Arial" w:eastAsia="SimSun" w:hAnsi="Arial" w:cs="Arial"/>
                <w:kern w:val="3"/>
                <w:sz w:val="22"/>
                <w:szCs w:val="22"/>
                <w:lang w:eastAsia="en-US"/>
              </w:rPr>
              <w:t xml:space="preserve"> (klucze do kół, trójkąt </w:t>
            </w:r>
            <w:r w:rsidR="00272D62">
              <w:rPr>
                <w:rFonts w:ascii="Arial" w:eastAsia="SimSun" w:hAnsi="Arial" w:cs="Arial"/>
                <w:kern w:val="3"/>
                <w:sz w:val="22"/>
                <w:szCs w:val="22"/>
                <w:lang w:eastAsia="en-US"/>
              </w:rPr>
              <w:t>np</w:t>
            </w:r>
            <w:r w:rsidRPr="00533C41">
              <w:rPr>
                <w:rFonts w:ascii="Arial" w:eastAsia="SimSun" w:hAnsi="Arial" w:cs="Arial"/>
                <w:kern w:val="3"/>
                <w:sz w:val="22"/>
                <w:szCs w:val="22"/>
                <w:lang w:eastAsia="en-US"/>
              </w:rPr>
              <w:t>.)</w:t>
            </w:r>
            <w:r w:rsidRPr="00533C41">
              <w:rPr>
                <w:rFonts w:ascii="Arial" w:hAnsi="Arial" w:cs="Arial"/>
                <w:sz w:val="22"/>
                <w:szCs w:val="22"/>
              </w:rPr>
              <w:t xml:space="preserve"> w tym dwa kliny pod koła.</w:t>
            </w:r>
          </w:p>
        </w:tc>
        <w:tc>
          <w:tcPr>
            <w:tcW w:w="374" w:type="pct"/>
            <w:shd w:val="clear" w:color="auto" w:fill="auto"/>
            <w:vAlign w:val="center"/>
          </w:tcPr>
          <w:p w14:paraId="0F334B05"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vAlign w:val="center"/>
          </w:tcPr>
          <w:p w14:paraId="3DD1BBE2"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40C5D29B" w14:textId="77777777" w:rsidTr="00BC5F7E">
        <w:tc>
          <w:tcPr>
            <w:tcW w:w="219" w:type="pct"/>
            <w:tcBorders>
              <w:bottom w:val="single" w:sz="4" w:space="0" w:color="auto"/>
            </w:tcBorders>
            <w:shd w:val="clear" w:color="auto" w:fill="auto"/>
            <w:vAlign w:val="center"/>
          </w:tcPr>
          <w:p w14:paraId="5044DAC4" w14:textId="0E8AEAC1"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2.15</w:t>
            </w:r>
          </w:p>
        </w:tc>
        <w:tc>
          <w:tcPr>
            <w:tcW w:w="3497" w:type="pct"/>
            <w:tcBorders>
              <w:bottom w:val="single" w:sz="4" w:space="0" w:color="auto"/>
            </w:tcBorders>
            <w:shd w:val="clear" w:color="auto" w:fill="auto"/>
            <w:vAlign w:val="center"/>
          </w:tcPr>
          <w:p w14:paraId="3E8EBA29" w14:textId="7866828B" w:rsidR="005A52A7" w:rsidRPr="00533C41" w:rsidRDefault="005A52A7" w:rsidP="005A52A7">
            <w:pPr>
              <w:shd w:val="clear" w:color="auto" w:fill="FFFFFF"/>
              <w:ind w:left="19"/>
              <w:jc w:val="both"/>
              <w:rPr>
                <w:rFonts w:ascii="Arial" w:hAnsi="Arial" w:cs="Arial"/>
                <w:sz w:val="22"/>
                <w:szCs w:val="22"/>
              </w:rPr>
            </w:pPr>
            <w:r w:rsidRPr="00533C41">
              <w:rPr>
                <w:rFonts w:ascii="Arial" w:hAnsi="Arial" w:cs="Arial"/>
                <w:b/>
                <w:sz w:val="22"/>
                <w:szCs w:val="22"/>
              </w:rPr>
              <w:t>Zaczepy</w:t>
            </w:r>
            <w:r w:rsidRPr="00533C41">
              <w:rPr>
                <w:rFonts w:ascii="Arial" w:hAnsi="Arial" w:cs="Arial"/>
                <w:sz w:val="22"/>
                <w:szCs w:val="22"/>
              </w:rPr>
              <w:t xml:space="preserve"> do mocowania </w:t>
            </w:r>
            <w:r>
              <w:rPr>
                <w:rFonts w:ascii="Arial" w:hAnsi="Arial" w:cs="Arial"/>
                <w:sz w:val="22"/>
                <w:szCs w:val="22"/>
              </w:rPr>
              <w:t xml:space="preserve">lin </w:t>
            </w:r>
            <w:r w:rsidRPr="00533C41">
              <w:rPr>
                <w:rFonts w:ascii="Arial" w:hAnsi="Arial" w:cs="Arial"/>
                <w:sz w:val="22"/>
                <w:szCs w:val="22"/>
              </w:rPr>
              <w:t>do wyciągania samochodu z przodu i z tyłu, dostosowane do masy własnej pojazdu</w:t>
            </w:r>
            <w:r>
              <w:rPr>
                <w:rFonts w:ascii="Arial" w:hAnsi="Arial" w:cs="Arial"/>
                <w:sz w:val="22"/>
                <w:szCs w:val="22"/>
              </w:rPr>
              <w:t>. Wszystkie zaczepy wyposażone w szekle.</w:t>
            </w:r>
          </w:p>
        </w:tc>
        <w:tc>
          <w:tcPr>
            <w:tcW w:w="374" w:type="pct"/>
            <w:tcBorders>
              <w:bottom w:val="single" w:sz="4" w:space="0" w:color="auto"/>
            </w:tcBorders>
            <w:shd w:val="clear" w:color="auto" w:fill="auto"/>
            <w:vAlign w:val="center"/>
          </w:tcPr>
          <w:p w14:paraId="04888C8B"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vAlign w:val="center"/>
          </w:tcPr>
          <w:p w14:paraId="05845537"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77E590FC" w14:textId="77777777" w:rsidTr="00BC5F7E">
        <w:tc>
          <w:tcPr>
            <w:tcW w:w="219" w:type="pct"/>
            <w:tcBorders>
              <w:bottom w:val="single" w:sz="4" w:space="0" w:color="auto"/>
            </w:tcBorders>
            <w:shd w:val="clear" w:color="auto" w:fill="auto"/>
            <w:vAlign w:val="center"/>
          </w:tcPr>
          <w:p w14:paraId="002D63EC" w14:textId="6870D004"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2.16.</w:t>
            </w:r>
          </w:p>
        </w:tc>
        <w:tc>
          <w:tcPr>
            <w:tcW w:w="3497" w:type="pct"/>
            <w:tcBorders>
              <w:bottom w:val="single" w:sz="4" w:space="0" w:color="auto"/>
            </w:tcBorders>
            <w:shd w:val="clear" w:color="auto" w:fill="auto"/>
            <w:vAlign w:val="center"/>
          </w:tcPr>
          <w:p w14:paraId="1F7D604B" w14:textId="431871EE" w:rsidR="005A52A7" w:rsidRPr="00533C41" w:rsidRDefault="005A52A7" w:rsidP="005A52A7">
            <w:pPr>
              <w:shd w:val="clear" w:color="auto" w:fill="FFFFFF"/>
              <w:ind w:left="19"/>
              <w:jc w:val="both"/>
              <w:rPr>
                <w:rFonts w:ascii="Arial" w:hAnsi="Arial" w:cs="Arial"/>
                <w:color w:val="000000"/>
                <w:sz w:val="22"/>
                <w:szCs w:val="20"/>
              </w:rPr>
            </w:pPr>
            <w:r w:rsidRPr="00533C41">
              <w:rPr>
                <w:rFonts w:ascii="Arial" w:hAnsi="Arial" w:cs="Arial"/>
                <w:b/>
                <w:color w:val="000000"/>
                <w:sz w:val="22"/>
                <w:szCs w:val="20"/>
              </w:rPr>
              <w:t>Przystawka odbioru mocy</w:t>
            </w:r>
            <w:r w:rsidRPr="00533C41">
              <w:rPr>
                <w:rFonts w:ascii="Arial" w:hAnsi="Arial" w:cs="Arial"/>
                <w:color w:val="000000"/>
                <w:sz w:val="22"/>
                <w:szCs w:val="20"/>
              </w:rPr>
              <w:t xml:space="preserve"> przystosowana do długiej pracy, z sygnalizacją włączenia w kabinie kierowcy.</w:t>
            </w:r>
          </w:p>
        </w:tc>
        <w:tc>
          <w:tcPr>
            <w:tcW w:w="374" w:type="pct"/>
            <w:tcBorders>
              <w:bottom w:val="single" w:sz="4" w:space="0" w:color="auto"/>
            </w:tcBorders>
            <w:shd w:val="clear" w:color="auto" w:fill="auto"/>
            <w:vAlign w:val="center"/>
          </w:tcPr>
          <w:p w14:paraId="27E3F058"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vAlign w:val="center"/>
          </w:tcPr>
          <w:p w14:paraId="6E88244D"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16B25585" w14:textId="77777777" w:rsidTr="00BC5F7E">
        <w:tc>
          <w:tcPr>
            <w:tcW w:w="219" w:type="pct"/>
            <w:tcBorders>
              <w:bottom w:val="single" w:sz="4" w:space="0" w:color="auto"/>
            </w:tcBorders>
            <w:shd w:val="clear" w:color="auto" w:fill="auto"/>
            <w:vAlign w:val="center"/>
          </w:tcPr>
          <w:p w14:paraId="2CABEEA3" w14:textId="54A9BB7F"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2.17</w:t>
            </w:r>
          </w:p>
        </w:tc>
        <w:tc>
          <w:tcPr>
            <w:tcW w:w="3497" w:type="pct"/>
            <w:tcBorders>
              <w:bottom w:val="single" w:sz="4" w:space="0" w:color="auto"/>
            </w:tcBorders>
            <w:shd w:val="clear" w:color="auto" w:fill="auto"/>
            <w:vAlign w:val="center"/>
          </w:tcPr>
          <w:p w14:paraId="5AEEA899" w14:textId="354E8B88" w:rsidR="005A52A7" w:rsidRPr="00533C41" w:rsidRDefault="005A52A7" w:rsidP="005A52A7">
            <w:pPr>
              <w:shd w:val="clear" w:color="auto" w:fill="FFFFFF"/>
              <w:ind w:left="19"/>
              <w:jc w:val="both"/>
              <w:rPr>
                <w:rFonts w:ascii="Arial" w:hAnsi="Arial" w:cs="Arial"/>
                <w:b/>
                <w:color w:val="000000"/>
                <w:sz w:val="22"/>
                <w:szCs w:val="20"/>
              </w:rPr>
            </w:pPr>
            <w:r w:rsidRPr="00831EDF">
              <w:rPr>
                <w:rFonts w:ascii="Arial" w:hAnsi="Arial" w:cs="Arial"/>
                <w:sz w:val="22"/>
                <w:szCs w:val="22"/>
              </w:rPr>
              <w:t>Pełnowymiarowe koło zapasowe dostarczone wraz</w:t>
            </w:r>
            <w:r>
              <w:rPr>
                <w:rFonts w:ascii="Arial" w:hAnsi="Arial" w:cs="Arial"/>
                <w:sz w:val="22"/>
                <w:szCs w:val="22"/>
              </w:rPr>
              <w:t xml:space="preserve"> z</w:t>
            </w:r>
            <w:r w:rsidRPr="00831EDF">
              <w:rPr>
                <w:rFonts w:ascii="Arial" w:hAnsi="Arial" w:cs="Arial"/>
                <w:sz w:val="22"/>
                <w:szCs w:val="22"/>
              </w:rPr>
              <w:t xml:space="preserve"> pojazdem. Koło zapasowe nie musi być mocowane na pojeździe.</w:t>
            </w:r>
          </w:p>
        </w:tc>
        <w:tc>
          <w:tcPr>
            <w:tcW w:w="374" w:type="pct"/>
            <w:tcBorders>
              <w:bottom w:val="single" w:sz="4" w:space="0" w:color="auto"/>
            </w:tcBorders>
            <w:shd w:val="clear" w:color="auto" w:fill="auto"/>
            <w:vAlign w:val="center"/>
          </w:tcPr>
          <w:p w14:paraId="10C6D711"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vAlign w:val="center"/>
          </w:tcPr>
          <w:p w14:paraId="373566B7"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09B44DCC" w14:textId="77777777" w:rsidTr="00BC5F7E">
        <w:tc>
          <w:tcPr>
            <w:tcW w:w="219" w:type="pct"/>
            <w:tcBorders>
              <w:bottom w:val="single" w:sz="4" w:space="0" w:color="auto"/>
            </w:tcBorders>
            <w:shd w:val="clear" w:color="auto" w:fill="auto"/>
            <w:vAlign w:val="center"/>
          </w:tcPr>
          <w:p w14:paraId="36B2A28A" w14:textId="14FCA45E"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Pr>
                <w:rFonts w:ascii="Arial" w:hAnsi="Arial" w:cs="Arial"/>
                <w:sz w:val="22"/>
                <w:szCs w:val="22"/>
              </w:rPr>
              <w:t>2.18</w:t>
            </w:r>
          </w:p>
        </w:tc>
        <w:tc>
          <w:tcPr>
            <w:tcW w:w="3497" w:type="pct"/>
            <w:tcBorders>
              <w:bottom w:val="single" w:sz="4" w:space="0" w:color="auto"/>
            </w:tcBorders>
            <w:shd w:val="clear" w:color="auto" w:fill="auto"/>
            <w:vAlign w:val="center"/>
          </w:tcPr>
          <w:p w14:paraId="7E124A71" w14:textId="4CB3E1A4" w:rsidR="005A52A7" w:rsidRPr="00831EDF" w:rsidRDefault="005A52A7" w:rsidP="005A52A7">
            <w:pPr>
              <w:shd w:val="clear" w:color="auto" w:fill="FFFFFF"/>
              <w:ind w:left="19"/>
              <w:jc w:val="both"/>
              <w:rPr>
                <w:rFonts w:ascii="Arial" w:hAnsi="Arial" w:cs="Arial"/>
                <w:sz w:val="22"/>
                <w:szCs w:val="22"/>
              </w:rPr>
            </w:pPr>
            <w:r>
              <w:rPr>
                <w:rFonts w:ascii="Arial" w:hAnsi="Arial" w:cs="Arial"/>
                <w:sz w:val="22"/>
                <w:szCs w:val="22"/>
              </w:rPr>
              <w:t>Prędkość maksymalna samochodu nie mniejsza niż 95 km/h.</w:t>
            </w:r>
          </w:p>
        </w:tc>
        <w:tc>
          <w:tcPr>
            <w:tcW w:w="374" w:type="pct"/>
            <w:tcBorders>
              <w:bottom w:val="single" w:sz="4" w:space="0" w:color="auto"/>
            </w:tcBorders>
            <w:shd w:val="clear" w:color="auto" w:fill="auto"/>
            <w:vAlign w:val="center"/>
          </w:tcPr>
          <w:p w14:paraId="1EBEC7BD"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vAlign w:val="center"/>
          </w:tcPr>
          <w:p w14:paraId="18016CB6"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2F8CF7C8" w14:textId="77777777" w:rsidTr="00BC5F7E">
        <w:tc>
          <w:tcPr>
            <w:tcW w:w="219" w:type="pct"/>
            <w:tcBorders>
              <w:bottom w:val="single" w:sz="4" w:space="0" w:color="auto"/>
            </w:tcBorders>
            <w:shd w:val="clear" w:color="auto" w:fill="auto"/>
            <w:vAlign w:val="center"/>
          </w:tcPr>
          <w:p w14:paraId="3087D043" w14:textId="6982DB7C" w:rsidR="005A52A7" w:rsidRDefault="005A52A7" w:rsidP="005A52A7">
            <w:pPr>
              <w:tabs>
                <w:tab w:val="left" w:pos="48"/>
                <w:tab w:val="left" w:pos="921"/>
                <w:tab w:val="left" w:pos="6513"/>
                <w:tab w:val="left" w:pos="10395"/>
                <w:tab w:val="left" w:pos="14730"/>
              </w:tabs>
              <w:jc w:val="center"/>
              <w:rPr>
                <w:rFonts w:ascii="Arial" w:hAnsi="Arial" w:cs="Arial"/>
                <w:sz w:val="22"/>
                <w:szCs w:val="22"/>
              </w:rPr>
            </w:pPr>
            <w:r>
              <w:rPr>
                <w:rFonts w:ascii="Arial" w:hAnsi="Arial" w:cs="Arial"/>
                <w:sz w:val="22"/>
                <w:szCs w:val="22"/>
              </w:rPr>
              <w:t>2.19</w:t>
            </w:r>
          </w:p>
        </w:tc>
        <w:tc>
          <w:tcPr>
            <w:tcW w:w="3497" w:type="pct"/>
            <w:tcBorders>
              <w:bottom w:val="single" w:sz="4" w:space="0" w:color="auto"/>
            </w:tcBorders>
            <w:shd w:val="clear" w:color="auto" w:fill="auto"/>
            <w:vAlign w:val="center"/>
          </w:tcPr>
          <w:p w14:paraId="654D70F4" w14:textId="58A5B7AD" w:rsidR="005A52A7" w:rsidRDefault="005A52A7" w:rsidP="005A52A7">
            <w:pPr>
              <w:shd w:val="clear" w:color="auto" w:fill="FFFFFF"/>
              <w:ind w:left="19"/>
              <w:jc w:val="both"/>
              <w:rPr>
                <w:rFonts w:ascii="Arial" w:hAnsi="Arial" w:cs="Arial"/>
                <w:sz w:val="22"/>
                <w:szCs w:val="22"/>
              </w:rPr>
            </w:pPr>
            <w:r>
              <w:rPr>
                <w:rFonts w:ascii="Arial" w:hAnsi="Arial" w:cs="Arial"/>
                <w:sz w:val="22"/>
                <w:szCs w:val="22"/>
              </w:rPr>
              <w:t>Instalacja pneumatyczna pojazdu zapewniająca możliwość wyjazdu w ciągu maksymalnie 60 s, od chwili uruchomienia silnika samochodu.</w:t>
            </w:r>
          </w:p>
        </w:tc>
        <w:tc>
          <w:tcPr>
            <w:tcW w:w="374" w:type="pct"/>
            <w:tcBorders>
              <w:bottom w:val="single" w:sz="4" w:space="0" w:color="auto"/>
            </w:tcBorders>
            <w:shd w:val="clear" w:color="auto" w:fill="auto"/>
            <w:vAlign w:val="center"/>
          </w:tcPr>
          <w:p w14:paraId="66F33FF1"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vAlign w:val="center"/>
          </w:tcPr>
          <w:p w14:paraId="1CE8F1B2"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b/>
                <w:sz w:val="22"/>
                <w:szCs w:val="22"/>
              </w:rPr>
            </w:pPr>
          </w:p>
        </w:tc>
      </w:tr>
      <w:tr w:rsidR="005A52A7" w:rsidRPr="00533C41" w14:paraId="304D98B4" w14:textId="77777777" w:rsidTr="00BC5F7E">
        <w:trPr>
          <w:trHeight w:val="397"/>
        </w:trPr>
        <w:tc>
          <w:tcPr>
            <w:tcW w:w="219" w:type="pct"/>
            <w:shd w:val="clear" w:color="auto" w:fill="F2F2F2"/>
            <w:vAlign w:val="center"/>
          </w:tcPr>
          <w:p w14:paraId="3CF80CDB" w14:textId="77777777"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3</w:t>
            </w:r>
          </w:p>
        </w:tc>
        <w:tc>
          <w:tcPr>
            <w:tcW w:w="3497" w:type="pct"/>
            <w:shd w:val="clear" w:color="auto" w:fill="F2F2F2"/>
            <w:vAlign w:val="center"/>
          </w:tcPr>
          <w:p w14:paraId="13120A66" w14:textId="77777777" w:rsidR="005A52A7" w:rsidRPr="00533C41" w:rsidRDefault="005A52A7" w:rsidP="005A52A7">
            <w:pPr>
              <w:tabs>
                <w:tab w:val="left" w:pos="48"/>
                <w:tab w:val="left" w:pos="312"/>
                <w:tab w:val="left" w:pos="921"/>
                <w:tab w:val="left" w:pos="6513"/>
                <w:tab w:val="left" w:pos="8543"/>
                <w:tab w:val="left" w:pos="14730"/>
              </w:tabs>
              <w:jc w:val="center"/>
              <w:rPr>
                <w:rFonts w:ascii="Arial" w:hAnsi="Arial" w:cs="Arial"/>
                <w:b/>
                <w:sz w:val="22"/>
                <w:szCs w:val="22"/>
              </w:rPr>
            </w:pPr>
            <w:r w:rsidRPr="00533C41">
              <w:rPr>
                <w:rFonts w:ascii="Arial" w:hAnsi="Arial" w:cs="Arial"/>
                <w:b/>
                <w:sz w:val="22"/>
                <w:szCs w:val="22"/>
              </w:rPr>
              <w:t>Instalacja elektryczna oraz ostrzegawcza</w:t>
            </w:r>
          </w:p>
        </w:tc>
        <w:tc>
          <w:tcPr>
            <w:tcW w:w="374" w:type="pct"/>
            <w:shd w:val="clear" w:color="auto" w:fill="F2F2F2"/>
            <w:vAlign w:val="center"/>
          </w:tcPr>
          <w:p w14:paraId="3625A08E"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F2F2F2"/>
          </w:tcPr>
          <w:p w14:paraId="5C8D3596" w14:textId="77777777" w:rsidR="005A52A7" w:rsidRPr="00533C41" w:rsidRDefault="005A52A7" w:rsidP="005A52A7">
            <w:pPr>
              <w:tabs>
                <w:tab w:val="left" w:pos="48"/>
                <w:tab w:val="left" w:pos="921"/>
                <w:tab w:val="left" w:pos="6513"/>
                <w:tab w:val="left" w:pos="8543"/>
                <w:tab w:val="left" w:pos="14730"/>
              </w:tabs>
              <w:rPr>
                <w:rFonts w:ascii="Arial" w:hAnsi="Arial" w:cs="Arial"/>
                <w:sz w:val="22"/>
                <w:szCs w:val="22"/>
              </w:rPr>
            </w:pPr>
          </w:p>
        </w:tc>
      </w:tr>
      <w:tr w:rsidR="005A52A7" w:rsidRPr="00533C41" w14:paraId="3839AF55" w14:textId="77777777" w:rsidTr="00BC5F7E">
        <w:tc>
          <w:tcPr>
            <w:tcW w:w="219" w:type="pct"/>
            <w:shd w:val="clear" w:color="auto" w:fill="auto"/>
            <w:vAlign w:val="center"/>
          </w:tcPr>
          <w:p w14:paraId="2BE809BC" w14:textId="78719E7A"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3.1</w:t>
            </w:r>
          </w:p>
        </w:tc>
        <w:tc>
          <w:tcPr>
            <w:tcW w:w="3497" w:type="pct"/>
            <w:shd w:val="clear" w:color="auto" w:fill="auto"/>
          </w:tcPr>
          <w:p w14:paraId="7FCA2AB0" w14:textId="6BFD88AF" w:rsidR="005A52A7" w:rsidRPr="00533C41" w:rsidRDefault="005A52A7" w:rsidP="005A52A7">
            <w:pPr>
              <w:tabs>
                <w:tab w:val="left" w:pos="48"/>
                <w:tab w:val="left" w:pos="312"/>
                <w:tab w:val="left" w:pos="921"/>
                <w:tab w:val="left" w:pos="6513"/>
                <w:tab w:val="left" w:pos="8543"/>
                <w:tab w:val="left" w:pos="14730"/>
              </w:tabs>
              <w:jc w:val="both"/>
              <w:rPr>
                <w:rFonts w:ascii="Arial" w:hAnsi="Arial" w:cs="Arial"/>
                <w:sz w:val="22"/>
                <w:szCs w:val="22"/>
              </w:rPr>
            </w:pPr>
            <w:r w:rsidRPr="00533C41">
              <w:rPr>
                <w:rFonts w:ascii="Arial" w:hAnsi="Arial" w:cs="Arial"/>
                <w:b/>
                <w:sz w:val="22"/>
                <w:szCs w:val="22"/>
              </w:rPr>
              <w:t>Instalacja elektryczna</w:t>
            </w:r>
            <w:r w:rsidRPr="00533C41">
              <w:rPr>
                <w:rFonts w:ascii="Arial" w:hAnsi="Arial" w:cs="Arial"/>
                <w:sz w:val="22"/>
                <w:szCs w:val="22"/>
              </w:rPr>
              <w:t xml:space="preserve"> </w:t>
            </w:r>
            <w:r w:rsidRPr="00533C41">
              <w:rPr>
                <w:rFonts w:ascii="Arial" w:hAnsi="Arial" w:cs="Arial"/>
                <w:b/>
                <w:sz w:val="22"/>
                <w:szCs w:val="22"/>
              </w:rPr>
              <w:t>oraz ostrzegawcza</w:t>
            </w:r>
            <w:r w:rsidRPr="00533C41">
              <w:rPr>
                <w:rFonts w:ascii="Arial" w:hAnsi="Arial" w:cs="Arial"/>
                <w:sz w:val="22"/>
                <w:szCs w:val="22"/>
              </w:rPr>
              <w:t xml:space="preserve"> pojazdu składa się z</w:t>
            </w:r>
            <w:r w:rsidR="007E6705">
              <w:rPr>
                <w:rFonts w:ascii="Arial" w:hAnsi="Arial" w:cs="Arial"/>
                <w:sz w:val="22"/>
                <w:szCs w:val="22"/>
              </w:rPr>
              <w:t>:</w:t>
            </w:r>
          </w:p>
          <w:p w14:paraId="09D4A763" w14:textId="4979599C" w:rsidR="005A52A7" w:rsidRPr="00533C41" w:rsidRDefault="005A52A7" w:rsidP="005A52A7">
            <w:pPr>
              <w:tabs>
                <w:tab w:val="left" w:pos="48"/>
                <w:tab w:val="left" w:pos="312"/>
                <w:tab w:val="left" w:pos="921"/>
                <w:tab w:val="left" w:pos="6513"/>
                <w:tab w:val="left" w:pos="8543"/>
                <w:tab w:val="left" w:pos="14730"/>
              </w:tabs>
              <w:ind w:left="360"/>
              <w:jc w:val="both"/>
              <w:rPr>
                <w:rFonts w:ascii="Arial" w:hAnsi="Arial" w:cs="Arial"/>
                <w:sz w:val="22"/>
                <w:szCs w:val="22"/>
              </w:rPr>
            </w:pPr>
            <w:r>
              <w:rPr>
                <w:rFonts w:ascii="Arial" w:hAnsi="Arial" w:cs="Arial"/>
                <w:sz w:val="22"/>
                <w:szCs w:val="22"/>
              </w:rPr>
              <w:t>- o</w:t>
            </w:r>
            <w:r w:rsidRPr="00533C41">
              <w:rPr>
                <w:rFonts w:ascii="Arial" w:hAnsi="Arial" w:cs="Arial"/>
                <w:sz w:val="22"/>
                <w:szCs w:val="22"/>
              </w:rPr>
              <w:t>świetlenia ostrzegawczego,</w:t>
            </w:r>
          </w:p>
          <w:p w14:paraId="3E2647C6" w14:textId="04015BDD" w:rsidR="005A52A7" w:rsidRPr="00533C41" w:rsidRDefault="005A52A7" w:rsidP="005A52A7">
            <w:pPr>
              <w:tabs>
                <w:tab w:val="left" w:pos="48"/>
                <w:tab w:val="left" w:pos="312"/>
                <w:tab w:val="left" w:pos="921"/>
                <w:tab w:val="left" w:pos="6513"/>
                <w:tab w:val="left" w:pos="8543"/>
                <w:tab w:val="left" w:pos="14730"/>
              </w:tabs>
              <w:ind w:left="360"/>
              <w:rPr>
                <w:rFonts w:ascii="Arial" w:hAnsi="Arial" w:cs="Arial"/>
                <w:sz w:val="22"/>
                <w:szCs w:val="22"/>
              </w:rPr>
            </w:pPr>
            <w:r>
              <w:rPr>
                <w:rFonts w:ascii="Arial" w:hAnsi="Arial" w:cs="Arial"/>
                <w:sz w:val="22"/>
                <w:szCs w:val="22"/>
              </w:rPr>
              <w:t>- s</w:t>
            </w:r>
            <w:r w:rsidRPr="00533C41">
              <w:rPr>
                <w:rFonts w:ascii="Arial" w:hAnsi="Arial" w:cs="Arial"/>
                <w:sz w:val="22"/>
                <w:szCs w:val="22"/>
              </w:rPr>
              <w:t>ygnalizacji dźwiękowej,</w:t>
            </w:r>
          </w:p>
          <w:p w14:paraId="5D9C435B" w14:textId="51AA0F4C" w:rsidR="005A52A7" w:rsidRPr="00533C41" w:rsidRDefault="005A52A7" w:rsidP="005A52A7">
            <w:pPr>
              <w:tabs>
                <w:tab w:val="left" w:pos="48"/>
                <w:tab w:val="left" w:pos="312"/>
                <w:tab w:val="left" w:pos="921"/>
                <w:tab w:val="left" w:pos="6513"/>
                <w:tab w:val="left" w:pos="8543"/>
                <w:tab w:val="left" w:pos="14730"/>
              </w:tabs>
              <w:ind w:left="360"/>
              <w:rPr>
                <w:rFonts w:ascii="Arial" w:hAnsi="Arial" w:cs="Arial"/>
                <w:sz w:val="22"/>
                <w:szCs w:val="22"/>
              </w:rPr>
            </w:pPr>
            <w:r>
              <w:rPr>
                <w:rFonts w:ascii="Arial" w:hAnsi="Arial" w:cs="Arial"/>
                <w:sz w:val="22"/>
                <w:szCs w:val="22"/>
              </w:rPr>
              <w:t>- a</w:t>
            </w:r>
            <w:r w:rsidRPr="00533C41">
              <w:rPr>
                <w:rFonts w:ascii="Arial" w:hAnsi="Arial" w:cs="Arial"/>
                <w:sz w:val="22"/>
                <w:szCs w:val="22"/>
              </w:rPr>
              <w:t>kumulatorów oraz alternatora do ich ładowania podczas jazdy,</w:t>
            </w:r>
          </w:p>
          <w:p w14:paraId="4ED0DE63" w14:textId="685C5FE7" w:rsidR="005A52A7" w:rsidRPr="00533C41" w:rsidRDefault="005A52A7" w:rsidP="005A52A7">
            <w:pPr>
              <w:tabs>
                <w:tab w:val="left" w:pos="48"/>
                <w:tab w:val="left" w:pos="312"/>
                <w:tab w:val="left" w:pos="921"/>
                <w:tab w:val="left" w:pos="6513"/>
                <w:tab w:val="left" w:pos="8543"/>
                <w:tab w:val="left" w:pos="14730"/>
              </w:tabs>
              <w:ind w:left="360"/>
              <w:rPr>
                <w:rFonts w:ascii="Arial" w:hAnsi="Arial" w:cs="Arial"/>
                <w:sz w:val="22"/>
                <w:szCs w:val="22"/>
              </w:rPr>
            </w:pPr>
            <w:r>
              <w:rPr>
                <w:rFonts w:ascii="Arial" w:hAnsi="Arial" w:cs="Arial"/>
                <w:sz w:val="22"/>
                <w:szCs w:val="22"/>
              </w:rPr>
              <w:t>- s</w:t>
            </w:r>
            <w:r w:rsidRPr="00533C41">
              <w:rPr>
                <w:rFonts w:ascii="Arial" w:hAnsi="Arial" w:cs="Arial"/>
                <w:sz w:val="22"/>
                <w:szCs w:val="22"/>
              </w:rPr>
              <w:t>ystemu  ładowania pojazdu podczas postoju,</w:t>
            </w:r>
          </w:p>
          <w:p w14:paraId="3DF05E1F" w14:textId="10A691FF" w:rsidR="005A52A7" w:rsidRPr="00533C41" w:rsidRDefault="005A52A7" w:rsidP="005A52A7">
            <w:pPr>
              <w:tabs>
                <w:tab w:val="left" w:pos="48"/>
                <w:tab w:val="left" w:pos="312"/>
                <w:tab w:val="left" w:pos="921"/>
                <w:tab w:val="left" w:pos="6513"/>
                <w:tab w:val="left" w:pos="8543"/>
                <w:tab w:val="left" w:pos="14730"/>
              </w:tabs>
              <w:ind w:left="360"/>
              <w:rPr>
                <w:rFonts w:ascii="Arial" w:hAnsi="Arial" w:cs="Arial"/>
                <w:sz w:val="22"/>
                <w:szCs w:val="22"/>
              </w:rPr>
            </w:pPr>
            <w:r>
              <w:rPr>
                <w:rFonts w:ascii="Arial" w:hAnsi="Arial" w:cs="Arial"/>
                <w:sz w:val="22"/>
                <w:szCs w:val="22"/>
              </w:rPr>
              <w:t>- i</w:t>
            </w:r>
            <w:r w:rsidRPr="00533C41">
              <w:rPr>
                <w:rFonts w:ascii="Arial" w:hAnsi="Arial" w:cs="Arial"/>
                <w:sz w:val="22"/>
                <w:szCs w:val="22"/>
              </w:rPr>
              <w:t>nstalacji przeznaczonej do ładowania wyposażenia dodatkowego (wewnątrz kabiny),</w:t>
            </w:r>
          </w:p>
          <w:p w14:paraId="4957A327" w14:textId="484BCC3F" w:rsidR="005A52A7" w:rsidRPr="00533C41" w:rsidRDefault="005A52A7" w:rsidP="005A52A7">
            <w:pPr>
              <w:tabs>
                <w:tab w:val="left" w:pos="48"/>
                <w:tab w:val="left" w:pos="312"/>
                <w:tab w:val="left" w:pos="921"/>
                <w:tab w:val="left" w:pos="6513"/>
                <w:tab w:val="left" w:pos="8543"/>
                <w:tab w:val="left" w:pos="14730"/>
              </w:tabs>
              <w:ind w:left="360"/>
              <w:rPr>
                <w:rFonts w:ascii="Arial" w:hAnsi="Arial" w:cs="Arial"/>
                <w:sz w:val="22"/>
                <w:szCs w:val="22"/>
              </w:rPr>
            </w:pPr>
            <w:r>
              <w:rPr>
                <w:rFonts w:ascii="Arial" w:hAnsi="Arial" w:cs="Arial"/>
                <w:sz w:val="22"/>
                <w:szCs w:val="22"/>
              </w:rPr>
              <w:t>- o</w:t>
            </w:r>
            <w:r w:rsidRPr="00533C41">
              <w:rPr>
                <w:rFonts w:ascii="Arial" w:hAnsi="Arial" w:cs="Arial"/>
                <w:sz w:val="22"/>
                <w:szCs w:val="22"/>
              </w:rPr>
              <w:t>świetlenia zewnętrznego,</w:t>
            </w:r>
          </w:p>
          <w:p w14:paraId="29BFAE97" w14:textId="77777777" w:rsidR="005A52A7" w:rsidRDefault="005A52A7" w:rsidP="005A52A7">
            <w:pPr>
              <w:tabs>
                <w:tab w:val="left" w:pos="48"/>
                <w:tab w:val="left" w:pos="312"/>
                <w:tab w:val="left" w:pos="921"/>
                <w:tab w:val="left" w:pos="6513"/>
                <w:tab w:val="left" w:pos="8543"/>
                <w:tab w:val="left" w:pos="14730"/>
              </w:tabs>
              <w:ind w:left="360"/>
              <w:rPr>
                <w:rFonts w:ascii="Arial" w:hAnsi="Arial" w:cs="Arial"/>
                <w:sz w:val="22"/>
                <w:szCs w:val="22"/>
              </w:rPr>
            </w:pPr>
            <w:r>
              <w:rPr>
                <w:rFonts w:ascii="Arial" w:hAnsi="Arial" w:cs="Arial"/>
                <w:sz w:val="22"/>
                <w:szCs w:val="22"/>
              </w:rPr>
              <w:t>- o</w:t>
            </w:r>
            <w:r w:rsidRPr="00533C41">
              <w:rPr>
                <w:rFonts w:ascii="Arial" w:hAnsi="Arial" w:cs="Arial"/>
                <w:sz w:val="22"/>
                <w:szCs w:val="22"/>
              </w:rPr>
              <w:t>świetlenia wewnętrznego.</w:t>
            </w:r>
          </w:p>
          <w:p w14:paraId="421AEB7B" w14:textId="0C032193" w:rsidR="005A52A7" w:rsidRPr="00AB3186" w:rsidRDefault="005A52A7" w:rsidP="005A52A7">
            <w:pPr>
              <w:tabs>
                <w:tab w:val="left" w:pos="48"/>
                <w:tab w:val="left" w:pos="312"/>
                <w:tab w:val="left" w:pos="921"/>
                <w:tab w:val="left" w:pos="6513"/>
                <w:tab w:val="left" w:pos="8543"/>
                <w:tab w:val="left" w:pos="14730"/>
              </w:tabs>
              <w:rPr>
                <w:rFonts w:ascii="Arial" w:hAnsi="Arial" w:cs="Arial"/>
                <w:sz w:val="22"/>
                <w:szCs w:val="22"/>
              </w:rPr>
            </w:pPr>
            <w:r w:rsidRPr="00AB3186">
              <w:rPr>
                <w:rFonts w:ascii="Arial" w:hAnsi="Arial" w:cs="Arial"/>
                <w:color w:val="000000" w:themeColor="text1"/>
                <w:sz w:val="22"/>
                <w:szCs w:val="28"/>
              </w:rPr>
              <w:t xml:space="preserve">Instalację elektryczną pojazdu należy wyposażyć w przetwornicę napięcia 24/12 V o dopuszczalnym ciągłym prądzie obciążenia min. </w:t>
            </w:r>
            <w:smartTag w:uri="urn:schemas-microsoft-com:office:smarttags" w:element="metricconverter">
              <w:smartTagPr>
                <w:attr w:name="ProductID" w:val="20 A"/>
              </w:smartTagPr>
              <w:r w:rsidRPr="00AB3186">
                <w:rPr>
                  <w:rFonts w:ascii="Arial" w:hAnsi="Arial" w:cs="Arial"/>
                  <w:color w:val="000000" w:themeColor="text1"/>
                  <w:sz w:val="22"/>
                  <w:szCs w:val="28"/>
                </w:rPr>
                <w:t>20 A</w:t>
              </w:r>
            </w:smartTag>
            <w:r w:rsidRPr="00AB3186">
              <w:rPr>
                <w:rFonts w:ascii="Arial" w:hAnsi="Arial" w:cs="Arial"/>
                <w:color w:val="000000" w:themeColor="text1"/>
                <w:sz w:val="22"/>
                <w:szCs w:val="28"/>
              </w:rPr>
              <w:t>, umożliwiającą zasilanie urządzeń o znamionowym napięciu pracy 12 V.</w:t>
            </w:r>
          </w:p>
        </w:tc>
        <w:tc>
          <w:tcPr>
            <w:tcW w:w="374" w:type="pct"/>
            <w:shd w:val="clear" w:color="auto" w:fill="auto"/>
            <w:vAlign w:val="center"/>
          </w:tcPr>
          <w:p w14:paraId="1DC89F22"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348D9FD6" w14:textId="77777777" w:rsidR="005A52A7" w:rsidRPr="00533C41" w:rsidRDefault="005A52A7" w:rsidP="005A52A7">
            <w:pPr>
              <w:tabs>
                <w:tab w:val="left" w:pos="48"/>
                <w:tab w:val="left" w:pos="921"/>
                <w:tab w:val="left" w:pos="6513"/>
                <w:tab w:val="left" w:pos="8543"/>
                <w:tab w:val="left" w:pos="14730"/>
              </w:tabs>
              <w:rPr>
                <w:rFonts w:ascii="Arial" w:hAnsi="Arial" w:cs="Arial"/>
                <w:sz w:val="22"/>
                <w:szCs w:val="22"/>
              </w:rPr>
            </w:pPr>
          </w:p>
        </w:tc>
      </w:tr>
      <w:tr w:rsidR="005A52A7" w:rsidRPr="00533C41" w14:paraId="36AAB7F6" w14:textId="77777777" w:rsidTr="00BC5F7E">
        <w:tc>
          <w:tcPr>
            <w:tcW w:w="219" w:type="pct"/>
            <w:shd w:val="clear" w:color="auto" w:fill="auto"/>
            <w:vAlign w:val="center"/>
          </w:tcPr>
          <w:p w14:paraId="18081A83" w14:textId="39D9A6BB"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3.2</w:t>
            </w:r>
          </w:p>
        </w:tc>
        <w:tc>
          <w:tcPr>
            <w:tcW w:w="3497" w:type="pct"/>
            <w:shd w:val="clear" w:color="auto" w:fill="auto"/>
          </w:tcPr>
          <w:p w14:paraId="09EDC3C6" w14:textId="77777777" w:rsidR="005A52A7" w:rsidRPr="00533C41" w:rsidRDefault="005A52A7" w:rsidP="005A52A7">
            <w:pPr>
              <w:tabs>
                <w:tab w:val="left" w:pos="48"/>
                <w:tab w:val="left" w:pos="312"/>
                <w:tab w:val="left" w:pos="921"/>
                <w:tab w:val="left" w:pos="6513"/>
                <w:tab w:val="left" w:pos="8543"/>
                <w:tab w:val="left" w:pos="14730"/>
              </w:tabs>
              <w:jc w:val="both"/>
              <w:rPr>
                <w:rFonts w:ascii="Arial" w:hAnsi="Arial" w:cs="Arial"/>
                <w:b/>
                <w:sz w:val="22"/>
                <w:szCs w:val="22"/>
              </w:rPr>
            </w:pPr>
            <w:r w:rsidRPr="00533C41">
              <w:rPr>
                <w:rFonts w:ascii="Arial" w:hAnsi="Arial" w:cs="Arial"/>
                <w:b/>
                <w:sz w:val="22"/>
                <w:szCs w:val="22"/>
              </w:rPr>
              <w:t>Urządzenia sygnalizacyjno-ostrzegawcze świetlne i dźwiękowe pojazdu uprzywilejowanego:</w:t>
            </w:r>
          </w:p>
          <w:p w14:paraId="017C2E8B" w14:textId="6F558937" w:rsidR="005A52A7" w:rsidRPr="00533C41" w:rsidRDefault="005A52A7" w:rsidP="005A52A7">
            <w:pPr>
              <w:tabs>
                <w:tab w:val="left" w:pos="48"/>
                <w:tab w:val="left" w:pos="312"/>
                <w:tab w:val="left" w:pos="921"/>
                <w:tab w:val="left" w:pos="6513"/>
                <w:tab w:val="left" w:pos="8543"/>
                <w:tab w:val="left" w:pos="14730"/>
              </w:tabs>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belka wykonana w technologii LED, zamontowana na dachu kabiny kierowcy</w:t>
            </w:r>
            <w:r>
              <w:rPr>
                <w:rFonts w:ascii="Arial" w:hAnsi="Arial" w:cs="Arial"/>
                <w:sz w:val="22"/>
                <w:szCs w:val="22"/>
              </w:rPr>
              <w:t>, zabezpieczona przed uszkodzeniami mechanicznymi, moduły świetlne zamontowane na całej długości belki,</w:t>
            </w:r>
          </w:p>
          <w:p w14:paraId="14123309" w14:textId="2092BF3F" w:rsidR="005A52A7" w:rsidRPr="00533C41" w:rsidRDefault="005A52A7" w:rsidP="005A52A7">
            <w:pPr>
              <w:tabs>
                <w:tab w:val="left" w:pos="48"/>
                <w:tab w:val="left" w:pos="312"/>
                <w:tab w:val="left" w:pos="921"/>
                <w:tab w:val="left" w:pos="6513"/>
                <w:tab w:val="left" w:pos="8543"/>
                <w:tab w:val="left" w:pos="14730"/>
              </w:tabs>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 xml:space="preserve">lampa sygnalizacyjna niebieska wykonana w technologii LED, zamontowana w tylnej części zabudowy z możliwością wyłączenia z </w:t>
            </w:r>
            <w:r w:rsidRPr="00533C41">
              <w:rPr>
                <w:rFonts w:ascii="Arial" w:hAnsi="Arial" w:cs="Arial"/>
                <w:color w:val="000000"/>
                <w:sz w:val="22"/>
                <w:szCs w:val="22"/>
                <w:shd w:val="clear" w:color="auto" w:fill="FFFFFF"/>
              </w:rPr>
              <w:t>kabiny kierowcy w przypadku jazdy w kolumnie, dodatkowe oświetlenie uprzywilejowane sprzężone z oświetleniem obrysowym</w:t>
            </w:r>
            <w:r>
              <w:rPr>
                <w:rFonts w:ascii="Arial" w:hAnsi="Arial" w:cs="Arial"/>
                <w:color w:val="000000"/>
                <w:sz w:val="22"/>
                <w:szCs w:val="22"/>
                <w:shd w:val="clear" w:color="auto" w:fill="FFFFFF"/>
              </w:rPr>
              <w:t>,</w:t>
            </w:r>
          </w:p>
          <w:p w14:paraId="193C9E04" w14:textId="67820033" w:rsidR="005A52A7" w:rsidRDefault="005A52A7" w:rsidP="005A52A7">
            <w:pPr>
              <w:tabs>
                <w:tab w:val="left" w:pos="48"/>
                <w:tab w:val="left" w:pos="312"/>
                <w:tab w:val="left" w:pos="921"/>
                <w:tab w:val="left" w:pos="6513"/>
                <w:tab w:val="left" w:pos="8543"/>
                <w:tab w:val="left" w:pos="14730"/>
              </w:tabs>
              <w:jc w:val="both"/>
              <w:rPr>
                <w:rFonts w:ascii="Arial" w:hAnsi="Arial" w:cs="Arial"/>
                <w:sz w:val="22"/>
                <w:szCs w:val="22"/>
              </w:rPr>
            </w:pPr>
            <w:r>
              <w:rPr>
                <w:rFonts w:ascii="Arial" w:hAnsi="Arial" w:cs="Arial"/>
                <w:sz w:val="22"/>
                <w:szCs w:val="22"/>
              </w:rPr>
              <w:lastRenderedPageBreak/>
              <w:t xml:space="preserve">- </w:t>
            </w:r>
            <w:r w:rsidRPr="00533C41">
              <w:rPr>
                <w:rFonts w:ascii="Arial" w:hAnsi="Arial" w:cs="Arial"/>
                <w:sz w:val="22"/>
                <w:szCs w:val="22"/>
              </w:rPr>
              <w:t>dwie lampy sygnalizacyjne niebieskie wykonane w technologii LED, zamontowane z przodu pojazdu na wysokości lusterka wstecznego samochodu osobowego oraz dwie identyczne lampy sygnalizacyjne z przodu pojazdu na owiewkach bocznych,</w:t>
            </w:r>
          </w:p>
          <w:p w14:paraId="014E91DA" w14:textId="45574E04" w:rsidR="005A52A7" w:rsidRPr="00533C41" w:rsidRDefault="005A52A7" w:rsidP="005A52A7">
            <w:pPr>
              <w:tabs>
                <w:tab w:val="left" w:pos="48"/>
                <w:tab w:val="left" w:pos="312"/>
                <w:tab w:val="left" w:pos="921"/>
                <w:tab w:val="left" w:pos="6513"/>
                <w:tab w:val="left" w:pos="8543"/>
                <w:tab w:val="left" w:pos="14730"/>
              </w:tabs>
              <w:jc w:val="both"/>
              <w:rPr>
                <w:rFonts w:ascii="Arial" w:hAnsi="Arial" w:cs="Arial"/>
                <w:sz w:val="22"/>
                <w:szCs w:val="22"/>
              </w:rPr>
            </w:pPr>
            <w:r>
              <w:rPr>
                <w:rFonts w:ascii="Arial" w:hAnsi="Arial" w:cs="Arial"/>
                <w:sz w:val="22"/>
                <w:szCs w:val="22"/>
              </w:rPr>
              <w:t>- lampa dalekosiężna w formie belki z czterema halogenami zamontowana na przedniej atrapie pojazdu,</w:t>
            </w:r>
          </w:p>
          <w:p w14:paraId="4586B1D8" w14:textId="33B057AF" w:rsidR="005A52A7" w:rsidRPr="00533C41" w:rsidRDefault="005A52A7" w:rsidP="005A52A7">
            <w:pPr>
              <w:tabs>
                <w:tab w:val="left" w:pos="48"/>
                <w:tab w:val="left" w:pos="312"/>
                <w:tab w:val="left" w:pos="921"/>
                <w:tab w:val="left" w:pos="6513"/>
                <w:tab w:val="left" w:pos="8543"/>
                <w:tab w:val="left" w:pos="14730"/>
              </w:tabs>
              <w:jc w:val="both"/>
              <w:rPr>
                <w:rFonts w:ascii="Arial" w:hAnsi="Arial" w:cs="Arial"/>
                <w:sz w:val="22"/>
                <w:szCs w:val="22"/>
              </w:rPr>
            </w:pPr>
            <w:r>
              <w:rPr>
                <w:rFonts w:ascii="Arial" w:hAnsi="Arial" w:cs="Arial"/>
                <w:color w:val="000000"/>
                <w:sz w:val="22"/>
                <w:szCs w:val="22"/>
              </w:rPr>
              <w:t xml:space="preserve">- </w:t>
            </w:r>
            <w:r w:rsidRPr="00533C41">
              <w:rPr>
                <w:rFonts w:ascii="Arial" w:hAnsi="Arial" w:cs="Arial"/>
                <w:color w:val="000000"/>
                <w:sz w:val="22"/>
                <w:szCs w:val="22"/>
              </w:rPr>
              <w:t>urządzenie dźwiękowe (min. 3 modulowanych tonów) wyposażone w funkcję megafonu</w:t>
            </w:r>
            <w:r>
              <w:rPr>
                <w:rFonts w:ascii="Arial" w:hAnsi="Arial" w:cs="Arial"/>
                <w:color w:val="000000"/>
                <w:sz w:val="22"/>
                <w:szCs w:val="22"/>
              </w:rPr>
              <w:t>,</w:t>
            </w:r>
            <w:r w:rsidRPr="00533C41">
              <w:rPr>
                <w:rFonts w:ascii="Arial" w:hAnsi="Arial" w:cs="Arial"/>
                <w:color w:val="FF0000"/>
                <w:sz w:val="22"/>
                <w:szCs w:val="22"/>
              </w:rPr>
              <w:t xml:space="preserve"> </w:t>
            </w:r>
          </w:p>
          <w:p w14:paraId="5B617802" w14:textId="049F8B98" w:rsidR="005A52A7" w:rsidRPr="00533C41" w:rsidRDefault="005A52A7" w:rsidP="005A52A7">
            <w:pPr>
              <w:tabs>
                <w:tab w:val="left" w:pos="48"/>
                <w:tab w:val="left" w:pos="312"/>
                <w:tab w:val="left" w:pos="921"/>
                <w:tab w:val="left" w:pos="6513"/>
                <w:tab w:val="left" w:pos="8543"/>
                <w:tab w:val="left" w:pos="14730"/>
              </w:tabs>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wzmacniacz o mocy min. 200W wraz z głośnikiem o mocy 200W. Miejsce zamocowania sterownika i</w:t>
            </w:r>
            <w:r>
              <w:rPr>
                <w:rFonts w:ascii="Arial" w:hAnsi="Arial" w:cs="Arial"/>
                <w:sz w:val="22"/>
                <w:szCs w:val="22"/>
              </w:rPr>
              <w:t> </w:t>
            </w:r>
            <w:r w:rsidRPr="00533C41">
              <w:rPr>
                <w:rFonts w:ascii="Arial" w:hAnsi="Arial" w:cs="Arial"/>
                <w:sz w:val="22"/>
                <w:szCs w:val="22"/>
              </w:rPr>
              <w:t>mikrofonu w kabinie zapewniające łatwy dostęp dla kierowcy oraz dowódcy</w:t>
            </w:r>
            <w:r>
              <w:rPr>
                <w:rFonts w:ascii="Arial" w:hAnsi="Arial" w:cs="Arial"/>
                <w:sz w:val="22"/>
                <w:szCs w:val="22"/>
              </w:rPr>
              <w:t>,</w:t>
            </w:r>
          </w:p>
          <w:p w14:paraId="4545C04A" w14:textId="2CD3ADB7" w:rsidR="005A52A7" w:rsidRPr="00533C41" w:rsidRDefault="005A52A7" w:rsidP="005A52A7">
            <w:pPr>
              <w:tabs>
                <w:tab w:val="left" w:pos="48"/>
                <w:tab w:val="left" w:pos="312"/>
                <w:tab w:val="left" w:pos="921"/>
                <w:tab w:val="left" w:pos="6513"/>
                <w:tab w:val="left" w:pos="8543"/>
                <w:tab w:val="left" w:pos="14730"/>
              </w:tabs>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 xml:space="preserve">zestaw żółtych lamp </w:t>
            </w:r>
            <w:r w:rsidRPr="00533C41">
              <w:rPr>
                <w:rFonts w:ascii="Arial" w:hAnsi="Arial" w:cs="Arial"/>
                <w:sz w:val="22"/>
                <w:szCs w:val="22"/>
                <w:shd w:val="clear" w:color="auto" w:fill="FFFFFF"/>
              </w:rPr>
              <w:t>wykonanych</w:t>
            </w:r>
            <w:r>
              <w:rPr>
                <w:rFonts w:ascii="Arial" w:hAnsi="Arial" w:cs="Arial"/>
                <w:sz w:val="22"/>
                <w:szCs w:val="22"/>
                <w:shd w:val="clear" w:color="auto" w:fill="FFFFFF"/>
              </w:rPr>
              <w:t> w </w:t>
            </w:r>
            <w:r w:rsidRPr="00533C41">
              <w:rPr>
                <w:rFonts w:ascii="Arial" w:hAnsi="Arial" w:cs="Arial"/>
                <w:sz w:val="22"/>
                <w:szCs w:val="22"/>
                <w:shd w:val="clear" w:color="auto" w:fill="FFFFFF"/>
              </w:rPr>
              <w:t>technologii LED</w:t>
            </w:r>
            <w:r>
              <w:rPr>
                <w:rFonts w:ascii="Arial" w:hAnsi="Arial" w:cs="Arial"/>
                <w:sz w:val="22"/>
                <w:szCs w:val="22"/>
                <w:shd w:val="clear" w:color="auto" w:fill="FFFFFF"/>
              </w:rPr>
              <w:t xml:space="preserve">, </w:t>
            </w:r>
            <w:r w:rsidRPr="00533C41">
              <w:rPr>
                <w:rFonts w:ascii="Arial" w:hAnsi="Arial" w:cs="Arial"/>
                <w:sz w:val="22"/>
                <w:szCs w:val="22"/>
                <w:shd w:val="clear" w:color="auto" w:fill="FFFFFF"/>
              </w:rPr>
              <w:t>sterowany</w:t>
            </w:r>
            <w:r>
              <w:rPr>
                <w:rFonts w:ascii="Arial" w:hAnsi="Arial" w:cs="Arial"/>
                <w:sz w:val="22"/>
                <w:szCs w:val="22"/>
                <w:shd w:val="clear" w:color="auto" w:fill="FFFFFF"/>
              </w:rPr>
              <w:t>ch</w:t>
            </w:r>
            <w:r w:rsidRPr="00533C41">
              <w:rPr>
                <w:rFonts w:ascii="Arial" w:hAnsi="Arial" w:cs="Arial"/>
                <w:sz w:val="22"/>
                <w:szCs w:val="22"/>
                <w:shd w:val="clear" w:color="auto" w:fill="FFFFFF"/>
              </w:rPr>
              <w:t xml:space="preserve"> z poziomu kierowcy</w:t>
            </w:r>
            <w:r>
              <w:rPr>
                <w:rFonts w:ascii="Arial" w:hAnsi="Arial" w:cs="Arial"/>
                <w:sz w:val="22"/>
                <w:szCs w:val="22"/>
                <w:shd w:val="clear" w:color="auto" w:fill="FFFFFF"/>
              </w:rPr>
              <w:t>, zamontowanych</w:t>
            </w:r>
            <w:r w:rsidRPr="00533C41">
              <w:rPr>
                <w:rFonts w:ascii="Arial" w:hAnsi="Arial" w:cs="Arial"/>
                <w:sz w:val="22"/>
                <w:szCs w:val="22"/>
              </w:rPr>
              <w:t xml:space="preserve"> na tylnej ścianie z</w:t>
            </w:r>
            <w:r w:rsidRPr="00533C41">
              <w:rPr>
                <w:rFonts w:ascii="Arial" w:hAnsi="Arial" w:cs="Arial"/>
                <w:sz w:val="22"/>
                <w:szCs w:val="22"/>
                <w:shd w:val="clear" w:color="auto" w:fill="FFFFFF"/>
              </w:rPr>
              <w:t>abudowy</w:t>
            </w:r>
            <w:r>
              <w:rPr>
                <w:rFonts w:ascii="Arial" w:hAnsi="Arial" w:cs="Arial"/>
                <w:sz w:val="22"/>
                <w:szCs w:val="22"/>
                <w:shd w:val="clear" w:color="auto" w:fill="FFFFFF"/>
              </w:rPr>
              <w:t>,</w:t>
            </w:r>
            <w:r w:rsidRPr="00533C41">
              <w:rPr>
                <w:rFonts w:ascii="Arial" w:hAnsi="Arial" w:cs="Arial"/>
                <w:sz w:val="22"/>
                <w:szCs w:val="22"/>
                <w:shd w:val="clear" w:color="auto" w:fill="FFFFFF"/>
              </w:rPr>
              <w:t xml:space="preserve"> do kierowani</w:t>
            </w:r>
            <w:r>
              <w:rPr>
                <w:rFonts w:ascii="Arial" w:hAnsi="Arial" w:cs="Arial"/>
                <w:sz w:val="22"/>
                <w:szCs w:val="22"/>
                <w:shd w:val="clear" w:color="auto" w:fill="FFFFFF"/>
              </w:rPr>
              <w:t>a</w:t>
            </w:r>
            <w:r w:rsidRPr="00533C41">
              <w:rPr>
                <w:rFonts w:ascii="Arial" w:hAnsi="Arial" w:cs="Arial"/>
                <w:sz w:val="22"/>
                <w:szCs w:val="22"/>
                <w:shd w:val="clear" w:color="auto" w:fill="FFFFFF"/>
              </w:rPr>
              <w:t xml:space="preserve"> ruchem pojazdów, </w:t>
            </w:r>
          </w:p>
          <w:p w14:paraId="1FEEAF60" w14:textId="7EA8A2DB" w:rsidR="005A52A7" w:rsidRPr="00533C41" w:rsidRDefault="005A52A7" w:rsidP="005A52A7">
            <w:pPr>
              <w:tabs>
                <w:tab w:val="left" w:pos="48"/>
                <w:tab w:val="left" w:pos="312"/>
                <w:tab w:val="left" w:pos="921"/>
                <w:tab w:val="left" w:pos="6513"/>
                <w:tab w:val="left" w:pos="8543"/>
                <w:tab w:val="left" w:pos="14730"/>
              </w:tabs>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 xml:space="preserve">sygnalizacja świetlna i dźwiękowa włączonego biegu </w:t>
            </w:r>
            <w:r w:rsidRPr="00533C41">
              <w:rPr>
                <w:rFonts w:ascii="Arial" w:hAnsi="Arial" w:cs="Arial"/>
                <w:sz w:val="22"/>
                <w:szCs w:val="22"/>
                <w:shd w:val="clear" w:color="auto" w:fill="FFFFFF"/>
              </w:rPr>
              <w:t>wstecznego, z możliwością ręcznego odłączenia sygnału dźwiękowego</w:t>
            </w:r>
            <w:r>
              <w:rPr>
                <w:rFonts w:ascii="Arial" w:hAnsi="Arial" w:cs="Arial"/>
                <w:sz w:val="22"/>
                <w:szCs w:val="22"/>
                <w:shd w:val="clear" w:color="auto" w:fill="FFFFFF"/>
              </w:rPr>
              <w:t>,</w:t>
            </w:r>
          </w:p>
          <w:p w14:paraId="56C97118" w14:textId="15C54163" w:rsidR="005A52A7" w:rsidRPr="00533C41" w:rsidRDefault="005A52A7" w:rsidP="005A52A7">
            <w:pPr>
              <w:tabs>
                <w:tab w:val="left" w:pos="48"/>
                <w:tab w:val="left" w:pos="312"/>
                <w:tab w:val="left" w:pos="921"/>
                <w:tab w:val="left" w:pos="6513"/>
                <w:tab w:val="left" w:pos="8543"/>
                <w:tab w:val="left" w:pos="14730"/>
              </w:tabs>
              <w:jc w:val="both"/>
              <w:rPr>
                <w:rFonts w:ascii="Arial" w:hAnsi="Arial" w:cs="Arial"/>
                <w:sz w:val="22"/>
                <w:szCs w:val="22"/>
              </w:rPr>
            </w:pPr>
            <w:r>
              <w:rPr>
                <w:rFonts w:ascii="Arial" w:hAnsi="Arial" w:cs="Arial"/>
                <w:sz w:val="22"/>
                <w:szCs w:val="22"/>
              </w:rPr>
              <w:t xml:space="preserve">- </w:t>
            </w:r>
            <w:r w:rsidRPr="00533C41">
              <w:rPr>
                <w:rFonts w:ascii="Arial" w:hAnsi="Arial" w:cs="Arial"/>
                <w:sz w:val="22"/>
                <w:szCs w:val="22"/>
              </w:rPr>
              <w:t>dodatkowy pneumatyczny sygnał dźwiękowy z możliwością sterowania przez kierowcę oraz dowódcę.</w:t>
            </w:r>
          </w:p>
        </w:tc>
        <w:tc>
          <w:tcPr>
            <w:tcW w:w="374" w:type="pct"/>
            <w:shd w:val="clear" w:color="auto" w:fill="auto"/>
            <w:vAlign w:val="center"/>
          </w:tcPr>
          <w:p w14:paraId="09049391"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0F9DE018" w14:textId="77777777" w:rsidR="005A52A7" w:rsidRPr="00533C41" w:rsidRDefault="005A52A7" w:rsidP="005A52A7">
            <w:pPr>
              <w:tabs>
                <w:tab w:val="left" w:pos="48"/>
                <w:tab w:val="left" w:pos="921"/>
                <w:tab w:val="left" w:pos="6513"/>
                <w:tab w:val="left" w:pos="8543"/>
                <w:tab w:val="left" w:pos="14730"/>
              </w:tabs>
              <w:rPr>
                <w:rFonts w:ascii="Arial" w:hAnsi="Arial" w:cs="Arial"/>
                <w:sz w:val="22"/>
                <w:szCs w:val="22"/>
              </w:rPr>
            </w:pPr>
          </w:p>
        </w:tc>
      </w:tr>
      <w:tr w:rsidR="005A52A7" w:rsidRPr="00533C41" w14:paraId="781A5160" w14:textId="77777777" w:rsidTr="00BC5F7E">
        <w:tc>
          <w:tcPr>
            <w:tcW w:w="219" w:type="pct"/>
            <w:shd w:val="clear" w:color="auto" w:fill="auto"/>
            <w:vAlign w:val="center"/>
          </w:tcPr>
          <w:p w14:paraId="4E601788" w14:textId="6DDE29E0"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3.3</w:t>
            </w:r>
          </w:p>
        </w:tc>
        <w:tc>
          <w:tcPr>
            <w:tcW w:w="3497" w:type="pct"/>
            <w:shd w:val="clear" w:color="auto" w:fill="auto"/>
          </w:tcPr>
          <w:p w14:paraId="090CD86A" w14:textId="267C9DFA" w:rsidR="005A52A7" w:rsidRPr="00533C41" w:rsidRDefault="005A52A7" w:rsidP="005A52A7">
            <w:pPr>
              <w:autoSpaceDE w:val="0"/>
              <w:autoSpaceDN w:val="0"/>
              <w:ind w:left="45"/>
              <w:jc w:val="both"/>
              <w:rPr>
                <w:rFonts w:ascii="Arial" w:hAnsi="Arial" w:cs="Arial"/>
                <w:sz w:val="22"/>
                <w:szCs w:val="22"/>
              </w:rPr>
            </w:pPr>
            <w:r w:rsidRPr="00533C41">
              <w:rPr>
                <w:rFonts w:ascii="Arial" w:hAnsi="Arial" w:cs="Arial"/>
                <w:sz w:val="22"/>
                <w:szCs w:val="22"/>
              </w:rPr>
              <w:t xml:space="preserve">Instalacja elektryczna 24 V wyposażona w </w:t>
            </w:r>
            <w:r w:rsidRPr="00533C41">
              <w:rPr>
                <w:rFonts w:ascii="Arial" w:hAnsi="Arial" w:cs="Arial"/>
                <w:b/>
                <w:sz w:val="22"/>
                <w:szCs w:val="22"/>
              </w:rPr>
              <w:t xml:space="preserve">główny </w:t>
            </w:r>
            <w:r w:rsidRPr="00533C41">
              <w:rPr>
                <w:rFonts w:ascii="Arial" w:hAnsi="Arial" w:cs="Arial"/>
                <w:b/>
                <w:sz w:val="22"/>
                <w:szCs w:val="22"/>
                <w:shd w:val="clear" w:color="auto" w:fill="FFFFFF"/>
              </w:rPr>
              <w:t>wyłącznik prądu</w:t>
            </w:r>
            <w:r w:rsidRPr="00533C41">
              <w:rPr>
                <w:rFonts w:ascii="Arial" w:hAnsi="Arial" w:cs="Arial"/>
                <w:sz w:val="22"/>
                <w:szCs w:val="22"/>
                <w:shd w:val="clear" w:color="auto" w:fill="FFFFFF"/>
              </w:rPr>
              <w:t xml:space="preserve"> zlokalizowany w kabinie dostępny z poziomu kierowcy</w:t>
            </w:r>
            <w:r w:rsidRPr="00533C41">
              <w:rPr>
                <w:rFonts w:ascii="Arial" w:hAnsi="Arial" w:cs="Arial"/>
                <w:sz w:val="22"/>
                <w:szCs w:val="22"/>
              </w:rPr>
              <w:t>. Moc alternatora i pojemność akumulatorów min 180 Ah musi zapewnić pełne zapotrzebowanie na energię elektryczną przy jej maksymalnym obciążeniu.</w:t>
            </w:r>
          </w:p>
        </w:tc>
        <w:tc>
          <w:tcPr>
            <w:tcW w:w="374" w:type="pct"/>
            <w:shd w:val="clear" w:color="auto" w:fill="auto"/>
            <w:vAlign w:val="center"/>
          </w:tcPr>
          <w:p w14:paraId="4CD71673"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72851F9A" w14:textId="77777777" w:rsidR="005A52A7" w:rsidRPr="00533C41" w:rsidRDefault="005A52A7" w:rsidP="005A52A7">
            <w:pPr>
              <w:tabs>
                <w:tab w:val="left" w:pos="48"/>
                <w:tab w:val="left" w:pos="921"/>
                <w:tab w:val="left" w:pos="6513"/>
                <w:tab w:val="left" w:pos="8543"/>
                <w:tab w:val="left" w:pos="14730"/>
              </w:tabs>
              <w:rPr>
                <w:rFonts w:ascii="Arial" w:hAnsi="Arial" w:cs="Arial"/>
                <w:sz w:val="22"/>
                <w:szCs w:val="22"/>
              </w:rPr>
            </w:pPr>
          </w:p>
        </w:tc>
      </w:tr>
      <w:tr w:rsidR="005A52A7" w:rsidRPr="00533C41" w14:paraId="6E21FC3E" w14:textId="77777777" w:rsidTr="00BC5F7E">
        <w:tc>
          <w:tcPr>
            <w:tcW w:w="219" w:type="pct"/>
            <w:shd w:val="clear" w:color="auto" w:fill="auto"/>
            <w:vAlign w:val="center"/>
          </w:tcPr>
          <w:p w14:paraId="24B0C896" w14:textId="7EF95D53"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3.4</w:t>
            </w:r>
          </w:p>
        </w:tc>
        <w:tc>
          <w:tcPr>
            <w:tcW w:w="3497" w:type="pct"/>
            <w:shd w:val="clear" w:color="auto" w:fill="auto"/>
          </w:tcPr>
          <w:p w14:paraId="3DB43362" w14:textId="4D75393F" w:rsidR="005A52A7" w:rsidRPr="00AD60D0" w:rsidRDefault="005A52A7" w:rsidP="005A52A7">
            <w:pPr>
              <w:tabs>
                <w:tab w:val="decimal" w:pos="628"/>
                <w:tab w:val="left" w:pos="873"/>
                <w:tab w:val="left" w:pos="6498"/>
                <w:tab w:val="left" w:pos="8514"/>
                <w:tab w:val="left" w:pos="14691"/>
              </w:tabs>
              <w:jc w:val="both"/>
              <w:rPr>
                <w:rFonts w:ascii="Arial" w:hAnsi="Arial" w:cs="Arial"/>
                <w:sz w:val="22"/>
                <w:szCs w:val="28"/>
              </w:rPr>
            </w:pPr>
            <w:r w:rsidRPr="00AD60D0">
              <w:rPr>
                <w:rFonts w:ascii="Arial" w:hAnsi="Arial" w:cs="Arial"/>
                <w:color w:val="000000" w:themeColor="text1"/>
                <w:sz w:val="22"/>
                <w:szCs w:val="28"/>
              </w:rPr>
              <w:t xml:space="preserve">Pojazd powinien być wyposażony w integralny układ prostowniczy do ładowania akumulatorów 24 V </w:t>
            </w:r>
            <w:r w:rsidRPr="00AD60D0">
              <w:rPr>
                <w:rFonts w:ascii="Arial" w:hAnsi="Arial" w:cs="Arial"/>
                <w:color w:val="000000" w:themeColor="text1"/>
                <w:kern w:val="24"/>
                <w:sz w:val="22"/>
                <w:szCs w:val="28"/>
              </w:rPr>
              <w:t>dostosowany do pojemności akumulatorów pojazdu</w:t>
            </w:r>
            <w:r w:rsidRPr="00AD60D0">
              <w:rPr>
                <w:rFonts w:ascii="Arial" w:hAnsi="Arial" w:cs="Arial"/>
                <w:color w:val="000000" w:themeColor="text1"/>
                <w:sz w:val="22"/>
                <w:szCs w:val="28"/>
              </w:rPr>
              <w:t xml:space="preserve"> z zewnętrznego źródła o napięciu ~ 230 V,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(w kabinie kierowcy świetlna i dźwiękowa sygnalizacja podłączenia do zewnętrznego źródła). Wtyczka z przewodem elektrycznym i pneumatycznym o długości min. 10 m</w:t>
            </w:r>
          </w:p>
        </w:tc>
        <w:tc>
          <w:tcPr>
            <w:tcW w:w="374" w:type="pct"/>
            <w:shd w:val="clear" w:color="auto" w:fill="auto"/>
            <w:vAlign w:val="center"/>
          </w:tcPr>
          <w:p w14:paraId="4524019B"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shd w:val="clear" w:color="auto" w:fill="auto"/>
          </w:tcPr>
          <w:p w14:paraId="115E6A55" w14:textId="77777777" w:rsidR="005A52A7" w:rsidRPr="00533C41" w:rsidRDefault="005A52A7" w:rsidP="005A52A7">
            <w:pPr>
              <w:tabs>
                <w:tab w:val="left" w:pos="48"/>
                <w:tab w:val="left" w:pos="921"/>
                <w:tab w:val="left" w:pos="6513"/>
                <w:tab w:val="left" w:pos="8543"/>
                <w:tab w:val="left" w:pos="14730"/>
              </w:tabs>
              <w:rPr>
                <w:rFonts w:ascii="Arial" w:hAnsi="Arial" w:cs="Arial"/>
                <w:sz w:val="22"/>
                <w:szCs w:val="22"/>
              </w:rPr>
            </w:pPr>
          </w:p>
        </w:tc>
      </w:tr>
      <w:tr w:rsidR="005A52A7" w:rsidRPr="00533C41" w14:paraId="61E4D39B" w14:textId="77777777" w:rsidTr="00BC5F7E">
        <w:tc>
          <w:tcPr>
            <w:tcW w:w="219" w:type="pct"/>
            <w:shd w:val="clear" w:color="auto" w:fill="auto"/>
            <w:vAlign w:val="center"/>
          </w:tcPr>
          <w:p w14:paraId="28D6CDA9" w14:textId="3F7E292C"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3.5</w:t>
            </w:r>
          </w:p>
        </w:tc>
        <w:tc>
          <w:tcPr>
            <w:tcW w:w="3497" w:type="pct"/>
            <w:shd w:val="clear" w:color="auto" w:fill="auto"/>
          </w:tcPr>
          <w:p w14:paraId="7AE9A87A" w14:textId="23CBDD43" w:rsidR="005A52A7" w:rsidRPr="00533C41" w:rsidRDefault="005A52A7" w:rsidP="005A52A7">
            <w:pPr>
              <w:shd w:val="clear" w:color="auto" w:fill="FFFFFF"/>
              <w:jc w:val="both"/>
              <w:rPr>
                <w:rFonts w:ascii="Arial" w:hAnsi="Arial" w:cs="Arial"/>
                <w:iCs/>
                <w:sz w:val="22"/>
                <w:szCs w:val="22"/>
              </w:rPr>
            </w:pPr>
            <w:r w:rsidRPr="00533C41">
              <w:rPr>
                <w:rFonts w:ascii="Arial" w:hAnsi="Arial" w:cs="Arial"/>
                <w:b/>
                <w:iCs/>
                <w:sz w:val="22"/>
                <w:szCs w:val="22"/>
              </w:rPr>
              <w:t>Podest z zasilaniem</w:t>
            </w:r>
            <w:r w:rsidRPr="00533C41">
              <w:rPr>
                <w:rFonts w:ascii="Arial" w:hAnsi="Arial" w:cs="Arial"/>
                <w:iCs/>
                <w:sz w:val="22"/>
                <w:szCs w:val="22"/>
              </w:rPr>
              <w:t xml:space="preserve"> do ładowarek radiotelefonów przenośnych, latarek </w:t>
            </w:r>
            <w:r w:rsidR="00272D62">
              <w:rPr>
                <w:rFonts w:ascii="Arial" w:hAnsi="Arial" w:cs="Arial"/>
                <w:iCs/>
                <w:sz w:val="22"/>
                <w:szCs w:val="22"/>
              </w:rPr>
              <w:t>np</w:t>
            </w:r>
            <w:r w:rsidRPr="00533C41">
              <w:rPr>
                <w:rFonts w:ascii="Arial" w:hAnsi="Arial" w:cs="Arial"/>
                <w:iCs/>
                <w:sz w:val="22"/>
                <w:szCs w:val="22"/>
              </w:rPr>
              <w:t xml:space="preserve">. </w:t>
            </w:r>
            <w:r w:rsidR="00272D62" w:rsidRPr="00533C41">
              <w:rPr>
                <w:rFonts w:ascii="Arial" w:hAnsi="Arial" w:cs="Arial"/>
                <w:iCs/>
                <w:sz w:val="22"/>
                <w:szCs w:val="22"/>
              </w:rPr>
              <w:t>Z</w:t>
            </w:r>
            <w:r w:rsidRPr="00533C41">
              <w:rPr>
                <w:rFonts w:ascii="Arial" w:hAnsi="Arial" w:cs="Arial"/>
                <w:iCs/>
                <w:sz w:val="22"/>
                <w:szCs w:val="22"/>
              </w:rPr>
              <w:t xml:space="preserve"> wyprowadzonym niezależnym zasilaniem 12V min. 10 A, z układem zabezpieczającym, automatycznie odłączającym zasilanie ładowarek  przy napięciu na zaciskach akumulatora poniżej 22,5 V, wraz z układem pomiarowym wskazującym aktualne napięcie na zaciskach akumulatora.</w:t>
            </w:r>
          </w:p>
        </w:tc>
        <w:tc>
          <w:tcPr>
            <w:tcW w:w="374" w:type="pct"/>
            <w:shd w:val="clear" w:color="auto" w:fill="auto"/>
            <w:vAlign w:val="center"/>
          </w:tcPr>
          <w:p w14:paraId="70F1474E" w14:textId="77777777" w:rsidR="005A52A7" w:rsidRPr="00533C41" w:rsidRDefault="005A52A7" w:rsidP="005A52A7">
            <w:pPr>
              <w:tabs>
                <w:tab w:val="left" w:pos="48"/>
                <w:tab w:val="left" w:pos="873"/>
                <w:tab w:val="left" w:pos="6513"/>
                <w:tab w:val="left" w:pos="8514"/>
                <w:tab w:val="left" w:pos="14691"/>
              </w:tabs>
              <w:jc w:val="center"/>
              <w:rPr>
                <w:rFonts w:ascii="Arial" w:hAnsi="Arial" w:cs="Arial"/>
                <w:sz w:val="22"/>
                <w:szCs w:val="22"/>
              </w:rPr>
            </w:pPr>
          </w:p>
        </w:tc>
        <w:tc>
          <w:tcPr>
            <w:tcW w:w="910" w:type="pct"/>
            <w:shd w:val="clear" w:color="auto" w:fill="auto"/>
          </w:tcPr>
          <w:p w14:paraId="73496641" w14:textId="77777777" w:rsidR="005A52A7" w:rsidRPr="00533C41" w:rsidRDefault="005A52A7" w:rsidP="005A52A7">
            <w:pPr>
              <w:tabs>
                <w:tab w:val="left" w:pos="312"/>
                <w:tab w:val="left" w:pos="921"/>
                <w:tab w:val="left" w:pos="6513"/>
                <w:tab w:val="left" w:pos="8543"/>
                <w:tab w:val="left" w:pos="14730"/>
              </w:tabs>
              <w:rPr>
                <w:rFonts w:ascii="Arial" w:hAnsi="Arial" w:cs="Arial"/>
                <w:sz w:val="22"/>
                <w:szCs w:val="22"/>
              </w:rPr>
            </w:pPr>
          </w:p>
        </w:tc>
      </w:tr>
      <w:tr w:rsidR="005A52A7" w:rsidRPr="00533C41" w14:paraId="578D64B5" w14:textId="77777777" w:rsidTr="00BC5F7E">
        <w:tc>
          <w:tcPr>
            <w:tcW w:w="219" w:type="pct"/>
            <w:shd w:val="clear" w:color="auto" w:fill="auto"/>
            <w:vAlign w:val="center"/>
          </w:tcPr>
          <w:p w14:paraId="2296D53A" w14:textId="65FE45BD"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3.6</w:t>
            </w:r>
          </w:p>
        </w:tc>
        <w:tc>
          <w:tcPr>
            <w:tcW w:w="3497" w:type="pct"/>
            <w:shd w:val="clear" w:color="auto" w:fill="auto"/>
          </w:tcPr>
          <w:p w14:paraId="496399E8" w14:textId="6F74D42E" w:rsidR="005A52A7" w:rsidRPr="00533C41" w:rsidRDefault="005A52A7" w:rsidP="005A52A7">
            <w:pPr>
              <w:shd w:val="clear" w:color="auto" w:fill="FFFFFF"/>
              <w:jc w:val="both"/>
              <w:rPr>
                <w:rFonts w:ascii="Arial" w:hAnsi="Arial" w:cs="Arial"/>
                <w:sz w:val="22"/>
                <w:szCs w:val="22"/>
                <w:shd w:val="clear" w:color="auto" w:fill="FFFFFF"/>
              </w:rPr>
            </w:pPr>
            <w:r w:rsidRPr="00533C41">
              <w:rPr>
                <w:rFonts w:ascii="Arial" w:hAnsi="Arial" w:cs="Arial"/>
                <w:b/>
                <w:iCs/>
                <w:sz w:val="22"/>
                <w:szCs w:val="22"/>
              </w:rPr>
              <w:t>Oświetlenie zewnętrzne</w:t>
            </w:r>
            <w:r>
              <w:rPr>
                <w:rFonts w:ascii="Arial" w:hAnsi="Arial" w:cs="Arial"/>
                <w:b/>
                <w:iCs/>
                <w:sz w:val="22"/>
                <w:szCs w:val="22"/>
              </w:rPr>
              <w:t>:</w:t>
            </w:r>
            <w:r w:rsidRPr="00533C41">
              <w:rPr>
                <w:rFonts w:ascii="Arial" w:hAnsi="Arial" w:cs="Arial"/>
                <w:iCs/>
                <w:sz w:val="22"/>
                <w:szCs w:val="22"/>
              </w:rPr>
              <w:t xml:space="preserve"> </w:t>
            </w:r>
            <w:r w:rsidRPr="00533C41">
              <w:rPr>
                <w:rFonts w:ascii="Arial" w:hAnsi="Arial" w:cs="Arial"/>
                <w:iCs/>
                <w:sz w:val="22"/>
                <w:szCs w:val="22"/>
                <w:shd w:val="clear" w:color="auto" w:fill="FFFFFF"/>
              </w:rPr>
              <w:t xml:space="preserve">Pojazd powinien posiadać oświetlenie typu LED pola pracy wokół samochodu zapewniające oświetlenie w warunkach słabej </w:t>
            </w:r>
            <w:r w:rsidRPr="00533C41">
              <w:rPr>
                <w:rFonts w:ascii="Arial" w:hAnsi="Arial" w:cs="Arial"/>
                <w:sz w:val="22"/>
                <w:szCs w:val="22"/>
                <w:shd w:val="clear" w:color="auto" w:fill="FFFFFF"/>
              </w:rPr>
              <w:t>widoczności min. 15 luksów w odległości 1 m od pojazdu. Zastosowane lampy muszą  być w standardzie IP 67 oraz zamocowane nad każdą skrytką, załączanie/wyłączanie z wykorzystaniem wyłącznika krzyżowego zarówno z poziomu kierowcy jak i przedziału zabudowy.</w:t>
            </w:r>
          </w:p>
        </w:tc>
        <w:tc>
          <w:tcPr>
            <w:tcW w:w="374" w:type="pct"/>
            <w:shd w:val="clear" w:color="auto" w:fill="auto"/>
            <w:vAlign w:val="center"/>
          </w:tcPr>
          <w:p w14:paraId="0D142723" w14:textId="77777777" w:rsidR="005A52A7" w:rsidRPr="00533C41" w:rsidRDefault="005A52A7" w:rsidP="005A52A7">
            <w:pPr>
              <w:tabs>
                <w:tab w:val="left" w:pos="48"/>
                <w:tab w:val="left" w:pos="873"/>
                <w:tab w:val="left" w:pos="6513"/>
                <w:tab w:val="left" w:pos="8514"/>
                <w:tab w:val="left" w:pos="14691"/>
              </w:tabs>
              <w:jc w:val="center"/>
              <w:rPr>
                <w:rFonts w:ascii="Arial" w:hAnsi="Arial" w:cs="Arial"/>
                <w:sz w:val="22"/>
                <w:szCs w:val="22"/>
              </w:rPr>
            </w:pPr>
          </w:p>
        </w:tc>
        <w:tc>
          <w:tcPr>
            <w:tcW w:w="910" w:type="pct"/>
            <w:shd w:val="clear" w:color="auto" w:fill="auto"/>
          </w:tcPr>
          <w:p w14:paraId="592E12A0" w14:textId="77777777" w:rsidR="005A52A7" w:rsidRPr="00533C41" w:rsidRDefault="005A52A7" w:rsidP="005A52A7">
            <w:pPr>
              <w:tabs>
                <w:tab w:val="left" w:pos="312"/>
                <w:tab w:val="left" w:pos="921"/>
                <w:tab w:val="left" w:pos="6513"/>
                <w:tab w:val="left" w:pos="8543"/>
                <w:tab w:val="left" w:pos="14730"/>
              </w:tabs>
              <w:rPr>
                <w:rFonts w:ascii="Arial" w:hAnsi="Arial" w:cs="Arial"/>
                <w:sz w:val="22"/>
                <w:szCs w:val="22"/>
              </w:rPr>
            </w:pPr>
          </w:p>
        </w:tc>
      </w:tr>
      <w:tr w:rsidR="005A52A7" w:rsidRPr="00533C41" w14:paraId="7F987344" w14:textId="77777777" w:rsidTr="00BC5F7E">
        <w:tc>
          <w:tcPr>
            <w:tcW w:w="219" w:type="pct"/>
            <w:tcBorders>
              <w:bottom w:val="single" w:sz="4" w:space="0" w:color="auto"/>
            </w:tcBorders>
            <w:shd w:val="clear" w:color="auto" w:fill="auto"/>
            <w:vAlign w:val="center"/>
          </w:tcPr>
          <w:p w14:paraId="665D52C3" w14:textId="66C64BCF" w:rsidR="005A52A7" w:rsidRPr="00BF4D47" w:rsidRDefault="005A52A7" w:rsidP="005A52A7">
            <w:pPr>
              <w:tabs>
                <w:tab w:val="left" w:pos="48"/>
                <w:tab w:val="left" w:pos="921"/>
                <w:tab w:val="left" w:pos="6513"/>
                <w:tab w:val="left" w:pos="10395"/>
                <w:tab w:val="left" w:pos="14730"/>
              </w:tabs>
              <w:jc w:val="center"/>
              <w:rPr>
                <w:rFonts w:ascii="Arial" w:hAnsi="Arial" w:cs="Arial"/>
                <w:sz w:val="22"/>
                <w:szCs w:val="22"/>
              </w:rPr>
            </w:pPr>
            <w:r w:rsidRPr="00BF4D47">
              <w:rPr>
                <w:rFonts w:ascii="Arial" w:hAnsi="Arial" w:cs="Arial"/>
                <w:sz w:val="22"/>
                <w:szCs w:val="22"/>
              </w:rPr>
              <w:t>3.7</w:t>
            </w:r>
          </w:p>
        </w:tc>
        <w:tc>
          <w:tcPr>
            <w:tcW w:w="3497" w:type="pct"/>
            <w:tcBorders>
              <w:bottom w:val="single" w:sz="4" w:space="0" w:color="auto"/>
            </w:tcBorders>
            <w:shd w:val="clear" w:color="auto" w:fill="auto"/>
          </w:tcPr>
          <w:p w14:paraId="2CC23BAD" w14:textId="48AB6349" w:rsidR="005A52A7" w:rsidRPr="00533C41" w:rsidRDefault="005A52A7" w:rsidP="005A52A7">
            <w:pPr>
              <w:shd w:val="clear" w:color="auto" w:fill="FFFFFF"/>
              <w:jc w:val="both"/>
              <w:rPr>
                <w:rFonts w:ascii="Arial" w:hAnsi="Arial" w:cs="Arial"/>
                <w:iCs/>
                <w:sz w:val="22"/>
                <w:szCs w:val="22"/>
              </w:rPr>
            </w:pPr>
            <w:r w:rsidRPr="00533C41">
              <w:rPr>
                <w:rFonts w:ascii="Arial" w:hAnsi="Arial" w:cs="Arial"/>
                <w:b/>
                <w:sz w:val="22"/>
                <w:szCs w:val="22"/>
              </w:rPr>
              <w:t>Oświetlenie wewnętrzne</w:t>
            </w:r>
            <w:r w:rsidRPr="00533C41">
              <w:rPr>
                <w:rFonts w:ascii="Arial" w:hAnsi="Arial" w:cs="Arial"/>
                <w:sz w:val="22"/>
                <w:szCs w:val="22"/>
              </w:rPr>
              <w:t>: Skrytki na sprzęt muszą być wyposażone w oświetlenie wewnętrzne włączane automatycznie po otwarciu skrytki. Główny wyłącznik oświetlenia skrytek powinien być zainstalowany w kabinie kierowcy. Ww. oświetlenie wykonane w technologii pasków LED zamocowanych wzdłuż prowadnicy żaluzji.</w:t>
            </w:r>
          </w:p>
        </w:tc>
        <w:tc>
          <w:tcPr>
            <w:tcW w:w="374" w:type="pct"/>
            <w:tcBorders>
              <w:bottom w:val="single" w:sz="4" w:space="0" w:color="auto"/>
            </w:tcBorders>
            <w:shd w:val="clear" w:color="auto" w:fill="auto"/>
            <w:vAlign w:val="center"/>
          </w:tcPr>
          <w:p w14:paraId="32781D90" w14:textId="77777777" w:rsidR="005A52A7" w:rsidRPr="00533C41" w:rsidRDefault="005A52A7" w:rsidP="005A52A7">
            <w:pPr>
              <w:tabs>
                <w:tab w:val="left" w:pos="48"/>
                <w:tab w:val="left" w:pos="921"/>
                <w:tab w:val="left" w:pos="6513"/>
                <w:tab w:val="left" w:pos="10395"/>
                <w:tab w:val="left" w:pos="14730"/>
              </w:tabs>
              <w:jc w:val="center"/>
              <w:rPr>
                <w:rFonts w:ascii="Arial" w:hAnsi="Arial" w:cs="Arial"/>
                <w:sz w:val="22"/>
                <w:szCs w:val="22"/>
              </w:rPr>
            </w:pPr>
          </w:p>
        </w:tc>
        <w:tc>
          <w:tcPr>
            <w:tcW w:w="910" w:type="pct"/>
            <w:tcBorders>
              <w:bottom w:val="single" w:sz="4" w:space="0" w:color="auto"/>
            </w:tcBorders>
            <w:shd w:val="clear" w:color="auto" w:fill="auto"/>
          </w:tcPr>
          <w:p w14:paraId="4512DC41" w14:textId="77777777" w:rsidR="005A52A7" w:rsidRPr="00533C41" w:rsidRDefault="005A52A7" w:rsidP="005A52A7">
            <w:pPr>
              <w:tabs>
                <w:tab w:val="left" w:pos="350"/>
                <w:tab w:val="left" w:pos="873"/>
                <w:tab w:val="left" w:pos="6498"/>
                <w:tab w:val="left" w:pos="8514"/>
                <w:tab w:val="left" w:pos="14691"/>
              </w:tabs>
              <w:rPr>
                <w:rFonts w:ascii="Arial" w:hAnsi="Arial" w:cs="Arial"/>
                <w:sz w:val="22"/>
                <w:szCs w:val="22"/>
              </w:rPr>
            </w:pPr>
          </w:p>
        </w:tc>
      </w:tr>
      <w:tr w:rsidR="005A52A7" w:rsidRPr="00533C41" w14:paraId="3B3F0416" w14:textId="77777777" w:rsidTr="00BC5F7E">
        <w:trPr>
          <w:trHeight w:val="397"/>
        </w:trPr>
        <w:tc>
          <w:tcPr>
            <w:tcW w:w="219" w:type="pct"/>
            <w:shd w:val="clear" w:color="auto" w:fill="F2F2F2"/>
            <w:vAlign w:val="center"/>
          </w:tcPr>
          <w:p w14:paraId="168AE6C0" w14:textId="77777777" w:rsidR="005A52A7" w:rsidRPr="00BF4D47" w:rsidRDefault="005A52A7" w:rsidP="005A52A7">
            <w:pPr>
              <w:tabs>
                <w:tab w:val="center" w:pos="451"/>
                <w:tab w:val="left" w:pos="921"/>
                <w:tab w:val="left" w:pos="6499"/>
                <w:tab w:val="left" w:pos="8534"/>
                <w:tab w:val="left" w:pos="14706"/>
              </w:tabs>
              <w:jc w:val="center"/>
              <w:rPr>
                <w:rFonts w:ascii="Arial" w:hAnsi="Arial" w:cs="Arial"/>
                <w:b/>
                <w:sz w:val="22"/>
                <w:szCs w:val="22"/>
              </w:rPr>
            </w:pPr>
            <w:r w:rsidRPr="00BF4D47">
              <w:rPr>
                <w:rFonts w:ascii="Arial" w:hAnsi="Arial" w:cs="Arial"/>
                <w:b/>
                <w:sz w:val="22"/>
                <w:szCs w:val="22"/>
              </w:rPr>
              <w:t>4</w:t>
            </w:r>
          </w:p>
        </w:tc>
        <w:tc>
          <w:tcPr>
            <w:tcW w:w="3497" w:type="pct"/>
            <w:shd w:val="clear" w:color="auto" w:fill="F2F2F2"/>
            <w:vAlign w:val="center"/>
          </w:tcPr>
          <w:p w14:paraId="69C30EB7"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b/>
                <w:sz w:val="22"/>
                <w:szCs w:val="22"/>
              </w:rPr>
            </w:pPr>
            <w:r w:rsidRPr="00533C41">
              <w:rPr>
                <w:rFonts w:ascii="Arial" w:hAnsi="Arial" w:cs="Arial"/>
                <w:b/>
                <w:sz w:val="22"/>
                <w:szCs w:val="22"/>
              </w:rPr>
              <w:t>Zabudowa pożarnicza:</w:t>
            </w:r>
          </w:p>
        </w:tc>
        <w:tc>
          <w:tcPr>
            <w:tcW w:w="374" w:type="pct"/>
            <w:shd w:val="clear" w:color="auto" w:fill="F2F2F2"/>
            <w:vAlign w:val="center"/>
          </w:tcPr>
          <w:p w14:paraId="7B1880CE"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b/>
                <w:sz w:val="22"/>
                <w:szCs w:val="22"/>
              </w:rPr>
            </w:pPr>
            <w:r w:rsidRPr="00533C41">
              <w:rPr>
                <w:rFonts w:ascii="Arial" w:hAnsi="Arial" w:cs="Arial"/>
                <w:b/>
                <w:sz w:val="22"/>
                <w:szCs w:val="22"/>
              </w:rPr>
              <w:t>Uwagi</w:t>
            </w:r>
          </w:p>
        </w:tc>
        <w:tc>
          <w:tcPr>
            <w:tcW w:w="910" w:type="pct"/>
            <w:shd w:val="clear" w:color="auto" w:fill="F2F2F2"/>
            <w:vAlign w:val="center"/>
          </w:tcPr>
          <w:p w14:paraId="7612687A" w14:textId="77777777" w:rsidR="005A52A7" w:rsidRPr="00533C41" w:rsidRDefault="005A52A7" w:rsidP="005A52A7">
            <w:pPr>
              <w:pStyle w:val="StandardowyStandardowy1"/>
              <w:tabs>
                <w:tab w:val="center" w:pos="451"/>
                <w:tab w:val="left" w:pos="907"/>
                <w:tab w:val="left" w:pos="6499"/>
                <w:tab w:val="left" w:pos="8534"/>
                <w:tab w:val="left" w:pos="14706"/>
              </w:tabs>
              <w:jc w:val="center"/>
              <w:rPr>
                <w:rFonts w:ascii="Arial" w:hAnsi="Arial" w:cs="Arial"/>
                <w:b/>
                <w:sz w:val="22"/>
                <w:szCs w:val="22"/>
              </w:rPr>
            </w:pPr>
            <w:r w:rsidRPr="00533C41">
              <w:rPr>
                <w:rFonts w:ascii="Arial" w:hAnsi="Arial" w:cs="Arial"/>
                <w:b/>
                <w:sz w:val="22"/>
                <w:szCs w:val="22"/>
              </w:rPr>
              <w:t>Zabudowa pożarnicza:</w:t>
            </w:r>
          </w:p>
        </w:tc>
      </w:tr>
      <w:tr w:rsidR="005A52A7" w:rsidRPr="00533C41" w14:paraId="08FDEE6B" w14:textId="77777777" w:rsidTr="00BC5F7E">
        <w:trPr>
          <w:trHeight w:val="442"/>
        </w:trPr>
        <w:tc>
          <w:tcPr>
            <w:tcW w:w="219" w:type="pct"/>
            <w:shd w:val="clear" w:color="auto" w:fill="auto"/>
            <w:vAlign w:val="center"/>
          </w:tcPr>
          <w:p w14:paraId="7B8C8BE4" w14:textId="60573078" w:rsidR="005A52A7" w:rsidRPr="00BF4D47" w:rsidRDefault="005A52A7" w:rsidP="005A52A7">
            <w:pPr>
              <w:tabs>
                <w:tab w:val="center" w:pos="451"/>
                <w:tab w:val="left" w:pos="921"/>
                <w:tab w:val="left" w:pos="6499"/>
                <w:tab w:val="left" w:pos="8534"/>
                <w:tab w:val="left" w:pos="14706"/>
              </w:tabs>
              <w:jc w:val="center"/>
              <w:rPr>
                <w:rFonts w:ascii="Arial" w:hAnsi="Arial" w:cs="Arial"/>
                <w:sz w:val="22"/>
                <w:szCs w:val="22"/>
              </w:rPr>
            </w:pPr>
            <w:r w:rsidRPr="00BF4D47">
              <w:rPr>
                <w:rFonts w:ascii="Arial" w:hAnsi="Arial" w:cs="Arial"/>
                <w:sz w:val="22"/>
                <w:szCs w:val="22"/>
              </w:rPr>
              <w:lastRenderedPageBreak/>
              <w:t>4.1</w:t>
            </w:r>
          </w:p>
        </w:tc>
        <w:tc>
          <w:tcPr>
            <w:tcW w:w="3497" w:type="pct"/>
            <w:shd w:val="clear" w:color="auto" w:fill="auto"/>
          </w:tcPr>
          <w:p w14:paraId="748DA672" w14:textId="720CB179" w:rsidR="005A52A7" w:rsidRPr="00533C41" w:rsidRDefault="005A52A7" w:rsidP="005A52A7">
            <w:pPr>
              <w:jc w:val="both"/>
              <w:rPr>
                <w:rFonts w:ascii="Arial" w:hAnsi="Arial" w:cs="Arial"/>
                <w:iCs/>
                <w:sz w:val="22"/>
                <w:szCs w:val="22"/>
              </w:rPr>
            </w:pPr>
            <w:r w:rsidRPr="00533C41">
              <w:rPr>
                <w:rFonts w:ascii="Arial" w:hAnsi="Arial" w:cs="Arial"/>
                <w:b/>
                <w:iCs/>
                <w:sz w:val="22"/>
                <w:szCs w:val="22"/>
              </w:rPr>
              <w:t>Rama pośrednia</w:t>
            </w:r>
            <w:r w:rsidRPr="00533C41">
              <w:rPr>
                <w:rFonts w:ascii="Arial" w:hAnsi="Arial" w:cs="Arial"/>
                <w:iCs/>
                <w:sz w:val="22"/>
                <w:szCs w:val="22"/>
              </w:rPr>
              <w:t xml:space="preserve"> spawana, zabezpieczona antykorozyjnie poprzez proces galwanizacji, wyposażona w zintegrowane mocowanie żurawia elastycznie mocowana w przedniej części ramy głównej.</w:t>
            </w:r>
          </w:p>
        </w:tc>
        <w:tc>
          <w:tcPr>
            <w:tcW w:w="374" w:type="pct"/>
            <w:shd w:val="clear" w:color="auto" w:fill="auto"/>
            <w:vAlign w:val="center"/>
          </w:tcPr>
          <w:p w14:paraId="79375F0B"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5C461E1C" w14:textId="77777777" w:rsidR="005A52A7" w:rsidRPr="00533C41" w:rsidRDefault="005A52A7" w:rsidP="005A52A7">
            <w:pPr>
              <w:pStyle w:val="StandardowyStandardowy1"/>
              <w:tabs>
                <w:tab w:val="center" w:pos="451"/>
                <w:tab w:val="left" w:pos="907"/>
                <w:tab w:val="left" w:pos="6499"/>
                <w:tab w:val="left" w:pos="8534"/>
                <w:tab w:val="left" w:pos="14706"/>
              </w:tabs>
              <w:jc w:val="both"/>
              <w:rPr>
                <w:rFonts w:ascii="Arial" w:hAnsi="Arial" w:cs="Arial"/>
                <w:sz w:val="22"/>
                <w:szCs w:val="22"/>
              </w:rPr>
            </w:pPr>
          </w:p>
        </w:tc>
      </w:tr>
      <w:tr w:rsidR="005A52A7" w:rsidRPr="00533C41" w14:paraId="6CED1346" w14:textId="77777777" w:rsidTr="00BC5F7E">
        <w:trPr>
          <w:trHeight w:val="442"/>
        </w:trPr>
        <w:tc>
          <w:tcPr>
            <w:tcW w:w="219" w:type="pct"/>
            <w:shd w:val="clear" w:color="auto" w:fill="auto"/>
            <w:vAlign w:val="center"/>
          </w:tcPr>
          <w:p w14:paraId="10B034F9" w14:textId="0BEB577E" w:rsidR="005A52A7" w:rsidRPr="00BF4D47" w:rsidRDefault="005A52A7" w:rsidP="005A52A7">
            <w:pPr>
              <w:tabs>
                <w:tab w:val="center" w:pos="451"/>
                <w:tab w:val="left" w:pos="921"/>
                <w:tab w:val="left" w:pos="6499"/>
                <w:tab w:val="left" w:pos="8534"/>
                <w:tab w:val="left" w:pos="14706"/>
              </w:tabs>
              <w:jc w:val="center"/>
              <w:rPr>
                <w:rFonts w:ascii="Arial" w:hAnsi="Arial" w:cs="Arial"/>
                <w:sz w:val="22"/>
                <w:szCs w:val="22"/>
              </w:rPr>
            </w:pPr>
            <w:r w:rsidRPr="00BF4D47">
              <w:rPr>
                <w:rFonts w:ascii="Arial" w:hAnsi="Arial" w:cs="Arial"/>
                <w:sz w:val="22"/>
                <w:szCs w:val="22"/>
              </w:rPr>
              <w:t>4.2</w:t>
            </w:r>
          </w:p>
        </w:tc>
        <w:tc>
          <w:tcPr>
            <w:tcW w:w="3497" w:type="pct"/>
            <w:shd w:val="clear" w:color="auto" w:fill="auto"/>
          </w:tcPr>
          <w:p w14:paraId="665F43ED" w14:textId="6FFCE936" w:rsidR="005A52A7" w:rsidRPr="00C94B94" w:rsidRDefault="005A52A7" w:rsidP="005A52A7">
            <w:pPr>
              <w:jc w:val="both"/>
              <w:rPr>
                <w:rFonts w:ascii="Arial" w:hAnsi="Arial" w:cs="Arial"/>
                <w:iCs/>
                <w:sz w:val="22"/>
                <w:szCs w:val="22"/>
              </w:rPr>
            </w:pPr>
            <w:r w:rsidRPr="00533C41">
              <w:rPr>
                <w:rFonts w:ascii="Arial" w:hAnsi="Arial" w:cs="Arial"/>
                <w:b/>
                <w:sz w:val="22"/>
                <w:szCs w:val="22"/>
              </w:rPr>
              <w:t>Zabudowa samonośna</w:t>
            </w:r>
            <w:r w:rsidRPr="00533C41">
              <w:rPr>
                <w:rFonts w:ascii="Arial" w:hAnsi="Arial" w:cs="Arial"/>
                <w:sz w:val="22"/>
                <w:szCs w:val="22"/>
              </w:rPr>
              <w:t xml:space="preserve"> wykonana w technologii spawanej, w całości wykonana z aluminium lub stali nierdzewnej. Wewnętrza część zabudowy wykończona blachą aluminiową, wewnętrznie anodowaną, a zewnętrznie lakierowaną. Zabudowa powinna być zamontowana na </w:t>
            </w:r>
            <w:r w:rsidRPr="00533C41">
              <w:rPr>
                <w:rFonts w:ascii="Arial" w:hAnsi="Arial" w:cs="Arial"/>
                <w:iCs/>
                <w:sz w:val="22"/>
                <w:szCs w:val="22"/>
              </w:rPr>
              <w:t xml:space="preserve">ramie pośredniej, wyposażonej w amortyzujące elementy metalowo-gumowe. </w:t>
            </w:r>
          </w:p>
        </w:tc>
        <w:tc>
          <w:tcPr>
            <w:tcW w:w="374" w:type="pct"/>
            <w:shd w:val="clear" w:color="auto" w:fill="auto"/>
            <w:vAlign w:val="center"/>
          </w:tcPr>
          <w:p w14:paraId="6FBDB66F"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5C0CAA45" w14:textId="77777777" w:rsidR="005A52A7" w:rsidRPr="00533C41" w:rsidRDefault="005A52A7" w:rsidP="005A52A7">
            <w:pPr>
              <w:pStyle w:val="StandardowyStandardowy1"/>
              <w:tabs>
                <w:tab w:val="center" w:pos="451"/>
                <w:tab w:val="left" w:pos="907"/>
                <w:tab w:val="left" w:pos="6499"/>
                <w:tab w:val="left" w:pos="8534"/>
                <w:tab w:val="left" w:pos="14706"/>
              </w:tabs>
              <w:jc w:val="both"/>
              <w:rPr>
                <w:rFonts w:ascii="Arial" w:hAnsi="Arial" w:cs="Arial"/>
                <w:sz w:val="22"/>
                <w:szCs w:val="22"/>
              </w:rPr>
            </w:pPr>
          </w:p>
        </w:tc>
      </w:tr>
      <w:tr w:rsidR="005A52A7" w:rsidRPr="00533C41" w14:paraId="2721325E" w14:textId="77777777" w:rsidTr="00BC5F7E">
        <w:tc>
          <w:tcPr>
            <w:tcW w:w="219" w:type="pct"/>
            <w:shd w:val="clear" w:color="auto" w:fill="auto"/>
            <w:vAlign w:val="center"/>
          </w:tcPr>
          <w:p w14:paraId="5E094815" w14:textId="5E8845D4"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t>4.3</w:t>
            </w:r>
          </w:p>
        </w:tc>
        <w:tc>
          <w:tcPr>
            <w:tcW w:w="3497" w:type="pct"/>
            <w:shd w:val="clear" w:color="auto" w:fill="auto"/>
          </w:tcPr>
          <w:p w14:paraId="3A985178" w14:textId="120B0BFE" w:rsidR="005A52A7" w:rsidRPr="00C40C46" w:rsidRDefault="005A52A7" w:rsidP="005A52A7">
            <w:pPr>
              <w:jc w:val="both"/>
              <w:rPr>
                <w:rFonts w:ascii="Arial" w:hAnsi="Arial" w:cs="Arial"/>
                <w:iCs/>
                <w:sz w:val="22"/>
                <w:szCs w:val="22"/>
              </w:rPr>
            </w:pPr>
            <w:r w:rsidRPr="00C40C46">
              <w:rPr>
                <w:rFonts w:ascii="Arial" w:hAnsi="Arial" w:cs="Arial"/>
                <w:b/>
                <w:bCs/>
                <w:color w:val="000000" w:themeColor="text1"/>
                <w:spacing w:val="1"/>
                <w:sz w:val="22"/>
                <w:szCs w:val="22"/>
              </w:rPr>
              <w:t>Dach zabudowy</w:t>
            </w:r>
            <w:r w:rsidRPr="00C40C46">
              <w:rPr>
                <w:rFonts w:ascii="Arial" w:hAnsi="Arial" w:cs="Arial"/>
                <w:color w:val="000000" w:themeColor="text1"/>
                <w:spacing w:val="1"/>
                <w:sz w:val="22"/>
                <w:szCs w:val="22"/>
              </w:rPr>
              <w:t xml:space="preserve"> w formie podestu roboczego z </w:t>
            </w:r>
            <w:r w:rsidRPr="00C40C46">
              <w:rPr>
                <w:rFonts w:ascii="Arial" w:hAnsi="Arial" w:cs="Arial"/>
                <w:color w:val="000000" w:themeColor="text1"/>
                <w:sz w:val="22"/>
                <w:szCs w:val="22"/>
              </w:rPr>
              <w:t>materiałów odpornych na korozję i w wykonaniu</w:t>
            </w:r>
            <w:r w:rsidRPr="00C40C46">
              <w:rPr>
                <w:rFonts w:ascii="Arial" w:hAnsi="Arial" w:cs="Arial"/>
                <w:color w:val="000000" w:themeColor="text1"/>
                <w:spacing w:val="1"/>
                <w:sz w:val="22"/>
                <w:szCs w:val="22"/>
              </w:rPr>
              <w:t xml:space="preserve"> </w:t>
            </w:r>
            <w:r w:rsidRPr="00C40C46">
              <w:rPr>
                <w:rFonts w:ascii="Arial" w:hAnsi="Arial" w:cs="Arial"/>
                <w:color w:val="000000" w:themeColor="text1"/>
                <w:spacing w:val="-1"/>
                <w:sz w:val="22"/>
                <w:szCs w:val="22"/>
              </w:rPr>
              <w:t xml:space="preserve">antypoślizgowym, </w:t>
            </w:r>
            <w:r w:rsidRPr="00C40C46">
              <w:rPr>
                <w:rFonts w:ascii="Arial" w:hAnsi="Arial" w:cs="Arial"/>
                <w:color w:val="000000" w:themeColor="text1"/>
                <w:sz w:val="22"/>
                <w:szCs w:val="22"/>
              </w:rPr>
              <w:t>w</w:t>
            </w:r>
            <w:r w:rsidRPr="00C40C46">
              <w:rPr>
                <w:rFonts w:ascii="Arial" w:hAnsi="Arial" w:cs="Arial"/>
                <w:bCs/>
                <w:color w:val="000000" w:themeColor="text1"/>
                <w:sz w:val="22"/>
                <w:szCs w:val="22"/>
              </w:rPr>
              <w:t>yposażony w oświetlenie przestrzeni roboczej</w:t>
            </w:r>
            <w:r w:rsidRPr="00C40C46">
              <w:rPr>
                <w:rFonts w:ascii="Arial" w:hAnsi="Arial" w:cs="Arial"/>
                <w:color w:val="000000" w:themeColor="text1"/>
                <w:spacing w:val="-1"/>
                <w:sz w:val="22"/>
                <w:szCs w:val="22"/>
              </w:rPr>
              <w:t xml:space="preserve">. Na dachu zamontowane uchwyty na sprzęt </w:t>
            </w:r>
            <w:r w:rsidRPr="00C40C46">
              <w:rPr>
                <w:rFonts w:ascii="Arial" w:hAnsi="Arial" w:cs="Arial"/>
                <w:color w:val="000000" w:themeColor="text1"/>
                <w:spacing w:val="1"/>
                <w:sz w:val="22"/>
                <w:szCs w:val="22"/>
              </w:rPr>
              <w:t>nie powodujące przemieszczania się sprzętu podczas jazdy</w:t>
            </w:r>
            <w:r w:rsidRPr="00C40C46">
              <w:rPr>
                <w:rFonts w:ascii="Arial" w:hAnsi="Arial" w:cs="Arial"/>
                <w:color w:val="000000" w:themeColor="text1"/>
                <w:sz w:val="22"/>
                <w:szCs w:val="22"/>
              </w:rPr>
              <w:t xml:space="preserve">. Skrzynie na sprzęt z oświetleniem jej wnętrza. </w:t>
            </w:r>
          </w:p>
        </w:tc>
        <w:tc>
          <w:tcPr>
            <w:tcW w:w="374" w:type="pct"/>
            <w:shd w:val="clear" w:color="auto" w:fill="auto"/>
            <w:vAlign w:val="center"/>
          </w:tcPr>
          <w:p w14:paraId="007A394C"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6BF4BDC5"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147E9D4A" w14:textId="77777777" w:rsidTr="00BC5F7E">
        <w:tc>
          <w:tcPr>
            <w:tcW w:w="219" w:type="pct"/>
            <w:shd w:val="clear" w:color="auto" w:fill="auto"/>
            <w:vAlign w:val="center"/>
          </w:tcPr>
          <w:p w14:paraId="3F9612A5" w14:textId="2CEBB3AD"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t>4.4</w:t>
            </w:r>
          </w:p>
        </w:tc>
        <w:tc>
          <w:tcPr>
            <w:tcW w:w="3497" w:type="pct"/>
            <w:shd w:val="clear" w:color="auto" w:fill="auto"/>
          </w:tcPr>
          <w:p w14:paraId="31AD343C" w14:textId="4CD7CAEA" w:rsidR="005A52A7" w:rsidRPr="00C40C46" w:rsidRDefault="005A52A7" w:rsidP="005A52A7">
            <w:pPr>
              <w:jc w:val="both"/>
              <w:rPr>
                <w:rFonts w:ascii="Arial" w:hAnsi="Arial" w:cs="Arial"/>
                <w:iCs/>
                <w:sz w:val="22"/>
                <w:szCs w:val="22"/>
              </w:rPr>
            </w:pPr>
            <w:r w:rsidRPr="00C40C46">
              <w:rPr>
                <w:rFonts w:ascii="Arial" w:hAnsi="Arial" w:cs="Arial"/>
                <w:color w:val="000000" w:themeColor="text1"/>
                <w:sz w:val="22"/>
                <w:szCs w:val="22"/>
              </w:rPr>
              <w:t>Pojazd należy wyposażyć w drabinę wejściową na dach pojazdu.</w:t>
            </w:r>
          </w:p>
        </w:tc>
        <w:tc>
          <w:tcPr>
            <w:tcW w:w="374" w:type="pct"/>
            <w:shd w:val="clear" w:color="auto" w:fill="auto"/>
            <w:vAlign w:val="center"/>
          </w:tcPr>
          <w:p w14:paraId="5CB9B1BE"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5AE4BEF5"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54234C96" w14:textId="77777777" w:rsidTr="00BC5F7E">
        <w:trPr>
          <w:trHeight w:val="510"/>
        </w:trPr>
        <w:tc>
          <w:tcPr>
            <w:tcW w:w="219" w:type="pct"/>
            <w:shd w:val="clear" w:color="auto" w:fill="auto"/>
            <w:vAlign w:val="center"/>
          </w:tcPr>
          <w:p w14:paraId="5864E304" w14:textId="6958CFA2"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t>4.5</w:t>
            </w:r>
          </w:p>
        </w:tc>
        <w:tc>
          <w:tcPr>
            <w:tcW w:w="3497" w:type="pct"/>
            <w:shd w:val="clear" w:color="auto" w:fill="auto"/>
          </w:tcPr>
          <w:p w14:paraId="31660711" w14:textId="5DDAB34E" w:rsidR="005A52A7" w:rsidRPr="00533C41" w:rsidRDefault="005A52A7" w:rsidP="005A52A7">
            <w:pPr>
              <w:shd w:val="clear" w:color="auto" w:fill="FFFFFF"/>
              <w:jc w:val="both"/>
              <w:rPr>
                <w:rFonts w:ascii="Arial" w:hAnsi="Arial" w:cs="Arial"/>
                <w:iCs/>
                <w:sz w:val="22"/>
                <w:szCs w:val="22"/>
              </w:rPr>
            </w:pPr>
            <w:r w:rsidRPr="00533C41">
              <w:rPr>
                <w:rFonts w:ascii="Arial" w:hAnsi="Arial" w:cs="Arial"/>
                <w:b/>
                <w:iCs/>
                <w:sz w:val="22"/>
                <w:szCs w:val="22"/>
              </w:rPr>
              <w:t>Podesty robocze</w:t>
            </w:r>
            <w:r w:rsidRPr="00533C41">
              <w:rPr>
                <w:rFonts w:ascii="Arial" w:hAnsi="Arial" w:cs="Arial"/>
                <w:iCs/>
                <w:sz w:val="22"/>
                <w:szCs w:val="22"/>
              </w:rPr>
              <w:t xml:space="preserve"> wzdłuż zabudowy</w:t>
            </w:r>
            <w:r w:rsidRPr="00533C41">
              <w:rPr>
                <w:rFonts w:ascii="Arial" w:hAnsi="Arial" w:cs="Arial"/>
                <w:iCs/>
                <w:sz w:val="22"/>
                <w:szCs w:val="22"/>
                <w:shd w:val="clear" w:color="auto" w:fill="FFFFFF"/>
              </w:rPr>
              <w:t xml:space="preserve">, </w:t>
            </w:r>
            <w:r w:rsidRPr="00533C41">
              <w:rPr>
                <w:rFonts w:ascii="Arial" w:hAnsi="Arial" w:cs="Arial"/>
                <w:sz w:val="22"/>
                <w:szCs w:val="22"/>
                <w:shd w:val="clear" w:color="auto" w:fill="FFFFFF"/>
              </w:rPr>
              <w:t>muszą być wytrzymałe na obciążenie min. 280 kg (pod przednimi skrytkami), oraz min. 180 kg (pod tylnymi),</w:t>
            </w:r>
            <w:r w:rsidRPr="00533C41">
              <w:rPr>
                <w:rFonts w:ascii="Arial" w:hAnsi="Arial" w:cs="Arial"/>
                <w:iCs/>
                <w:sz w:val="22"/>
                <w:szCs w:val="22"/>
              </w:rPr>
              <w:t xml:space="preserve"> wykonane z powierzchnią antypoślizgową – blacha ryflowana (nie dopuszcza się innych materiałów).</w:t>
            </w:r>
          </w:p>
          <w:p w14:paraId="0B66B6C7" w14:textId="02228E53" w:rsidR="005A52A7" w:rsidRPr="00533C41" w:rsidRDefault="005A52A7" w:rsidP="005A52A7">
            <w:pPr>
              <w:shd w:val="clear" w:color="auto" w:fill="FFFFFF"/>
              <w:jc w:val="both"/>
              <w:rPr>
                <w:rFonts w:ascii="Arial" w:hAnsi="Arial" w:cs="Arial"/>
                <w:iCs/>
                <w:sz w:val="22"/>
                <w:szCs w:val="22"/>
              </w:rPr>
            </w:pPr>
            <w:r w:rsidRPr="00533C41">
              <w:rPr>
                <w:rFonts w:ascii="Arial" w:hAnsi="Arial" w:cs="Arial"/>
                <w:iCs/>
                <w:sz w:val="22"/>
                <w:szCs w:val="22"/>
              </w:rPr>
              <w:t xml:space="preserve">Podesty robocze o głębokości użytkowej min 430 </w:t>
            </w:r>
            <w:r>
              <w:rPr>
                <w:rFonts w:ascii="Arial" w:hAnsi="Arial" w:cs="Arial"/>
                <w:iCs/>
                <w:sz w:val="22"/>
                <w:szCs w:val="22"/>
              </w:rPr>
              <w:t>mm</w:t>
            </w:r>
            <w:r w:rsidRPr="00533C41">
              <w:rPr>
                <w:rFonts w:ascii="Arial" w:hAnsi="Arial" w:cs="Arial"/>
                <w:iCs/>
                <w:sz w:val="22"/>
                <w:szCs w:val="22"/>
              </w:rPr>
              <w:t xml:space="preserve"> zabezpieczone przed otwarciem za pomocą żaluzji. </w:t>
            </w:r>
          </w:p>
        </w:tc>
        <w:tc>
          <w:tcPr>
            <w:tcW w:w="374" w:type="pct"/>
            <w:shd w:val="clear" w:color="auto" w:fill="auto"/>
            <w:vAlign w:val="center"/>
          </w:tcPr>
          <w:p w14:paraId="7E7EB4EC"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5DEFD09F"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66894B2D" w14:textId="77777777" w:rsidTr="00BC5F7E">
        <w:tc>
          <w:tcPr>
            <w:tcW w:w="219" w:type="pct"/>
            <w:shd w:val="clear" w:color="auto" w:fill="auto"/>
            <w:vAlign w:val="center"/>
          </w:tcPr>
          <w:p w14:paraId="693DF4C0" w14:textId="0F226740"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t>4.6</w:t>
            </w:r>
          </w:p>
        </w:tc>
        <w:tc>
          <w:tcPr>
            <w:tcW w:w="3497" w:type="pct"/>
            <w:shd w:val="clear" w:color="auto" w:fill="auto"/>
          </w:tcPr>
          <w:p w14:paraId="148A682A" w14:textId="581733A6" w:rsidR="005A52A7" w:rsidRPr="00015A7D" w:rsidRDefault="005A52A7" w:rsidP="005A52A7">
            <w:pPr>
              <w:pStyle w:val="Tekstpodstawowy"/>
              <w:jc w:val="both"/>
              <w:rPr>
                <w:rFonts w:ascii="Tahoma" w:hAnsi="Tahoma" w:cs="Tahoma"/>
                <w:color w:val="000000" w:themeColor="text1"/>
                <w:sz w:val="20"/>
              </w:rPr>
            </w:pPr>
            <w:r w:rsidRPr="00533C41">
              <w:rPr>
                <w:rFonts w:ascii="Arial" w:hAnsi="Arial" w:cs="Arial"/>
                <w:b/>
                <w:iCs/>
                <w:sz w:val="22"/>
                <w:szCs w:val="22"/>
              </w:rPr>
              <w:t>Boczne skrytki</w:t>
            </w:r>
            <w:r w:rsidRPr="00533C41">
              <w:rPr>
                <w:rFonts w:ascii="Arial" w:hAnsi="Arial" w:cs="Arial"/>
                <w:iCs/>
                <w:sz w:val="22"/>
                <w:szCs w:val="22"/>
              </w:rPr>
              <w:t xml:space="preserve"> w układzie 3+3 zamykane żaluzjami </w:t>
            </w:r>
            <w:proofErr w:type="spellStart"/>
            <w:r w:rsidRPr="00533C41">
              <w:rPr>
                <w:rFonts w:ascii="Arial" w:hAnsi="Arial" w:cs="Arial"/>
                <w:iCs/>
                <w:sz w:val="22"/>
                <w:szCs w:val="22"/>
              </w:rPr>
              <w:t>bryz</w:t>
            </w:r>
            <w:r>
              <w:rPr>
                <w:rFonts w:ascii="Arial" w:hAnsi="Arial" w:cs="Arial"/>
                <w:iCs/>
                <w:sz w:val="22"/>
                <w:szCs w:val="22"/>
              </w:rPr>
              <w:t>g</w:t>
            </w:r>
            <w:r w:rsidRPr="00533C41">
              <w:rPr>
                <w:rFonts w:ascii="Arial" w:hAnsi="Arial" w:cs="Arial"/>
                <w:iCs/>
                <w:sz w:val="22"/>
                <w:szCs w:val="22"/>
              </w:rPr>
              <w:t>o</w:t>
            </w:r>
            <w:proofErr w:type="spellEnd"/>
            <w:r w:rsidRPr="00533C41">
              <w:rPr>
                <w:rFonts w:ascii="Arial" w:hAnsi="Arial" w:cs="Arial"/>
                <w:iCs/>
                <w:sz w:val="22"/>
                <w:szCs w:val="22"/>
              </w:rPr>
              <w:t>- i pyłoszczelnymi wspomaganymi systemem sprężynowym wykonane z materiałów odpornych na korozję, wyposażone w zamki zamykane na klucz</w:t>
            </w:r>
            <w:r>
              <w:rPr>
                <w:rFonts w:ascii="Arial" w:hAnsi="Arial" w:cs="Arial"/>
                <w:iCs/>
                <w:sz w:val="22"/>
                <w:szCs w:val="22"/>
              </w:rPr>
              <w:t xml:space="preserve"> </w:t>
            </w:r>
            <w:r w:rsidR="00272D62">
              <w:rPr>
                <w:rFonts w:ascii="Arial" w:hAnsi="Arial" w:cs="Arial"/>
                <w:iCs/>
                <w:sz w:val="22"/>
                <w:szCs w:val="22"/>
              </w:rPr>
              <w:t>–</w:t>
            </w:r>
            <w:r>
              <w:rPr>
                <w:rFonts w:ascii="Arial" w:hAnsi="Arial" w:cs="Arial"/>
                <w:iCs/>
                <w:sz w:val="22"/>
                <w:szCs w:val="22"/>
              </w:rPr>
              <w:t xml:space="preserve"> </w:t>
            </w:r>
            <w:r w:rsidRPr="00533C41">
              <w:rPr>
                <w:rFonts w:ascii="Arial" w:hAnsi="Arial" w:cs="Arial"/>
                <w:iCs/>
                <w:sz w:val="22"/>
                <w:szCs w:val="22"/>
              </w:rPr>
              <w:t xml:space="preserve">jeden klucz powinien pasować do wszystkich zamków. Zamknięcia żaluzji typu rurkowego (bar-lock), wyposażone w taśmy ułatwiające zamykanie. </w:t>
            </w:r>
            <w:r w:rsidRPr="00015A7D">
              <w:rPr>
                <w:rFonts w:ascii="Arial" w:hAnsi="Arial" w:cs="Arial"/>
                <w:color w:val="000000" w:themeColor="text1"/>
                <w:spacing w:val="1"/>
                <w:sz w:val="22"/>
                <w:szCs w:val="28"/>
              </w:rPr>
              <w:t>Poszczególne skrytki powinny posiadać spis jaki rodzaj sprzętu w nich się znajduje.</w:t>
            </w:r>
            <w:r>
              <w:rPr>
                <w:rFonts w:ascii="Arial" w:hAnsi="Arial" w:cs="Arial"/>
                <w:color w:val="000000" w:themeColor="text1"/>
                <w:spacing w:val="1"/>
                <w:sz w:val="22"/>
                <w:szCs w:val="28"/>
              </w:rPr>
              <w:t xml:space="preserve"> </w:t>
            </w:r>
            <w:r w:rsidRPr="00015A7D">
              <w:rPr>
                <w:rFonts w:ascii="Arial" w:hAnsi="Arial" w:cs="Arial"/>
                <w:color w:val="000000" w:themeColor="text1"/>
                <w:spacing w:val="-1"/>
                <w:sz w:val="22"/>
                <w:szCs w:val="28"/>
              </w:rPr>
              <w:t xml:space="preserve">Uchwyty, klamki wszystkich urządzeń samochodu, drzwi żaluzjowych, </w:t>
            </w:r>
            <w:r w:rsidRPr="00015A7D">
              <w:rPr>
                <w:rFonts w:ascii="Arial" w:hAnsi="Arial" w:cs="Arial"/>
                <w:color w:val="000000" w:themeColor="text1"/>
                <w:sz w:val="22"/>
                <w:szCs w:val="28"/>
              </w:rPr>
              <w:t>szuflad, podestów, tac, muszą być tak skonstruowane, aby umożliwiały ich obsługę w rękawicach specjalnych.</w:t>
            </w:r>
          </w:p>
        </w:tc>
        <w:tc>
          <w:tcPr>
            <w:tcW w:w="374" w:type="pct"/>
            <w:shd w:val="clear" w:color="auto" w:fill="auto"/>
            <w:vAlign w:val="center"/>
          </w:tcPr>
          <w:p w14:paraId="1CCAD13A"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2BC959DD"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4F6A0C5B" w14:textId="77777777" w:rsidTr="00BC5F7E">
        <w:tc>
          <w:tcPr>
            <w:tcW w:w="219" w:type="pct"/>
            <w:shd w:val="clear" w:color="auto" w:fill="auto"/>
            <w:vAlign w:val="center"/>
          </w:tcPr>
          <w:p w14:paraId="3C15D9A9" w14:textId="35DFBD38"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t>4.7</w:t>
            </w:r>
          </w:p>
        </w:tc>
        <w:tc>
          <w:tcPr>
            <w:tcW w:w="3497" w:type="pct"/>
            <w:shd w:val="clear" w:color="auto" w:fill="auto"/>
          </w:tcPr>
          <w:p w14:paraId="56BC97F4" w14:textId="6B141F74" w:rsidR="005A52A7" w:rsidRPr="00533C41" w:rsidRDefault="005A52A7" w:rsidP="005A52A7">
            <w:pPr>
              <w:jc w:val="both"/>
              <w:rPr>
                <w:rFonts w:ascii="Arial" w:hAnsi="Arial" w:cs="Arial"/>
                <w:sz w:val="22"/>
                <w:szCs w:val="22"/>
              </w:rPr>
            </w:pPr>
            <w:r w:rsidRPr="00533C41">
              <w:rPr>
                <w:rFonts w:ascii="Arial" w:hAnsi="Arial" w:cs="Arial"/>
                <w:b/>
                <w:sz w:val="22"/>
                <w:szCs w:val="22"/>
              </w:rPr>
              <w:t>Aranżacja skrytek</w:t>
            </w:r>
            <w:r w:rsidRPr="00533C41">
              <w:rPr>
                <w:rFonts w:ascii="Arial" w:hAnsi="Arial" w:cs="Arial"/>
                <w:sz w:val="22"/>
                <w:szCs w:val="22"/>
              </w:rPr>
              <w:t xml:space="preserve"> powinna być wykonana w sposób ergonomiczny umożliwiający jego późniejszą modyfikację przez użytkownika końcowego. </w:t>
            </w:r>
            <w:r w:rsidRPr="00533C41">
              <w:rPr>
                <w:rFonts w:ascii="Arial" w:hAnsi="Arial" w:cs="Arial"/>
                <w:iCs/>
                <w:sz w:val="22"/>
                <w:szCs w:val="22"/>
              </w:rPr>
              <w:t>Zastosowane p</w:t>
            </w:r>
            <w:r w:rsidRPr="00533C41">
              <w:rPr>
                <w:rFonts w:ascii="Arial" w:hAnsi="Arial" w:cs="Arial"/>
                <w:sz w:val="22"/>
                <w:szCs w:val="22"/>
              </w:rPr>
              <w:t xml:space="preserve">ółki sprzętowe wykonane z aluminium, z możliwością regulacji wysokości półek. </w:t>
            </w:r>
            <w:r w:rsidRPr="00533C41">
              <w:rPr>
                <w:rFonts w:ascii="Arial" w:hAnsi="Arial" w:cs="Arial"/>
                <w:iCs/>
                <w:sz w:val="22"/>
                <w:szCs w:val="22"/>
              </w:rPr>
              <w:t xml:space="preserve">Głębokość każdej skrytki nie powinna być mniejsza niż 550 </w:t>
            </w:r>
            <w:r>
              <w:rPr>
                <w:rFonts w:ascii="Arial" w:hAnsi="Arial" w:cs="Arial"/>
                <w:iCs/>
                <w:sz w:val="22"/>
                <w:szCs w:val="22"/>
              </w:rPr>
              <w:t>mm</w:t>
            </w:r>
            <w:r w:rsidRPr="00533C41">
              <w:rPr>
                <w:rFonts w:ascii="Arial" w:hAnsi="Arial" w:cs="Arial"/>
                <w:iCs/>
                <w:sz w:val="22"/>
                <w:szCs w:val="22"/>
              </w:rPr>
              <w:t xml:space="preserve">. </w:t>
            </w:r>
            <w:r w:rsidRPr="00533C41">
              <w:rPr>
                <w:rFonts w:ascii="Arial" w:hAnsi="Arial" w:cs="Arial"/>
                <w:sz w:val="22"/>
                <w:szCs w:val="22"/>
              </w:rPr>
              <w:t xml:space="preserve">Maksymalna wysokość górnej krawędzi najwyższej półki w położeniu roboczym (po wysunięciu lub rozłożeniu) szuflady nie wyżej niż 1850 </w:t>
            </w:r>
            <w:r>
              <w:rPr>
                <w:rFonts w:ascii="Arial" w:hAnsi="Arial" w:cs="Arial"/>
                <w:sz w:val="22"/>
                <w:szCs w:val="22"/>
              </w:rPr>
              <w:t>mm</w:t>
            </w:r>
            <w:r w:rsidRPr="00533C41">
              <w:rPr>
                <w:rFonts w:ascii="Arial" w:hAnsi="Arial" w:cs="Arial"/>
                <w:sz w:val="22"/>
                <w:szCs w:val="22"/>
              </w:rPr>
              <w:t xml:space="preserve"> od poziomu terenu.</w:t>
            </w:r>
          </w:p>
        </w:tc>
        <w:tc>
          <w:tcPr>
            <w:tcW w:w="374" w:type="pct"/>
            <w:shd w:val="clear" w:color="auto" w:fill="auto"/>
            <w:vAlign w:val="center"/>
          </w:tcPr>
          <w:p w14:paraId="1C1E463B"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50791010"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6E683C20" w14:textId="77777777" w:rsidTr="00BC5F7E">
        <w:tc>
          <w:tcPr>
            <w:tcW w:w="219" w:type="pct"/>
            <w:shd w:val="clear" w:color="auto" w:fill="auto"/>
            <w:vAlign w:val="center"/>
          </w:tcPr>
          <w:p w14:paraId="3268D108" w14:textId="77777777"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p>
          <w:p w14:paraId="7A27EECD" w14:textId="77777777"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p>
          <w:p w14:paraId="690138F0" w14:textId="77777777"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p>
          <w:p w14:paraId="6EF242CD" w14:textId="636AE54F"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t>4.8</w:t>
            </w:r>
          </w:p>
        </w:tc>
        <w:tc>
          <w:tcPr>
            <w:tcW w:w="3497" w:type="pct"/>
            <w:shd w:val="clear" w:color="auto" w:fill="auto"/>
          </w:tcPr>
          <w:p w14:paraId="281838E9" w14:textId="77777777" w:rsidR="005A52A7" w:rsidRPr="00533C41" w:rsidRDefault="005A52A7" w:rsidP="005A52A7">
            <w:pPr>
              <w:pStyle w:val="Tekstpodstawowy"/>
              <w:widowControl w:val="0"/>
              <w:rPr>
                <w:rFonts w:ascii="Arial" w:hAnsi="Arial" w:cs="Arial"/>
                <w:color w:val="000000"/>
                <w:sz w:val="22"/>
                <w:szCs w:val="22"/>
              </w:rPr>
            </w:pPr>
            <w:r w:rsidRPr="00533C41">
              <w:rPr>
                <w:rFonts w:ascii="Arial" w:hAnsi="Arial" w:cs="Arial"/>
                <w:b/>
                <w:bCs/>
                <w:color w:val="000000"/>
                <w:sz w:val="22"/>
                <w:szCs w:val="22"/>
              </w:rPr>
              <w:t>Żuraw przenośny</w:t>
            </w:r>
            <w:r w:rsidRPr="00533C41">
              <w:rPr>
                <w:rFonts w:ascii="Arial" w:hAnsi="Arial" w:cs="Arial"/>
                <w:color w:val="000000"/>
                <w:sz w:val="22"/>
                <w:szCs w:val="22"/>
              </w:rPr>
              <w:t xml:space="preserve"> zamontowany z tyłu pojazdu.                                                                                                                                                     Napęd pompy hydraulicznej od silnika pojazdu.</w:t>
            </w:r>
          </w:p>
          <w:p w14:paraId="444C063B" w14:textId="315B6C2D" w:rsidR="005A52A7" w:rsidRPr="00533C41" w:rsidRDefault="005A52A7" w:rsidP="005A52A7">
            <w:pPr>
              <w:rPr>
                <w:rFonts w:ascii="Arial" w:hAnsi="Arial" w:cs="Arial"/>
                <w:sz w:val="22"/>
                <w:szCs w:val="22"/>
              </w:rPr>
            </w:pPr>
            <w:r w:rsidRPr="00533C41">
              <w:rPr>
                <w:rFonts w:ascii="Arial" w:hAnsi="Arial" w:cs="Arial"/>
                <w:sz w:val="22"/>
                <w:szCs w:val="22"/>
              </w:rPr>
              <w:t>- zasięg pracy minimu</w:t>
            </w:r>
            <w:r>
              <w:rPr>
                <w:rFonts w:ascii="Arial" w:hAnsi="Arial" w:cs="Arial"/>
                <w:sz w:val="22"/>
                <w:szCs w:val="22"/>
              </w:rPr>
              <w:t xml:space="preserve">m: </w:t>
            </w:r>
            <w:r w:rsidRPr="00533C41">
              <w:rPr>
                <w:rFonts w:ascii="Arial" w:hAnsi="Arial" w:cs="Arial"/>
                <w:sz w:val="22"/>
                <w:szCs w:val="22"/>
              </w:rPr>
              <w:t>6m</w:t>
            </w:r>
            <w:r>
              <w:rPr>
                <w:rFonts w:ascii="Arial" w:hAnsi="Arial" w:cs="Arial"/>
                <w:sz w:val="22"/>
                <w:szCs w:val="22"/>
              </w:rPr>
              <w:t>,</w:t>
            </w:r>
          </w:p>
          <w:p w14:paraId="3397D921" w14:textId="1B51C7E7" w:rsidR="005A52A7" w:rsidRPr="00533C41" w:rsidRDefault="005A52A7" w:rsidP="005A52A7">
            <w:pPr>
              <w:rPr>
                <w:rFonts w:ascii="Arial" w:hAnsi="Arial" w:cs="Arial"/>
                <w:sz w:val="22"/>
                <w:szCs w:val="22"/>
              </w:rPr>
            </w:pPr>
            <w:r w:rsidRPr="00533C41">
              <w:rPr>
                <w:rFonts w:ascii="Arial" w:hAnsi="Arial" w:cs="Arial"/>
                <w:sz w:val="22"/>
                <w:szCs w:val="22"/>
              </w:rPr>
              <w:t>- minimalny udźwig na maksymalnym wysięgu: 2050kg</w:t>
            </w:r>
            <w:r>
              <w:rPr>
                <w:rFonts w:ascii="Arial" w:hAnsi="Arial" w:cs="Arial"/>
                <w:sz w:val="22"/>
                <w:szCs w:val="22"/>
              </w:rPr>
              <w:t>,</w:t>
            </w:r>
          </w:p>
          <w:p w14:paraId="63719CB4" w14:textId="2B6E9C52" w:rsidR="005A52A7" w:rsidRPr="00533C41" w:rsidRDefault="005A52A7" w:rsidP="005A52A7">
            <w:pPr>
              <w:rPr>
                <w:rFonts w:ascii="Arial" w:hAnsi="Arial" w:cs="Arial"/>
                <w:sz w:val="22"/>
                <w:szCs w:val="22"/>
              </w:rPr>
            </w:pPr>
            <w:r w:rsidRPr="00533C41">
              <w:rPr>
                <w:rFonts w:ascii="Arial" w:hAnsi="Arial" w:cs="Arial"/>
                <w:sz w:val="22"/>
                <w:szCs w:val="22"/>
              </w:rPr>
              <w:t xml:space="preserve">- minimalny moment udźwigu: 12,2 </w:t>
            </w:r>
            <w:proofErr w:type="spellStart"/>
            <w:r w:rsidRPr="00533C41">
              <w:rPr>
                <w:rFonts w:ascii="Arial" w:hAnsi="Arial" w:cs="Arial"/>
                <w:sz w:val="22"/>
                <w:szCs w:val="22"/>
              </w:rPr>
              <w:t>tm</w:t>
            </w:r>
            <w:proofErr w:type="spellEnd"/>
            <w:r>
              <w:rPr>
                <w:rFonts w:ascii="Arial" w:hAnsi="Arial" w:cs="Arial"/>
                <w:sz w:val="22"/>
                <w:szCs w:val="22"/>
              </w:rPr>
              <w:t>,</w:t>
            </w:r>
          </w:p>
          <w:p w14:paraId="18959DCE" w14:textId="4D6FC07E" w:rsidR="005A52A7" w:rsidRPr="00533C41" w:rsidRDefault="005A52A7" w:rsidP="005A52A7">
            <w:pPr>
              <w:rPr>
                <w:rFonts w:ascii="Arial" w:hAnsi="Arial" w:cs="Arial"/>
                <w:sz w:val="22"/>
                <w:szCs w:val="22"/>
              </w:rPr>
            </w:pPr>
            <w:r w:rsidRPr="00533C41">
              <w:rPr>
                <w:rFonts w:ascii="Arial" w:hAnsi="Arial" w:cs="Arial"/>
                <w:sz w:val="22"/>
                <w:szCs w:val="22"/>
              </w:rPr>
              <w:t>- węże hydrauliczne prowadzone wewnątrz kolumny żurawia na całej jej długości</w:t>
            </w:r>
            <w:r>
              <w:rPr>
                <w:rFonts w:ascii="Arial" w:hAnsi="Arial" w:cs="Arial"/>
                <w:sz w:val="22"/>
                <w:szCs w:val="22"/>
              </w:rPr>
              <w:t>,</w:t>
            </w:r>
          </w:p>
          <w:p w14:paraId="3ED39757" w14:textId="3977E15F" w:rsidR="005A52A7" w:rsidRPr="00533C41" w:rsidRDefault="005A52A7" w:rsidP="005A52A7">
            <w:pPr>
              <w:rPr>
                <w:rFonts w:ascii="Arial" w:hAnsi="Arial" w:cs="Arial"/>
                <w:sz w:val="22"/>
                <w:szCs w:val="22"/>
              </w:rPr>
            </w:pPr>
            <w:r w:rsidRPr="00533C41">
              <w:rPr>
                <w:rFonts w:ascii="Arial" w:hAnsi="Arial" w:cs="Arial"/>
                <w:sz w:val="22"/>
                <w:szCs w:val="22"/>
              </w:rPr>
              <w:t>- podstawa żurawia wykonana w technologii złączy spawanych</w:t>
            </w:r>
            <w:r>
              <w:rPr>
                <w:rFonts w:ascii="Arial" w:hAnsi="Arial" w:cs="Arial"/>
                <w:sz w:val="22"/>
                <w:szCs w:val="22"/>
              </w:rPr>
              <w:t>,</w:t>
            </w:r>
          </w:p>
          <w:p w14:paraId="5661C496" w14:textId="470DC8C9" w:rsidR="005A52A7" w:rsidRPr="00533C41" w:rsidRDefault="005A52A7" w:rsidP="005A52A7">
            <w:pPr>
              <w:rPr>
                <w:rFonts w:ascii="Arial" w:hAnsi="Arial" w:cs="Arial"/>
                <w:sz w:val="22"/>
                <w:szCs w:val="22"/>
              </w:rPr>
            </w:pPr>
            <w:r w:rsidRPr="00533C41">
              <w:rPr>
                <w:rFonts w:ascii="Arial" w:hAnsi="Arial" w:cs="Arial"/>
                <w:sz w:val="22"/>
                <w:szCs w:val="22"/>
              </w:rPr>
              <w:t>- maksymalna wysokość żurawia w pozycji złożonej: 2140</w:t>
            </w:r>
            <w:r>
              <w:rPr>
                <w:rFonts w:ascii="Arial" w:hAnsi="Arial" w:cs="Arial"/>
                <w:sz w:val="22"/>
                <w:szCs w:val="22"/>
              </w:rPr>
              <w:t>mm,</w:t>
            </w:r>
          </w:p>
          <w:p w14:paraId="7FBFA27A" w14:textId="14507226" w:rsidR="005A52A7" w:rsidRPr="00533C41" w:rsidRDefault="005A52A7" w:rsidP="005A52A7">
            <w:pPr>
              <w:rPr>
                <w:rFonts w:ascii="Arial" w:hAnsi="Arial" w:cs="Arial"/>
                <w:sz w:val="22"/>
                <w:szCs w:val="22"/>
              </w:rPr>
            </w:pPr>
            <w:r w:rsidRPr="00533C41">
              <w:rPr>
                <w:rFonts w:ascii="Arial" w:hAnsi="Arial" w:cs="Arial"/>
                <w:sz w:val="22"/>
                <w:szCs w:val="22"/>
              </w:rPr>
              <w:t>- minimalny kąt obrotu żurawia: 420 stopni</w:t>
            </w:r>
            <w:r>
              <w:rPr>
                <w:rFonts w:ascii="Arial" w:hAnsi="Arial" w:cs="Arial"/>
                <w:sz w:val="22"/>
                <w:szCs w:val="22"/>
              </w:rPr>
              <w:t>,</w:t>
            </w:r>
          </w:p>
          <w:p w14:paraId="75C9296A" w14:textId="1339F642" w:rsidR="005A52A7" w:rsidRPr="00533C41" w:rsidRDefault="005A52A7" w:rsidP="005A52A7">
            <w:pPr>
              <w:rPr>
                <w:rFonts w:ascii="Arial" w:hAnsi="Arial" w:cs="Arial"/>
                <w:sz w:val="22"/>
                <w:szCs w:val="22"/>
              </w:rPr>
            </w:pPr>
            <w:r w:rsidRPr="00533C41">
              <w:rPr>
                <w:rFonts w:ascii="Arial" w:hAnsi="Arial" w:cs="Arial"/>
                <w:sz w:val="22"/>
                <w:szCs w:val="22"/>
              </w:rPr>
              <w:lastRenderedPageBreak/>
              <w:t>- dwa przeguby kolankowe – między ramionami zginanymi oraz na połączeniu kolumny z ramieniem głównym</w:t>
            </w:r>
            <w:r>
              <w:rPr>
                <w:rFonts w:ascii="Arial" w:hAnsi="Arial" w:cs="Arial"/>
                <w:sz w:val="22"/>
                <w:szCs w:val="22"/>
              </w:rPr>
              <w:t>,</w:t>
            </w:r>
          </w:p>
          <w:p w14:paraId="4146B487" w14:textId="3D300E88" w:rsidR="005A52A7" w:rsidRPr="00533C41" w:rsidRDefault="005A52A7" w:rsidP="005A52A7">
            <w:pPr>
              <w:rPr>
                <w:rFonts w:ascii="Arial" w:hAnsi="Arial" w:cs="Arial"/>
                <w:sz w:val="22"/>
                <w:szCs w:val="22"/>
              </w:rPr>
            </w:pPr>
            <w:r w:rsidRPr="00533C41">
              <w:rPr>
                <w:rFonts w:ascii="Arial" w:hAnsi="Arial" w:cs="Arial"/>
                <w:sz w:val="22"/>
                <w:szCs w:val="22"/>
              </w:rPr>
              <w:t xml:space="preserve">- minimalny </w:t>
            </w:r>
            <w:proofErr w:type="spellStart"/>
            <w:r w:rsidRPr="00533C41">
              <w:rPr>
                <w:rFonts w:ascii="Arial" w:hAnsi="Arial" w:cs="Arial"/>
                <w:sz w:val="22"/>
                <w:szCs w:val="22"/>
              </w:rPr>
              <w:t>przeprost</w:t>
            </w:r>
            <w:proofErr w:type="spellEnd"/>
            <w:r w:rsidRPr="00533C41">
              <w:rPr>
                <w:rFonts w:ascii="Arial" w:hAnsi="Arial" w:cs="Arial"/>
                <w:sz w:val="22"/>
                <w:szCs w:val="22"/>
              </w:rPr>
              <w:t xml:space="preserve"> żurawia:  15 stopni</w:t>
            </w:r>
            <w:r>
              <w:rPr>
                <w:rFonts w:ascii="Arial" w:hAnsi="Arial" w:cs="Arial"/>
                <w:sz w:val="22"/>
                <w:szCs w:val="22"/>
              </w:rPr>
              <w:t>,</w:t>
            </w:r>
          </w:p>
          <w:p w14:paraId="508883F8" w14:textId="777A5247" w:rsidR="005A52A7" w:rsidRPr="00533C41" w:rsidRDefault="005A52A7" w:rsidP="005A52A7">
            <w:pPr>
              <w:rPr>
                <w:rFonts w:ascii="Arial" w:hAnsi="Arial" w:cs="Arial"/>
                <w:sz w:val="22"/>
                <w:szCs w:val="22"/>
              </w:rPr>
            </w:pPr>
            <w:r w:rsidRPr="00533C41">
              <w:rPr>
                <w:rFonts w:ascii="Arial" w:hAnsi="Arial" w:cs="Arial"/>
                <w:sz w:val="22"/>
                <w:szCs w:val="22"/>
              </w:rPr>
              <w:t>- sterowanie radiowe + sterowanie manetkami z jednej strony pojazdu</w:t>
            </w:r>
            <w:r>
              <w:rPr>
                <w:rFonts w:ascii="Arial" w:hAnsi="Arial" w:cs="Arial"/>
                <w:sz w:val="22"/>
                <w:szCs w:val="22"/>
              </w:rPr>
              <w:t xml:space="preserve"> (pulpit sterowniczy przykryty plandeką w kolorze czarnym),</w:t>
            </w:r>
          </w:p>
          <w:p w14:paraId="203BB4A3" w14:textId="187F63A0" w:rsidR="005A52A7" w:rsidRPr="00533C41" w:rsidRDefault="005A52A7" w:rsidP="005A52A7">
            <w:pPr>
              <w:rPr>
                <w:rFonts w:ascii="Arial" w:hAnsi="Arial" w:cs="Arial"/>
                <w:sz w:val="22"/>
                <w:szCs w:val="22"/>
              </w:rPr>
            </w:pPr>
            <w:r w:rsidRPr="00533C41">
              <w:rPr>
                <w:rFonts w:ascii="Arial" w:hAnsi="Arial" w:cs="Arial"/>
                <w:sz w:val="22"/>
                <w:szCs w:val="22"/>
              </w:rPr>
              <w:t>- wciągarka o mocy 1500kg zamontowana na żurawiu</w:t>
            </w:r>
            <w:r>
              <w:rPr>
                <w:rFonts w:ascii="Arial" w:hAnsi="Arial" w:cs="Arial"/>
                <w:sz w:val="22"/>
                <w:szCs w:val="22"/>
              </w:rPr>
              <w:t>,</w:t>
            </w:r>
          </w:p>
          <w:p w14:paraId="2D8D8824" w14:textId="7BEF9606" w:rsidR="005A52A7" w:rsidRPr="00533C41" w:rsidRDefault="005A52A7" w:rsidP="005A52A7">
            <w:pPr>
              <w:rPr>
                <w:rFonts w:ascii="Arial" w:hAnsi="Arial" w:cs="Arial"/>
                <w:sz w:val="22"/>
                <w:szCs w:val="22"/>
              </w:rPr>
            </w:pPr>
            <w:r w:rsidRPr="00533C41">
              <w:rPr>
                <w:rFonts w:ascii="Arial" w:hAnsi="Arial" w:cs="Arial"/>
                <w:sz w:val="22"/>
                <w:szCs w:val="22"/>
              </w:rPr>
              <w:t>- nogi podporowe wysuwne na boki hydraulicznie oraz opuszczane siłowniki podpierające wysuwane hydraulicznie</w:t>
            </w:r>
            <w:r>
              <w:rPr>
                <w:rFonts w:ascii="Arial" w:hAnsi="Arial" w:cs="Arial"/>
                <w:sz w:val="22"/>
                <w:szCs w:val="22"/>
              </w:rPr>
              <w:t>,</w:t>
            </w:r>
          </w:p>
          <w:p w14:paraId="29AC8606" w14:textId="6C51B6CE" w:rsidR="005A52A7" w:rsidRPr="00533C41" w:rsidRDefault="005A52A7" w:rsidP="005A52A7">
            <w:pPr>
              <w:rPr>
                <w:rFonts w:ascii="Arial" w:hAnsi="Arial" w:cs="Arial"/>
                <w:sz w:val="22"/>
                <w:szCs w:val="22"/>
              </w:rPr>
            </w:pPr>
            <w:r w:rsidRPr="00533C41">
              <w:rPr>
                <w:rFonts w:ascii="Arial" w:hAnsi="Arial" w:cs="Arial"/>
                <w:sz w:val="22"/>
                <w:szCs w:val="22"/>
              </w:rPr>
              <w:t xml:space="preserve">- siłowniki nóg podpierające – obrotowe o 180 stopni na czas transportu </w:t>
            </w:r>
            <w:r w:rsidR="00272D62">
              <w:rPr>
                <w:rFonts w:ascii="Arial" w:hAnsi="Arial" w:cs="Arial"/>
                <w:sz w:val="22"/>
                <w:szCs w:val="22"/>
              </w:rPr>
              <w:t>–</w:t>
            </w:r>
            <w:r w:rsidRPr="00533C41">
              <w:rPr>
                <w:rFonts w:ascii="Arial" w:hAnsi="Arial" w:cs="Arial"/>
                <w:sz w:val="22"/>
                <w:szCs w:val="22"/>
              </w:rPr>
              <w:t xml:space="preserve"> ze wspomaganiem siłownikami gazowymi</w:t>
            </w:r>
            <w:r>
              <w:rPr>
                <w:rFonts w:ascii="Arial" w:hAnsi="Arial" w:cs="Arial"/>
                <w:sz w:val="22"/>
                <w:szCs w:val="22"/>
              </w:rPr>
              <w:t>,</w:t>
            </w:r>
          </w:p>
          <w:p w14:paraId="5A9E6FD1" w14:textId="77777777" w:rsidR="005A52A7" w:rsidRPr="00533C41" w:rsidRDefault="005A52A7" w:rsidP="005A52A7">
            <w:pPr>
              <w:rPr>
                <w:rFonts w:ascii="Arial" w:hAnsi="Arial" w:cs="Arial"/>
                <w:sz w:val="22"/>
                <w:szCs w:val="22"/>
              </w:rPr>
            </w:pPr>
          </w:p>
          <w:p w14:paraId="0B348463" w14:textId="24ACF0D4" w:rsidR="005A52A7" w:rsidRPr="00533C41" w:rsidRDefault="005A52A7" w:rsidP="005A52A7">
            <w:pPr>
              <w:pStyle w:val="Tekstpodstawowy"/>
              <w:widowControl w:val="0"/>
              <w:jc w:val="both"/>
              <w:rPr>
                <w:rFonts w:ascii="Arial" w:hAnsi="Arial" w:cs="Arial"/>
                <w:color w:val="000000"/>
                <w:sz w:val="22"/>
                <w:szCs w:val="22"/>
              </w:rPr>
            </w:pPr>
            <w:r w:rsidRPr="00533C41">
              <w:rPr>
                <w:rFonts w:ascii="Arial" w:hAnsi="Arial" w:cs="Arial"/>
                <w:color w:val="000000"/>
                <w:sz w:val="22"/>
                <w:szCs w:val="22"/>
              </w:rPr>
              <w:t>Pulpit do sterowania za pomocą dźwigni wyposażony w świetlną informację o stanie obciążenia żurawia</w:t>
            </w:r>
            <w:r>
              <w:rPr>
                <w:rFonts w:ascii="Arial" w:hAnsi="Arial" w:cs="Arial"/>
                <w:color w:val="000000"/>
                <w:sz w:val="22"/>
                <w:szCs w:val="22"/>
              </w:rPr>
              <w:t xml:space="preserve"> . </w:t>
            </w:r>
            <w:r w:rsidRPr="00533C41">
              <w:rPr>
                <w:rFonts w:ascii="Arial" w:hAnsi="Arial" w:cs="Arial"/>
                <w:color w:val="000000"/>
                <w:sz w:val="22"/>
                <w:szCs w:val="22"/>
              </w:rPr>
              <w:t xml:space="preserve">Podświetlone pulpity sterownicze umożliwiające sterowanie urządzeniem w warunkach słabej widoczności. Układ ogranicznika udźwigu, zabezpieczający przed przekroczeniem dopuszczalnych obciążeń. Układ wyłączania awaryjnego z wyłącznikami umieszczonymi przy pulpitach sterowniczych. Zasilanie sterownika bezprzewodowego z akumulatorów (minimum 2 </w:t>
            </w:r>
            <w:proofErr w:type="spellStart"/>
            <w:r w:rsidRPr="00533C41">
              <w:rPr>
                <w:rFonts w:ascii="Arial" w:hAnsi="Arial" w:cs="Arial"/>
                <w:color w:val="000000"/>
                <w:sz w:val="22"/>
                <w:szCs w:val="22"/>
              </w:rPr>
              <w:t>kpl</w:t>
            </w:r>
            <w:proofErr w:type="spellEnd"/>
            <w:r w:rsidRPr="00533C41">
              <w:rPr>
                <w:rFonts w:ascii="Arial" w:hAnsi="Arial" w:cs="Arial"/>
                <w:color w:val="000000"/>
                <w:sz w:val="22"/>
                <w:szCs w:val="22"/>
              </w:rPr>
              <w:t xml:space="preserve">. </w:t>
            </w:r>
            <w:r w:rsidR="00272D62" w:rsidRPr="00533C41">
              <w:rPr>
                <w:rFonts w:ascii="Arial" w:hAnsi="Arial" w:cs="Arial"/>
                <w:color w:val="000000"/>
                <w:sz w:val="22"/>
                <w:szCs w:val="22"/>
              </w:rPr>
              <w:t>A</w:t>
            </w:r>
            <w:r w:rsidRPr="00533C41">
              <w:rPr>
                <w:rFonts w:ascii="Arial" w:hAnsi="Arial" w:cs="Arial"/>
                <w:color w:val="000000"/>
                <w:sz w:val="22"/>
                <w:szCs w:val="22"/>
              </w:rPr>
              <w:t xml:space="preserve">kumulatorów). </w:t>
            </w:r>
          </w:p>
          <w:p w14:paraId="78C78D2C" w14:textId="5556FF6E" w:rsidR="005A52A7" w:rsidRPr="00533C41" w:rsidRDefault="005A52A7" w:rsidP="005A52A7">
            <w:pPr>
              <w:pStyle w:val="Tekstpodstawowy"/>
              <w:widowControl w:val="0"/>
              <w:jc w:val="both"/>
              <w:rPr>
                <w:rFonts w:ascii="Arial" w:hAnsi="Arial" w:cs="Arial"/>
                <w:color w:val="000000"/>
                <w:sz w:val="22"/>
                <w:szCs w:val="22"/>
              </w:rPr>
            </w:pPr>
            <w:r w:rsidRPr="00533C41">
              <w:rPr>
                <w:rFonts w:ascii="Arial" w:hAnsi="Arial" w:cs="Arial"/>
                <w:color w:val="000000"/>
                <w:sz w:val="22"/>
                <w:szCs w:val="22"/>
              </w:rPr>
              <w:t xml:space="preserve">Żuraw wyposażony w zamki hydrauliczne zabezpieczające przed wypływem oleju z napełnionego cylindra w przypadku nagłego spadku ciśnienia w układzie. Żuraw powinien być odpowiedni dla danego podwozia z zachowaniem warunków stateczności i dopuszczalnych nacisków na osie, uwzględniając jednocześnie optymalne wykorzystanie pojazdu. Elementy nośne żurawia powinny być zabezpieczone przed przeciążeniem za pomocą zaworów przeciążeniowych, pełniących rolę ograniczników udźwigu. Powinny być zastosowane systemy aktywnie zmieniające dopuszczalne wartości udźwigu w zależności od stopnia wysuwu wysięgnika, kąta jego wzniosu, kąta obrotu żurawia względem pojazdu. Wszystkie przewody hydrauliczne, elektryczne i pneumatyczne powinny być chronione przed uszkodzeniem (przetarciem, zerwaniem </w:t>
            </w:r>
            <w:r w:rsidR="00272D62">
              <w:rPr>
                <w:rFonts w:ascii="Arial" w:hAnsi="Arial" w:cs="Arial"/>
                <w:color w:val="000000"/>
                <w:sz w:val="22"/>
                <w:szCs w:val="22"/>
              </w:rPr>
              <w:t>np</w:t>
            </w:r>
            <w:r w:rsidRPr="00533C41">
              <w:rPr>
                <w:rFonts w:ascii="Arial" w:hAnsi="Arial" w:cs="Arial"/>
                <w:color w:val="000000"/>
                <w:sz w:val="22"/>
                <w:szCs w:val="22"/>
              </w:rPr>
              <w:t>.) zarówno podczas jazdy, jak i podczas pracy żurawia. Zbiornik oleju hydraulicznego wyposażony w odpowietrznik.</w:t>
            </w:r>
          </w:p>
          <w:p w14:paraId="1A7FCE91" w14:textId="1AA7A7CF" w:rsidR="005A52A7" w:rsidRPr="00533C41" w:rsidRDefault="005A52A7" w:rsidP="005A52A7">
            <w:pPr>
              <w:pStyle w:val="Tekstpodstawowy"/>
              <w:widowControl w:val="0"/>
              <w:jc w:val="both"/>
              <w:rPr>
                <w:rFonts w:ascii="Arial" w:hAnsi="Arial" w:cs="Arial"/>
                <w:color w:val="000000"/>
                <w:sz w:val="22"/>
                <w:szCs w:val="22"/>
              </w:rPr>
            </w:pPr>
            <w:r w:rsidRPr="00533C41">
              <w:rPr>
                <w:rFonts w:ascii="Arial" w:hAnsi="Arial" w:cs="Arial"/>
                <w:color w:val="000000"/>
                <w:sz w:val="22"/>
                <w:szCs w:val="22"/>
              </w:rPr>
              <w:t>Wysięgnik oraz wszystkie elementy wyposażenia żurawia powinny być trwale zabezpieczone i</w:t>
            </w:r>
            <w:r>
              <w:rPr>
                <w:rFonts w:ascii="Arial" w:hAnsi="Arial" w:cs="Arial"/>
                <w:color w:val="000000"/>
                <w:sz w:val="22"/>
                <w:szCs w:val="22"/>
              </w:rPr>
              <w:t> </w:t>
            </w:r>
            <w:r w:rsidRPr="00533C41">
              <w:rPr>
                <w:rFonts w:ascii="Arial" w:hAnsi="Arial" w:cs="Arial"/>
                <w:color w:val="000000"/>
                <w:sz w:val="22"/>
                <w:szCs w:val="22"/>
              </w:rPr>
              <w:t>pozostawać na swoim miejscu podczas hamowania awaryjnego lub nagłej zmiany kierunku jazdy.</w:t>
            </w:r>
          </w:p>
          <w:p w14:paraId="342454A3" w14:textId="77777777" w:rsidR="005A52A7" w:rsidRPr="00533C41" w:rsidRDefault="005A52A7" w:rsidP="005A52A7">
            <w:pPr>
              <w:pStyle w:val="Tekstpodstawowy"/>
              <w:widowControl w:val="0"/>
              <w:jc w:val="both"/>
              <w:rPr>
                <w:rFonts w:ascii="Arial" w:hAnsi="Arial" w:cs="Arial"/>
                <w:color w:val="000000"/>
                <w:sz w:val="22"/>
                <w:szCs w:val="22"/>
              </w:rPr>
            </w:pPr>
            <w:r w:rsidRPr="00533C41">
              <w:rPr>
                <w:rFonts w:ascii="Arial" w:hAnsi="Arial" w:cs="Arial"/>
                <w:color w:val="000000"/>
                <w:sz w:val="22"/>
                <w:szCs w:val="22"/>
              </w:rPr>
              <w:t>Montaż osprzętu wysięgnikowego powinien być możliwy do przeprowadzenia na terenie pracy żurawia, bez konieczności korzystania z zewnętrznych urządzeń podnoszących lub transportowych.</w:t>
            </w:r>
          </w:p>
          <w:p w14:paraId="70CFC163" w14:textId="0FFF1137" w:rsidR="005A52A7" w:rsidRPr="00533C41" w:rsidRDefault="005A52A7" w:rsidP="005A52A7">
            <w:pPr>
              <w:pStyle w:val="Tekstpodstawowy"/>
              <w:widowControl w:val="0"/>
              <w:jc w:val="both"/>
              <w:rPr>
                <w:rFonts w:ascii="Arial" w:hAnsi="Arial" w:cs="Arial"/>
                <w:color w:val="000000"/>
                <w:sz w:val="22"/>
                <w:szCs w:val="22"/>
              </w:rPr>
            </w:pPr>
            <w:r w:rsidRPr="00533C41">
              <w:rPr>
                <w:rFonts w:ascii="Arial" w:hAnsi="Arial" w:cs="Arial"/>
                <w:color w:val="000000"/>
                <w:sz w:val="22"/>
                <w:szCs w:val="22"/>
              </w:rPr>
              <w:t>Ruchy robocze wszystkich członów żurawia powinny być płynne i bez gwałtownych szarpnięć w całym zakresie pola pracy. Urządzenia sterownicze powinny zapewniać możliwość płynnego rozpoczęcia oraz zakończenia każdego ruchu.</w:t>
            </w:r>
            <w:r>
              <w:rPr>
                <w:rFonts w:ascii="Arial" w:hAnsi="Arial" w:cs="Arial"/>
                <w:color w:val="000000"/>
                <w:sz w:val="22"/>
                <w:szCs w:val="22"/>
              </w:rPr>
              <w:t xml:space="preserve"> </w:t>
            </w:r>
            <w:r w:rsidRPr="00533C41">
              <w:rPr>
                <w:rFonts w:ascii="Arial" w:hAnsi="Arial" w:cs="Arial"/>
                <w:color w:val="000000"/>
                <w:sz w:val="22"/>
                <w:szCs w:val="22"/>
              </w:rPr>
              <w:t>Żuraw musi posiadać możliwość bezpiecznego opuszczenia ciężaru i złożenia żurawia w razie awarii zasilania.</w:t>
            </w:r>
          </w:p>
          <w:p w14:paraId="05DAF50D" w14:textId="68193699" w:rsidR="005A52A7" w:rsidRPr="00533C41" w:rsidRDefault="005A52A7" w:rsidP="005A52A7">
            <w:pPr>
              <w:rPr>
                <w:rFonts w:ascii="Arial" w:hAnsi="Arial" w:cs="Arial"/>
                <w:sz w:val="22"/>
                <w:szCs w:val="22"/>
              </w:rPr>
            </w:pPr>
            <w:r w:rsidRPr="00533C41">
              <w:rPr>
                <w:rFonts w:ascii="Arial" w:hAnsi="Arial" w:cs="Arial"/>
                <w:color w:val="000000"/>
                <w:sz w:val="22"/>
                <w:szCs w:val="22"/>
              </w:rPr>
              <w:t>Żuraw wyposażony w funkcję do zasilania rotatora i trawersy z hydraulicznie regulowanym środkiem ciężkości.</w:t>
            </w:r>
          </w:p>
        </w:tc>
        <w:tc>
          <w:tcPr>
            <w:tcW w:w="374" w:type="pct"/>
            <w:shd w:val="clear" w:color="auto" w:fill="auto"/>
            <w:vAlign w:val="center"/>
          </w:tcPr>
          <w:p w14:paraId="3BF798AA"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24A87A4A"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2470E964" w14:textId="77777777" w:rsidTr="00BC5F7E">
        <w:tc>
          <w:tcPr>
            <w:tcW w:w="219" w:type="pct"/>
            <w:shd w:val="clear" w:color="auto" w:fill="auto"/>
            <w:vAlign w:val="center"/>
          </w:tcPr>
          <w:p w14:paraId="0DD8A07D" w14:textId="480DED5C"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lastRenderedPageBreak/>
              <w:t>4.9</w:t>
            </w:r>
          </w:p>
        </w:tc>
        <w:tc>
          <w:tcPr>
            <w:tcW w:w="3497" w:type="pct"/>
            <w:shd w:val="clear" w:color="auto" w:fill="auto"/>
          </w:tcPr>
          <w:p w14:paraId="293538C2" w14:textId="77777777" w:rsidR="005A52A7" w:rsidRPr="004016BE" w:rsidRDefault="005A52A7" w:rsidP="005A52A7">
            <w:pPr>
              <w:pStyle w:val="Tekstpodstawowy"/>
              <w:widowControl w:val="0"/>
              <w:jc w:val="both"/>
              <w:rPr>
                <w:rFonts w:ascii="Arial" w:hAnsi="Arial" w:cs="Arial"/>
                <w:color w:val="000000" w:themeColor="text1"/>
                <w:sz w:val="22"/>
                <w:szCs w:val="28"/>
              </w:rPr>
            </w:pPr>
            <w:r w:rsidRPr="004016BE">
              <w:rPr>
                <w:rFonts w:ascii="Arial" w:hAnsi="Arial" w:cs="Arial"/>
                <w:color w:val="000000" w:themeColor="text1"/>
                <w:sz w:val="22"/>
                <w:szCs w:val="28"/>
              </w:rPr>
              <w:t>Osprzęt do żurawia dostosowany do maksymalnych parametrów udźwigu żurawia:</w:t>
            </w:r>
          </w:p>
          <w:p w14:paraId="79CF31A8" w14:textId="6F1D077B"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Fonts w:ascii="Arial" w:hAnsi="Arial" w:cs="Arial"/>
                <w:color w:val="000000" w:themeColor="text1"/>
                <w:sz w:val="22"/>
                <w:szCs w:val="28"/>
              </w:rPr>
              <w:t>zawiesie łańcuchowe czterocięgnowe z możliwością skracania o dopuszczalnym obciążeniu roboczym min. 6 t (przy kącie pracy cięgien w zakresie 45</w:t>
            </w:r>
            <w:r w:rsidRPr="004016BE">
              <w:rPr>
                <w:rFonts w:ascii="Arial" w:hAnsi="Arial" w:cs="Arial"/>
                <w:color w:val="000000" w:themeColor="text1"/>
                <w:sz w:val="22"/>
                <w:szCs w:val="28"/>
                <w:vertAlign w:val="superscript"/>
              </w:rPr>
              <w:t>o</w:t>
            </w:r>
            <w:r w:rsidRPr="004016BE">
              <w:rPr>
                <w:rFonts w:ascii="Arial" w:hAnsi="Arial" w:cs="Arial"/>
                <w:color w:val="000000" w:themeColor="text1"/>
                <w:sz w:val="22"/>
                <w:szCs w:val="28"/>
              </w:rPr>
              <w:t>-60</w:t>
            </w:r>
            <w:r w:rsidRPr="004016BE">
              <w:rPr>
                <w:rFonts w:ascii="Arial" w:hAnsi="Arial" w:cs="Arial"/>
                <w:color w:val="000000" w:themeColor="text1"/>
                <w:sz w:val="22"/>
                <w:szCs w:val="28"/>
                <w:vertAlign w:val="superscript"/>
              </w:rPr>
              <w:t>o</w:t>
            </w:r>
            <w:r w:rsidRPr="004016BE">
              <w:rPr>
                <w:rFonts w:ascii="Arial" w:hAnsi="Arial" w:cs="Arial"/>
                <w:color w:val="000000" w:themeColor="text1"/>
                <w:sz w:val="22"/>
                <w:szCs w:val="28"/>
              </w:rPr>
              <w:t xml:space="preserve">) i dł. </w:t>
            </w:r>
            <w:smartTag w:uri="urn:schemas-microsoft-com:office:smarttags" w:element="metricconverter">
              <w:smartTagPr>
                <w:attr w:name="ProductID" w:val="2 m"/>
              </w:smartTagPr>
              <w:r w:rsidRPr="004016BE">
                <w:rPr>
                  <w:rFonts w:ascii="Arial" w:hAnsi="Arial" w:cs="Arial"/>
                  <w:color w:val="000000" w:themeColor="text1"/>
                  <w:sz w:val="22"/>
                  <w:szCs w:val="28"/>
                </w:rPr>
                <w:t>2 m</w:t>
              </w:r>
            </w:smartTag>
            <w:r w:rsidRPr="004016BE">
              <w:rPr>
                <w:rFonts w:ascii="Arial" w:hAnsi="Arial" w:cs="Arial"/>
                <w:color w:val="000000" w:themeColor="text1"/>
                <w:sz w:val="22"/>
                <w:szCs w:val="28"/>
              </w:rPr>
              <w:t xml:space="preserve">, nie obniżające parametrów roboczych żurawia – </w:t>
            </w:r>
            <w:r>
              <w:rPr>
                <w:rFonts w:ascii="Arial" w:hAnsi="Arial" w:cs="Arial"/>
                <w:color w:val="000000" w:themeColor="text1"/>
                <w:sz w:val="22"/>
                <w:szCs w:val="28"/>
              </w:rPr>
              <w:t>1</w:t>
            </w:r>
            <w:r w:rsidRPr="004016BE">
              <w:rPr>
                <w:rFonts w:ascii="Arial" w:hAnsi="Arial" w:cs="Arial"/>
                <w:color w:val="000000" w:themeColor="text1"/>
                <w:sz w:val="22"/>
                <w:szCs w:val="28"/>
              </w:rPr>
              <w:t xml:space="preserve"> szt.;</w:t>
            </w:r>
          </w:p>
          <w:p w14:paraId="1CB0E94D" w14:textId="77777777"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Fonts w:ascii="Arial" w:hAnsi="Arial" w:cs="Arial"/>
                <w:color w:val="000000" w:themeColor="text1"/>
                <w:sz w:val="22"/>
                <w:szCs w:val="28"/>
              </w:rPr>
              <w:t>zawiesie linowe czterocięgnowe o dopuszczalnym obciążeniu roboczym min. 3 t (przy kącie pracy cięgien w zakresie 45</w:t>
            </w:r>
            <w:r w:rsidRPr="004016BE">
              <w:rPr>
                <w:rFonts w:ascii="Arial" w:hAnsi="Arial" w:cs="Arial"/>
                <w:color w:val="000000" w:themeColor="text1"/>
                <w:sz w:val="22"/>
                <w:szCs w:val="28"/>
                <w:vertAlign w:val="superscript"/>
              </w:rPr>
              <w:t>o</w:t>
            </w:r>
            <w:r w:rsidRPr="004016BE">
              <w:rPr>
                <w:rFonts w:ascii="Arial" w:hAnsi="Arial" w:cs="Arial"/>
                <w:color w:val="000000" w:themeColor="text1"/>
                <w:sz w:val="22"/>
                <w:szCs w:val="28"/>
              </w:rPr>
              <w:t>-60</w:t>
            </w:r>
            <w:r w:rsidRPr="004016BE">
              <w:rPr>
                <w:rFonts w:ascii="Arial" w:hAnsi="Arial" w:cs="Arial"/>
                <w:color w:val="000000" w:themeColor="text1"/>
                <w:sz w:val="22"/>
                <w:szCs w:val="28"/>
                <w:vertAlign w:val="superscript"/>
              </w:rPr>
              <w:t>o</w:t>
            </w:r>
            <w:r w:rsidRPr="004016BE">
              <w:rPr>
                <w:rFonts w:ascii="Arial" w:hAnsi="Arial" w:cs="Arial"/>
                <w:color w:val="000000" w:themeColor="text1"/>
                <w:sz w:val="22"/>
                <w:szCs w:val="28"/>
              </w:rPr>
              <w:t xml:space="preserve">), i dł. </w:t>
            </w:r>
            <w:smartTag w:uri="urn:schemas-microsoft-com:office:smarttags" w:element="metricconverter">
              <w:smartTagPr>
                <w:attr w:name="ProductID" w:val="2 m"/>
              </w:smartTagPr>
              <w:r w:rsidRPr="004016BE">
                <w:rPr>
                  <w:rFonts w:ascii="Arial" w:hAnsi="Arial" w:cs="Arial"/>
                  <w:color w:val="000000" w:themeColor="text1"/>
                  <w:sz w:val="22"/>
                  <w:szCs w:val="28"/>
                </w:rPr>
                <w:t>2 m</w:t>
              </w:r>
            </w:smartTag>
            <w:r w:rsidRPr="004016BE">
              <w:rPr>
                <w:rFonts w:ascii="Arial" w:hAnsi="Arial" w:cs="Arial"/>
                <w:color w:val="000000" w:themeColor="text1"/>
                <w:sz w:val="22"/>
                <w:szCs w:val="28"/>
              </w:rPr>
              <w:t>, zakończone hakami – 1 szt.;</w:t>
            </w:r>
          </w:p>
          <w:p w14:paraId="49F2FEC5" w14:textId="2996EEB1"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Fonts w:ascii="Arial" w:hAnsi="Arial" w:cs="Arial"/>
                <w:color w:val="000000" w:themeColor="text1"/>
                <w:sz w:val="22"/>
                <w:szCs w:val="28"/>
              </w:rPr>
              <w:t>zawiesie pasowe dwuwarstwowe o dopuszczalnym obciążeniu roboczym min. 3 t (przy kącie 0</w:t>
            </w:r>
            <w:r w:rsidRPr="004016BE">
              <w:rPr>
                <w:rFonts w:ascii="Arial" w:hAnsi="Arial" w:cs="Arial"/>
                <w:color w:val="000000" w:themeColor="text1"/>
                <w:sz w:val="22"/>
                <w:szCs w:val="28"/>
                <w:vertAlign w:val="superscript"/>
              </w:rPr>
              <w:t>o</w:t>
            </w:r>
            <w:r w:rsidRPr="004016BE">
              <w:rPr>
                <w:rFonts w:ascii="Arial" w:hAnsi="Arial" w:cs="Arial"/>
                <w:color w:val="000000" w:themeColor="text1"/>
                <w:sz w:val="22"/>
                <w:szCs w:val="28"/>
              </w:rPr>
              <w:t>), dł.</w:t>
            </w:r>
            <w:r>
              <w:rPr>
                <w:rFonts w:ascii="Arial" w:hAnsi="Arial" w:cs="Arial"/>
                <w:color w:val="000000" w:themeColor="text1"/>
                <w:sz w:val="22"/>
                <w:szCs w:val="28"/>
              </w:rPr>
              <w:t> </w:t>
            </w:r>
            <w:r w:rsidRPr="004016BE">
              <w:rPr>
                <w:rFonts w:ascii="Arial" w:hAnsi="Arial" w:cs="Arial"/>
                <w:color w:val="000000" w:themeColor="text1"/>
                <w:sz w:val="22"/>
                <w:szCs w:val="28"/>
              </w:rPr>
              <w:t>8m, zakończone pełnymi pętlami – 2 szt.;</w:t>
            </w:r>
          </w:p>
          <w:p w14:paraId="0A24B691" w14:textId="781ED184"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Fonts w:ascii="Arial" w:hAnsi="Arial" w:cs="Arial"/>
                <w:color w:val="000000" w:themeColor="text1"/>
                <w:sz w:val="22"/>
                <w:szCs w:val="28"/>
              </w:rPr>
              <w:t>zawiesie pasowe dwuwarstwowe o dopuszczalnym obciążeniu roboczym min. 6 t (przy kącie 0</w:t>
            </w:r>
            <w:r w:rsidRPr="004016BE">
              <w:rPr>
                <w:rFonts w:ascii="Arial" w:hAnsi="Arial" w:cs="Arial"/>
                <w:color w:val="000000" w:themeColor="text1"/>
                <w:sz w:val="22"/>
                <w:szCs w:val="28"/>
                <w:vertAlign w:val="superscript"/>
              </w:rPr>
              <w:t>o</w:t>
            </w:r>
            <w:r w:rsidRPr="004016BE">
              <w:rPr>
                <w:rFonts w:ascii="Arial" w:hAnsi="Arial" w:cs="Arial"/>
                <w:color w:val="000000" w:themeColor="text1"/>
                <w:sz w:val="22"/>
                <w:szCs w:val="28"/>
              </w:rPr>
              <w:t>), dł.</w:t>
            </w:r>
            <w:r>
              <w:rPr>
                <w:rFonts w:ascii="Arial" w:hAnsi="Arial" w:cs="Arial"/>
                <w:color w:val="000000" w:themeColor="text1"/>
                <w:sz w:val="22"/>
                <w:szCs w:val="28"/>
              </w:rPr>
              <w:t> </w:t>
            </w:r>
            <w:r w:rsidRPr="004016BE">
              <w:rPr>
                <w:rFonts w:ascii="Arial" w:hAnsi="Arial" w:cs="Arial"/>
                <w:color w:val="000000" w:themeColor="text1"/>
                <w:sz w:val="22"/>
                <w:szCs w:val="28"/>
              </w:rPr>
              <w:t>8m, zakończone pełnymi pętlami – 2 szt.;</w:t>
            </w:r>
          </w:p>
          <w:p w14:paraId="3D7C9AD7" w14:textId="77777777"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Style w:val="texttitle"/>
                <w:rFonts w:ascii="Arial" w:hAnsi="Arial" w:cs="Arial"/>
                <w:color w:val="000000" w:themeColor="text1"/>
                <w:sz w:val="22"/>
                <w:szCs w:val="28"/>
              </w:rPr>
              <w:t>zawiesie wężowe o obwodzie zamkniętym z podwójnym rękawem ochronnym oraz dodatkową osłoną ochronną</w:t>
            </w:r>
            <w:r w:rsidRPr="004016BE">
              <w:rPr>
                <w:rFonts w:ascii="Arial" w:hAnsi="Arial" w:cs="Arial"/>
                <w:color w:val="000000" w:themeColor="text1"/>
                <w:sz w:val="22"/>
                <w:szCs w:val="28"/>
              </w:rPr>
              <w:t xml:space="preserve"> o dopuszczalnym obciążeniu roboczym min. 3t, dł. 8m – 4 szt.;</w:t>
            </w:r>
          </w:p>
          <w:p w14:paraId="704CEC7D" w14:textId="77777777"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Style w:val="texttitle"/>
                <w:rFonts w:ascii="Arial" w:hAnsi="Arial" w:cs="Arial"/>
                <w:color w:val="000000" w:themeColor="text1"/>
                <w:sz w:val="22"/>
                <w:szCs w:val="28"/>
              </w:rPr>
              <w:t>zawiesie wężowe o obwodzie zamkniętym z podwójnym rękawem ochronnym oraz dodatkową osłoną ochronną</w:t>
            </w:r>
            <w:r w:rsidRPr="004016BE">
              <w:rPr>
                <w:rFonts w:ascii="Arial" w:hAnsi="Arial" w:cs="Arial"/>
                <w:color w:val="000000" w:themeColor="text1"/>
                <w:sz w:val="22"/>
                <w:szCs w:val="28"/>
              </w:rPr>
              <w:t xml:space="preserve"> o dopuszczalnym obciążeniu roboczym min. 6t, dł. 8m – 4 szt.;</w:t>
            </w:r>
          </w:p>
          <w:p w14:paraId="52197510" w14:textId="77777777"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Fonts w:ascii="Arial" w:hAnsi="Arial" w:cs="Arial"/>
                <w:color w:val="000000" w:themeColor="text1"/>
                <w:sz w:val="22"/>
                <w:szCs w:val="28"/>
              </w:rPr>
              <w:t>ogniwo stalowe zbiorcze o dopuszczalnym obciążeniu roboczym min. 6 t – 4 szt.;</w:t>
            </w:r>
          </w:p>
          <w:p w14:paraId="35ACD82E" w14:textId="77777777"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Fonts w:ascii="Arial" w:hAnsi="Arial" w:cs="Arial"/>
                <w:color w:val="000000" w:themeColor="text1"/>
                <w:sz w:val="22"/>
                <w:szCs w:val="28"/>
              </w:rPr>
              <w:t>szekla Ω o dopuszczalnym obciążeniu roboczym min. 3 t – 4 szt.;</w:t>
            </w:r>
          </w:p>
          <w:p w14:paraId="42EE2FBB" w14:textId="77777777"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Fonts w:ascii="Arial" w:hAnsi="Arial" w:cs="Arial"/>
                <w:color w:val="000000" w:themeColor="text1"/>
                <w:sz w:val="22"/>
                <w:szCs w:val="28"/>
              </w:rPr>
              <w:t>szekla Ω o dopuszczalnym obciążeniu roboczym min. 6 t – 2 szt.;</w:t>
            </w:r>
          </w:p>
          <w:p w14:paraId="46A9FCAA" w14:textId="0549965C"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Fonts w:ascii="Arial" w:hAnsi="Arial" w:cs="Arial"/>
                <w:color w:val="000000" w:themeColor="text1"/>
                <w:sz w:val="22"/>
                <w:szCs w:val="28"/>
              </w:rPr>
              <w:t xml:space="preserve">szekla o wytrzymałości min. 100 </w:t>
            </w:r>
            <w:proofErr w:type="spellStart"/>
            <w:r w:rsidRPr="004016BE">
              <w:rPr>
                <w:rFonts w:ascii="Arial" w:hAnsi="Arial" w:cs="Arial"/>
                <w:color w:val="000000" w:themeColor="text1"/>
                <w:sz w:val="22"/>
                <w:szCs w:val="28"/>
              </w:rPr>
              <w:t>kN</w:t>
            </w:r>
            <w:proofErr w:type="spellEnd"/>
            <w:r w:rsidRPr="004016BE">
              <w:rPr>
                <w:rFonts w:ascii="Arial" w:hAnsi="Arial" w:cs="Arial"/>
                <w:color w:val="000000" w:themeColor="text1"/>
                <w:sz w:val="22"/>
                <w:szCs w:val="28"/>
              </w:rPr>
              <w:t xml:space="preserve"> – 2 szt.</w:t>
            </w:r>
            <w:r w:rsidR="00C570EA">
              <w:rPr>
                <w:rFonts w:ascii="Arial" w:hAnsi="Arial" w:cs="Arial"/>
                <w:color w:val="000000" w:themeColor="text1"/>
                <w:sz w:val="22"/>
                <w:szCs w:val="28"/>
              </w:rPr>
              <w:t>;</w:t>
            </w:r>
          </w:p>
          <w:p w14:paraId="024ED689" w14:textId="77777777"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Fonts w:ascii="Arial" w:hAnsi="Arial" w:cs="Arial"/>
                <w:color w:val="000000" w:themeColor="text1"/>
                <w:sz w:val="22"/>
                <w:szCs w:val="28"/>
              </w:rPr>
              <w:t>osłony kątowe do zawiesi, dostosowane szerokością do zawiesi pasowych i wężowych – 8 szt.;</w:t>
            </w:r>
          </w:p>
          <w:p w14:paraId="2588F1E7" w14:textId="77777777" w:rsidR="005A52A7" w:rsidRPr="004016BE" w:rsidRDefault="005A52A7" w:rsidP="005A52A7">
            <w:pPr>
              <w:pStyle w:val="Tekstpodstawowy"/>
              <w:widowControl w:val="0"/>
              <w:numPr>
                <w:ilvl w:val="0"/>
                <w:numId w:val="39"/>
              </w:numPr>
              <w:overflowPunct w:val="0"/>
              <w:autoSpaceDE w:val="0"/>
              <w:spacing w:after="0"/>
              <w:ind w:left="147" w:hanging="142"/>
              <w:jc w:val="both"/>
              <w:rPr>
                <w:rFonts w:ascii="Arial" w:hAnsi="Arial" w:cs="Arial"/>
                <w:color w:val="000000" w:themeColor="text1"/>
                <w:sz w:val="22"/>
                <w:szCs w:val="28"/>
              </w:rPr>
            </w:pPr>
            <w:r w:rsidRPr="004016BE">
              <w:rPr>
                <w:rFonts w:ascii="Arial" w:hAnsi="Arial" w:cs="Arial"/>
                <w:color w:val="000000" w:themeColor="text1"/>
                <w:sz w:val="22"/>
                <w:szCs w:val="28"/>
              </w:rPr>
              <w:t>podkłady pod wszystkie podpory stabilizacyjne,</w:t>
            </w:r>
          </w:p>
          <w:p w14:paraId="4A919315" w14:textId="7FB16A21" w:rsidR="005A52A7" w:rsidRPr="004016BE" w:rsidRDefault="005A52A7" w:rsidP="005A52A7">
            <w:pPr>
              <w:pStyle w:val="Tekstpodstawowy"/>
              <w:widowControl w:val="0"/>
              <w:rPr>
                <w:rFonts w:ascii="Arial" w:hAnsi="Arial" w:cs="Arial"/>
                <w:b/>
                <w:bCs/>
                <w:color w:val="000000"/>
                <w:sz w:val="22"/>
                <w:szCs w:val="28"/>
              </w:rPr>
            </w:pPr>
            <w:r w:rsidRPr="004016BE">
              <w:rPr>
                <w:rFonts w:ascii="Arial" w:hAnsi="Arial" w:cs="Arial"/>
                <w:color w:val="000000" w:themeColor="text1"/>
                <w:sz w:val="22"/>
                <w:szCs w:val="28"/>
              </w:rPr>
              <w:t>- trawers do podnoszenia samochodów osobowych wraz z chwytakami do kół oraz wieszakiem do rotatora regulowany hydraulicznie z rotatorem o udźwigu min 2 tony. Rotator wyposażony w</w:t>
            </w:r>
            <w:r w:rsidR="000049AC">
              <w:rPr>
                <w:rFonts w:ascii="Arial" w:hAnsi="Arial" w:cs="Arial"/>
                <w:color w:val="000000" w:themeColor="text1"/>
                <w:sz w:val="22"/>
                <w:szCs w:val="28"/>
              </w:rPr>
              <w:t> </w:t>
            </w:r>
            <w:r w:rsidRPr="004016BE">
              <w:rPr>
                <w:rFonts w:ascii="Arial" w:hAnsi="Arial" w:cs="Arial"/>
                <w:color w:val="000000" w:themeColor="text1"/>
                <w:sz w:val="22"/>
                <w:szCs w:val="28"/>
              </w:rPr>
              <w:t>przewody hydrauliczne i szybkozłącze do spięcia z żurawiem.</w:t>
            </w:r>
          </w:p>
        </w:tc>
        <w:tc>
          <w:tcPr>
            <w:tcW w:w="374" w:type="pct"/>
            <w:shd w:val="clear" w:color="auto" w:fill="auto"/>
            <w:vAlign w:val="center"/>
          </w:tcPr>
          <w:p w14:paraId="4DC464E5"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025F7DFC"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209ED64C" w14:textId="77777777" w:rsidTr="00BC5F7E">
        <w:tc>
          <w:tcPr>
            <w:tcW w:w="219" w:type="pct"/>
            <w:shd w:val="clear" w:color="auto" w:fill="auto"/>
            <w:vAlign w:val="center"/>
          </w:tcPr>
          <w:p w14:paraId="2FD79043" w14:textId="08113574"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t>4.10</w:t>
            </w:r>
          </w:p>
        </w:tc>
        <w:tc>
          <w:tcPr>
            <w:tcW w:w="3497" w:type="pct"/>
            <w:shd w:val="clear" w:color="auto" w:fill="auto"/>
          </w:tcPr>
          <w:p w14:paraId="7BC61EE5" w14:textId="2AB3703F" w:rsidR="005A52A7" w:rsidRPr="00533C41" w:rsidRDefault="005A52A7" w:rsidP="005A52A7">
            <w:pPr>
              <w:pStyle w:val="Tekstpodstawowy"/>
              <w:widowControl w:val="0"/>
              <w:jc w:val="both"/>
              <w:rPr>
                <w:rFonts w:ascii="Arial" w:hAnsi="Arial" w:cs="Arial"/>
                <w:color w:val="000000"/>
                <w:sz w:val="22"/>
                <w:szCs w:val="28"/>
              </w:rPr>
            </w:pPr>
            <w:r w:rsidRPr="00533C41">
              <w:rPr>
                <w:rFonts w:ascii="Arial" w:hAnsi="Arial" w:cs="Arial"/>
                <w:color w:val="000000"/>
                <w:sz w:val="22"/>
                <w:szCs w:val="28"/>
              </w:rPr>
              <w:t>Wciągarka samochodowa o napędzie hydraulicznym, zamontowana do pojazdu. Wyprowadzenie liny do przodu</w:t>
            </w:r>
            <w:r>
              <w:rPr>
                <w:rFonts w:ascii="Arial" w:hAnsi="Arial" w:cs="Arial"/>
                <w:color w:val="000000"/>
                <w:sz w:val="22"/>
                <w:szCs w:val="28"/>
              </w:rPr>
              <w:t>.</w:t>
            </w:r>
          </w:p>
          <w:p w14:paraId="7A9C3F1C" w14:textId="77777777" w:rsidR="005A52A7" w:rsidRPr="00533C41" w:rsidRDefault="005A52A7" w:rsidP="005A52A7">
            <w:pPr>
              <w:pStyle w:val="Tekstpodstawowy"/>
              <w:widowControl w:val="0"/>
              <w:jc w:val="both"/>
              <w:rPr>
                <w:rFonts w:ascii="Arial" w:hAnsi="Arial" w:cs="Arial"/>
                <w:color w:val="000000"/>
                <w:sz w:val="22"/>
                <w:szCs w:val="28"/>
              </w:rPr>
            </w:pPr>
            <w:r w:rsidRPr="00533C41">
              <w:rPr>
                <w:rFonts w:ascii="Arial" w:hAnsi="Arial" w:cs="Arial"/>
                <w:color w:val="000000"/>
                <w:sz w:val="22"/>
                <w:szCs w:val="28"/>
              </w:rPr>
              <w:t>Parametry wciągarki:</w:t>
            </w:r>
          </w:p>
          <w:p w14:paraId="572E0231" w14:textId="40E5DD81" w:rsidR="005A52A7" w:rsidRPr="00533C41" w:rsidRDefault="005A52A7" w:rsidP="005A52A7">
            <w:pPr>
              <w:pStyle w:val="Tekstpodstawowy"/>
              <w:widowControl w:val="0"/>
              <w:jc w:val="both"/>
              <w:rPr>
                <w:rFonts w:ascii="Arial" w:hAnsi="Arial" w:cs="Arial"/>
                <w:color w:val="000000"/>
                <w:sz w:val="22"/>
                <w:szCs w:val="28"/>
              </w:rPr>
            </w:pPr>
            <w:r w:rsidRPr="00533C41">
              <w:rPr>
                <w:rFonts w:ascii="Arial" w:hAnsi="Arial" w:cs="Arial"/>
                <w:color w:val="000000"/>
                <w:sz w:val="22"/>
                <w:szCs w:val="28"/>
              </w:rPr>
              <w:t xml:space="preserve">- długość robocza (wysuniętej) liny zakończonej kauszą min. </w:t>
            </w:r>
            <w:smartTag w:uri="urn:schemas-microsoft-com:office:smarttags" w:element="metricconverter">
              <w:smartTagPr>
                <w:attr w:name="ProductID" w:val="40 m"/>
              </w:smartTagPr>
              <w:r w:rsidRPr="00533C41">
                <w:rPr>
                  <w:rFonts w:ascii="Arial" w:hAnsi="Arial" w:cs="Arial"/>
                  <w:color w:val="000000"/>
                  <w:sz w:val="22"/>
                  <w:szCs w:val="28"/>
                </w:rPr>
                <w:t>40 m</w:t>
              </w:r>
            </w:smartTag>
            <w:r>
              <w:rPr>
                <w:rFonts w:ascii="Arial" w:hAnsi="Arial" w:cs="Arial"/>
                <w:color w:val="000000"/>
                <w:sz w:val="22"/>
                <w:szCs w:val="28"/>
              </w:rPr>
              <w:t>,</w:t>
            </w:r>
          </w:p>
          <w:p w14:paraId="1B16F6BB" w14:textId="77777777" w:rsidR="005A52A7" w:rsidRPr="00533C41" w:rsidRDefault="005A52A7" w:rsidP="005A52A7">
            <w:pPr>
              <w:pStyle w:val="Tekstpodstawowy"/>
              <w:widowControl w:val="0"/>
              <w:jc w:val="both"/>
              <w:rPr>
                <w:rFonts w:ascii="Arial" w:hAnsi="Arial" w:cs="Arial"/>
                <w:color w:val="000000"/>
                <w:sz w:val="22"/>
                <w:szCs w:val="28"/>
              </w:rPr>
            </w:pPr>
            <w:r w:rsidRPr="00533C41">
              <w:rPr>
                <w:rFonts w:ascii="Arial" w:hAnsi="Arial" w:cs="Arial"/>
                <w:color w:val="000000"/>
                <w:sz w:val="22"/>
                <w:szCs w:val="28"/>
              </w:rPr>
              <w:t xml:space="preserve">- maksymalna siła uciągu – min. 70 </w:t>
            </w:r>
            <w:proofErr w:type="spellStart"/>
            <w:r w:rsidRPr="00533C41">
              <w:rPr>
                <w:rFonts w:ascii="Arial" w:hAnsi="Arial" w:cs="Arial"/>
                <w:color w:val="000000"/>
                <w:sz w:val="22"/>
                <w:szCs w:val="28"/>
              </w:rPr>
              <w:t>kN</w:t>
            </w:r>
            <w:proofErr w:type="spellEnd"/>
            <w:r w:rsidRPr="00533C41">
              <w:rPr>
                <w:rFonts w:ascii="Arial" w:hAnsi="Arial" w:cs="Arial"/>
                <w:color w:val="000000"/>
                <w:sz w:val="22"/>
                <w:szCs w:val="28"/>
              </w:rPr>
              <w:t>,</w:t>
            </w:r>
          </w:p>
          <w:p w14:paraId="5B04311C" w14:textId="77777777" w:rsidR="005A52A7" w:rsidRPr="00533C41" w:rsidRDefault="005A52A7" w:rsidP="005A52A7">
            <w:pPr>
              <w:pStyle w:val="Tekstpodstawowy"/>
              <w:widowControl w:val="0"/>
              <w:ind w:right="-108"/>
              <w:jc w:val="both"/>
              <w:rPr>
                <w:rFonts w:ascii="Arial" w:hAnsi="Arial" w:cs="Arial"/>
                <w:color w:val="000000"/>
                <w:sz w:val="22"/>
                <w:szCs w:val="28"/>
              </w:rPr>
            </w:pPr>
            <w:r w:rsidRPr="00533C41">
              <w:rPr>
                <w:rFonts w:ascii="Arial" w:hAnsi="Arial" w:cs="Arial"/>
                <w:color w:val="000000"/>
                <w:sz w:val="22"/>
                <w:szCs w:val="28"/>
              </w:rPr>
              <w:t>- nominalne parametry wciągarki powinny być zachowane przy odchyleniu liny od osi wzdłużnej pojazdu do 10°.</w:t>
            </w:r>
          </w:p>
          <w:p w14:paraId="4ADCDC75" w14:textId="1CF2849E" w:rsidR="005A52A7" w:rsidRPr="00533C41" w:rsidRDefault="005A52A7" w:rsidP="005A52A7">
            <w:pPr>
              <w:pStyle w:val="Tekstpodstawowy"/>
              <w:widowControl w:val="0"/>
              <w:jc w:val="both"/>
              <w:rPr>
                <w:rFonts w:ascii="Arial" w:hAnsi="Arial" w:cs="Arial"/>
                <w:color w:val="000000"/>
                <w:sz w:val="22"/>
                <w:szCs w:val="28"/>
              </w:rPr>
            </w:pPr>
            <w:r w:rsidRPr="00533C41">
              <w:rPr>
                <w:rFonts w:ascii="Arial" w:hAnsi="Arial" w:cs="Arial"/>
                <w:color w:val="000000"/>
                <w:sz w:val="22"/>
                <w:szCs w:val="28"/>
              </w:rPr>
              <w:t>Wciągarka powinna być wyposażona w docisk do układania liny na bębnie. Lina z rdzeniem syntetycznym podwyższającym jej elastyczność. Zamawiający dopuszcza dostarczenie wciągarki z liną z rdzeniem stalowym pod warunkiem wykonania jej w technologii splot</w:t>
            </w:r>
            <w:r w:rsidR="000049AC">
              <w:rPr>
                <w:rFonts w:ascii="Arial" w:hAnsi="Arial" w:cs="Arial"/>
                <w:color w:val="000000"/>
                <w:sz w:val="22"/>
                <w:szCs w:val="28"/>
              </w:rPr>
              <w:t>ek</w:t>
            </w:r>
            <w:r w:rsidRPr="00533C41">
              <w:rPr>
                <w:rFonts w:ascii="Arial" w:hAnsi="Arial" w:cs="Arial"/>
                <w:color w:val="000000"/>
                <w:sz w:val="22"/>
                <w:szCs w:val="28"/>
              </w:rPr>
              <w:t xml:space="preserve"> </w:t>
            </w:r>
            <w:proofErr w:type="spellStart"/>
            <w:r w:rsidRPr="00533C41">
              <w:rPr>
                <w:rFonts w:ascii="Arial" w:hAnsi="Arial" w:cs="Arial"/>
                <w:color w:val="000000"/>
                <w:sz w:val="22"/>
                <w:szCs w:val="28"/>
              </w:rPr>
              <w:t>kompaktowanych</w:t>
            </w:r>
            <w:proofErr w:type="spellEnd"/>
            <w:r w:rsidRPr="00533C41">
              <w:rPr>
                <w:rFonts w:ascii="Arial" w:hAnsi="Arial" w:cs="Arial"/>
                <w:color w:val="000000"/>
                <w:sz w:val="22"/>
                <w:szCs w:val="28"/>
              </w:rPr>
              <w:t xml:space="preserve"> zakończoną hakiem obrotowym łożyskowanym z zabezpieczeniem.</w:t>
            </w:r>
          </w:p>
          <w:p w14:paraId="160253D1" w14:textId="50E2A9D6" w:rsidR="005A52A7" w:rsidRPr="00533C41" w:rsidRDefault="005A52A7" w:rsidP="005A52A7">
            <w:pPr>
              <w:pStyle w:val="Tekstpodstawowy"/>
              <w:widowControl w:val="0"/>
              <w:tabs>
                <w:tab w:val="left" w:pos="1418"/>
              </w:tabs>
              <w:jc w:val="both"/>
              <w:rPr>
                <w:rFonts w:ascii="Arial" w:hAnsi="Arial" w:cs="Arial"/>
                <w:color w:val="000000"/>
                <w:sz w:val="22"/>
                <w:szCs w:val="28"/>
              </w:rPr>
            </w:pPr>
            <w:r w:rsidRPr="00533C41">
              <w:rPr>
                <w:rFonts w:ascii="Arial" w:hAnsi="Arial" w:cs="Arial"/>
                <w:color w:val="000000"/>
                <w:sz w:val="22"/>
                <w:szCs w:val="28"/>
              </w:rPr>
              <w:lastRenderedPageBreak/>
              <w:t>Wciągarka powinna być zamontowana zgodnie z warunkami technicznymi producenta wciągarki i</w:t>
            </w:r>
            <w:r>
              <w:rPr>
                <w:rFonts w:ascii="Arial" w:hAnsi="Arial" w:cs="Arial"/>
                <w:color w:val="000000"/>
                <w:sz w:val="22"/>
                <w:szCs w:val="28"/>
              </w:rPr>
              <w:t> </w:t>
            </w:r>
            <w:r w:rsidRPr="00533C41">
              <w:rPr>
                <w:rFonts w:ascii="Arial" w:hAnsi="Arial" w:cs="Arial"/>
                <w:color w:val="000000"/>
                <w:sz w:val="22"/>
                <w:szCs w:val="28"/>
              </w:rPr>
              <w:t>wytycznymi producenta podwozia. Dokonywanie zmian konstrukcyjnych celem zamontowania wciągarki, powinno być uzgodnione z producentem podwozia.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Wyciągarka powinna być zabezpieczona przed wpływem warunków atmosferycznych (</w:t>
            </w:r>
            <w:r w:rsidR="00272D62">
              <w:rPr>
                <w:rFonts w:ascii="Arial" w:hAnsi="Arial" w:cs="Arial"/>
                <w:color w:val="000000"/>
                <w:sz w:val="22"/>
                <w:szCs w:val="28"/>
              </w:rPr>
              <w:t>np</w:t>
            </w:r>
            <w:r w:rsidRPr="00533C41">
              <w:rPr>
                <w:rFonts w:ascii="Arial" w:hAnsi="Arial" w:cs="Arial"/>
                <w:color w:val="000000"/>
                <w:sz w:val="22"/>
                <w:szCs w:val="28"/>
              </w:rPr>
              <w:t>.: osłonięta pokrowcem</w:t>
            </w:r>
            <w:r>
              <w:rPr>
                <w:rFonts w:ascii="Arial" w:hAnsi="Arial" w:cs="Arial"/>
                <w:color w:val="000000"/>
                <w:sz w:val="22"/>
                <w:szCs w:val="28"/>
              </w:rPr>
              <w:t xml:space="preserve"> w kolorze czarnym</w:t>
            </w:r>
            <w:r w:rsidRPr="00533C41">
              <w:rPr>
                <w:rFonts w:ascii="Arial" w:hAnsi="Arial" w:cs="Arial"/>
                <w:color w:val="000000"/>
                <w:sz w:val="22"/>
                <w:szCs w:val="28"/>
              </w:rPr>
              <w:t>).</w:t>
            </w:r>
          </w:p>
          <w:p w14:paraId="0FA5B3E2" w14:textId="77777777" w:rsidR="005A52A7" w:rsidRDefault="005A52A7" w:rsidP="005A52A7">
            <w:pPr>
              <w:shd w:val="clear" w:color="auto" w:fill="FFFFFF"/>
              <w:jc w:val="both"/>
              <w:rPr>
                <w:rFonts w:ascii="Arial" w:hAnsi="Arial" w:cs="Arial"/>
                <w:color w:val="000000"/>
                <w:sz w:val="22"/>
                <w:szCs w:val="28"/>
              </w:rPr>
            </w:pPr>
            <w:r w:rsidRPr="00533C41">
              <w:rPr>
                <w:rFonts w:ascii="Arial" w:hAnsi="Arial" w:cs="Arial"/>
                <w:color w:val="000000"/>
                <w:sz w:val="22"/>
                <w:szCs w:val="28"/>
              </w:rPr>
              <w:t>Oświetlenie pola pracy wciągarki poprzez zastosowanie seryjnych lamp dalekosiężnych producenta pojazdu montowanych w górnej części dachu kabiny.</w:t>
            </w:r>
          </w:p>
          <w:p w14:paraId="72562E32" w14:textId="78D78FB4" w:rsidR="005A52A7" w:rsidRPr="00533C41" w:rsidRDefault="005A52A7" w:rsidP="005A52A7">
            <w:pPr>
              <w:shd w:val="clear" w:color="auto" w:fill="FFFFFF"/>
              <w:jc w:val="both"/>
              <w:rPr>
                <w:rFonts w:ascii="Arial" w:hAnsi="Arial" w:cs="Arial"/>
                <w:iCs/>
                <w:sz w:val="22"/>
                <w:szCs w:val="28"/>
              </w:rPr>
            </w:pPr>
            <w:r>
              <w:rPr>
                <w:rFonts w:ascii="Arial" w:hAnsi="Arial" w:cs="Arial"/>
                <w:iCs/>
                <w:color w:val="000000"/>
                <w:sz w:val="22"/>
                <w:szCs w:val="28"/>
              </w:rPr>
              <w:t>Wciągarka powinna spełniać wymagania normy PN-EN: 14492-1 lub równoważnej.</w:t>
            </w:r>
          </w:p>
        </w:tc>
        <w:tc>
          <w:tcPr>
            <w:tcW w:w="374" w:type="pct"/>
            <w:shd w:val="clear" w:color="auto" w:fill="auto"/>
            <w:vAlign w:val="center"/>
          </w:tcPr>
          <w:p w14:paraId="6F3739FC"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34B86246"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7F3A1BE6" w14:textId="77777777" w:rsidTr="00BC5F7E">
        <w:tc>
          <w:tcPr>
            <w:tcW w:w="219" w:type="pct"/>
            <w:shd w:val="clear" w:color="auto" w:fill="auto"/>
            <w:vAlign w:val="center"/>
          </w:tcPr>
          <w:p w14:paraId="570D53D4" w14:textId="1D7934C2"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t>4.11</w:t>
            </w:r>
          </w:p>
        </w:tc>
        <w:tc>
          <w:tcPr>
            <w:tcW w:w="3497" w:type="pct"/>
            <w:shd w:val="clear" w:color="auto" w:fill="auto"/>
          </w:tcPr>
          <w:p w14:paraId="38512AD8" w14:textId="77777777" w:rsidR="005A52A7" w:rsidRPr="00ED2A92" w:rsidRDefault="005A52A7" w:rsidP="005A52A7">
            <w:pPr>
              <w:pStyle w:val="Tekstpodstawowy"/>
              <w:widowControl w:val="0"/>
              <w:jc w:val="both"/>
              <w:rPr>
                <w:rFonts w:ascii="Arial" w:hAnsi="Arial" w:cs="Arial"/>
                <w:color w:val="000000" w:themeColor="text1"/>
                <w:sz w:val="22"/>
                <w:szCs w:val="22"/>
              </w:rPr>
            </w:pPr>
            <w:r w:rsidRPr="00ED2A92">
              <w:rPr>
                <w:rFonts w:ascii="Arial" w:hAnsi="Arial" w:cs="Arial"/>
                <w:color w:val="000000" w:themeColor="text1"/>
                <w:sz w:val="22"/>
                <w:szCs w:val="22"/>
              </w:rPr>
              <w:t>Osprzęt do wciągarki;</w:t>
            </w:r>
          </w:p>
          <w:p w14:paraId="1CE57451" w14:textId="185C6FE9" w:rsidR="005A52A7" w:rsidRPr="00ED2A92" w:rsidRDefault="005A52A7" w:rsidP="005A52A7">
            <w:pPr>
              <w:pStyle w:val="Akapitzlist"/>
              <w:widowControl w:val="0"/>
              <w:numPr>
                <w:ilvl w:val="0"/>
                <w:numId w:val="40"/>
              </w:numPr>
              <w:suppressAutoHyphens w:val="0"/>
              <w:ind w:left="289" w:hanging="219"/>
              <w:contextualSpacing w:val="0"/>
              <w:jc w:val="both"/>
              <w:rPr>
                <w:rFonts w:ascii="Arial" w:hAnsi="Arial" w:cs="Arial"/>
                <w:color w:val="000000" w:themeColor="text1"/>
                <w:sz w:val="22"/>
                <w:szCs w:val="22"/>
              </w:rPr>
            </w:pPr>
            <w:r w:rsidRPr="00ED2A92">
              <w:rPr>
                <w:rFonts w:ascii="Arial" w:hAnsi="Arial" w:cs="Arial"/>
                <w:color w:val="000000" w:themeColor="text1"/>
                <w:sz w:val="22"/>
                <w:szCs w:val="22"/>
              </w:rPr>
              <w:t xml:space="preserve">lina stalowa zakończona kauszami o wytrzymałości min. </w:t>
            </w:r>
            <w:r>
              <w:rPr>
                <w:rFonts w:ascii="Arial" w:hAnsi="Arial" w:cs="Arial"/>
                <w:color w:val="000000" w:themeColor="text1"/>
                <w:sz w:val="22"/>
                <w:szCs w:val="22"/>
              </w:rPr>
              <w:t>12</w:t>
            </w:r>
            <w:r w:rsidRPr="00ED2A92">
              <w:rPr>
                <w:rFonts w:ascii="Arial" w:hAnsi="Arial" w:cs="Arial"/>
                <w:color w:val="000000" w:themeColor="text1"/>
                <w:sz w:val="22"/>
                <w:szCs w:val="22"/>
              </w:rPr>
              <w:t xml:space="preserve"> t, dł. </w:t>
            </w:r>
            <w:r w:rsidR="00272D62">
              <w:rPr>
                <w:rFonts w:ascii="Arial" w:hAnsi="Arial" w:cs="Arial"/>
                <w:color w:val="000000" w:themeColor="text1"/>
                <w:sz w:val="22"/>
                <w:szCs w:val="22"/>
              </w:rPr>
              <w:t>M</w:t>
            </w:r>
            <w:r w:rsidRPr="00ED2A92">
              <w:rPr>
                <w:rFonts w:ascii="Arial" w:hAnsi="Arial" w:cs="Arial"/>
                <w:color w:val="000000" w:themeColor="text1"/>
                <w:sz w:val="22"/>
                <w:szCs w:val="22"/>
              </w:rPr>
              <w:t xml:space="preserve">in. </w:t>
            </w:r>
            <w:smartTag w:uri="urn:schemas-microsoft-com:office:smarttags" w:element="metricconverter">
              <w:smartTagPr>
                <w:attr w:name="ProductID" w:val="10 m"/>
              </w:smartTagPr>
              <w:r w:rsidRPr="00ED2A92">
                <w:rPr>
                  <w:rFonts w:ascii="Arial" w:hAnsi="Arial" w:cs="Arial"/>
                  <w:color w:val="000000" w:themeColor="text1"/>
                  <w:sz w:val="22"/>
                  <w:szCs w:val="22"/>
                </w:rPr>
                <w:t>10 m</w:t>
              </w:r>
            </w:smartTag>
            <w:r w:rsidRPr="00ED2A92">
              <w:rPr>
                <w:rFonts w:ascii="Arial" w:hAnsi="Arial" w:cs="Arial"/>
                <w:color w:val="000000" w:themeColor="text1"/>
                <w:sz w:val="22"/>
                <w:szCs w:val="22"/>
              </w:rPr>
              <w:t xml:space="preserve"> – 2 szt.;</w:t>
            </w:r>
          </w:p>
          <w:p w14:paraId="29AC04B8" w14:textId="69E19B26" w:rsidR="005A52A7" w:rsidRPr="00ED2A92" w:rsidRDefault="005A52A7" w:rsidP="005A52A7">
            <w:pPr>
              <w:pStyle w:val="Tekstpodstawowy"/>
              <w:widowControl w:val="0"/>
              <w:numPr>
                <w:ilvl w:val="0"/>
                <w:numId w:val="40"/>
              </w:numPr>
              <w:overflowPunct w:val="0"/>
              <w:autoSpaceDE w:val="0"/>
              <w:spacing w:after="0"/>
              <w:ind w:left="289" w:hanging="219"/>
              <w:jc w:val="both"/>
              <w:rPr>
                <w:rFonts w:ascii="Arial" w:hAnsi="Arial" w:cs="Arial"/>
                <w:color w:val="000000" w:themeColor="text1"/>
                <w:sz w:val="22"/>
                <w:szCs w:val="22"/>
              </w:rPr>
            </w:pPr>
            <w:r w:rsidRPr="00ED2A92">
              <w:rPr>
                <w:rFonts w:ascii="Arial" w:hAnsi="Arial" w:cs="Arial"/>
                <w:color w:val="000000" w:themeColor="text1"/>
                <w:sz w:val="22"/>
                <w:szCs w:val="22"/>
              </w:rPr>
              <w:t xml:space="preserve">szekla Ω typ BW o dopuszczalnym obciążeniu roboczym min. </w:t>
            </w:r>
            <w:r>
              <w:rPr>
                <w:rFonts w:ascii="Arial" w:hAnsi="Arial" w:cs="Arial"/>
                <w:color w:val="000000" w:themeColor="text1"/>
                <w:sz w:val="22"/>
                <w:szCs w:val="22"/>
              </w:rPr>
              <w:t>12</w:t>
            </w:r>
            <w:r w:rsidRPr="00ED2A92">
              <w:rPr>
                <w:rFonts w:ascii="Arial" w:hAnsi="Arial" w:cs="Arial"/>
                <w:color w:val="000000" w:themeColor="text1"/>
                <w:sz w:val="22"/>
                <w:szCs w:val="22"/>
              </w:rPr>
              <w:t xml:space="preserve"> t – 2 szt.;</w:t>
            </w:r>
          </w:p>
          <w:p w14:paraId="473DD0A6" w14:textId="623AF7EA" w:rsidR="005A52A7" w:rsidRPr="00ED2A92" w:rsidRDefault="005A52A7" w:rsidP="005A52A7">
            <w:pPr>
              <w:pStyle w:val="Tekstpodstawowy"/>
              <w:widowControl w:val="0"/>
              <w:numPr>
                <w:ilvl w:val="0"/>
                <w:numId w:val="40"/>
              </w:numPr>
              <w:overflowPunct w:val="0"/>
              <w:autoSpaceDE w:val="0"/>
              <w:spacing w:after="0"/>
              <w:ind w:left="289" w:hanging="219"/>
              <w:jc w:val="both"/>
              <w:rPr>
                <w:rFonts w:ascii="Arial" w:hAnsi="Arial" w:cs="Arial"/>
                <w:color w:val="000000" w:themeColor="text1"/>
                <w:sz w:val="22"/>
                <w:szCs w:val="22"/>
              </w:rPr>
            </w:pPr>
            <w:r w:rsidRPr="00ED2A92">
              <w:rPr>
                <w:rFonts w:ascii="Arial" w:hAnsi="Arial" w:cs="Arial"/>
                <w:color w:val="000000" w:themeColor="text1"/>
                <w:sz w:val="22"/>
                <w:szCs w:val="22"/>
              </w:rPr>
              <w:t xml:space="preserve">pęto stalowe o obwodzie zamkniętym o nośności min. </w:t>
            </w:r>
            <w:r>
              <w:rPr>
                <w:rFonts w:ascii="Arial" w:hAnsi="Arial" w:cs="Arial"/>
                <w:color w:val="000000" w:themeColor="text1"/>
                <w:sz w:val="22"/>
                <w:szCs w:val="22"/>
              </w:rPr>
              <w:t>12</w:t>
            </w:r>
            <w:r w:rsidRPr="00ED2A92">
              <w:rPr>
                <w:rFonts w:ascii="Arial" w:hAnsi="Arial" w:cs="Arial"/>
                <w:color w:val="000000" w:themeColor="text1"/>
                <w:sz w:val="22"/>
                <w:szCs w:val="22"/>
              </w:rPr>
              <w:t xml:space="preserve"> t (przy kącie 0</w:t>
            </w:r>
            <w:r w:rsidRPr="00ED2A92">
              <w:rPr>
                <w:rFonts w:ascii="Arial" w:hAnsi="Arial" w:cs="Arial"/>
                <w:color w:val="000000" w:themeColor="text1"/>
                <w:sz w:val="22"/>
                <w:szCs w:val="22"/>
                <w:vertAlign w:val="superscript"/>
              </w:rPr>
              <w:t>o</w:t>
            </w:r>
            <w:r w:rsidRPr="00ED2A92">
              <w:rPr>
                <w:rFonts w:ascii="Arial" w:hAnsi="Arial" w:cs="Arial"/>
                <w:color w:val="000000" w:themeColor="text1"/>
                <w:sz w:val="22"/>
                <w:szCs w:val="22"/>
              </w:rPr>
              <w:t xml:space="preserve">), dł. </w:t>
            </w:r>
            <w:smartTag w:uri="urn:schemas-microsoft-com:office:smarttags" w:element="metricconverter">
              <w:smartTagPr>
                <w:attr w:name="ProductID" w:val="3 m"/>
              </w:smartTagPr>
              <w:r w:rsidRPr="00ED2A92">
                <w:rPr>
                  <w:rFonts w:ascii="Arial" w:hAnsi="Arial" w:cs="Arial"/>
                  <w:color w:val="000000" w:themeColor="text1"/>
                  <w:sz w:val="22"/>
                  <w:szCs w:val="22"/>
                </w:rPr>
                <w:t>3 m</w:t>
              </w:r>
            </w:smartTag>
            <w:r w:rsidRPr="00ED2A92">
              <w:rPr>
                <w:rFonts w:ascii="Arial" w:hAnsi="Arial" w:cs="Arial"/>
                <w:color w:val="000000" w:themeColor="text1"/>
                <w:sz w:val="22"/>
                <w:szCs w:val="22"/>
              </w:rPr>
              <w:t xml:space="preserve"> – 2szt.;</w:t>
            </w:r>
          </w:p>
          <w:p w14:paraId="297A46EC" w14:textId="5514BCA4" w:rsidR="005A52A7" w:rsidRPr="00ED2A92" w:rsidRDefault="005A52A7" w:rsidP="005A52A7">
            <w:pPr>
              <w:pStyle w:val="Akapitzlist"/>
              <w:widowControl w:val="0"/>
              <w:numPr>
                <w:ilvl w:val="0"/>
                <w:numId w:val="40"/>
              </w:numPr>
              <w:suppressAutoHyphens w:val="0"/>
              <w:ind w:left="289" w:hanging="219"/>
              <w:contextualSpacing w:val="0"/>
              <w:jc w:val="both"/>
              <w:rPr>
                <w:rFonts w:ascii="Arial" w:hAnsi="Arial" w:cs="Arial"/>
                <w:color w:val="000000" w:themeColor="text1"/>
                <w:sz w:val="22"/>
                <w:szCs w:val="22"/>
              </w:rPr>
            </w:pPr>
            <w:r w:rsidRPr="00ED2A92">
              <w:rPr>
                <w:rFonts w:ascii="Arial" w:hAnsi="Arial" w:cs="Arial"/>
                <w:color w:val="000000" w:themeColor="text1"/>
                <w:sz w:val="22"/>
                <w:szCs w:val="22"/>
              </w:rPr>
              <w:t xml:space="preserve">krążek zakończony hakiem o dopuszczalnym obciążeniu roboczym min. </w:t>
            </w:r>
            <w:r>
              <w:rPr>
                <w:rFonts w:ascii="Arial" w:hAnsi="Arial" w:cs="Arial"/>
                <w:color w:val="000000" w:themeColor="text1"/>
                <w:sz w:val="22"/>
                <w:szCs w:val="22"/>
              </w:rPr>
              <w:t>12</w:t>
            </w:r>
            <w:r w:rsidRPr="00ED2A92">
              <w:rPr>
                <w:rFonts w:ascii="Arial" w:hAnsi="Arial" w:cs="Arial"/>
                <w:color w:val="000000" w:themeColor="text1"/>
                <w:sz w:val="22"/>
                <w:szCs w:val="22"/>
              </w:rPr>
              <w:t xml:space="preserve"> t oraz konstrukcji umożliwiającej szybki montaż liny – 1 szt.;</w:t>
            </w:r>
          </w:p>
          <w:p w14:paraId="52FFA4AC" w14:textId="281A7CBB" w:rsidR="005A52A7" w:rsidRPr="00ED2A92" w:rsidRDefault="005A52A7" w:rsidP="005A52A7">
            <w:pPr>
              <w:pStyle w:val="Akapitzlist"/>
              <w:widowControl w:val="0"/>
              <w:numPr>
                <w:ilvl w:val="0"/>
                <w:numId w:val="40"/>
              </w:numPr>
              <w:suppressAutoHyphens w:val="0"/>
              <w:ind w:left="289" w:hanging="219"/>
              <w:contextualSpacing w:val="0"/>
              <w:jc w:val="both"/>
              <w:rPr>
                <w:rFonts w:ascii="Arial" w:hAnsi="Arial" w:cs="Arial"/>
                <w:color w:val="000000" w:themeColor="text1"/>
                <w:sz w:val="22"/>
                <w:szCs w:val="22"/>
              </w:rPr>
            </w:pPr>
            <w:r w:rsidRPr="00ED2A92">
              <w:rPr>
                <w:rFonts w:ascii="Arial" w:hAnsi="Arial" w:cs="Arial"/>
                <w:color w:val="000000" w:themeColor="text1"/>
                <w:sz w:val="22"/>
                <w:szCs w:val="22"/>
              </w:rPr>
              <w:t xml:space="preserve">krętlik oczko – szekla o dopuszczalnym obciążeniu roboczym min. </w:t>
            </w:r>
            <w:r>
              <w:rPr>
                <w:rFonts w:ascii="Arial" w:hAnsi="Arial" w:cs="Arial"/>
                <w:color w:val="000000" w:themeColor="text1"/>
                <w:sz w:val="22"/>
                <w:szCs w:val="22"/>
              </w:rPr>
              <w:t>12</w:t>
            </w:r>
            <w:r w:rsidRPr="00ED2A92">
              <w:rPr>
                <w:rFonts w:ascii="Arial" w:hAnsi="Arial" w:cs="Arial"/>
                <w:color w:val="000000" w:themeColor="text1"/>
                <w:sz w:val="22"/>
                <w:szCs w:val="22"/>
              </w:rPr>
              <w:t xml:space="preserve"> t – 1 szt.;</w:t>
            </w:r>
          </w:p>
          <w:p w14:paraId="345D4BA1" w14:textId="0C46676A" w:rsidR="005A52A7" w:rsidRPr="00ED2A92" w:rsidRDefault="005A52A7" w:rsidP="005A52A7">
            <w:pPr>
              <w:pStyle w:val="Akapitzlist"/>
              <w:widowControl w:val="0"/>
              <w:numPr>
                <w:ilvl w:val="0"/>
                <w:numId w:val="40"/>
              </w:numPr>
              <w:suppressAutoHyphens w:val="0"/>
              <w:ind w:left="289" w:hanging="219"/>
              <w:contextualSpacing w:val="0"/>
              <w:jc w:val="both"/>
              <w:rPr>
                <w:rFonts w:ascii="Arial" w:hAnsi="Arial" w:cs="Arial"/>
                <w:color w:val="000000" w:themeColor="text1"/>
                <w:sz w:val="22"/>
                <w:szCs w:val="22"/>
              </w:rPr>
            </w:pPr>
            <w:r w:rsidRPr="00ED2A92">
              <w:rPr>
                <w:rFonts w:ascii="Arial" w:hAnsi="Arial" w:cs="Arial"/>
                <w:color w:val="000000" w:themeColor="text1"/>
                <w:sz w:val="22"/>
                <w:szCs w:val="22"/>
              </w:rPr>
              <w:t xml:space="preserve">zawiesie pasowe czterowarstwowe o nośności min. </w:t>
            </w:r>
            <w:r>
              <w:rPr>
                <w:rFonts w:ascii="Arial" w:hAnsi="Arial" w:cs="Arial"/>
                <w:color w:val="000000" w:themeColor="text1"/>
                <w:sz w:val="22"/>
                <w:szCs w:val="22"/>
              </w:rPr>
              <w:t>12</w:t>
            </w:r>
            <w:r w:rsidRPr="00ED2A92">
              <w:rPr>
                <w:rFonts w:ascii="Arial" w:hAnsi="Arial" w:cs="Arial"/>
                <w:color w:val="000000" w:themeColor="text1"/>
                <w:sz w:val="22"/>
                <w:szCs w:val="22"/>
              </w:rPr>
              <w:t xml:space="preserve"> t (przy kącie 0</w:t>
            </w:r>
            <w:r w:rsidRPr="00ED2A92">
              <w:rPr>
                <w:rFonts w:ascii="Arial" w:hAnsi="Arial" w:cs="Arial"/>
                <w:color w:val="000000" w:themeColor="text1"/>
                <w:sz w:val="22"/>
                <w:szCs w:val="22"/>
                <w:vertAlign w:val="superscript"/>
              </w:rPr>
              <w:t>o</w:t>
            </w:r>
            <w:r w:rsidRPr="00ED2A92">
              <w:rPr>
                <w:rFonts w:ascii="Arial" w:hAnsi="Arial" w:cs="Arial"/>
                <w:color w:val="000000" w:themeColor="text1"/>
                <w:sz w:val="22"/>
                <w:szCs w:val="22"/>
              </w:rPr>
              <w:t xml:space="preserve">), dł. </w:t>
            </w:r>
            <w:smartTag w:uri="urn:schemas-microsoft-com:office:smarttags" w:element="metricconverter">
              <w:smartTagPr>
                <w:attr w:name="ProductID" w:val="8 m"/>
              </w:smartTagPr>
              <w:r w:rsidRPr="00ED2A92">
                <w:rPr>
                  <w:rFonts w:ascii="Arial" w:hAnsi="Arial" w:cs="Arial"/>
                  <w:color w:val="000000" w:themeColor="text1"/>
                  <w:sz w:val="22"/>
                  <w:szCs w:val="22"/>
                </w:rPr>
                <w:t>8 m</w:t>
              </w:r>
            </w:smartTag>
            <w:r w:rsidRPr="00ED2A92">
              <w:rPr>
                <w:rFonts w:ascii="Arial" w:hAnsi="Arial" w:cs="Arial"/>
                <w:color w:val="000000" w:themeColor="text1"/>
                <w:sz w:val="22"/>
                <w:szCs w:val="22"/>
              </w:rPr>
              <w:t>, zakończone pełnymi pętlami – 1 szt.;</w:t>
            </w:r>
          </w:p>
          <w:p w14:paraId="7A2B1D9A" w14:textId="397EF029" w:rsidR="005A52A7" w:rsidRPr="00ED2A92" w:rsidRDefault="005A52A7" w:rsidP="005A52A7">
            <w:pPr>
              <w:pStyle w:val="Akapitzlist"/>
              <w:widowControl w:val="0"/>
              <w:numPr>
                <w:ilvl w:val="0"/>
                <w:numId w:val="40"/>
              </w:numPr>
              <w:suppressAutoHyphens w:val="0"/>
              <w:ind w:left="289" w:hanging="219"/>
              <w:contextualSpacing w:val="0"/>
              <w:jc w:val="both"/>
              <w:rPr>
                <w:rFonts w:ascii="Arial" w:hAnsi="Arial" w:cs="Arial"/>
                <w:color w:val="000000" w:themeColor="text1"/>
                <w:sz w:val="22"/>
                <w:szCs w:val="22"/>
              </w:rPr>
            </w:pPr>
            <w:r w:rsidRPr="00ED2A92">
              <w:rPr>
                <w:rStyle w:val="texttitle"/>
                <w:rFonts w:ascii="Arial" w:hAnsi="Arial" w:cs="Arial"/>
                <w:color w:val="000000" w:themeColor="text1"/>
                <w:sz w:val="22"/>
                <w:szCs w:val="22"/>
              </w:rPr>
              <w:t>zawiesie linowe jednocięgnowe</w:t>
            </w:r>
            <w:r w:rsidRPr="00ED2A92">
              <w:rPr>
                <w:rFonts w:ascii="Arial" w:hAnsi="Arial" w:cs="Arial"/>
                <w:color w:val="000000" w:themeColor="text1"/>
                <w:sz w:val="22"/>
                <w:szCs w:val="22"/>
              </w:rPr>
              <w:t xml:space="preserve"> o nośności min. </w:t>
            </w:r>
            <w:r>
              <w:rPr>
                <w:rFonts w:ascii="Arial" w:hAnsi="Arial" w:cs="Arial"/>
                <w:color w:val="000000" w:themeColor="text1"/>
                <w:sz w:val="22"/>
                <w:szCs w:val="22"/>
              </w:rPr>
              <w:t>12</w:t>
            </w:r>
            <w:r w:rsidRPr="00ED2A92">
              <w:rPr>
                <w:rFonts w:ascii="Arial" w:hAnsi="Arial" w:cs="Arial"/>
                <w:color w:val="000000" w:themeColor="text1"/>
                <w:sz w:val="22"/>
                <w:szCs w:val="22"/>
              </w:rPr>
              <w:t xml:space="preserve"> t (przy kącie 0</w:t>
            </w:r>
            <w:r w:rsidRPr="00ED2A92">
              <w:rPr>
                <w:rFonts w:ascii="Arial" w:hAnsi="Arial" w:cs="Arial"/>
                <w:color w:val="000000" w:themeColor="text1"/>
                <w:sz w:val="22"/>
                <w:szCs w:val="22"/>
                <w:vertAlign w:val="superscript"/>
              </w:rPr>
              <w:t>o</w:t>
            </w:r>
            <w:r w:rsidRPr="00ED2A92">
              <w:rPr>
                <w:rFonts w:ascii="Arial" w:hAnsi="Arial" w:cs="Arial"/>
                <w:color w:val="000000" w:themeColor="text1"/>
                <w:sz w:val="22"/>
                <w:szCs w:val="22"/>
              </w:rPr>
              <w:t xml:space="preserve">), dł. </w:t>
            </w:r>
            <w:smartTag w:uri="urn:schemas-microsoft-com:office:smarttags" w:element="metricconverter">
              <w:smartTagPr>
                <w:attr w:name="ProductID" w:val="2 m"/>
              </w:smartTagPr>
              <w:r w:rsidRPr="00ED2A92">
                <w:rPr>
                  <w:rFonts w:ascii="Arial" w:hAnsi="Arial" w:cs="Arial"/>
                  <w:color w:val="000000" w:themeColor="text1"/>
                  <w:sz w:val="22"/>
                  <w:szCs w:val="22"/>
                </w:rPr>
                <w:t>2 m</w:t>
              </w:r>
            </w:smartTag>
            <w:r w:rsidRPr="00ED2A92">
              <w:rPr>
                <w:rFonts w:ascii="Arial" w:hAnsi="Arial" w:cs="Arial"/>
                <w:color w:val="000000" w:themeColor="text1"/>
                <w:sz w:val="22"/>
                <w:szCs w:val="22"/>
              </w:rPr>
              <w:t>, zakończone pętlami – 1 szt.;</w:t>
            </w:r>
          </w:p>
          <w:p w14:paraId="3555E194" w14:textId="631B8D09" w:rsidR="005A52A7" w:rsidRPr="00533C41" w:rsidRDefault="005A52A7" w:rsidP="005A52A7">
            <w:pPr>
              <w:pStyle w:val="Tekstpodstawowy"/>
              <w:widowControl w:val="0"/>
              <w:jc w:val="both"/>
              <w:rPr>
                <w:rFonts w:ascii="Arial" w:hAnsi="Arial" w:cs="Arial"/>
                <w:color w:val="000000"/>
                <w:sz w:val="22"/>
                <w:szCs w:val="28"/>
              </w:rPr>
            </w:pPr>
            <w:r w:rsidRPr="00ED2A92">
              <w:rPr>
                <w:rFonts w:ascii="Arial" w:hAnsi="Arial" w:cs="Arial"/>
                <w:color w:val="000000" w:themeColor="text1"/>
                <w:sz w:val="22"/>
                <w:szCs w:val="22"/>
              </w:rPr>
              <w:t xml:space="preserve">kliny pod koła wykonane z homologowanego </w:t>
            </w:r>
            <w:proofErr w:type="spellStart"/>
            <w:r w:rsidRPr="00ED2A92">
              <w:rPr>
                <w:rFonts w:ascii="Arial" w:hAnsi="Arial" w:cs="Arial"/>
                <w:color w:val="000000" w:themeColor="text1"/>
                <w:sz w:val="22"/>
                <w:szCs w:val="22"/>
              </w:rPr>
              <w:t>termoplastiku</w:t>
            </w:r>
            <w:proofErr w:type="spellEnd"/>
            <w:r w:rsidRPr="00ED2A92">
              <w:rPr>
                <w:rFonts w:ascii="Arial" w:hAnsi="Arial" w:cs="Arial"/>
                <w:color w:val="000000" w:themeColor="text1"/>
                <w:sz w:val="22"/>
                <w:szCs w:val="22"/>
              </w:rPr>
              <w:t xml:space="preserve"> E53 w rozmiarze dopasowanym do DMC pojazdu – 4 szt.;</w:t>
            </w:r>
          </w:p>
        </w:tc>
        <w:tc>
          <w:tcPr>
            <w:tcW w:w="374" w:type="pct"/>
            <w:shd w:val="clear" w:color="auto" w:fill="auto"/>
            <w:vAlign w:val="center"/>
          </w:tcPr>
          <w:p w14:paraId="3ABBC461"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5069A05E"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7BC7E790" w14:textId="77777777" w:rsidTr="00BC5F7E">
        <w:tc>
          <w:tcPr>
            <w:tcW w:w="219" w:type="pct"/>
            <w:shd w:val="clear" w:color="auto" w:fill="auto"/>
            <w:vAlign w:val="center"/>
          </w:tcPr>
          <w:p w14:paraId="088FE44D" w14:textId="2932616A"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t>4.12</w:t>
            </w:r>
          </w:p>
        </w:tc>
        <w:tc>
          <w:tcPr>
            <w:tcW w:w="3497" w:type="pct"/>
            <w:shd w:val="clear" w:color="auto" w:fill="auto"/>
          </w:tcPr>
          <w:p w14:paraId="1336046A" w14:textId="3669A3A2" w:rsidR="005A52A7" w:rsidRPr="00533C41" w:rsidRDefault="005A52A7" w:rsidP="005A52A7">
            <w:pPr>
              <w:shd w:val="clear" w:color="auto" w:fill="FFFFFF"/>
              <w:jc w:val="both"/>
              <w:rPr>
                <w:rFonts w:ascii="Arial" w:hAnsi="Arial" w:cs="Arial"/>
                <w:iCs/>
                <w:sz w:val="22"/>
                <w:szCs w:val="22"/>
              </w:rPr>
            </w:pPr>
            <w:r w:rsidRPr="00533C41">
              <w:rPr>
                <w:rFonts w:ascii="Arial" w:hAnsi="Arial" w:cs="Arial"/>
                <w:color w:val="000000"/>
                <w:sz w:val="22"/>
                <w:szCs w:val="28"/>
              </w:rPr>
              <w:t>Zabudowany w pojeździe generator prądu 3x230/400 V/50Hz, o mocy znamionowej min. 20 KVA, napędzany poprzez przystawkę z silnika pojazdu. Tablica sterownicza generatora umieszczona w</w:t>
            </w:r>
            <w:r w:rsidR="000049AC">
              <w:rPr>
                <w:rFonts w:ascii="Arial" w:hAnsi="Arial" w:cs="Arial"/>
                <w:color w:val="000000"/>
                <w:sz w:val="22"/>
                <w:szCs w:val="28"/>
              </w:rPr>
              <w:t> </w:t>
            </w:r>
            <w:r w:rsidRPr="00533C41">
              <w:rPr>
                <w:rFonts w:ascii="Arial" w:hAnsi="Arial" w:cs="Arial"/>
                <w:color w:val="000000"/>
                <w:sz w:val="22"/>
                <w:szCs w:val="28"/>
              </w:rPr>
              <w:t xml:space="preserve">pierwszej skrytce za kabiną załogi po prawej stronie. Wyposażenie tablicy sterowniczej min.: przycisk motor START, motor STOP, lampki sygnalizacyjne pracy agregatu; pomiar wartości napięcia dla każdej fazy, wartości obciążenia dla każdej fazy; gniazda z uziemieniem: 1 gniazdo 400V </w:t>
            </w:r>
            <w:smartTag w:uri="urn:schemas-microsoft-com:office:smarttags" w:element="metricconverter">
              <w:smartTagPr>
                <w:attr w:name="ProductID" w:val="63 A"/>
              </w:smartTagPr>
              <w:r w:rsidRPr="00533C41">
                <w:rPr>
                  <w:rFonts w:ascii="Arial" w:hAnsi="Arial" w:cs="Arial"/>
                  <w:color w:val="000000"/>
                  <w:sz w:val="22"/>
                  <w:szCs w:val="28"/>
                </w:rPr>
                <w:t>63 A</w:t>
              </w:r>
            </w:smartTag>
            <w:r w:rsidRPr="00533C41">
              <w:rPr>
                <w:rFonts w:ascii="Arial" w:hAnsi="Arial" w:cs="Arial"/>
                <w:color w:val="000000"/>
                <w:sz w:val="22"/>
                <w:szCs w:val="28"/>
              </w:rPr>
              <w:t xml:space="preserve">, 1 gniazdo 400V 32A, 2 gniazda 400 V 16A, 2 gniazda 230 V </w:t>
            </w:r>
            <w:smartTag w:uri="urn:schemas-microsoft-com:office:smarttags" w:element="metricconverter">
              <w:smartTagPr>
                <w:attr w:name="ProductID" w:val="32 A"/>
              </w:smartTagPr>
              <w:r w:rsidRPr="00533C41">
                <w:rPr>
                  <w:rFonts w:ascii="Arial" w:hAnsi="Arial" w:cs="Arial"/>
                  <w:color w:val="000000"/>
                  <w:sz w:val="22"/>
                  <w:szCs w:val="28"/>
                </w:rPr>
                <w:t>32 A</w:t>
              </w:r>
            </w:smartTag>
            <w:r w:rsidRPr="00533C41">
              <w:rPr>
                <w:rFonts w:ascii="Arial" w:hAnsi="Arial" w:cs="Arial"/>
                <w:color w:val="000000"/>
                <w:sz w:val="22"/>
                <w:szCs w:val="28"/>
              </w:rPr>
              <w:t>, 2 gniazda 230V 16A, zabezpieczenia różnicowo-prądowe gniazd dostosowane charakterystykami i typami do pracy sprzętu elektrycznego stanowiącego wyposażenie samochodu. Stopień ochrony gniazd elektrycznych tablicowych IP67 pozostałego osprzętu elektrycznego tablicy min. IP55.</w:t>
            </w:r>
          </w:p>
        </w:tc>
        <w:tc>
          <w:tcPr>
            <w:tcW w:w="374" w:type="pct"/>
            <w:shd w:val="clear" w:color="auto" w:fill="auto"/>
            <w:vAlign w:val="center"/>
          </w:tcPr>
          <w:p w14:paraId="1A5410F4"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261B2E31"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13E7E522" w14:textId="77777777" w:rsidTr="00BC5F7E">
        <w:tc>
          <w:tcPr>
            <w:tcW w:w="219" w:type="pct"/>
            <w:shd w:val="clear" w:color="auto" w:fill="auto"/>
            <w:vAlign w:val="center"/>
          </w:tcPr>
          <w:p w14:paraId="3F0B7061" w14:textId="1DA40ACA"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t>4.13</w:t>
            </w:r>
          </w:p>
        </w:tc>
        <w:tc>
          <w:tcPr>
            <w:tcW w:w="3497" w:type="pct"/>
            <w:shd w:val="clear" w:color="auto" w:fill="auto"/>
          </w:tcPr>
          <w:p w14:paraId="34E316D3" w14:textId="77777777" w:rsidR="005A52A7" w:rsidRPr="00533C41" w:rsidRDefault="005A52A7" w:rsidP="005A52A7">
            <w:pPr>
              <w:shd w:val="clear" w:color="auto" w:fill="FFFFFF"/>
              <w:jc w:val="both"/>
              <w:rPr>
                <w:rFonts w:ascii="Arial" w:hAnsi="Arial" w:cs="Arial"/>
                <w:sz w:val="22"/>
                <w:szCs w:val="22"/>
              </w:rPr>
            </w:pPr>
            <w:r w:rsidRPr="00533C41">
              <w:rPr>
                <w:rFonts w:ascii="Arial" w:hAnsi="Arial" w:cs="Arial"/>
                <w:b/>
                <w:iCs/>
                <w:sz w:val="22"/>
                <w:szCs w:val="22"/>
              </w:rPr>
              <w:t>Konstrukcja skrytek</w:t>
            </w:r>
            <w:r w:rsidRPr="00533C41">
              <w:rPr>
                <w:rFonts w:ascii="Arial" w:hAnsi="Arial" w:cs="Arial"/>
                <w:iCs/>
                <w:sz w:val="22"/>
                <w:szCs w:val="22"/>
              </w:rPr>
              <w:t xml:space="preserve"> zapewniająca odprowadzenie wody </w:t>
            </w:r>
            <w:r w:rsidRPr="00533C41">
              <w:rPr>
                <w:rFonts w:ascii="Arial" w:hAnsi="Arial" w:cs="Arial"/>
                <w:iCs/>
                <w:sz w:val="22"/>
                <w:szCs w:val="22"/>
                <w:shd w:val="clear" w:color="auto" w:fill="FFFFFF"/>
              </w:rPr>
              <w:t>z ich wnętrza poprzez kanały technologiczne.</w:t>
            </w:r>
          </w:p>
        </w:tc>
        <w:tc>
          <w:tcPr>
            <w:tcW w:w="374" w:type="pct"/>
            <w:shd w:val="clear" w:color="auto" w:fill="auto"/>
            <w:vAlign w:val="center"/>
          </w:tcPr>
          <w:p w14:paraId="06EF717A"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shd w:val="clear" w:color="auto" w:fill="auto"/>
          </w:tcPr>
          <w:p w14:paraId="2AE0FA1D"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60C97C58" w14:textId="77777777" w:rsidTr="00BC5F7E">
        <w:tc>
          <w:tcPr>
            <w:tcW w:w="219" w:type="pct"/>
            <w:tcBorders>
              <w:bottom w:val="single" w:sz="4" w:space="0" w:color="auto"/>
            </w:tcBorders>
            <w:shd w:val="clear" w:color="auto" w:fill="auto"/>
            <w:vAlign w:val="center"/>
          </w:tcPr>
          <w:p w14:paraId="424DFE7A" w14:textId="31DEBA8F" w:rsidR="005A52A7" w:rsidRPr="00BF4D47" w:rsidRDefault="005A52A7" w:rsidP="005A52A7">
            <w:pPr>
              <w:tabs>
                <w:tab w:val="center" w:pos="451"/>
                <w:tab w:val="left" w:pos="907"/>
                <w:tab w:val="left" w:pos="6499"/>
                <w:tab w:val="left" w:pos="8534"/>
                <w:tab w:val="left" w:pos="14706"/>
              </w:tabs>
              <w:jc w:val="center"/>
              <w:rPr>
                <w:rFonts w:ascii="Arial" w:hAnsi="Arial" w:cs="Arial"/>
                <w:sz w:val="22"/>
                <w:szCs w:val="22"/>
              </w:rPr>
            </w:pPr>
            <w:r w:rsidRPr="00BF4D47">
              <w:rPr>
                <w:rFonts w:ascii="Arial" w:hAnsi="Arial" w:cs="Arial"/>
                <w:sz w:val="22"/>
                <w:szCs w:val="22"/>
              </w:rPr>
              <w:lastRenderedPageBreak/>
              <w:t>4.14</w:t>
            </w:r>
          </w:p>
        </w:tc>
        <w:tc>
          <w:tcPr>
            <w:tcW w:w="3497" w:type="pct"/>
            <w:tcBorders>
              <w:bottom w:val="single" w:sz="4" w:space="0" w:color="auto"/>
            </w:tcBorders>
            <w:shd w:val="clear" w:color="auto" w:fill="auto"/>
          </w:tcPr>
          <w:p w14:paraId="2A83B034" w14:textId="349ECA8D" w:rsidR="005A52A7" w:rsidRPr="00533C41" w:rsidRDefault="005A52A7" w:rsidP="005A52A7">
            <w:pPr>
              <w:shd w:val="clear" w:color="auto" w:fill="FFFFFF"/>
              <w:jc w:val="both"/>
              <w:rPr>
                <w:rFonts w:ascii="Arial" w:hAnsi="Arial" w:cs="Arial"/>
                <w:iCs/>
                <w:sz w:val="22"/>
                <w:szCs w:val="22"/>
              </w:rPr>
            </w:pPr>
            <w:r w:rsidRPr="00533C41">
              <w:rPr>
                <w:rFonts w:ascii="Arial" w:hAnsi="Arial" w:cs="Arial"/>
                <w:b/>
                <w:iCs/>
                <w:sz w:val="22"/>
                <w:szCs w:val="22"/>
              </w:rPr>
              <w:t>Elementy wystające</w:t>
            </w:r>
            <w:r w:rsidRPr="00533C41">
              <w:rPr>
                <w:rFonts w:ascii="Arial" w:hAnsi="Arial" w:cs="Arial"/>
                <w:iCs/>
                <w:sz w:val="22"/>
                <w:szCs w:val="22"/>
              </w:rPr>
              <w:t xml:space="preserve"> w pozycji otwartej powyżej 250 </w:t>
            </w:r>
            <w:r>
              <w:rPr>
                <w:rFonts w:ascii="Arial" w:hAnsi="Arial" w:cs="Arial"/>
                <w:iCs/>
                <w:sz w:val="22"/>
                <w:szCs w:val="22"/>
              </w:rPr>
              <w:t>mm</w:t>
            </w:r>
            <w:r w:rsidRPr="00533C41">
              <w:rPr>
                <w:rFonts w:ascii="Arial" w:hAnsi="Arial" w:cs="Arial"/>
                <w:iCs/>
                <w:sz w:val="22"/>
                <w:szCs w:val="22"/>
              </w:rPr>
              <w:t xml:space="preserve"> poza obrys pojazdu muszą posiadać oznakowanie ostrzegawcze.</w:t>
            </w:r>
          </w:p>
        </w:tc>
        <w:tc>
          <w:tcPr>
            <w:tcW w:w="374" w:type="pct"/>
            <w:tcBorders>
              <w:bottom w:val="single" w:sz="4" w:space="0" w:color="auto"/>
            </w:tcBorders>
            <w:shd w:val="clear" w:color="auto" w:fill="auto"/>
            <w:vAlign w:val="center"/>
          </w:tcPr>
          <w:p w14:paraId="190B85E6" w14:textId="77777777" w:rsidR="005A52A7" w:rsidRPr="00533C41" w:rsidRDefault="005A52A7" w:rsidP="005A52A7">
            <w:pPr>
              <w:tabs>
                <w:tab w:val="center" w:pos="451"/>
                <w:tab w:val="left" w:pos="907"/>
                <w:tab w:val="left" w:pos="6499"/>
                <w:tab w:val="left" w:pos="8534"/>
                <w:tab w:val="left" w:pos="14706"/>
              </w:tabs>
              <w:jc w:val="center"/>
              <w:rPr>
                <w:rFonts w:ascii="Arial" w:hAnsi="Arial" w:cs="Arial"/>
                <w:sz w:val="22"/>
                <w:szCs w:val="22"/>
              </w:rPr>
            </w:pPr>
          </w:p>
        </w:tc>
        <w:tc>
          <w:tcPr>
            <w:tcW w:w="910" w:type="pct"/>
            <w:tcBorders>
              <w:bottom w:val="single" w:sz="4" w:space="0" w:color="auto"/>
            </w:tcBorders>
            <w:shd w:val="clear" w:color="auto" w:fill="auto"/>
          </w:tcPr>
          <w:p w14:paraId="6A1C7536" w14:textId="77777777" w:rsidR="005A52A7" w:rsidRPr="00533C41" w:rsidRDefault="005A52A7" w:rsidP="005A52A7">
            <w:pPr>
              <w:pStyle w:val="StandardowyStandardowy1"/>
              <w:tabs>
                <w:tab w:val="center" w:pos="451"/>
                <w:tab w:val="left" w:pos="907"/>
                <w:tab w:val="left" w:pos="6499"/>
                <w:tab w:val="left" w:pos="8534"/>
                <w:tab w:val="left" w:pos="14706"/>
              </w:tabs>
              <w:rPr>
                <w:rFonts w:ascii="Arial" w:hAnsi="Arial" w:cs="Arial"/>
                <w:sz w:val="22"/>
                <w:szCs w:val="22"/>
              </w:rPr>
            </w:pPr>
          </w:p>
        </w:tc>
      </w:tr>
      <w:tr w:rsidR="005A52A7" w:rsidRPr="00533C41" w14:paraId="3D2956F9" w14:textId="77777777" w:rsidTr="00BC5F7E">
        <w:trPr>
          <w:trHeight w:val="397"/>
        </w:trPr>
        <w:tc>
          <w:tcPr>
            <w:tcW w:w="219" w:type="pct"/>
            <w:tcBorders>
              <w:bottom w:val="single" w:sz="4" w:space="0" w:color="auto"/>
            </w:tcBorders>
            <w:shd w:val="clear" w:color="auto" w:fill="E7E6E6"/>
            <w:vAlign w:val="center"/>
          </w:tcPr>
          <w:p w14:paraId="2CB4331B" w14:textId="72E8FC04" w:rsidR="005A52A7" w:rsidRPr="00BF4D47" w:rsidRDefault="000049AC" w:rsidP="005A52A7">
            <w:pPr>
              <w:jc w:val="center"/>
              <w:rPr>
                <w:rFonts w:ascii="Arial" w:hAnsi="Arial" w:cs="Arial"/>
                <w:b/>
                <w:sz w:val="22"/>
                <w:szCs w:val="22"/>
              </w:rPr>
            </w:pPr>
            <w:r>
              <w:rPr>
                <w:rFonts w:ascii="Arial" w:hAnsi="Arial" w:cs="Arial"/>
                <w:b/>
                <w:sz w:val="22"/>
                <w:szCs w:val="22"/>
              </w:rPr>
              <w:t>5</w:t>
            </w:r>
          </w:p>
        </w:tc>
        <w:tc>
          <w:tcPr>
            <w:tcW w:w="3497" w:type="pct"/>
            <w:tcBorders>
              <w:bottom w:val="single" w:sz="4" w:space="0" w:color="auto"/>
            </w:tcBorders>
            <w:shd w:val="clear" w:color="auto" w:fill="E7E6E6"/>
            <w:vAlign w:val="center"/>
          </w:tcPr>
          <w:p w14:paraId="1819654F" w14:textId="77777777" w:rsidR="005A52A7" w:rsidRPr="00533C41" w:rsidRDefault="005A52A7" w:rsidP="005A52A7">
            <w:pPr>
              <w:jc w:val="center"/>
              <w:rPr>
                <w:rFonts w:ascii="Arial" w:hAnsi="Arial" w:cs="Arial"/>
                <w:b/>
                <w:sz w:val="22"/>
                <w:szCs w:val="22"/>
              </w:rPr>
            </w:pPr>
            <w:r w:rsidRPr="00533C41">
              <w:rPr>
                <w:rFonts w:ascii="Arial" w:hAnsi="Arial" w:cs="Arial"/>
                <w:b/>
                <w:sz w:val="22"/>
                <w:szCs w:val="22"/>
              </w:rPr>
              <w:t>Wyposażenie dodatkowe</w:t>
            </w:r>
          </w:p>
        </w:tc>
        <w:tc>
          <w:tcPr>
            <w:tcW w:w="374" w:type="pct"/>
            <w:tcBorders>
              <w:bottom w:val="single" w:sz="4" w:space="0" w:color="auto"/>
            </w:tcBorders>
            <w:shd w:val="clear" w:color="auto" w:fill="E7E6E6"/>
            <w:vAlign w:val="center"/>
          </w:tcPr>
          <w:p w14:paraId="21503AA7"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tcBorders>
              <w:bottom w:val="single" w:sz="4" w:space="0" w:color="auto"/>
            </w:tcBorders>
            <w:shd w:val="clear" w:color="auto" w:fill="E7E6E6"/>
            <w:vAlign w:val="center"/>
          </w:tcPr>
          <w:p w14:paraId="1DE6DFED" w14:textId="77777777" w:rsidR="005A52A7" w:rsidRPr="00533C41" w:rsidRDefault="005A52A7" w:rsidP="005A52A7">
            <w:pPr>
              <w:pStyle w:val="Tekstpodstawowy"/>
              <w:jc w:val="center"/>
              <w:rPr>
                <w:rFonts w:ascii="Arial" w:hAnsi="Arial" w:cs="Arial"/>
                <w:sz w:val="22"/>
                <w:szCs w:val="22"/>
              </w:rPr>
            </w:pPr>
          </w:p>
        </w:tc>
      </w:tr>
      <w:tr w:rsidR="005A52A7" w:rsidRPr="00533C41" w14:paraId="6A07D853" w14:textId="77777777" w:rsidTr="00BC5F7E">
        <w:trPr>
          <w:trHeight w:val="397"/>
        </w:trPr>
        <w:tc>
          <w:tcPr>
            <w:tcW w:w="219" w:type="pct"/>
            <w:tcBorders>
              <w:bottom w:val="single" w:sz="4" w:space="0" w:color="auto"/>
            </w:tcBorders>
            <w:shd w:val="clear" w:color="auto" w:fill="FFFFFF"/>
            <w:vAlign w:val="center"/>
          </w:tcPr>
          <w:p w14:paraId="75FA5A0F" w14:textId="7D5EF83E" w:rsidR="005A52A7" w:rsidRPr="00BF4D47" w:rsidRDefault="000049AC" w:rsidP="005A52A7">
            <w:pPr>
              <w:jc w:val="center"/>
              <w:rPr>
                <w:rFonts w:ascii="Arial" w:hAnsi="Arial" w:cs="Arial"/>
                <w:sz w:val="22"/>
                <w:szCs w:val="22"/>
              </w:rPr>
            </w:pPr>
            <w:r>
              <w:rPr>
                <w:rFonts w:ascii="Arial" w:hAnsi="Arial" w:cs="Arial"/>
                <w:sz w:val="22"/>
                <w:szCs w:val="22"/>
              </w:rPr>
              <w:t>5</w:t>
            </w:r>
            <w:r w:rsidR="005A52A7" w:rsidRPr="00BF4D47">
              <w:rPr>
                <w:rFonts w:ascii="Arial" w:hAnsi="Arial" w:cs="Arial"/>
                <w:sz w:val="22"/>
                <w:szCs w:val="22"/>
              </w:rPr>
              <w:t>.</w:t>
            </w:r>
            <w:r>
              <w:rPr>
                <w:rFonts w:ascii="Arial" w:hAnsi="Arial" w:cs="Arial"/>
                <w:sz w:val="22"/>
                <w:szCs w:val="22"/>
              </w:rPr>
              <w:t>1</w:t>
            </w:r>
          </w:p>
        </w:tc>
        <w:tc>
          <w:tcPr>
            <w:tcW w:w="3497" w:type="pct"/>
            <w:tcBorders>
              <w:bottom w:val="single" w:sz="4" w:space="0" w:color="auto"/>
            </w:tcBorders>
            <w:shd w:val="clear" w:color="auto" w:fill="FFFFFF"/>
            <w:vAlign w:val="center"/>
          </w:tcPr>
          <w:p w14:paraId="205DD5DB" w14:textId="2C713DA9" w:rsidR="005A52A7" w:rsidRPr="00533C41" w:rsidRDefault="005A52A7" w:rsidP="005A52A7">
            <w:pPr>
              <w:widowControl w:val="0"/>
              <w:jc w:val="both"/>
              <w:rPr>
                <w:rFonts w:ascii="Arial" w:hAnsi="Arial" w:cs="Arial"/>
                <w:bCs/>
                <w:iCs/>
                <w:color w:val="000000"/>
                <w:sz w:val="22"/>
                <w:szCs w:val="22"/>
              </w:rPr>
            </w:pPr>
            <w:r w:rsidRPr="00533C41">
              <w:rPr>
                <w:rFonts w:ascii="Arial" w:hAnsi="Arial" w:cs="Arial"/>
                <w:bCs/>
                <w:iCs/>
                <w:color w:val="000000"/>
                <w:sz w:val="22"/>
                <w:szCs w:val="22"/>
              </w:rPr>
              <w:t xml:space="preserve">Maszt do oświetlenia pola pracy, wysuwany pneumatycznie na wysokość min. 6 m od podłoża. Zabudowany w przedziale sprzętowym. Sterowanie masztem i </w:t>
            </w:r>
            <w:proofErr w:type="spellStart"/>
            <w:r w:rsidRPr="00533C41">
              <w:rPr>
                <w:rFonts w:ascii="Arial" w:hAnsi="Arial" w:cs="Arial"/>
                <w:bCs/>
                <w:iCs/>
                <w:color w:val="000000"/>
                <w:sz w:val="22"/>
                <w:szCs w:val="22"/>
              </w:rPr>
              <w:t>najaśnicami</w:t>
            </w:r>
            <w:proofErr w:type="spellEnd"/>
            <w:r w:rsidRPr="00533C41">
              <w:rPr>
                <w:rFonts w:ascii="Arial" w:hAnsi="Arial" w:cs="Arial"/>
                <w:bCs/>
                <w:iCs/>
                <w:color w:val="000000"/>
                <w:sz w:val="22"/>
                <w:szCs w:val="22"/>
              </w:rPr>
              <w:t xml:space="preserve"> za pomocą sterownika – pilota z przewodem o długości min. 2 m. Maszt wyposażony w min. 2 najaśnice o łącznej wielkości strumienia świetlnego min. </w:t>
            </w:r>
            <w:r>
              <w:rPr>
                <w:rFonts w:ascii="Arial" w:hAnsi="Arial" w:cs="Arial"/>
                <w:bCs/>
                <w:iCs/>
                <w:color w:val="000000"/>
                <w:sz w:val="22"/>
                <w:szCs w:val="22"/>
              </w:rPr>
              <w:t>8</w:t>
            </w:r>
            <w:r w:rsidRPr="00533C41">
              <w:rPr>
                <w:rFonts w:ascii="Arial" w:hAnsi="Arial" w:cs="Arial"/>
                <w:bCs/>
                <w:iCs/>
                <w:color w:val="000000"/>
                <w:sz w:val="22"/>
                <w:szCs w:val="22"/>
              </w:rPr>
              <w:t>0 000 lm. Stopień ochrony masztu i reflektorów minimum IP 55. Reflektory wykonane w technologii LED. Możliwość regulacji obrotu masztu oraz pochylenia w sposób umożliwiający oświetlenie terenu wokół pojazdu w zakresie 360 stopni. Na maszcie zamontowana dodatkowa lampa ostrzegawcza LED w kolorze pomarańczowym widoczna z wszystkich stron pojazdu.</w:t>
            </w:r>
          </w:p>
          <w:p w14:paraId="4AE1F552" w14:textId="77777777" w:rsidR="005A52A7" w:rsidRPr="00533C41" w:rsidRDefault="005A52A7" w:rsidP="005A52A7">
            <w:pPr>
              <w:widowControl w:val="0"/>
              <w:jc w:val="both"/>
              <w:rPr>
                <w:rFonts w:ascii="Arial" w:hAnsi="Arial" w:cs="Arial"/>
                <w:bCs/>
                <w:iCs/>
                <w:color w:val="000000"/>
                <w:sz w:val="22"/>
                <w:szCs w:val="22"/>
              </w:rPr>
            </w:pPr>
            <w:r w:rsidRPr="00533C41">
              <w:rPr>
                <w:rFonts w:ascii="Arial" w:hAnsi="Arial" w:cs="Arial"/>
                <w:bCs/>
                <w:iCs/>
                <w:color w:val="000000"/>
                <w:sz w:val="22"/>
                <w:szCs w:val="22"/>
              </w:rPr>
              <w:t xml:space="preserve">Składanie masztu automatyczne, z dowolnego położenia do pozycji transportowej, realizowane jednym przyciskiem. </w:t>
            </w:r>
          </w:p>
          <w:p w14:paraId="15DA30A3" w14:textId="22CDE1E8" w:rsidR="005A52A7" w:rsidRPr="00533C41" w:rsidRDefault="005A52A7" w:rsidP="005A52A7">
            <w:pPr>
              <w:jc w:val="both"/>
              <w:rPr>
                <w:rFonts w:ascii="Arial" w:hAnsi="Arial" w:cs="Arial"/>
                <w:bCs/>
                <w:iCs/>
                <w:color w:val="000000"/>
                <w:sz w:val="22"/>
                <w:szCs w:val="22"/>
              </w:rPr>
            </w:pPr>
            <w:r w:rsidRPr="00533C41">
              <w:rPr>
                <w:rFonts w:ascii="Arial" w:hAnsi="Arial" w:cs="Arial"/>
                <w:bCs/>
                <w:iCs/>
                <w:color w:val="000000"/>
                <w:sz w:val="22"/>
                <w:szCs w:val="22"/>
              </w:rPr>
              <w:t>Maszt zabezpieczony przed samoczynnym wysuwaniem podczas jazdy po nierównym terenie. W</w:t>
            </w:r>
            <w:r>
              <w:rPr>
                <w:rFonts w:ascii="Arial" w:hAnsi="Arial" w:cs="Arial"/>
                <w:bCs/>
                <w:iCs/>
                <w:color w:val="000000"/>
                <w:sz w:val="22"/>
                <w:szCs w:val="22"/>
              </w:rPr>
              <w:t> </w:t>
            </w:r>
            <w:r w:rsidRPr="00533C41">
              <w:rPr>
                <w:rFonts w:ascii="Arial" w:hAnsi="Arial" w:cs="Arial"/>
                <w:bCs/>
                <w:iCs/>
                <w:color w:val="000000"/>
                <w:sz w:val="22"/>
                <w:szCs w:val="22"/>
              </w:rPr>
              <w:t>kabinie pojazdu umieszczona kontrolka wysuniętego masztu w miejscu widocznym dla kierowcy.</w:t>
            </w:r>
          </w:p>
        </w:tc>
        <w:tc>
          <w:tcPr>
            <w:tcW w:w="374" w:type="pct"/>
            <w:tcBorders>
              <w:bottom w:val="single" w:sz="4" w:space="0" w:color="auto"/>
            </w:tcBorders>
            <w:shd w:val="clear" w:color="auto" w:fill="FFFFFF"/>
            <w:vAlign w:val="center"/>
          </w:tcPr>
          <w:p w14:paraId="6E88AB23"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tcBorders>
              <w:bottom w:val="single" w:sz="4" w:space="0" w:color="auto"/>
            </w:tcBorders>
            <w:shd w:val="clear" w:color="auto" w:fill="FFFFFF"/>
            <w:vAlign w:val="center"/>
          </w:tcPr>
          <w:p w14:paraId="0C1A5A53" w14:textId="77777777" w:rsidR="005A52A7" w:rsidRPr="00533C41" w:rsidRDefault="005A52A7" w:rsidP="005A52A7">
            <w:pPr>
              <w:pStyle w:val="Tekstpodstawowy"/>
              <w:jc w:val="center"/>
              <w:rPr>
                <w:rFonts w:ascii="Arial" w:hAnsi="Arial" w:cs="Arial"/>
                <w:sz w:val="22"/>
                <w:szCs w:val="22"/>
              </w:rPr>
            </w:pPr>
          </w:p>
        </w:tc>
      </w:tr>
      <w:tr w:rsidR="005A52A7" w:rsidRPr="00533C41" w14:paraId="7BB9BA86" w14:textId="77777777" w:rsidTr="00BC5F7E">
        <w:trPr>
          <w:trHeight w:val="397"/>
        </w:trPr>
        <w:tc>
          <w:tcPr>
            <w:tcW w:w="219" w:type="pct"/>
            <w:tcBorders>
              <w:bottom w:val="single" w:sz="4" w:space="0" w:color="auto"/>
            </w:tcBorders>
            <w:shd w:val="clear" w:color="auto" w:fill="FFFFFF"/>
            <w:vAlign w:val="center"/>
          </w:tcPr>
          <w:p w14:paraId="4A02CE81" w14:textId="38795104" w:rsidR="005A52A7" w:rsidRPr="00BF4D47" w:rsidRDefault="000049AC" w:rsidP="005A52A7">
            <w:pPr>
              <w:jc w:val="center"/>
              <w:rPr>
                <w:rFonts w:ascii="Arial" w:hAnsi="Arial" w:cs="Arial"/>
                <w:sz w:val="22"/>
                <w:szCs w:val="22"/>
              </w:rPr>
            </w:pPr>
            <w:r>
              <w:rPr>
                <w:rFonts w:ascii="Arial" w:hAnsi="Arial" w:cs="Arial"/>
                <w:sz w:val="22"/>
                <w:szCs w:val="22"/>
              </w:rPr>
              <w:t>5</w:t>
            </w:r>
            <w:r w:rsidR="005A52A7" w:rsidRPr="00BF4D47">
              <w:rPr>
                <w:rFonts w:ascii="Arial" w:hAnsi="Arial" w:cs="Arial"/>
                <w:sz w:val="22"/>
                <w:szCs w:val="22"/>
              </w:rPr>
              <w:t>.</w:t>
            </w:r>
            <w:r>
              <w:rPr>
                <w:rFonts w:ascii="Arial" w:hAnsi="Arial" w:cs="Arial"/>
                <w:sz w:val="22"/>
                <w:szCs w:val="22"/>
              </w:rPr>
              <w:t>2</w:t>
            </w:r>
          </w:p>
        </w:tc>
        <w:tc>
          <w:tcPr>
            <w:tcW w:w="3497" w:type="pct"/>
            <w:tcBorders>
              <w:bottom w:val="single" w:sz="4" w:space="0" w:color="auto"/>
            </w:tcBorders>
            <w:shd w:val="clear" w:color="auto" w:fill="FFFFFF"/>
            <w:vAlign w:val="center"/>
          </w:tcPr>
          <w:p w14:paraId="1DA8770C" w14:textId="7335A935" w:rsidR="005A52A7" w:rsidRPr="00533C41" w:rsidRDefault="005A52A7" w:rsidP="005A52A7">
            <w:pPr>
              <w:jc w:val="both"/>
              <w:rPr>
                <w:rFonts w:ascii="Arial" w:hAnsi="Arial" w:cs="Arial"/>
                <w:iCs/>
                <w:sz w:val="22"/>
                <w:szCs w:val="22"/>
              </w:rPr>
            </w:pPr>
            <w:r w:rsidRPr="00533C41">
              <w:rPr>
                <w:rFonts w:ascii="Arial" w:hAnsi="Arial" w:cs="Arial"/>
                <w:iCs/>
                <w:sz w:val="22"/>
                <w:szCs w:val="22"/>
              </w:rPr>
              <w:t>Zabudowa pojazdu wyposażona w dodatkowe mocowania na sprzęt i wyposażenie zgodnie z</w:t>
            </w:r>
            <w:r w:rsidR="000049AC">
              <w:rPr>
                <w:rFonts w:ascii="Arial" w:hAnsi="Arial" w:cs="Arial"/>
                <w:iCs/>
                <w:sz w:val="22"/>
                <w:szCs w:val="22"/>
              </w:rPr>
              <w:t> </w:t>
            </w:r>
            <w:r w:rsidRPr="00533C41">
              <w:rPr>
                <w:rFonts w:ascii="Arial" w:hAnsi="Arial" w:cs="Arial"/>
                <w:iCs/>
                <w:sz w:val="22"/>
                <w:szCs w:val="22"/>
              </w:rPr>
              <w:t>specyfikacją zamawiającego w formie stałych uchwytów, stojaków, mocowań zabezpieczających, szuflad – mocowania na sprzęt zgodnie ze standardem.</w:t>
            </w:r>
          </w:p>
        </w:tc>
        <w:tc>
          <w:tcPr>
            <w:tcW w:w="374" w:type="pct"/>
            <w:tcBorders>
              <w:bottom w:val="single" w:sz="4" w:space="0" w:color="auto"/>
            </w:tcBorders>
            <w:shd w:val="clear" w:color="auto" w:fill="FFFFFF"/>
            <w:vAlign w:val="center"/>
          </w:tcPr>
          <w:p w14:paraId="62EBC76C"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tcBorders>
              <w:bottom w:val="single" w:sz="4" w:space="0" w:color="auto"/>
            </w:tcBorders>
            <w:shd w:val="clear" w:color="auto" w:fill="FFFFFF"/>
            <w:vAlign w:val="center"/>
          </w:tcPr>
          <w:p w14:paraId="0A4E5FB1" w14:textId="77777777" w:rsidR="005A52A7" w:rsidRPr="00533C41" w:rsidRDefault="005A52A7" w:rsidP="005A52A7">
            <w:pPr>
              <w:pStyle w:val="Tekstpodstawowy"/>
              <w:jc w:val="center"/>
              <w:rPr>
                <w:rFonts w:ascii="Arial" w:hAnsi="Arial" w:cs="Arial"/>
                <w:sz w:val="22"/>
                <w:szCs w:val="22"/>
              </w:rPr>
            </w:pPr>
          </w:p>
        </w:tc>
      </w:tr>
      <w:tr w:rsidR="005A52A7" w:rsidRPr="00533C41" w14:paraId="65488AAA" w14:textId="77777777" w:rsidTr="00BC5F7E">
        <w:trPr>
          <w:trHeight w:val="397"/>
        </w:trPr>
        <w:tc>
          <w:tcPr>
            <w:tcW w:w="219" w:type="pct"/>
            <w:tcBorders>
              <w:bottom w:val="single" w:sz="4" w:space="0" w:color="auto"/>
            </w:tcBorders>
            <w:shd w:val="clear" w:color="auto" w:fill="FFFFFF"/>
            <w:vAlign w:val="center"/>
          </w:tcPr>
          <w:p w14:paraId="09A4FFBD" w14:textId="22AD98A9" w:rsidR="005A52A7" w:rsidRPr="00BF4D47" w:rsidRDefault="000049AC" w:rsidP="005A52A7">
            <w:pPr>
              <w:jc w:val="center"/>
              <w:rPr>
                <w:rFonts w:ascii="Arial" w:hAnsi="Arial" w:cs="Arial"/>
                <w:sz w:val="22"/>
                <w:szCs w:val="22"/>
              </w:rPr>
            </w:pPr>
            <w:r>
              <w:rPr>
                <w:rFonts w:ascii="Arial" w:hAnsi="Arial" w:cs="Arial"/>
                <w:sz w:val="22"/>
                <w:szCs w:val="22"/>
              </w:rPr>
              <w:t>5</w:t>
            </w:r>
            <w:r w:rsidR="005A52A7">
              <w:rPr>
                <w:rFonts w:ascii="Arial" w:hAnsi="Arial" w:cs="Arial"/>
                <w:sz w:val="22"/>
                <w:szCs w:val="22"/>
              </w:rPr>
              <w:t>.</w:t>
            </w:r>
            <w:r>
              <w:rPr>
                <w:rFonts w:ascii="Arial" w:hAnsi="Arial" w:cs="Arial"/>
                <w:sz w:val="22"/>
                <w:szCs w:val="22"/>
              </w:rPr>
              <w:t>3</w:t>
            </w:r>
          </w:p>
        </w:tc>
        <w:tc>
          <w:tcPr>
            <w:tcW w:w="3497" w:type="pct"/>
            <w:tcBorders>
              <w:bottom w:val="single" w:sz="4" w:space="0" w:color="auto"/>
            </w:tcBorders>
            <w:shd w:val="clear" w:color="auto" w:fill="FFFFFF"/>
            <w:vAlign w:val="center"/>
          </w:tcPr>
          <w:p w14:paraId="19F3BE58" w14:textId="53777D9D" w:rsidR="005A52A7" w:rsidRPr="00533C41" w:rsidRDefault="005A52A7" w:rsidP="005A52A7">
            <w:pPr>
              <w:jc w:val="both"/>
              <w:rPr>
                <w:rFonts w:ascii="Arial" w:hAnsi="Arial" w:cs="Arial"/>
                <w:iCs/>
                <w:sz w:val="22"/>
                <w:szCs w:val="22"/>
              </w:rPr>
            </w:pPr>
            <w:r>
              <w:rPr>
                <w:rFonts w:ascii="Arial" w:hAnsi="Arial" w:cs="Arial"/>
                <w:iCs/>
                <w:sz w:val="22"/>
                <w:szCs w:val="22"/>
              </w:rPr>
              <w:t>W jednej ze skrytek znajduje się wysuwany panel sanitarny z zainstalowanymi zasobnikami na mydło i ręczniki papierowe oraz zasobnik z kranikiem na wodę.</w:t>
            </w:r>
          </w:p>
        </w:tc>
        <w:tc>
          <w:tcPr>
            <w:tcW w:w="374" w:type="pct"/>
            <w:tcBorders>
              <w:bottom w:val="single" w:sz="4" w:space="0" w:color="auto"/>
            </w:tcBorders>
            <w:shd w:val="clear" w:color="auto" w:fill="FFFFFF"/>
            <w:vAlign w:val="center"/>
          </w:tcPr>
          <w:p w14:paraId="36D9F0CA"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tcBorders>
              <w:bottom w:val="single" w:sz="4" w:space="0" w:color="auto"/>
            </w:tcBorders>
            <w:shd w:val="clear" w:color="auto" w:fill="FFFFFF"/>
            <w:vAlign w:val="center"/>
          </w:tcPr>
          <w:p w14:paraId="61F73F69" w14:textId="77777777" w:rsidR="005A52A7" w:rsidRPr="00533C41" w:rsidRDefault="005A52A7" w:rsidP="005A52A7">
            <w:pPr>
              <w:pStyle w:val="Tekstpodstawowy"/>
              <w:jc w:val="center"/>
              <w:rPr>
                <w:rFonts w:ascii="Arial" w:hAnsi="Arial" w:cs="Arial"/>
                <w:sz w:val="22"/>
                <w:szCs w:val="22"/>
              </w:rPr>
            </w:pPr>
          </w:p>
        </w:tc>
      </w:tr>
      <w:tr w:rsidR="005A52A7" w:rsidRPr="00533C41" w14:paraId="49CBA94C" w14:textId="77777777" w:rsidTr="00BC5F7E">
        <w:trPr>
          <w:trHeight w:val="397"/>
        </w:trPr>
        <w:tc>
          <w:tcPr>
            <w:tcW w:w="219" w:type="pct"/>
            <w:tcBorders>
              <w:bottom w:val="single" w:sz="4" w:space="0" w:color="auto"/>
            </w:tcBorders>
            <w:shd w:val="clear" w:color="auto" w:fill="FFFFFF"/>
            <w:vAlign w:val="center"/>
          </w:tcPr>
          <w:p w14:paraId="693CCF21" w14:textId="2DCD2F47" w:rsidR="005A52A7" w:rsidRPr="00BF4D47" w:rsidRDefault="000049AC" w:rsidP="005A52A7">
            <w:pPr>
              <w:jc w:val="center"/>
              <w:rPr>
                <w:rFonts w:ascii="Arial" w:hAnsi="Arial" w:cs="Arial"/>
                <w:sz w:val="22"/>
                <w:szCs w:val="22"/>
              </w:rPr>
            </w:pPr>
            <w:r>
              <w:rPr>
                <w:rFonts w:ascii="Arial" w:hAnsi="Arial" w:cs="Arial"/>
                <w:sz w:val="22"/>
                <w:szCs w:val="22"/>
              </w:rPr>
              <w:t>5</w:t>
            </w:r>
            <w:r w:rsidR="005A52A7" w:rsidRPr="00BF4D47">
              <w:rPr>
                <w:rFonts w:ascii="Arial" w:hAnsi="Arial" w:cs="Arial"/>
                <w:sz w:val="22"/>
                <w:szCs w:val="22"/>
              </w:rPr>
              <w:t>.</w:t>
            </w:r>
            <w:r>
              <w:rPr>
                <w:rFonts w:ascii="Arial" w:hAnsi="Arial" w:cs="Arial"/>
                <w:sz w:val="22"/>
                <w:szCs w:val="22"/>
              </w:rPr>
              <w:t>4</w:t>
            </w:r>
          </w:p>
        </w:tc>
        <w:tc>
          <w:tcPr>
            <w:tcW w:w="3497" w:type="pct"/>
            <w:tcBorders>
              <w:bottom w:val="single" w:sz="4" w:space="0" w:color="auto"/>
            </w:tcBorders>
            <w:shd w:val="clear" w:color="auto" w:fill="FFFFFF"/>
            <w:vAlign w:val="center"/>
          </w:tcPr>
          <w:p w14:paraId="5CE3239E" w14:textId="57FDEF4A" w:rsidR="005A52A7" w:rsidRPr="00533C41" w:rsidRDefault="005A52A7" w:rsidP="005A52A7">
            <w:pPr>
              <w:jc w:val="both"/>
              <w:rPr>
                <w:rFonts w:ascii="Arial" w:hAnsi="Arial" w:cs="Arial"/>
                <w:iCs/>
                <w:sz w:val="22"/>
                <w:szCs w:val="22"/>
              </w:rPr>
            </w:pPr>
            <w:r>
              <w:rPr>
                <w:rFonts w:ascii="Arial" w:hAnsi="Arial" w:cs="Arial"/>
                <w:iCs/>
                <w:sz w:val="22"/>
                <w:szCs w:val="22"/>
              </w:rPr>
              <w:t>Wykonawca zamontuje w pojeździe terminal statusów dostarczony przez Zamawiającego na wniosek Wykonawcy na etapie realizacji zamówienia.</w:t>
            </w:r>
          </w:p>
        </w:tc>
        <w:tc>
          <w:tcPr>
            <w:tcW w:w="374" w:type="pct"/>
            <w:tcBorders>
              <w:bottom w:val="single" w:sz="4" w:space="0" w:color="auto"/>
            </w:tcBorders>
            <w:shd w:val="clear" w:color="auto" w:fill="FFFFFF"/>
            <w:vAlign w:val="center"/>
          </w:tcPr>
          <w:p w14:paraId="10DA3D31"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tcBorders>
              <w:bottom w:val="single" w:sz="4" w:space="0" w:color="auto"/>
            </w:tcBorders>
            <w:shd w:val="clear" w:color="auto" w:fill="FFFFFF"/>
            <w:vAlign w:val="center"/>
          </w:tcPr>
          <w:p w14:paraId="1F6A3DA5" w14:textId="77777777" w:rsidR="005A52A7" w:rsidRPr="00533C41" w:rsidRDefault="005A52A7" w:rsidP="005A52A7">
            <w:pPr>
              <w:pStyle w:val="Tekstpodstawowy"/>
              <w:jc w:val="center"/>
              <w:rPr>
                <w:rFonts w:ascii="Arial" w:hAnsi="Arial" w:cs="Arial"/>
                <w:sz w:val="22"/>
                <w:szCs w:val="22"/>
              </w:rPr>
            </w:pPr>
          </w:p>
        </w:tc>
      </w:tr>
      <w:tr w:rsidR="005A52A7" w:rsidRPr="00533C41" w14:paraId="2938060B" w14:textId="77777777" w:rsidTr="00BC5F7E">
        <w:trPr>
          <w:trHeight w:val="397"/>
        </w:trPr>
        <w:tc>
          <w:tcPr>
            <w:tcW w:w="219" w:type="pct"/>
            <w:shd w:val="clear" w:color="auto" w:fill="E7E6E6"/>
            <w:vAlign w:val="center"/>
          </w:tcPr>
          <w:p w14:paraId="1F35B3D9" w14:textId="6F192714" w:rsidR="005A52A7" w:rsidRPr="00BF4D47" w:rsidRDefault="000049AC" w:rsidP="005A52A7">
            <w:pPr>
              <w:jc w:val="center"/>
              <w:rPr>
                <w:rFonts w:ascii="Arial" w:hAnsi="Arial" w:cs="Arial"/>
                <w:b/>
                <w:sz w:val="22"/>
                <w:szCs w:val="22"/>
              </w:rPr>
            </w:pPr>
            <w:r>
              <w:rPr>
                <w:rFonts w:ascii="Arial" w:hAnsi="Arial" w:cs="Arial"/>
                <w:b/>
                <w:sz w:val="22"/>
                <w:szCs w:val="22"/>
              </w:rPr>
              <w:t>6</w:t>
            </w:r>
          </w:p>
        </w:tc>
        <w:tc>
          <w:tcPr>
            <w:tcW w:w="3497" w:type="pct"/>
            <w:shd w:val="clear" w:color="auto" w:fill="E7E6E6"/>
            <w:vAlign w:val="center"/>
          </w:tcPr>
          <w:p w14:paraId="6A414766" w14:textId="77777777" w:rsidR="005A52A7" w:rsidRPr="00533C41" w:rsidRDefault="005A52A7" w:rsidP="005A52A7">
            <w:pPr>
              <w:jc w:val="center"/>
              <w:rPr>
                <w:rFonts w:ascii="Arial" w:hAnsi="Arial" w:cs="Arial"/>
                <w:b/>
                <w:sz w:val="22"/>
                <w:szCs w:val="22"/>
              </w:rPr>
            </w:pPr>
            <w:r w:rsidRPr="00533C41">
              <w:rPr>
                <w:rFonts w:ascii="Arial" w:hAnsi="Arial" w:cs="Arial"/>
                <w:b/>
                <w:sz w:val="22"/>
                <w:szCs w:val="22"/>
              </w:rPr>
              <w:t>Inne</w:t>
            </w:r>
          </w:p>
        </w:tc>
        <w:tc>
          <w:tcPr>
            <w:tcW w:w="374" w:type="pct"/>
            <w:shd w:val="clear" w:color="auto" w:fill="E7E6E6"/>
            <w:vAlign w:val="center"/>
          </w:tcPr>
          <w:p w14:paraId="655CFD67"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shd w:val="clear" w:color="auto" w:fill="E7E6E6"/>
          </w:tcPr>
          <w:p w14:paraId="3B724118" w14:textId="77777777" w:rsidR="005A52A7" w:rsidRPr="00533C41" w:rsidRDefault="005A52A7" w:rsidP="005A52A7">
            <w:pPr>
              <w:pStyle w:val="Tekstpodstawowy"/>
              <w:jc w:val="both"/>
              <w:rPr>
                <w:rFonts w:ascii="Arial" w:hAnsi="Arial" w:cs="Arial"/>
                <w:sz w:val="22"/>
                <w:szCs w:val="22"/>
              </w:rPr>
            </w:pPr>
          </w:p>
        </w:tc>
      </w:tr>
      <w:tr w:rsidR="005A52A7" w:rsidRPr="00533C41" w14:paraId="2FF6AB00" w14:textId="77777777" w:rsidTr="0089027C">
        <w:trPr>
          <w:trHeight w:val="397"/>
        </w:trPr>
        <w:tc>
          <w:tcPr>
            <w:tcW w:w="219" w:type="pct"/>
            <w:shd w:val="clear" w:color="auto" w:fill="auto"/>
            <w:vAlign w:val="center"/>
          </w:tcPr>
          <w:p w14:paraId="4EBD9437" w14:textId="2DD1AB2A" w:rsidR="005A52A7" w:rsidRPr="00BF4D47" w:rsidRDefault="000049AC" w:rsidP="005A52A7">
            <w:pPr>
              <w:jc w:val="center"/>
              <w:rPr>
                <w:rFonts w:ascii="Arial" w:hAnsi="Arial" w:cs="Arial"/>
                <w:bCs/>
                <w:sz w:val="22"/>
                <w:szCs w:val="22"/>
              </w:rPr>
            </w:pPr>
            <w:r>
              <w:rPr>
                <w:rFonts w:ascii="Arial" w:hAnsi="Arial" w:cs="Arial"/>
                <w:bCs/>
                <w:sz w:val="22"/>
                <w:szCs w:val="22"/>
              </w:rPr>
              <w:t>6.</w:t>
            </w:r>
            <w:r w:rsidR="005A52A7" w:rsidRPr="00BF4D47">
              <w:rPr>
                <w:rFonts w:ascii="Arial" w:hAnsi="Arial" w:cs="Arial"/>
                <w:bCs/>
                <w:sz w:val="22"/>
                <w:szCs w:val="22"/>
              </w:rPr>
              <w:t>1</w:t>
            </w:r>
          </w:p>
        </w:tc>
        <w:tc>
          <w:tcPr>
            <w:tcW w:w="3497" w:type="pct"/>
            <w:shd w:val="clear" w:color="auto" w:fill="auto"/>
          </w:tcPr>
          <w:p w14:paraId="59EBE93B" w14:textId="05CFB299" w:rsidR="005A52A7" w:rsidRPr="00BF4D47" w:rsidRDefault="005A52A7" w:rsidP="005A52A7">
            <w:pPr>
              <w:jc w:val="both"/>
              <w:rPr>
                <w:rFonts w:ascii="Arial" w:hAnsi="Arial" w:cs="Arial"/>
                <w:b/>
                <w:sz w:val="22"/>
                <w:szCs w:val="28"/>
              </w:rPr>
            </w:pPr>
            <w:r w:rsidRPr="00BF4D47">
              <w:rPr>
                <w:rFonts w:ascii="Arial" w:hAnsi="Arial" w:cs="Arial"/>
                <w:color w:val="000000" w:themeColor="text1"/>
                <w:sz w:val="22"/>
                <w:szCs w:val="28"/>
              </w:rPr>
              <w:t>Wykonawca przedstawi do uzgodnienia koncepcję ergonomicznego rozmieszczenia sprzętu i</w:t>
            </w:r>
            <w:r w:rsidR="000049AC">
              <w:rPr>
                <w:rFonts w:ascii="Arial" w:hAnsi="Arial" w:cs="Arial"/>
                <w:color w:val="000000" w:themeColor="text1"/>
                <w:sz w:val="22"/>
                <w:szCs w:val="28"/>
              </w:rPr>
              <w:t> </w:t>
            </w:r>
            <w:r w:rsidRPr="00BF4D47">
              <w:rPr>
                <w:rFonts w:ascii="Arial" w:hAnsi="Arial" w:cs="Arial"/>
                <w:color w:val="000000" w:themeColor="text1"/>
                <w:sz w:val="22"/>
                <w:szCs w:val="28"/>
              </w:rPr>
              <w:t xml:space="preserve">rozwiązań konstrukcyjnych w terminie do 1 miesiąca przed planowanym odbiorem faktycznym przedmiotu zamówienia celem akceptacji rozwiązań. W trakcie realizacji zamówienia wykonawca udostępni zabudowę do konsultacji mających na celu efektywne i ergonomiczne rozmieszczenia sprzętu oraz uzgodnienie sprzętu dodatkowego przewidzianego przez zamawiającego do zamontowania na samochodzie. Po uzgodnieniu </w:t>
            </w:r>
            <w:r w:rsidRPr="00BF4D47">
              <w:rPr>
                <w:rFonts w:ascii="Arial" w:eastAsia="Symbol" w:hAnsi="Arial" w:cs="Arial"/>
                <w:bCs/>
                <w:color w:val="000000" w:themeColor="text1"/>
                <w:sz w:val="22"/>
                <w:szCs w:val="28"/>
              </w:rPr>
              <w:t>Wykonawca wykona uchwyty do mocowania wyposażenia ratowniczego. Rozmieszczenie sprzętu zostanie uzgodnione z zamawiającym na etapie inspekcji produkcyjnej.</w:t>
            </w:r>
          </w:p>
        </w:tc>
        <w:tc>
          <w:tcPr>
            <w:tcW w:w="374" w:type="pct"/>
            <w:shd w:val="clear" w:color="auto" w:fill="auto"/>
            <w:vAlign w:val="center"/>
          </w:tcPr>
          <w:p w14:paraId="4A5F61D0"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shd w:val="clear" w:color="auto" w:fill="auto"/>
          </w:tcPr>
          <w:p w14:paraId="4838392F" w14:textId="77777777" w:rsidR="005A52A7" w:rsidRPr="00533C41" w:rsidRDefault="005A52A7" w:rsidP="005A52A7">
            <w:pPr>
              <w:pStyle w:val="Tekstpodstawowy"/>
              <w:jc w:val="both"/>
              <w:rPr>
                <w:rFonts w:ascii="Arial" w:hAnsi="Arial" w:cs="Arial"/>
                <w:sz w:val="22"/>
                <w:szCs w:val="22"/>
              </w:rPr>
            </w:pPr>
          </w:p>
        </w:tc>
      </w:tr>
      <w:tr w:rsidR="005A52A7" w:rsidRPr="00533C41" w14:paraId="57874BBF" w14:textId="77777777" w:rsidTr="0089027C">
        <w:trPr>
          <w:trHeight w:val="397"/>
        </w:trPr>
        <w:tc>
          <w:tcPr>
            <w:tcW w:w="219" w:type="pct"/>
            <w:shd w:val="clear" w:color="auto" w:fill="auto"/>
            <w:vAlign w:val="center"/>
          </w:tcPr>
          <w:p w14:paraId="283A163B" w14:textId="1E1FD5C5" w:rsidR="005A52A7" w:rsidRPr="00BF4D47" w:rsidRDefault="000049AC" w:rsidP="005A52A7">
            <w:pPr>
              <w:jc w:val="center"/>
              <w:rPr>
                <w:rFonts w:ascii="Arial" w:hAnsi="Arial" w:cs="Arial"/>
                <w:bCs/>
                <w:sz w:val="22"/>
                <w:szCs w:val="22"/>
              </w:rPr>
            </w:pPr>
            <w:r>
              <w:rPr>
                <w:rFonts w:ascii="Arial" w:hAnsi="Arial" w:cs="Arial"/>
                <w:bCs/>
                <w:sz w:val="22"/>
                <w:szCs w:val="22"/>
              </w:rPr>
              <w:t>6</w:t>
            </w:r>
            <w:r w:rsidR="005A52A7" w:rsidRPr="00BF4D47">
              <w:rPr>
                <w:rFonts w:ascii="Arial" w:hAnsi="Arial" w:cs="Arial"/>
                <w:bCs/>
                <w:sz w:val="22"/>
                <w:szCs w:val="22"/>
              </w:rPr>
              <w:t>.2</w:t>
            </w:r>
          </w:p>
        </w:tc>
        <w:tc>
          <w:tcPr>
            <w:tcW w:w="3497" w:type="pct"/>
            <w:shd w:val="clear" w:color="auto" w:fill="auto"/>
          </w:tcPr>
          <w:p w14:paraId="58A77728" w14:textId="77777777" w:rsidR="005A52A7" w:rsidRPr="00BF4D47" w:rsidRDefault="005A52A7" w:rsidP="005A52A7">
            <w:pPr>
              <w:pStyle w:val="Textbody"/>
              <w:suppressAutoHyphens w:val="0"/>
              <w:spacing w:after="0" w:line="240" w:lineRule="auto"/>
              <w:jc w:val="both"/>
              <w:rPr>
                <w:rFonts w:ascii="Arial" w:eastAsia="Calibri" w:hAnsi="Arial" w:cs="Arial"/>
                <w:color w:val="000000" w:themeColor="text1"/>
                <w:kern w:val="0"/>
                <w:sz w:val="22"/>
                <w:szCs w:val="28"/>
              </w:rPr>
            </w:pPr>
            <w:r w:rsidRPr="00BF4D47">
              <w:rPr>
                <w:rFonts w:ascii="Arial" w:eastAsia="Symbol" w:hAnsi="Arial" w:cs="Arial"/>
                <w:bCs/>
                <w:color w:val="000000" w:themeColor="text1"/>
                <w:sz w:val="22"/>
                <w:szCs w:val="28"/>
              </w:rPr>
              <w:t>Wykonawca w ramach dostawy dostarczy następujące dokumenty:</w:t>
            </w:r>
          </w:p>
          <w:p w14:paraId="2B9320B6" w14:textId="56E13315" w:rsidR="005A52A7" w:rsidRPr="00BF4D47" w:rsidRDefault="005A52A7" w:rsidP="005A52A7">
            <w:pPr>
              <w:pStyle w:val="Akapitzlist"/>
              <w:widowControl w:val="0"/>
              <w:numPr>
                <w:ilvl w:val="0"/>
                <w:numId w:val="41"/>
              </w:numPr>
              <w:spacing w:after="6"/>
              <w:jc w:val="both"/>
              <w:rPr>
                <w:rFonts w:ascii="Arial" w:eastAsia="Calibri" w:hAnsi="Arial" w:cs="Arial"/>
                <w:color w:val="000000" w:themeColor="text1"/>
                <w:sz w:val="22"/>
                <w:szCs w:val="28"/>
              </w:rPr>
            </w:pPr>
            <w:r>
              <w:rPr>
                <w:rFonts w:ascii="Arial" w:eastAsia="Calibri" w:hAnsi="Arial" w:cs="Arial"/>
                <w:color w:val="000000" w:themeColor="text1"/>
                <w:sz w:val="22"/>
                <w:szCs w:val="28"/>
              </w:rPr>
              <w:t>I</w:t>
            </w:r>
            <w:r w:rsidRPr="00BF4D47">
              <w:rPr>
                <w:rFonts w:ascii="Arial" w:eastAsia="Calibri" w:hAnsi="Arial" w:cs="Arial"/>
                <w:color w:val="000000" w:themeColor="text1"/>
                <w:sz w:val="22"/>
                <w:szCs w:val="28"/>
              </w:rPr>
              <w:t xml:space="preserve">nstrukcję obsługi i konserwacji w języku polskim dla pojazdu i wyposażenia, w wersji elektronicznej i drukowanej, </w:t>
            </w:r>
          </w:p>
          <w:p w14:paraId="465A9E2A" w14:textId="59769647" w:rsidR="005A52A7" w:rsidRPr="00BF4D47" w:rsidRDefault="005A52A7" w:rsidP="005A52A7">
            <w:pPr>
              <w:pStyle w:val="Akapitzlist"/>
              <w:widowControl w:val="0"/>
              <w:numPr>
                <w:ilvl w:val="0"/>
                <w:numId w:val="41"/>
              </w:numPr>
              <w:snapToGrid w:val="0"/>
              <w:spacing w:after="6"/>
              <w:jc w:val="both"/>
              <w:rPr>
                <w:rFonts w:ascii="Arial" w:hAnsi="Arial" w:cs="Arial"/>
                <w:color w:val="000000" w:themeColor="text1"/>
                <w:sz w:val="22"/>
                <w:szCs w:val="28"/>
              </w:rPr>
            </w:pPr>
            <w:r>
              <w:rPr>
                <w:rFonts w:ascii="Arial" w:hAnsi="Arial" w:cs="Arial"/>
                <w:color w:val="000000" w:themeColor="text1"/>
                <w:sz w:val="22"/>
                <w:szCs w:val="28"/>
              </w:rPr>
              <w:t>K</w:t>
            </w:r>
            <w:r w:rsidRPr="00BF4D47">
              <w:rPr>
                <w:rFonts w:ascii="Arial" w:hAnsi="Arial" w:cs="Arial"/>
                <w:color w:val="000000" w:themeColor="text1"/>
                <w:sz w:val="22"/>
                <w:szCs w:val="28"/>
              </w:rPr>
              <w:t>siążkę serwisową w języku polskim,</w:t>
            </w:r>
          </w:p>
          <w:p w14:paraId="1D728601" w14:textId="1D045158" w:rsidR="005A52A7" w:rsidRPr="00BF4D47" w:rsidRDefault="005A52A7" w:rsidP="005A52A7">
            <w:pPr>
              <w:pStyle w:val="Akapitzlist"/>
              <w:widowControl w:val="0"/>
              <w:numPr>
                <w:ilvl w:val="0"/>
                <w:numId w:val="41"/>
              </w:numPr>
              <w:snapToGrid w:val="0"/>
              <w:spacing w:after="6"/>
              <w:jc w:val="both"/>
              <w:rPr>
                <w:rFonts w:ascii="Arial" w:hAnsi="Arial" w:cs="Arial"/>
                <w:color w:val="000000" w:themeColor="text1"/>
                <w:sz w:val="22"/>
                <w:szCs w:val="28"/>
              </w:rPr>
            </w:pPr>
            <w:r>
              <w:rPr>
                <w:rFonts w:ascii="Arial" w:hAnsi="Arial" w:cs="Arial"/>
                <w:color w:val="000000" w:themeColor="text1"/>
                <w:sz w:val="22"/>
                <w:szCs w:val="28"/>
              </w:rPr>
              <w:t>D</w:t>
            </w:r>
            <w:r w:rsidRPr="00BF4D47">
              <w:rPr>
                <w:rFonts w:ascii="Arial" w:hAnsi="Arial" w:cs="Arial"/>
                <w:color w:val="000000" w:themeColor="text1"/>
                <w:sz w:val="22"/>
                <w:szCs w:val="28"/>
              </w:rPr>
              <w:t>okumenty wykorzystane do zarejestrowania pojazdu jako pojazd uprzywilejowany, specjalny pożarniczy,</w:t>
            </w:r>
          </w:p>
          <w:p w14:paraId="4D8B988C" w14:textId="33426D42" w:rsidR="005A52A7" w:rsidRPr="00BF4D47" w:rsidRDefault="005A52A7" w:rsidP="005A52A7">
            <w:pPr>
              <w:widowControl w:val="0"/>
              <w:numPr>
                <w:ilvl w:val="0"/>
                <w:numId w:val="41"/>
              </w:numPr>
              <w:tabs>
                <w:tab w:val="left" w:pos="312"/>
              </w:tabs>
              <w:snapToGrid w:val="0"/>
              <w:spacing w:after="6"/>
              <w:ind w:left="170" w:hanging="170"/>
              <w:jc w:val="both"/>
              <w:rPr>
                <w:rFonts w:ascii="Arial" w:hAnsi="Arial" w:cs="Arial"/>
                <w:color w:val="000000" w:themeColor="text1"/>
                <w:sz w:val="22"/>
                <w:szCs w:val="28"/>
              </w:rPr>
            </w:pPr>
            <w:r>
              <w:rPr>
                <w:rFonts w:ascii="Arial" w:hAnsi="Arial" w:cs="Arial"/>
                <w:color w:val="000000" w:themeColor="text1"/>
                <w:sz w:val="22"/>
                <w:szCs w:val="28"/>
              </w:rPr>
              <w:t>D</w:t>
            </w:r>
            <w:r w:rsidRPr="00BF4D47">
              <w:rPr>
                <w:rFonts w:ascii="Arial" w:hAnsi="Arial" w:cs="Arial"/>
                <w:color w:val="000000" w:themeColor="text1"/>
                <w:sz w:val="22"/>
                <w:szCs w:val="28"/>
              </w:rPr>
              <w:t xml:space="preserve">okumenty dozorowe sprzętu podlegającego pod UDT wykorzystane w procesie rejestracji </w:t>
            </w:r>
            <w:r w:rsidRPr="00BF4D47">
              <w:rPr>
                <w:rFonts w:ascii="Arial" w:hAnsi="Arial" w:cs="Arial"/>
                <w:color w:val="000000" w:themeColor="text1"/>
                <w:sz w:val="22"/>
                <w:szCs w:val="28"/>
              </w:rPr>
              <w:lastRenderedPageBreak/>
              <w:t>urządzenia,</w:t>
            </w:r>
          </w:p>
          <w:p w14:paraId="7F6817EF" w14:textId="6E1AAD3C" w:rsidR="005A52A7" w:rsidRPr="00BF4D47" w:rsidRDefault="005A52A7" w:rsidP="005A52A7">
            <w:pPr>
              <w:widowControl w:val="0"/>
              <w:numPr>
                <w:ilvl w:val="0"/>
                <w:numId w:val="41"/>
              </w:numPr>
              <w:tabs>
                <w:tab w:val="left" w:pos="312"/>
              </w:tabs>
              <w:snapToGrid w:val="0"/>
              <w:spacing w:after="6"/>
              <w:ind w:left="170" w:hanging="170"/>
              <w:jc w:val="both"/>
              <w:rPr>
                <w:rFonts w:ascii="Arial" w:hAnsi="Arial" w:cs="Arial"/>
                <w:color w:val="000000" w:themeColor="text1"/>
                <w:sz w:val="22"/>
                <w:szCs w:val="28"/>
              </w:rPr>
            </w:pPr>
            <w:r>
              <w:rPr>
                <w:rFonts w:ascii="Arial" w:hAnsi="Arial" w:cs="Arial"/>
                <w:color w:val="000000" w:themeColor="text1"/>
                <w:sz w:val="22"/>
                <w:szCs w:val="28"/>
              </w:rPr>
              <w:t>K</w:t>
            </w:r>
            <w:r w:rsidRPr="00BF4D47">
              <w:rPr>
                <w:rFonts w:ascii="Arial" w:hAnsi="Arial" w:cs="Arial"/>
                <w:color w:val="000000" w:themeColor="text1"/>
                <w:sz w:val="22"/>
                <w:szCs w:val="28"/>
              </w:rPr>
              <w:t>opie świadectw dopuszczenia dla pojazdu oraz wyposażenia ratowniczego (podlegającego dopuszczeniu),</w:t>
            </w:r>
          </w:p>
          <w:p w14:paraId="57739905" w14:textId="37EC31BE" w:rsidR="005A52A7" w:rsidRPr="00BF4D47" w:rsidRDefault="005A52A7" w:rsidP="005A52A7">
            <w:pPr>
              <w:widowControl w:val="0"/>
              <w:numPr>
                <w:ilvl w:val="0"/>
                <w:numId w:val="41"/>
              </w:numPr>
              <w:tabs>
                <w:tab w:val="left" w:pos="312"/>
              </w:tabs>
              <w:snapToGrid w:val="0"/>
              <w:spacing w:after="6"/>
              <w:ind w:left="170" w:hanging="170"/>
              <w:jc w:val="both"/>
              <w:rPr>
                <w:rFonts w:ascii="Arial" w:hAnsi="Arial" w:cs="Arial"/>
                <w:bCs/>
                <w:color w:val="000000" w:themeColor="text1"/>
                <w:sz w:val="22"/>
                <w:szCs w:val="28"/>
              </w:rPr>
            </w:pPr>
            <w:r>
              <w:rPr>
                <w:rFonts w:ascii="Arial" w:hAnsi="Arial" w:cs="Arial"/>
                <w:color w:val="000000" w:themeColor="text1"/>
                <w:sz w:val="22"/>
                <w:szCs w:val="28"/>
              </w:rPr>
              <w:t>W</w:t>
            </w:r>
            <w:r w:rsidRPr="00BF4D47">
              <w:rPr>
                <w:rFonts w:ascii="Arial" w:hAnsi="Arial" w:cs="Arial"/>
                <w:color w:val="000000" w:themeColor="text1"/>
                <w:sz w:val="22"/>
                <w:szCs w:val="28"/>
              </w:rPr>
              <w:t>ykaz dostarczonego wyposażenia wraz z wykazem ilościowo-wartościowy (brutto) dostarczonego sprzętu (niezbędnego do wprowadzenia na ewidencję majątkową),</w:t>
            </w:r>
            <w:r>
              <w:rPr>
                <w:rFonts w:ascii="Arial" w:hAnsi="Arial" w:cs="Arial"/>
                <w:color w:val="000000" w:themeColor="text1"/>
                <w:sz w:val="22"/>
                <w:szCs w:val="28"/>
              </w:rPr>
              <w:t xml:space="preserve"> </w:t>
            </w:r>
            <w:r w:rsidRPr="00BF4D47">
              <w:rPr>
                <w:rFonts w:ascii="Arial" w:hAnsi="Arial" w:cs="Arial"/>
                <w:color w:val="000000" w:themeColor="text1"/>
                <w:sz w:val="22"/>
                <w:szCs w:val="28"/>
              </w:rPr>
              <w:t>wykaz punktów serwisowych pojazdu na terenie kraju.</w:t>
            </w:r>
          </w:p>
        </w:tc>
        <w:tc>
          <w:tcPr>
            <w:tcW w:w="374" w:type="pct"/>
            <w:shd w:val="clear" w:color="auto" w:fill="auto"/>
            <w:vAlign w:val="center"/>
          </w:tcPr>
          <w:p w14:paraId="08C22884"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shd w:val="clear" w:color="auto" w:fill="auto"/>
          </w:tcPr>
          <w:p w14:paraId="1B98FF4F" w14:textId="77777777" w:rsidR="005A52A7" w:rsidRPr="00533C41" w:rsidRDefault="005A52A7" w:rsidP="005A52A7">
            <w:pPr>
              <w:pStyle w:val="Tekstpodstawowy"/>
              <w:jc w:val="both"/>
              <w:rPr>
                <w:rFonts w:ascii="Arial" w:hAnsi="Arial" w:cs="Arial"/>
                <w:sz w:val="22"/>
                <w:szCs w:val="22"/>
              </w:rPr>
            </w:pPr>
          </w:p>
        </w:tc>
      </w:tr>
      <w:tr w:rsidR="005A52A7" w:rsidRPr="00533C41" w14:paraId="2A500DFA" w14:textId="77777777" w:rsidTr="0089027C">
        <w:trPr>
          <w:trHeight w:val="397"/>
        </w:trPr>
        <w:tc>
          <w:tcPr>
            <w:tcW w:w="219" w:type="pct"/>
            <w:shd w:val="clear" w:color="auto" w:fill="auto"/>
            <w:vAlign w:val="center"/>
          </w:tcPr>
          <w:p w14:paraId="1D84DF63" w14:textId="54225B3D" w:rsidR="005A52A7" w:rsidRPr="00BF4D47" w:rsidRDefault="000049AC" w:rsidP="005A52A7">
            <w:pPr>
              <w:jc w:val="center"/>
              <w:rPr>
                <w:rFonts w:ascii="Arial" w:hAnsi="Arial" w:cs="Arial"/>
                <w:bCs/>
                <w:sz w:val="22"/>
                <w:szCs w:val="22"/>
              </w:rPr>
            </w:pPr>
            <w:r>
              <w:rPr>
                <w:rFonts w:ascii="Arial" w:hAnsi="Arial" w:cs="Arial"/>
                <w:bCs/>
                <w:sz w:val="22"/>
                <w:szCs w:val="22"/>
              </w:rPr>
              <w:t>6</w:t>
            </w:r>
            <w:r w:rsidR="005A52A7" w:rsidRPr="00BF4D47">
              <w:rPr>
                <w:rFonts w:ascii="Arial" w:hAnsi="Arial" w:cs="Arial"/>
                <w:bCs/>
                <w:sz w:val="22"/>
                <w:szCs w:val="22"/>
              </w:rPr>
              <w:t>.3</w:t>
            </w:r>
          </w:p>
        </w:tc>
        <w:tc>
          <w:tcPr>
            <w:tcW w:w="3497" w:type="pct"/>
            <w:shd w:val="clear" w:color="auto" w:fill="auto"/>
          </w:tcPr>
          <w:p w14:paraId="0D7A90F1" w14:textId="57A8C17F" w:rsidR="005A52A7" w:rsidRPr="004C70ED" w:rsidRDefault="005A52A7" w:rsidP="005A52A7">
            <w:pPr>
              <w:jc w:val="both"/>
              <w:rPr>
                <w:rFonts w:ascii="Arial" w:hAnsi="Arial" w:cs="Arial"/>
                <w:color w:val="000000" w:themeColor="text1"/>
                <w:sz w:val="22"/>
                <w:szCs w:val="22"/>
              </w:rPr>
            </w:pPr>
            <w:r w:rsidRPr="004C70ED">
              <w:rPr>
                <w:rFonts w:ascii="Arial" w:eastAsia="Symbol" w:hAnsi="Arial" w:cs="Arial"/>
                <w:bCs/>
                <w:color w:val="000000" w:themeColor="text1"/>
                <w:sz w:val="22"/>
                <w:szCs w:val="22"/>
              </w:rPr>
              <w:t>Samochód i znajdujący się na nich sprzęt silnikowy w dniu odbioru zostaną wydane z pełnymi zbiornikami paliwa i wszystkimi niezbędnymi płynami eksploatacyjnymi. Wykonawca dołączy również informację o rodzaju i klasie oleju silnikowego i hydraulicznego zalanego do poszczególnego sprzętu silnikowego jak i samochodu.</w:t>
            </w:r>
          </w:p>
        </w:tc>
        <w:tc>
          <w:tcPr>
            <w:tcW w:w="374" w:type="pct"/>
            <w:shd w:val="clear" w:color="auto" w:fill="auto"/>
            <w:vAlign w:val="center"/>
          </w:tcPr>
          <w:p w14:paraId="321714F7"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shd w:val="clear" w:color="auto" w:fill="auto"/>
          </w:tcPr>
          <w:p w14:paraId="3A8C1009" w14:textId="77777777" w:rsidR="005A52A7" w:rsidRPr="00533C41" w:rsidRDefault="005A52A7" w:rsidP="005A52A7">
            <w:pPr>
              <w:pStyle w:val="Tekstpodstawowy"/>
              <w:jc w:val="both"/>
              <w:rPr>
                <w:rFonts w:ascii="Arial" w:hAnsi="Arial" w:cs="Arial"/>
                <w:sz w:val="22"/>
                <w:szCs w:val="22"/>
              </w:rPr>
            </w:pPr>
          </w:p>
        </w:tc>
      </w:tr>
      <w:tr w:rsidR="005A52A7" w:rsidRPr="00533C41" w14:paraId="24218D31" w14:textId="77777777" w:rsidTr="005A52A7">
        <w:trPr>
          <w:trHeight w:val="397"/>
        </w:trPr>
        <w:tc>
          <w:tcPr>
            <w:tcW w:w="219" w:type="pct"/>
            <w:shd w:val="clear" w:color="auto" w:fill="auto"/>
            <w:vAlign w:val="center"/>
          </w:tcPr>
          <w:p w14:paraId="06AE2B3C" w14:textId="09564E9D" w:rsidR="005A52A7" w:rsidRPr="00BF4D47" w:rsidRDefault="000049AC" w:rsidP="005A52A7">
            <w:pPr>
              <w:jc w:val="center"/>
              <w:rPr>
                <w:rFonts w:ascii="Arial" w:hAnsi="Arial" w:cs="Arial"/>
                <w:bCs/>
                <w:sz w:val="22"/>
                <w:szCs w:val="22"/>
              </w:rPr>
            </w:pPr>
            <w:r>
              <w:rPr>
                <w:rFonts w:ascii="Arial" w:hAnsi="Arial" w:cs="Arial"/>
                <w:bCs/>
                <w:sz w:val="22"/>
                <w:szCs w:val="22"/>
              </w:rPr>
              <w:t>6</w:t>
            </w:r>
            <w:r w:rsidR="005A52A7" w:rsidRPr="00BF4D47">
              <w:rPr>
                <w:rFonts w:ascii="Arial" w:hAnsi="Arial" w:cs="Arial"/>
                <w:bCs/>
                <w:sz w:val="22"/>
                <w:szCs w:val="22"/>
              </w:rPr>
              <w:t>.4</w:t>
            </w:r>
          </w:p>
        </w:tc>
        <w:tc>
          <w:tcPr>
            <w:tcW w:w="3497" w:type="pct"/>
            <w:shd w:val="clear" w:color="auto" w:fill="auto"/>
          </w:tcPr>
          <w:p w14:paraId="2A809706" w14:textId="3E0C772E" w:rsidR="005A52A7" w:rsidRPr="004C70ED" w:rsidRDefault="005A52A7" w:rsidP="005A52A7">
            <w:pPr>
              <w:pStyle w:val="Textbody"/>
              <w:suppressAutoHyphens w:val="0"/>
              <w:spacing w:after="0" w:line="240" w:lineRule="auto"/>
              <w:jc w:val="both"/>
              <w:rPr>
                <w:rFonts w:ascii="Arial" w:eastAsia="Symbol" w:hAnsi="Arial" w:cs="Arial"/>
                <w:bCs/>
                <w:color w:val="000000" w:themeColor="text1"/>
                <w:sz w:val="22"/>
                <w:szCs w:val="22"/>
              </w:rPr>
            </w:pPr>
            <w:r w:rsidRPr="004C70ED">
              <w:rPr>
                <w:rFonts w:ascii="Arial" w:eastAsia="Symbol" w:hAnsi="Arial" w:cs="Arial"/>
                <w:bCs/>
                <w:color w:val="000000" w:themeColor="text1"/>
                <w:sz w:val="22"/>
                <w:szCs w:val="22"/>
              </w:rPr>
              <w:t xml:space="preserve">Minimalny okres gwarancji na całość zamówienia </w:t>
            </w:r>
            <w:r>
              <w:rPr>
                <w:rFonts w:ascii="Arial" w:eastAsia="Symbol" w:hAnsi="Arial" w:cs="Arial"/>
                <w:bCs/>
                <w:color w:val="000000" w:themeColor="text1"/>
                <w:sz w:val="22"/>
                <w:szCs w:val="22"/>
              </w:rPr>
              <w:t>–</w:t>
            </w:r>
            <w:r w:rsidRPr="004C70ED">
              <w:rPr>
                <w:rFonts w:ascii="Arial" w:eastAsia="Symbol" w:hAnsi="Arial" w:cs="Arial"/>
                <w:bCs/>
                <w:color w:val="000000" w:themeColor="text1"/>
                <w:sz w:val="22"/>
                <w:szCs w:val="22"/>
              </w:rPr>
              <w:t xml:space="preserve"> </w:t>
            </w:r>
            <w:r>
              <w:rPr>
                <w:rFonts w:ascii="Arial" w:eastAsia="Symbol" w:hAnsi="Arial" w:cs="Arial"/>
                <w:bCs/>
                <w:color w:val="000000" w:themeColor="text1"/>
                <w:sz w:val="22"/>
                <w:szCs w:val="22"/>
              </w:rPr>
              <w:t>24 miesiące</w:t>
            </w:r>
            <w:r w:rsidRPr="004C70ED">
              <w:rPr>
                <w:rFonts w:ascii="Arial" w:eastAsia="Symbol" w:hAnsi="Arial" w:cs="Arial"/>
                <w:bCs/>
                <w:color w:val="000000" w:themeColor="text1"/>
                <w:sz w:val="22"/>
                <w:szCs w:val="22"/>
              </w:rPr>
              <w:t>.</w:t>
            </w:r>
          </w:p>
          <w:p w14:paraId="222E934E" w14:textId="3F4C01EC" w:rsidR="005A52A7" w:rsidRPr="004C70ED" w:rsidRDefault="005A52A7" w:rsidP="005A52A7">
            <w:pPr>
              <w:pStyle w:val="Textbody"/>
              <w:suppressAutoHyphens w:val="0"/>
              <w:spacing w:after="0" w:line="240" w:lineRule="auto"/>
              <w:jc w:val="both"/>
              <w:rPr>
                <w:rFonts w:ascii="Arial" w:eastAsia="Symbol" w:hAnsi="Arial" w:cs="Arial"/>
                <w:bCs/>
                <w:color w:val="000000" w:themeColor="text1"/>
                <w:sz w:val="22"/>
                <w:szCs w:val="22"/>
              </w:rPr>
            </w:pPr>
            <w:r w:rsidRPr="004C70ED">
              <w:rPr>
                <w:rFonts w:ascii="Arial" w:eastAsia="Symbol" w:hAnsi="Arial" w:cs="Arial"/>
                <w:bCs/>
                <w:color w:val="000000" w:themeColor="text1"/>
                <w:sz w:val="22"/>
                <w:szCs w:val="22"/>
              </w:rPr>
              <w:t>W okresie gwarancji koszty przeglądów okresowych pojazdu tj. podwozia oraz zabudowy, a także sprzętu będącego na wyposażeniu pojazdu wraz z wymianą płynów eksploatacyjnych oraz częściami zamiennymi (w tym akumulatorów) zgodnie z zaleceniami producenta, jednakże nie rzadziej niż raz w</w:t>
            </w:r>
            <w:r w:rsidR="000049AC">
              <w:rPr>
                <w:rFonts w:ascii="Arial" w:eastAsia="Symbol" w:hAnsi="Arial" w:cs="Arial"/>
                <w:bCs/>
                <w:color w:val="000000" w:themeColor="text1"/>
                <w:sz w:val="22"/>
                <w:szCs w:val="22"/>
              </w:rPr>
              <w:t> </w:t>
            </w:r>
            <w:r w:rsidRPr="004C70ED">
              <w:rPr>
                <w:rFonts w:ascii="Arial" w:eastAsia="Symbol" w:hAnsi="Arial" w:cs="Arial"/>
                <w:bCs/>
                <w:color w:val="000000" w:themeColor="text1"/>
                <w:sz w:val="22"/>
                <w:szCs w:val="22"/>
              </w:rPr>
              <w:t xml:space="preserve">roku </w:t>
            </w:r>
            <w:r w:rsidR="00272D62">
              <w:rPr>
                <w:rFonts w:ascii="Arial" w:eastAsia="Symbol" w:hAnsi="Arial" w:cs="Arial"/>
                <w:bCs/>
                <w:color w:val="000000" w:themeColor="text1"/>
                <w:sz w:val="22"/>
                <w:szCs w:val="22"/>
              </w:rPr>
              <w:t>–</w:t>
            </w:r>
            <w:r w:rsidRPr="004C70ED">
              <w:rPr>
                <w:rFonts w:ascii="Arial" w:eastAsia="Symbol" w:hAnsi="Arial" w:cs="Arial"/>
                <w:bCs/>
                <w:color w:val="000000" w:themeColor="text1"/>
                <w:sz w:val="22"/>
                <w:szCs w:val="22"/>
              </w:rPr>
              <w:t xml:space="preserve"> na koszt Wykonawcy przez okres 24 miesięcy.</w:t>
            </w:r>
          </w:p>
          <w:p w14:paraId="62BD5644" w14:textId="6FD5CDCE" w:rsidR="005A52A7" w:rsidRPr="004C70ED" w:rsidRDefault="005A52A7" w:rsidP="005A52A7">
            <w:pPr>
              <w:jc w:val="both"/>
              <w:rPr>
                <w:rFonts w:ascii="Arial" w:hAnsi="Arial" w:cs="Arial"/>
                <w:color w:val="000000" w:themeColor="text1"/>
                <w:sz w:val="22"/>
                <w:szCs w:val="22"/>
              </w:rPr>
            </w:pPr>
            <w:r w:rsidRPr="004C70ED">
              <w:rPr>
                <w:rFonts w:ascii="Arial" w:eastAsia="Symbol" w:hAnsi="Arial" w:cs="Arial"/>
                <w:bCs/>
                <w:color w:val="000000" w:themeColor="text1"/>
                <w:sz w:val="22"/>
                <w:szCs w:val="22"/>
              </w:rPr>
              <w:t>Serwis gwarancyjny i pogwarancyjny na terenie Polski.</w:t>
            </w:r>
          </w:p>
        </w:tc>
        <w:tc>
          <w:tcPr>
            <w:tcW w:w="374" w:type="pct"/>
            <w:shd w:val="clear" w:color="auto" w:fill="auto"/>
            <w:vAlign w:val="center"/>
          </w:tcPr>
          <w:p w14:paraId="14A354C2"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shd w:val="clear" w:color="auto" w:fill="auto"/>
          </w:tcPr>
          <w:p w14:paraId="1EA9E4EE" w14:textId="77777777" w:rsidR="005A52A7" w:rsidRPr="00272D62" w:rsidRDefault="00272D62" w:rsidP="005A52A7">
            <w:pPr>
              <w:pStyle w:val="Tekstpodstawowy"/>
              <w:jc w:val="center"/>
              <w:rPr>
                <w:rFonts w:ascii="Arial" w:hAnsi="Arial" w:cs="Arial"/>
                <w:b/>
                <w:color w:val="0070C0"/>
                <w:sz w:val="22"/>
                <w:szCs w:val="22"/>
              </w:rPr>
            </w:pPr>
            <w:r w:rsidRPr="00272D62">
              <w:rPr>
                <w:rFonts w:ascii="Arial" w:hAnsi="Arial" w:cs="Arial"/>
                <w:b/>
                <w:color w:val="0070C0"/>
                <w:sz w:val="22"/>
                <w:szCs w:val="22"/>
              </w:rPr>
              <w:t>Wartość oceniania jako kryterium oceny ofert</w:t>
            </w:r>
          </w:p>
          <w:p w14:paraId="30B68E89" w14:textId="77777777" w:rsidR="00272D62" w:rsidRPr="00272D62" w:rsidRDefault="00272D62" w:rsidP="005A52A7">
            <w:pPr>
              <w:pStyle w:val="Tekstpodstawowy"/>
              <w:jc w:val="center"/>
              <w:rPr>
                <w:rFonts w:ascii="Arial" w:hAnsi="Arial" w:cs="Arial"/>
                <w:color w:val="0070C0"/>
                <w:sz w:val="22"/>
                <w:szCs w:val="22"/>
              </w:rPr>
            </w:pPr>
          </w:p>
          <w:p w14:paraId="5FE7AF19" w14:textId="77777777" w:rsidR="00272D62" w:rsidRPr="00272D62" w:rsidRDefault="00272D62" w:rsidP="005A52A7">
            <w:pPr>
              <w:pStyle w:val="Tekstpodstawowy"/>
              <w:jc w:val="center"/>
              <w:rPr>
                <w:rFonts w:ascii="Arial" w:hAnsi="Arial" w:cs="Arial"/>
                <w:color w:val="0070C0"/>
                <w:sz w:val="22"/>
                <w:szCs w:val="22"/>
              </w:rPr>
            </w:pPr>
          </w:p>
          <w:p w14:paraId="58F75916" w14:textId="0A270116" w:rsidR="00272D62" w:rsidRPr="00272D62" w:rsidRDefault="00272D62" w:rsidP="00272D62">
            <w:pPr>
              <w:pStyle w:val="Tekstpodstawowy"/>
              <w:jc w:val="center"/>
              <w:rPr>
                <w:rFonts w:ascii="Arial" w:hAnsi="Arial" w:cs="Arial"/>
                <w:b/>
                <w:bCs/>
                <w:sz w:val="22"/>
                <w:szCs w:val="22"/>
              </w:rPr>
            </w:pPr>
            <w:r w:rsidRPr="00272D62">
              <w:rPr>
                <w:rFonts w:ascii="Arial" w:hAnsi="Arial" w:cs="Arial"/>
                <w:b/>
                <w:bCs/>
                <w:color w:val="0070C0"/>
                <w:sz w:val="22"/>
                <w:szCs w:val="22"/>
              </w:rPr>
              <w:t>…………….. m-</w:t>
            </w:r>
            <w:proofErr w:type="spellStart"/>
            <w:r w:rsidRPr="00272D62">
              <w:rPr>
                <w:rFonts w:ascii="Arial" w:hAnsi="Arial" w:cs="Arial"/>
                <w:b/>
                <w:bCs/>
                <w:color w:val="0070C0"/>
                <w:sz w:val="22"/>
                <w:szCs w:val="22"/>
              </w:rPr>
              <w:t>cy</w:t>
            </w:r>
            <w:proofErr w:type="spellEnd"/>
          </w:p>
        </w:tc>
      </w:tr>
      <w:tr w:rsidR="005A52A7" w:rsidRPr="00533C41" w14:paraId="296C0BBA" w14:textId="77777777" w:rsidTr="0089027C">
        <w:trPr>
          <w:trHeight w:val="397"/>
        </w:trPr>
        <w:tc>
          <w:tcPr>
            <w:tcW w:w="219" w:type="pct"/>
            <w:shd w:val="clear" w:color="auto" w:fill="auto"/>
            <w:vAlign w:val="center"/>
          </w:tcPr>
          <w:p w14:paraId="7A7D2AD9" w14:textId="1464789A" w:rsidR="005A52A7" w:rsidRPr="00BF4D47" w:rsidRDefault="000049AC" w:rsidP="005A52A7">
            <w:pPr>
              <w:jc w:val="center"/>
              <w:rPr>
                <w:rFonts w:ascii="Arial" w:hAnsi="Arial" w:cs="Arial"/>
                <w:bCs/>
                <w:sz w:val="22"/>
                <w:szCs w:val="22"/>
              </w:rPr>
            </w:pPr>
            <w:r>
              <w:rPr>
                <w:rFonts w:ascii="Arial" w:hAnsi="Arial" w:cs="Arial"/>
                <w:bCs/>
                <w:sz w:val="22"/>
                <w:szCs w:val="22"/>
              </w:rPr>
              <w:t>6</w:t>
            </w:r>
            <w:r w:rsidR="005A52A7" w:rsidRPr="00BF4D47">
              <w:rPr>
                <w:rFonts w:ascii="Arial" w:hAnsi="Arial" w:cs="Arial"/>
                <w:bCs/>
                <w:sz w:val="22"/>
                <w:szCs w:val="22"/>
              </w:rPr>
              <w:t>.5</w:t>
            </w:r>
          </w:p>
        </w:tc>
        <w:tc>
          <w:tcPr>
            <w:tcW w:w="3497" w:type="pct"/>
            <w:shd w:val="clear" w:color="auto" w:fill="auto"/>
          </w:tcPr>
          <w:p w14:paraId="49FDECE1" w14:textId="1BF5C409" w:rsidR="005A52A7" w:rsidRPr="004C70ED" w:rsidRDefault="005A52A7" w:rsidP="005A52A7">
            <w:pPr>
              <w:pStyle w:val="Tekstpodstawowy"/>
              <w:widowControl w:val="0"/>
              <w:jc w:val="both"/>
              <w:rPr>
                <w:rFonts w:ascii="Arial" w:hAnsi="Arial" w:cs="Arial"/>
                <w:color w:val="000000" w:themeColor="text1"/>
                <w:sz w:val="22"/>
                <w:szCs w:val="22"/>
              </w:rPr>
            </w:pPr>
            <w:r w:rsidRPr="004C70ED">
              <w:rPr>
                <w:rFonts w:ascii="Arial" w:hAnsi="Arial" w:cs="Arial"/>
                <w:color w:val="000000" w:themeColor="text1"/>
                <w:sz w:val="22"/>
                <w:szCs w:val="22"/>
              </w:rPr>
              <w:t>Dostawca zobowiązany jest zorganizować i przeprowadzić szkolenie w siedzibie Użytkownika w</w:t>
            </w:r>
            <w:r w:rsidR="000049AC">
              <w:rPr>
                <w:rFonts w:ascii="Arial" w:hAnsi="Arial" w:cs="Arial"/>
                <w:color w:val="000000" w:themeColor="text1"/>
                <w:sz w:val="22"/>
                <w:szCs w:val="22"/>
              </w:rPr>
              <w:t> </w:t>
            </w:r>
            <w:r w:rsidRPr="004C70ED">
              <w:rPr>
                <w:rFonts w:ascii="Arial" w:hAnsi="Arial" w:cs="Arial"/>
                <w:color w:val="000000" w:themeColor="text1"/>
                <w:sz w:val="22"/>
                <w:szCs w:val="22"/>
              </w:rPr>
              <w:t>zakresie obsługi pojazdu wraz z urządzeniami będącymi na jego wyposażeniu dla min. 20 osób w</w:t>
            </w:r>
            <w:r w:rsidR="000049AC">
              <w:rPr>
                <w:rFonts w:ascii="Arial" w:hAnsi="Arial" w:cs="Arial"/>
                <w:color w:val="000000" w:themeColor="text1"/>
                <w:sz w:val="22"/>
                <w:szCs w:val="22"/>
              </w:rPr>
              <w:t> t</w:t>
            </w:r>
            <w:r w:rsidRPr="004C70ED">
              <w:rPr>
                <w:rFonts w:ascii="Arial" w:hAnsi="Arial" w:cs="Arial"/>
                <w:color w:val="000000" w:themeColor="text1"/>
                <w:sz w:val="22"/>
                <w:szCs w:val="22"/>
              </w:rPr>
              <w:t>ermie do 30 dni od daty odbioru fatycznego pojazdu.</w:t>
            </w:r>
          </w:p>
          <w:p w14:paraId="2EE1AD8F" w14:textId="2D753D3F" w:rsidR="005A52A7" w:rsidRPr="004C70ED" w:rsidRDefault="005A52A7" w:rsidP="005A52A7">
            <w:pPr>
              <w:pStyle w:val="Textbody"/>
              <w:suppressAutoHyphens w:val="0"/>
              <w:spacing w:after="0" w:line="240" w:lineRule="auto"/>
              <w:jc w:val="both"/>
              <w:rPr>
                <w:rFonts w:ascii="Arial" w:eastAsia="Symbol" w:hAnsi="Arial" w:cs="Arial"/>
                <w:bCs/>
                <w:color w:val="000000" w:themeColor="text1"/>
                <w:sz w:val="22"/>
                <w:szCs w:val="22"/>
              </w:rPr>
            </w:pPr>
            <w:r w:rsidRPr="004C70ED">
              <w:rPr>
                <w:rFonts w:ascii="Arial" w:hAnsi="Arial" w:cs="Arial"/>
                <w:color w:val="000000" w:themeColor="text1"/>
                <w:sz w:val="22"/>
                <w:szCs w:val="22"/>
              </w:rPr>
              <w:t>Dostawca zapewnia serwis gwarancyjny i pogwarancyjny.</w:t>
            </w:r>
          </w:p>
        </w:tc>
        <w:tc>
          <w:tcPr>
            <w:tcW w:w="374" w:type="pct"/>
            <w:shd w:val="clear" w:color="auto" w:fill="auto"/>
            <w:vAlign w:val="center"/>
          </w:tcPr>
          <w:p w14:paraId="22CC21FD"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shd w:val="clear" w:color="auto" w:fill="auto"/>
          </w:tcPr>
          <w:p w14:paraId="0C40B4FD" w14:textId="77777777" w:rsidR="005A52A7" w:rsidRPr="00533C41" w:rsidRDefault="005A52A7" w:rsidP="005A52A7">
            <w:pPr>
              <w:pStyle w:val="Tekstpodstawowy"/>
              <w:jc w:val="both"/>
              <w:rPr>
                <w:rFonts w:ascii="Arial" w:hAnsi="Arial" w:cs="Arial"/>
                <w:sz w:val="22"/>
                <w:szCs w:val="22"/>
              </w:rPr>
            </w:pPr>
          </w:p>
        </w:tc>
      </w:tr>
      <w:tr w:rsidR="005A52A7" w:rsidRPr="00533C41" w14:paraId="749029C6" w14:textId="77777777" w:rsidTr="0089027C">
        <w:trPr>
          <w:trHeight w:val="397"/>
        </w:trPr>
        <w:tc>
          <w:tcPr>
            <w:tcW w:w="219" w:type="pct"/>
            <w:shd w:val="clear" w:color="auto" w:fill="auto"/>
            <w:vAlign w:val="center"/>
          </w:tcPr>
          <w:p w14:paraId="22C819C0" w14:textId="0239B4B5" w:rsidR="005A52A7" w:rsidRPr="00BF4D47" w:rsidRDefault="000049AC" w:rsidP="005A52A7">
            <w:pPr>
              <w:jc w:val="center"/>
              <w:rPr>
                <w:rFonts w:ascii="Arial" w:hAnsi="Arial" w:cs="Arial"/>
                <w:bCs/>
                <w:sz w:val="22"/>
                <w:szCs w:val="22"/>
              </w:rPr>
            </w:pPr>
            <w:r>
              <w:rPr>
                <w:rFonts w:ascii="Arial" w:hAnsi="Arial" w:cs="Arial"/>
                <w:bCs/>
                <w:sz w:val="22"/>
                <w:szCs w:val="22"/>
              </w:rPr>
              <w:t>6</w:t>
            </w:r>
            <w:r w:rsidR="005A52A7" w:rsidRPr="00BF4D47">
              <w:rPr>
                <w:rFonts w:ascii="Arial" w:hAnsi="Arial" w:cs="Arial"/>
                <w:bCs/>
                <w:sz w:val="22"/>
                <w:szCs w:val="22"/>
              </w:rPr>
              <w:t>.6</w:t>
            </w:r>
          </w:p>
        </w:tc>
        <w:tc>
          <w:tcPr>
            <w:tcW w:w="3497" w:type="pct"/>
            <w:shd w:val="clear" w:color="auto" w:fill="auto"/>
          </w:tcPr>
          <w:p w14:paraId="7190A886" w14:textId="342BBD84" w:rsidR="005A52A7" w:rsidRPr="004C70ED" w:rsidRDefault="005A52A7" w:rsidP="005A52A7">
            <w:pPr>
              <w:pStyle w:val="Textbody"/>
              <w:suppressAutoHyphens w:val="0"/>
              <w:spacing w:after="0" w:line="240" w:lineRule="auto"/>
              <w:jc w:val="both"/>
              <w:rPr>
                <w:rFonts w:ascii="Arial" w:eastAsia="Symbol" w:hAnsi="Arial" w:cs="Arial"/>
                <w:bCs/>
                <w:color w:val="000000" w:themeColor="text1"/>
                <w:sz w:val="22"/>
                <w:szCs w:val="22"/>
              </w:rPr>
            </w:pPr>
            <w:r w:rsidRPr="004C70ED">
              <w:rPr>
                <w:rFonts w:ascii="Arial" w:hAnsi="Arial" w:cs="Arial"/>
                <w:bCs/>
                <w:color w:val="000000" w:themeColor="text1"/>
                <w:sz w:val="22"/>
                <w:szCs w:val="22"/>
              </w:rPr>
              <w:t>Wszelkie urządzenia i wyposażenie pojazdu fabrycznie nowe.</w:t>
            </w:r>
          </w:p>
        </w:tc>
        <w:tc>
          <w:tcPr>
            <w:tcW w:w="374" w:type="pct"/>
            <w:shd w:val="clear" w:color="auto" w:fill="auto"/>
            <w:vAlign w:val="center"/>
          </w:tcPr>
          <w:p w14:paraId="559E0B59" w14:textId="77777777" w:rsidR="005A52A7" w:rsidRPr="00533C41" w:rsidRDefault="005A52A7" w:rsidP="005A52A7">
            <w:pPr>
              <w:tabs>
                <w:tab w:val="left" w:pos="48"/>
                <w:tab w:val="left" w:pos="931"/>
                <w:tab w:val="left" w:pos="6571"/>
                <w:tab w:val="left" w:pos="8577"/>
                <w:tab w:val="left" w:pos="14745"/>
              </w:tabs>
              <w:jc w:val="center"/>
              <w:rPr>
                <w:rFonts w:ascii="Arial" w:hAnsi="Arial" w:cs="Arial"/>
                <w:sz w:val="22"/>
                <w:szCs w:val="22"/>
              </w:rPr>
            </w:pPr>
          </w:p>
        </w:tc>
        <w:tc>
          <w:tcPr>
            <w:tcW w:w="910" w:type="pct"/>
            <w:shd w:val="clear" w:color="auto" w:fill="auto"/>
          </w:tcPr>
          <w:p w14:paraId="2B263A1D" w14:textId="77777777" w:rsidR="005A52A7" w:rsidRPr="00533C41" w:rsidRDefault="005A52A7" w:rsidP="005A52A7">
            <w:pPr>
              <w:pStyle w:val="Tekstpodstawowy"/>
              <w:jc w:val="both"/>
              <w:rPr>
                <w:rFonts w:ascii="Arial" w:hAnsi="Arial" w:cs="Arial"/>
                <w:sz w:val="22"/>
                <w:szCs w:val="22"/>
              </w:rPr>
            </w:pPr>
          </w:p>
        </w:tc>
      </w:tr>
    </w:tbl>
    <w:p w14:paraId="48E1520C" w14:textId="77777777" w:rsidR="00AB028F" w:rsidRDefault="00AB028F" w:rsidP="00AB028F">
      <w:pPr>
        <w:rPr>
          <w:rFonts w:ascii="Arial" w:hAnsi="Arial" w:cs="Arial"/>
          <w:b/>
          <w:bCs/>
        </w:rPr>
      </w:pPr>
    </w:p>
    <w:p w14:paraId="48C69B6B" w14:textId="381641A6" w:rsidR="00AB028F" w:rsidRPr="00147E77" w:rsidRDefault="00AB028F" w:rsidP="00AB028F">
      <w:pPr>
        <w:rPr>
          <w:rFonts w:ascii="Arial" w:hAnsi="Arial" w:cs="Arial"/>
          <w:b/>
          <w:bCs/>
          <w:color w:val="0070C0"/>
        </w:rPr>
      </w:pPr>
      <w:bookmarkStart w:id="1" w:name="_Hlk78474205"/>
      <w:r w:rsidRPr="00147E77">
        <w:rPr>
          <w:rFonts w:ascii="Arial" w:hAnsi="Arial" w:cs="Arial"/>
          <w:b/>
          <w:bCs/>
          <w:color w:val="0070C0"/>
        </w:rPr>
        <w:t>…………………………………………</w:t>
      </w:r>
    </w:p>
    <w:p w14:paraId="65D28DC9" w14:textId="117CF5D7" w:rsidR="00374AA4" w:rsidRPr="00147E77" w:rsidRDefault="00AB028F" w:rsidP="00AB028F">
      <w:pPr>
        <w:rPr>
          <w:rFonts w:ascii="Arial" w:hAnsi="Arial" w:cs="Arial"/>
          <w:color w:val="0070C0"/>
          <w:sz w:val="22"/>
          <w:szCs w:val="22"/>
        </w:rPr>
      </w:pPr>
      <w:r w:rsidRPr="00147E77">
        <w:rPr>
          <w:rFonts w:ascii="Arial" w:hAnsi="Arial" w:cs="Arial"/>
          <w:b/>
          <w:bCs/>
          <w:i/>
          <w:color w:val="0070C0"/>
          <w:sz w:val="18"/>
          <w:szCs w:val="18"/>
        </w:rPr>
        <w:t>(Dokument musi być podpisany kwalifikowanym  podpisem elektronicznym</w:t>
      </w:r>
      <w:r w:rsidRPr="00147E77">
        <w:rPr>
          <w:rFonts w:ascii="Arial" w:hAnsi="Arial" w:cs="Arial"/>
          <w:b/>
          <w:bCs/>
          <w:i/>
          <w:color w:val="0070C0"/>
          <w:sz w:val="18"/>
          <w:szCs w:val="18"/>
        </w:rPr>
        <w:t xml:space="preserve"> przez osobę uprawnioną</w:t>
      </w:r>
      <w:r w:rsidRPr="00147E77">
        <w:rPr>
          <w:rFonts w:ascii="Arial" w:hAnsi="Arial" w:cs="Arial"/>
          <w:b/>
          <w:bCs/>
          <w:i/>
          <w:color w:val="0070C0"/>
          <w:sz w:val="18"/>
          <w:szCs w:val="18"/>
        </w:rPr>
        <w:t>)</w:t>
      </w:r>
      <w:bookmarkEnd w:id="1"/>
    </w:p>
    <w:sectPr w:rsidR="00374AA4" w:rsidRPr="00147E77" w:rsidSect="005B661F">
      <w:headerReference w:type="default" r:id="rId8"/>
      <w:footerReference w:type="even" r:id="rId9"/>
      <w:footerReference w:type="default" r:id="rId10"/>
      <w:pgSz w:w="16834" w:h="11907" w:orient="landscape"/>
      <w:pgMar w:top="709" w:right="2410" w:bottom="426" w:left="1134" w:header="709" w:footer="3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4CD4" w14:textId="77777777" w:rsidR="00621841" w:rsidRDefault="00621841">
      <w:r>
        <w:separator/>
      </w:r>
    </w:p>
  </w:endnote>
  <w:endnote w:type="continuationSeparator" w:id="0">
    <w:p w14:paraId="0D34A3D5" w14:textId="77777777" w:rsidR="00621841" w:rsidRDefault="0062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charset w:val="EE"/>
    <w:family w:val="roman"/>
    <w:pitch w:val="variable"/>
    <w:sig w:usb0="00000000" w:usb1="500078FF" w:usb2="00000021" w:usb3="00000000" w:csb0="000001BF" w:csb1="00000000"/>
  </w:font>
  <w:font w:name="Droid Sans Fallback">
    <w:charset w:val="00"/>
    <w:family w:val="auto"/>
    <w:pitch w:val="variable"/>
  </w:font>
  <w:font w:name="FreeSan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C4C2" w14:textId="77777777" w:rsidR="003366C2" w:rsidRDefault="003366C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59062A" w14:textId="77777777" w:rsidR="003366C2" w:rsidRDefault="003366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5DA2" w14:textId="77777777" w:rsidR="003366C2" w:rsidRDefault="003366C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93C12">
      <w:rPr>
        <w:rStyle w:val="Numerstrony"/>
        <w:noProof/>
      </w:rPr>
      <w:t>10</w:t>
    </w:r>
    <w:r>
      <w:rPr>
        <w:rStyle w:val="Numerstrony"/>
      </w:rPr>
      <w:fldChar w:fldCharType="end"/>
    </w:r>
  </w:p>
  <w:p w14:paraId="1BE3CE6B" w14:textId="77777777" w:rsidR="003366C2" w:rsidRDefault="003366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DD0F" w14:textId="77777777" w:rsidR="00621841" w:rsidRDefault="00621841">
      <w:r>
        <w:separator/>
      </w:r>
    </w:p>
  </w:footnote>
  <w:footnote w:type="continuationSeparator" w:id="0">
    <w:p w14:paraId="183271E4" w14:textId="77777777" w:rsidR="00621841" w:rsidRDefault="0062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6CD7" w14:textId="2F2E2B26" w:rsidR="00147E77" w:rsidRDefault="00147E77" w:rsidP="00147E77">
    <w:pPr>
      <w:pStyle w:val="Nagwek"/>
      <w:rPr>
        <w:b/>
        <w:bCs/>
      </w:rPr>
    </w:pPr>
    <w:r w:rsidRPr="006A4D59">
      <w:rPr>
        <w:b/>
        <w:bCs/>
      </w:rPr>
      <w:t>Załącznik do oferty nr 1</w:t>
    </w:r>
    <w:r>
      <w:rPr>
        <w:b/>
        <w:bCs/>
      </w:rPr>
      <w:t>A</w:t>
    </w:r>
  </w:p>
  <w:p w14:paraId="193A1D62" w14:textId="77777777" w:rsidR="00147E77" w:rsidRPr="006A4D59" w:rsidRDefault="00147E77" w:rsidP="00147E77">
    <w:pPr>
      <w:pStyle w:val="Nagwek"/>
      <w:rPr>
        <w:b/>
        <w:bCs/>
      </w:rPr>
    </w:pPr>
  </w:p>
  <w:p w14:paraId="49E6DB8B" w14:textId="77777777" w:rsidR="00147E77" w:rsidRDefault="00147E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D6A95"/>
    <w:multiLevelType w:val="hybridMultilevel"/>
    <w:tmpl w:val="66FEA6EE"/>
    <w:lvl w:ilvl="0" w:tplc="A1BC283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EB2F72"/>
    <w:multiLevelType w:val="hybridMultilevel"/>
    <w:tmpl w:val="AB3ED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510F73"/>
    <w:multiLevelType w:val="hybridMultilevel"/>
    <w:tmpl w:val="BD54D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9458BA"/>
    <w:multiLevelType w:val="hybridMultilevel"/>
    <w:tmpl w:val="42DA18B6"/>
    <w:lvl w:ilvl="0" w:tplc="FA7E74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DB44BA"/>
    <w:multiLevelType w:val="hybridMultilevel"/>
    <w:tmpl w:val="B2E484C0"/>
    <w:lvl w:ilvl="0" w:tplc="A1BC283A">
      <w:start w:val="1"/>
      <w:numFmt w:val="bullet"/>
      <w:lvlText w:val="-"/>
      <w:lvlJc w:val="left"/>
      <w:pPr>
        <w:ind w:left="1338" w:hanging="705"/>
      </w:pPr>
      <w:rPr>
        <w:rFonts w:ascii="Tahoma" w:hAnsi="Tahoma"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8" w15:restartNumberingAfterBreak="0">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9" w15:restartNumberingAfterBreak="0">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C7345"/>
    <w:multiLevelType w:val="hybridMultilevel"/>
    <w:tmpl w:val="E294DC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D60AE"/>
    <w:multiLevelType w:val="hybridMultilevel"/>
    <w:tmpl w:val="5FE8A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56986"/>
    <w:multiLevelType w:val="hybridMultilevel"/>
    <w:tmpl w:val="F8DCD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E3FC2"/>
    <w:multiLevelType w:val="hybridMultilevel"/>
    <w:tmpl w:val="68028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A9520E"/>
    <w:multiLevelType w:val="hybridMultilevel"/>
    <w:tmpl w:val="54F0F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21" w15:restartNumberingAfterBreak="0">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04FAB"/>
    <w:multiLevelType w:val="hybridMultilevel"/>
    <w:tmpl w:val="449C9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BB326E"/>
    <w:multiLevelType w:val="hybridMultilevel"/>
    <w:tmpl w:val="AABED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B232E8"/>
    <w:multiLevelType w:val="hybridMultilevel"/>
    <w:tmpl w:val="46B2B064"/>
    <w:lvl w:ilvl="0" w:tplc="F55A3F2A">
      <w:start w:val="1"/>
      <w:numFmt w:val="bullet"/>
      <w:lvlText w:val="-"/>
      <w:lvlJc w:val="left"/>
      <w:pPr>
        <w:tabs>
          <w:tab w:val="num" w:pos="720"/>
        </w:tabs>
        <w:ind w:left="720" w:hanging="360"/>
      </w:pPr>
      <w:rPr>
        <w:rFonts w:ascii="Times New Roman" w:eastAsia="Times New Roman" w:hAnsi="Times New Roman" w:cs="Times New Roman" w:hint="default"/>
      </w:rPr>
    </w:lvl>
    <w:lvl w:ilvl="1" w:tplc="C1FA14DA">
      <w:start w:val="1"/>
      <w:numFmt w:val="decimal"/>
      <w:lvlText w:val="%2."/>
      <w:lvlJc w:val="left"/>
      <w:pPr>
        <w:tabs>
          <w:tab w:val="num" w:pos="1440"/>
        </w:tabs>
        <w:ind w:left="1440" w:hanging="360"/>
      </w:pPr>
    </w:lvl>
    <w:lvl w:ilvl="2" w:tplc="3E42D256">
      <w:start w:val="1"/>
      <w:numFmt w:val="decimal"/>
      <w:lvlText w:val="%3."/>
      <w:lvlJc w:val="left"/>
      <w:pPr>
        <w:tabs>
          <w:tab w:val="num" w:pos="2160"/>
        </w:tabs>
        <w:ind w:left="2160" w:hanging="360"/>
      </w:pPr>
    </w:lvl>
    <w:lvl w:ilvl="3" w:tplc="E400918E">
      <w:start w:val="1"/>
      <w:numFmt w:val="decimal"/>
      <w:lvlText w:val="%4."/>
      <w:lvlJc w:val="left"/>
      <w:pPr>
        <w:tabs>
          <w:tab w:val="num" w:pos="2880"/>
        </w:tabs>
        <w:ind w:left="2880" w:hanging="360"/>
      </w:pPr>
    </w:lvl>
    <w:lvl w:ilvl="4" w:tplc="942849E0">
      <w:start w:val="1"/>
      <w:numFmt w:val="decimal"/>
      <w:lvlText w:val="%5."/>
      <w:lvlJc w:val="left"/>
      <w:pPr>
        <w:tabs>
          <w:tab w:val="num" w:pos="3600"/>
        </w:tabs>
        <w:ind w:left="3600" w:hanging="360"/>
      </w:pPr>
    </w:lvl>
    <w:lvl w:ilvl="5" w:tplc="8D905B82">
      <w:start w:val="1"/>
      <w:numFmt w:val="decimal"/>
      <w:lvlText w:val="%6."/>
      <w:lvlJc w:val="left"/>
      <w:pPr>
        <w:tabs>
          <w:tab w:val="num" w:pos="4320"/>
        </w:tabs>
        <w:ind w:left="4320" w:hanging="360"/>
      </w:pPr>
    </w:lvl>
    <w:lvl w:ilvl="6" w:tplc="15CCA220">
      <w:start w:val="1"/>
      <w:numFmt w:val="decimal"/>
      <w:lvlText w:val="%7."/>
      <w:lvlJc w:val="left"/>
      <w:pPr>
        <w:tabs>
          <w:tab w:val="num" w:pos="5040"/>
        </w:tabs>
        <w:ind w:left="5040" w:hanging="360"/>
      </w:pPr>
    </w:lvl>
    <w:lvl w:ilvl="7" w:tplc="4A7CC990">
      <w:start w:val="1"/>
      <w:numFmt w:val="decimal"/>
      <w:lvlText w:val="%8."/>
      <w:lvlJc w:val="left"/>
      <w:pPr>
        <w:tabs>
          <w:tab w:val="num" w:pos="5760"/>
        </w:tabs>
        <w:ind w:left="5760" w:hanging="360"/>
      </w:pPr>
    </w:lvl>
    <w:lvl w:ilvl="8" w:tplc="0BDEAE24">
      <w:start w:val="1"/>
      <w:numFmt w:val="decimal"/>
      <w:lvlText w:val="%9."/>
      <w:lvlJc w:val="left"/>
      <w:pPr>
        <w:tabs>
          <w:tab w:val="num" w:pos="6480"/>
        </w:tabs>
        <w:ind w:left="6480" w:hanging="360"/>
      </w:pPr>
    </w:lvl>
  </w:abstractNum>
  <w:abstractNum w:abstractNumId="25" w15:restartNumberingAfterBreak="0">
    <w:nsid w:val="56217BED"/>
    <w:multiLevelType w:val="hybridMultilevel"/>
    <w:tmpl w:val="1CDEC49A"/>
    <w:lvl w:ilvl="0" w:tplc="04150001">
      <w:start w:val="1"/>
      <w:numFmt w:val="bullet"/>
      <w:lvlText w:val=""/>
      <w:lvlJc w:val="left"/>
      <w:pPr>
        <w:ind w:left="767" w:hanging="360"/>
      </w:pPr>
      <w:rPr>
        <w:rFonts w:ascii="Symbol" w:hAnsi="Symbol" w:hint="default"/>
      </w:rPr>
    </w:lvl>
    <w:lvl w:ilvl="1" w:tplc="04150003">
      <w:start w:val="1"/>
      <w:numFmt w:val="bullet"/>
      <w:lvlText w:val="o"/>
      <w:lvlJc w:val="left"/>
      <w:pPr>
        <w:ind w:left="1487" w:hanging="360"/>
      </w:pPr>
      <w:rPr>
        <w:rFonts w:ascii="Courier New" w:hAnsi="Courier New" w:cs="Courier New" w:hint="default"/>
      </w:rPr>
    </w:lvl>
    <w:lvl w:ilvl="2" w:tplc="04150005">
      <w:start w:val="1"/>
      <w:numFmt w:val="bullet"/>
      <w:lvlText w:val=""/>
      <w:lvlJc w:val="left"/>
      <w:pPr>
        <w:ind w:left="2207" w:hanging="360"/>
      </w:pPr>
      <w:rPr>
        <w:rFonts w:ascii="Wingdings" w:hAnsi="Wingdings" w:hint="default"/>
      </w:rPr>
    </w:lvl>
    <w:lvl w:ilvl="3" w:tplc="04150001">
      <w:start w:val="1"/>
      <w:numFmt w:val="bullet"/>
      <w:lvlText w:val=""/>
      <w:lvlJc w:val="left"/>
      <w:pPr>
        <w:ind w:left="2927" w:hanging="360"/>
      </w:pPr>
      <w:rPr>
        <w:rFonts w:ascii="Symbol" w:hAnsi="Symbol" w:hint="default"/>
      </w:rPr>
    </w:lvl>
    <w:lvl w:ilvl="4" w:tplc="04150003">
      <w:start w:val="1"/>
      <w:numFmt w:val="bullet"/>
      <w:lvlText w:val="o"/>
      <w:lvlJc w:val="left"/>
      <w:pPr>
        <w:ind w:left="3647" w:hanging="360"/>
      </w:pPr>
      <w:rPr>
        <w:rFonts w:ascii="Courier New" w:hAnsi="Courier New" w:cs="Courier New" w:hint="default"/>
      </w:rPr>
    </w:lvl>
    <w:lvl w:ilvl="5" w:tplc="04150005">
      <w:start w:val="1"/>
      <w:numFmt w:val="bullet"/>
      <w:lvlText w:val=""/>
      <w:lvlJc w:val="left"/>
      <w:pPr>
        <w:ind w:left="4367" w:hanging="360"/>
      </w:pPr>
      <w:rPr>
        <w:rFonts w:ascii="Wingdings" w:hAnsi="Wingdings" w:hint="default"/>
      </w:rPr>
    </w:lvl>
    <w:lvl w:ilvl="6" w:tplc="04150001">
      <w:start w:val="1"/>
      <w:numFmt w:val="bullet"/>
      <w:lvlText w:val=""/>
      <w:lvlJc w:val="left"/>
      <w:pPr>
        <w:ind w:left="5087" w:hanging="360"/>
      </w:pPr>
      <w:rPr>
        <w:rFonts w:ascii="Symbol" w:hAnsi="Symbol" w:hint="default"/>
      </w:rPr>
    </w:lvl>
    <w:lvl w:ilvl="7" w:tplc="04150003">
      <w:start w:val="1"/>
      <w:numFmt w:val="bullet"/>
      <w:lvlText w:val="o"/>
      <w:lvlJc w:val="left"/>
      <w:pPr>
        <w:ind w:left="5807" w:hanging="360"/>
      </w:pPr>
      <w:rPr>
        <w:rFonts w:ascii="Courier New" w:hAnsi="Courier New" w:cs="Courier New" w:hint="default"/>
      </w:rPr>
    </w:lvl>
    <w:lvl w:ilvl="8" w:tplc="04150005">
      <w:start w:val="1"/>
      <w:numFmt w:val="bullet"/>
      <w:lvlText w:val=""/>
      <w:lvlJc w:val="left"/>
      <w:pPr>
        <w:ind w:left="6527" w:hanging="360"/>
      </w:pPr>
      <w:rPr>
        <w:rFonts w:ascii="Wingdings" w:hAnsi="Wingdings" w:hint="default"/>
      </w:rPr>
    </w:lvl>
  </w:abstractNum>
  <w:abstractNum w:abstractNumId="26" w15:restartNumberingAfterBreak="0">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9C506B"/>
    <w:multiLevelType w:val="hybridMultilevel"/>
    <w:tmpl w:val="B4A6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8663A9"/>
    <w:multiLevelType w:val="hybridMultilevel"/>
    <w:tmpl w:val="1CCA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2" w15:restartNumberingAfterBreak="0">
    <w:nsid w:val="6867057C"/>
    <w:multiLevelType w:val="hybridMultilevel"/>
    <w:tmpl w:val="5F40A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23305"/>
    <w:multiLevelType w:val="hybridMultilevel"/>
    <w:tmpl w:val="E5E29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9647A3"/>
    <w:multiLevelType w:val="multilevel"/>
    <w:tmpl w:val="39B8D29C"/>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4F10B51"/>
    <w:multiLevelType w:val="hybridMultilevel"/>
    <w:tmpl w:val="BF4EA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111C98"/>
    <w:multiLevelType w:val="singleLevel"/>
    <w:tmpl w:val="B10492C0"/>
    <w:lvl w:ilvl="0">
      <w:start w:val="1"/>
      <w:numFmt w:val="lowerLetter"/>
      <w:lvlText w:val="%1)"/>
      <w:lvlJc w:val="left"/>
      <w:pPr>
        <w:tabs>
          <w:tab w:val="num" w:pos="397"/>
        </w:tabs>
        <w:ind w:left="397" w:hanging="397"/>
      </w:pPr>
      <w:rPr>
        <w:rFonts w:ascii="Times New Roman" w:hAnsi="Times New Roman" w:hint="default"/>
        <w:b w:val="0"/>
        <w:i w:val="0"/>
        <w:sz w:val="20"/>
      </w:rPr>
    </w:lvl>
  </w:abstractNum>
  <w:abstractNum w:abstractNumId="38" w15:restartNumberingAfterBreak="0">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7"/>
  </w:num>
  <w:num w:numId="4">
    <w:abstractNumId w:val="28"/>
  </w:num>
  <w:num w:numId="5">
    <w:abstractNumId w:val="10"/>
  </w:num>
  <w:num w:numId="6">
    <w:abstractNumId w:val="2"/>
  </w:num>
  <w:num w:numId="7">
    <w:abstractNumId w:val="16"/>
  </w:num>
  <w:num w:numId="8">
    <w:abstractNumId w:val="21"/>
  </w:num>
  <w:num w:numId="9">
    <w:abstractNumId w:val="0"/>
  </w:num>
  <w:num w:numId="10">
    <w:abstractNumId w:val="32"/>
  </w:num>
  <w:num w:numId="11">
    <w:abstractNumId w:val="33"/>
  </w:num>
  <w:num w:numId="12">
    <w:abstractNumId w:val="29"/>
  </w:num>
  <w:num w:numId="13">
    <w:abstractNumId w:val="31"/>
  </w:num>
  <w:num w:numId="14">
    <w:abstractNumId w:val="12"/>
  </w:num>
  <w:num w:numId="15">
    <w:abstractNumId w:val="3"/>
  </w:num>
  <w:num w:numId="16">
    <w:abstractNumId w:val="30"/>
  </w:num>
  <w:num w:numId="17">
    <w:abstractNumId w:val="14"/>
  </w:num>
  <w:num w:numId="18">
    <w:abstractNumId w:val="9"/>
  </w:num>
  <w:num w:numId="19">
    <w:abstractNumId w:val="5"/>
  </w:num>
  <w:num w:numId="20">
    <w:abstractNumId w:val="26"/>
  </w:num>
  <w:num w:numId="21">
    <w:abstractNumId w:val="11"/>
  </w:num>
  <w:num w:numId="22">
    <w:abstractNumId w:val="38"/>
  </w:num>
  <w:num w:numId="23">
    <w:abstractNumId w:val="20"/>
  </w:num>
  <w:num w:numId="24">
    <w:abstractNumId w:val="19"/>
  </w:num>
  <w:num w:numId="25">
    <w:abstractNumId w:val="8"/>
  </w:num>
  <w:num w:numId="26">
    <w:abstractNumId w:val="31"/>
  </w:num>
  <w:num w:numId="27">
    <w:abstractNumId w:val="21"/>
  </w:num>
  <w:num w:numId="28">
    <w:abstractNumId w:val="25"/>
  </w:num>
  <w:num w:numId="29">
    <w:abstractNumId w:val="27"/>
  </w:num>
  <w:num w:numId="30">
    <w:abstractNumId w:val="34"/>
  </w:num>
  <w:num w:numId="31">
    <w:abstractNumId w:val="13"/>
  </w:num>
  <w:num w:numId="32">
    <w:abstractNumId w:val="15"/>
  </w:num>
  <w:num w:numId="33">
    <w:abstractNumId w:val="18"/>
  </w:num>
  <w:num w:numId="34">
    <w:abstractNumId w:val="36"/>
  </w:num>
  <w:num w:numId="35">
    <w:abstractNumId w:val="22"/>
  </w:num>
  <w:num w:numId="36">
    <w:abstractNumId w:val="4"/>
  </w:num>
  <w:num w:numId="37">
    <w:abstractNumId w:val="23"/>
  </w:num>
  <w:num w:numId="38">
    <w:abstractNumId w:val="17"/>
  </w:num>
  <w:num w:numId="39">
    <w:abstractNumId w:val="7"/>
  </w:num>
  <w:num w:numId="40">
    <w:abstractNumId w:val="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39"/>
    <w:rsid w:val="00000966"/>
    <w:rsid w:val="000049AC"/>
    <w:rsid w:val="00004D9A"/>
    <w:rsid w:val="00015A7D"/>
    <w:rsid w:val="00020205"/>
    <w:rsid w:val="00021927"/>
    <w:rsid w:val="000229D7"/>
    <w:rsid w:val="000252E5"/>
    <w:rsid w:val="0004000D"/>
    <w:rsid w:val="00041BCB"/>
    <w:rsid w:val="00043E6D"/>
    <w:rsid w:val="000524B8"/>
    <w:rsid w:val="00057F4A"/>
    <w:rsid w:val="00066849"/>
    <w:rsid w:val="00067C0D"/>
    <w:rsid w:val="0008030E"/>
    <w:rsid w:val="000815A7"/>
    <w:rsid w:val="000822EB"/>
    <w:rsid w:val="00086270"/>
    <w:rsid w:val="00087F94"/>
    <w:rsid w:val="0009021D"/>
    <w:rsid w:val="000962ED"/>
    <w:rsid w:val="000A02AB"/>
    <w:rsid w:val="000A0460"/>
    <w:rsid w:val="000A2C1E"/>
    <w:rsid w:val="000B2E49"/>
    <w:rsid w:val="000B6AF3"/>
    <w:rsid w:val="000B7097"/>
    <w:rsid w:val="000B71AB"/>
    <w:rsid w:val="000C2842"/>
    <w:rsid w:val="000C64E3"/>
    <w:rsid w:val="000E3669"/>
    <w:rsid w:val="000F1443"/>
    <w:rsid w:val="000F4BCB"/>
    <w:rsid w:val="00100B48"/>
    <w:rsid w:val="00121A7B"/>
    <w:rsid w:val="00122D35"/>
    <w:rsid w:val="00141480"/>
    <w:rsid w:val="00141991"/>
    <w:rsid w:val="00147E77"/>
    <w:rsid w:val="00150715"/>
    <w:rsid w:val="00152014"/>
    <w:rsid w:val="0015658F"/>
    <w:rsid w:val="00161D1E"/>
    <w:rsid w:val="001717E0"/>
    <w:rsid w:val="00183CDA"/>
    <w:rsid w:val="00190F9A"/>
    <w:rsid w:val="00191771"/>
    <w:rsid w:val="00196E0D"/>
    <w:rsid w:val="001A1267"/>
    <w:rsid w:val="001A44CA"/>
    <w:rsid w:val="001B71AB"/>
    <w:rsid w:val="001C088B"/>
    <w:rsid w:val="001C5E7F"/>
    <w:rsid w:val="001C77F8"/>
    <w:rsid w:val="001F3FF5"/>
    <w:rsid w:val="00200256"/>
    <w:rsid w:val="00201F73"/>
    <w:rsid w:val="0020243A"/>
    <w:rsid w:val="002119D2"/>
    <w:rsid w:val="002145DD"/>
    <w:rsid w:val="00215493"/>
    <w:rsid w:val="00224F4F"/>
    <w:rsid w:val="00225C65"/>
    <w:rsid w:val="0023175E"/>
    <w:rsid w:val="002322AD"/>
    <w:rsid w:val="00235607"/>
    <w:rsid w:val="00240527"/>
    <w:rsid w:val="002419A6"/>
    <w:rsid w:val="0026675D"/>
    <w:rsid w:val="00272310"/>
    <w:rsid w:val="00272D62"/>
    <w:rsid w:val="0027741A"/>
    <w:rsid w:val="00277704"/>
    <w:rsid w:val="00283507"/>
    <w:rsid w:val="00286E11"/>
    <w:rsid w:val="002872DA"/>
    <w:rsid w:val="00287E81"/>
    <w:rsid w:val="002A57E0"/>
    <w:rsid w:val="002B5886"/>
    <w:rsid w:val="002B5BD1"/>
    <w:rsid w:val="002B6932"/>
    <w:rsid w:val="002B74F5"/>
    <w:rsid w:val="002B7E80"/>
    <w:rsid w:val="002C2C11"/>
    <w:rsid w:val="002C3662"/>
    <w:rsid w:val="002C7EC1"/>
    <w:rsid w:val="002D05E2"/>
    <w:rsid w:val="002D61CC"/>
    <w:rsid w:val="002F6A12"/>
    <w:rsid w:val="00300CFD"/>
    <w:rsid w:val="00303A83"/>
    <w:rsid w:val="0030460D"/>
    <w:rsid w:val="003118CB"/>
    <w:rsid w:val="00317B4E"/>
    <w:rsid w:val="00317D05"/>
    <w:rsid w:val="00321D6B"/>
    <w:rsid w:val="0032271A"/>
    <w:rsid w:val="003227E1"/>
    <w:rsid w:val="00325C74"/>
    <w:rsid w:val="003366C2"/>
    <w:rsid w:val="00342AEB"/>
    <w:rsid w:val="003431B9"/>
    <w:rsid w:val="00352B6E"/>
    <w:rsid w:val="00353BD3"/>
    <w:rsid w:val="00353DCE"/>
    <w:rsid w:val="0036190A"/>
    <w:rsid w:val="003632B1"/>
    <w:rsid w:val="00371E28"/>
    <w:rsid w:val="0037210E"/>
    <w:rsid w:val="00372C5D"/>
    <w:rsid w:val="0037348C"/>
    <w:rsid w:val="00373CA3"/>
    <w:rsid w:val="00374AA4"/>
    <w:rsid w:val="003754E1"/>
    <w:rsid w:val="003760D9"/>
    <w:rsid w:val="00380FF9"/>
    <w:rsid w:val="00383DDA"/>
    <w:rsid w:val="0039172D"/>
    <w:rsid w:val="00393175"/>
    <w:rsid w:val="003A512C"/>
    <w:rsid w:val="003B185D"/>
    <w:rsid w:val="003C1989"/>
    <w:rsid w:val="003C2879"/>
    <w:rsid w:val="003C47CA"/>
    <w:rsid w:val="003C6C31"/>
    <w:rsid w:val="003D4842"/>
    <w:rsid w:val="003D7018"/>
    <w:rsid w:val="003E5A25"/>
    <w:rsid w:val="004013B4"/>
    <w:rsid w:val="004016BE"/>
    <w:rsid w:val="00401805"/>
    <w:rsid w:val="00403A0F"/>
    <w:rsid w:val="0040563C"/>
    <w:rsid w:val="0042240D"/>
    <w:rsid w:val="00423778"/>
    <w:rsid w:val="0043242B"/>
    <w:rsid w:val="0044323D"/>
    <w:rsid w:val="00450682"/>
    <w:rsid w:val="00453C47"/>
    <w:rsid w:val="00457236"/>
    <w:rsid w:val="0046109A"/>
    <w:rsid w:val="00477711"/>
    <w:rsid w:val="00484394"/>
    <w:rsid w:val="00494E3F"/>
    <w:rsid w:val="004A12E9"/>
    <w:rsid w:val="004A43E9"/>
    <w:rsid w:val="004A5E4A"/>
    <w:rsid w:val="004A7840"/>
    <w:rsid w:val="004B4AEC"/>
    <w:rsid w:val="004B75B1"/>
    <w:rsid w:val="004C6EB2"/>
    <w:rsid w:val="004C70ED"/>
    <w:rsid w:val="004D495C"/>
    <w:rsid w:val="004E140C"/>
    <w:rsid w:val="004E4D33"/>
    <w:rsid w:val="004E50F2"/>
    <w:rsid w:val="004E531A"/>
    <w:rsid w:val="004F2264"/>
    <w:rsid w:val="00501FCC"/>
    <w:rsid w:val="00503647"/>
    <w:rsid w:val="00503802"/>
    <w:rsid w:val="00507C44"/>
    <w:rsid w:val="00520BD2"/>
    <w:rsid w:val="00522CEB"/>
    <w:rsid w:val="00522E4C"/>
    <w:rsid w:val="005232E4"/>
    <w:rsid w:val="00530797"/>
    <w:rsid w:val="00532F76"/>
    <w:rsid w:val="00533C41"/>
    <w:rsid w:val="00541CC9"/>
    <w:rsid w:val="00543799"/>
    <w:rsid w:val="00545EA0"/>
    <w:rsid w:val="00546301"/>
    <w:rsid w:val="00552168"/>
    <w:rsid w:val="005707BB"/>
    <w:rsid w:val="00572D83"/>
    <w:rsid w:val="005736B3"/>
    <w:rsid w:val="00574C9F"/>
    <w:rsid w:val="00575783"/>
    <w:rsid w:val="00577B9E"/>
    <w:rsid w:val="00582CCA"/>
    <w:rsid w:val="00583FF4"/>
    <w:rsid w:val="005846A4"/>
    <w:rsid w:val="005939DC"/>
    <w:rsid w:val="005950E2"/>
    <w:rsid w:val="005A0C74"/>
    <w:rsid w:val="005A17A6"/>
    <w:rsid w:val="005A52A7"/>
    <w:rsid w:val="005B0C83"/>
    <w:rsid w:val="005B0FE7"/>
    <w:rsid w:val="005B1B27"/>
    <w:rsid w:val="005B251F"/>
    <w:rsid w:val="005B435F"/>
    <w:rsid w:val="005B661F"/>
    <w:rsid w:val="005C3C41"/>
    <w:rsid w:val="005C69E5"/>
    <w:rsid w:val="005D0E8A"/>
    <w:rsid w:val="005E0E75"/>
    <w:rsid w:val="005E139E"/>
    <w:rsid w:val="005E24FF"/>
    <w:rsid w:val="005F30EC"/>
    <w:rsid w:val="00603C34"/>
    <w:rsid w:val="00607D76"/>
    <w:rsid w:val="00610344"/>
    <w:rsid w:val="00615491"/>
    <w:rsid w:val="006179E7"/>
    <w:rsid w:val="00621841"/>
    <w:rsid w:val="00622D68"/>
    <w:rsid w:val="006325E4"/>
    <w:rsid w:val="0063378F"/>
    <w:rsid w:val="00637406"/>
    <w:rsid w:val="00640F3C"/>
    <w:rsid w:val="00643C5C"/>
    <w:rsid w:val="00643D1E"/>
    <w:rsid w:val="0065445F"/>
    <w:rsid w:val="0065741C"/>
    <w:rsid w:val="006619CC"/>
    <w:rsid w:val="00693C12"/>
    <w:rsid w:val="006A1057"/>
    <w:rsid w:val="006A44B5"/>
    <w:rsid w:val="006B14F9"/>
    <w:rsid w:val="006B1BE8"/>
    <w:rsid w:val="006B2A6E"/>
    <w:rsid w:val="006C3321"/>
    <w:rsid w:val="006C6E7F"/>
    <w:rsid w:val="006D2E2F"/>
    <w:rsid w:val="006D4AC5"/>
    <w:rsid w:val="006D5CFB"/>
    <w:rsid w:val="006E27DD"/>
    <w:rsid w:val="006F0D6C"/>
    <w:rsid w:val="006F1456"/>
    <w:rsid w:val="006F2642"/>
    <w:rsid w:val="007076BF"/>
    <w:rsid w:val="00714666"/>
    <w:rsid w:val="00715B4B"/>
    <w:rsid w:val="007166ED"/>
    <w:rsid w:val="0071761E"/>
    <w:rsid w:val="00717A6A"/>
    <w:rsid w:val="0072182F"/>
    <w:rsid w:val="007257BE"/>
    <w:rsid w:val="00725AD0"/>
    <w:rsid w:val="0072753C"/>
    <w:rsid w:val="0073323A"/>
    <w:rsid w:val="00742496"/>
    <w:rsid w:val="007449D2"/>
    <w:rsid w:val="007476C8"/>
    <w:rsid w:val="00750966"/>
    <w:rsid w:val="0075442D"/>
    <w:rsid w:val="007548FF"/>
    <w:rsid w:val="00756D98"/>
    <w:rsid w:val="0076729C"/>
    <w:rsid w:val="00767824"/>
    <w:rsid w:val="00783925"/>
    <w:rsid w:val="007906B4"/>
    <w:rsid w:val="00790E5F"/>
    <w:rsid w:val="0079116E"/>
    <w:rsid w:val="00794583"/>
    <w:rsid w:val="007A3023"/>
    <w:rsid w:val="007C2A1F"/>
    <w:rsid w:val="007D075F"/>
    <w:rsid w:val="007E147E"/>
    <w:rsid w:val="007E6705"/>
    <w:rsid w:val="007F66DA"/>
    <w:rsid w:val="0080356A"/>
    <w:rsid w:val="0081071F"/>
    <w:rsid w:val="008113E2"/>
    <w:rsid w:val="0081292B"/>
    <w:rsid w:val="00824120"/>
    <w:rsid w:val="00831EDF"/>
    <w:rsid w:val="00834D91"/>
    <w:rsid w:val="00834DDF"/>
    <w:rsid w:val="00841003"/>
    <w:rsid w:val="00845A81"/>
    <w:rsid w:val="00845E27"/>
    <w:rsid w:val="0084740C"/>
    <w:rsid w:val="00847B07"/>
    <w:rsid w:val="00853736"/>
    <w:rsid w:val="00855EC8"/>
    <w:rsid w:val="00863123"/>
    <w:rsid w:val="00866963"/>
    <w:rsid w:val="00870099"/>
    <w:rsid w:val="00873DF8"/>
    <w:rsid w:val="00874F82"/>
    <w:rsid w:val="0088019F"/>
    <w:rsid w:val="0088457C"/>
    <w:rsid w:val="008B24B4"/>
    <w:rsid w:val="008B34C1"/>
    <w:rsid w:val="008B5FC3"/>
    <w:rsid w:val="008B7375"/>
    <w:rsid w:val="008C14F3"/>
    <w:rsid w:val="008C7B9A"/>
    <w:rsid w:val="008D0B39"/>
    <w:rsid w:val="008D3653"/>
    <w:rsid w:val="008D3E87"/>
    <w:rsid w:val="008D3ECE"/>
    <w:rsid w:val="008D4EE2"/>
    <w:rsid w:val="008D67DD"/>
    <w:rsid w:val="008D6B98"/>
    <w:rsid w:val="008E394A"/>
    <w:rsid w:val="008E3F5C"/>
    <w:rsid w:val="008E53B7"/>
    <w:rsid w:val="008E6EAE"/>
    <w:rsid w:val="008F60D1"/>
    <w:rsid w:val="00902DE4"/>
    <w:rsid w:val="0090432D"/>
    <w:rsid w:val="0091042C"/>
    <w:rsid w:val="009117AC"/>
    <w:rsid w:val="00915AAF"/>
    <w:rsid w:val="0093010E"/>
    <w:rsid w:val="00932A20"/>
    <w:rsid w:val="0093363E"/>
    <w:rsid w:val="00942495"/>
    <w:rsid w:val="009466A8"/>
    <w:rsid w:val="00947F71"/>
    <w:rsid w:val="00950CE8"/>
    <w:rsid w:val="0095471B"/>
    <w:rsid w:val="0095740B"/>
    <w:rsid w:val="009630AA"/>
    <w:rsid w:val="009660B2"/>
    <w:rsid w:val="00967E5A"/>
    <w:rsid w:val="00967FF5"/>
    <w:rsid w:val="009718B5"/>
    <w:rsid w:val="00974D66"/>
    <w:rsid w:val="00975300"/>
    <w:rsid w:val="00981CF2"/>
    <w:rsid w:val="00982014"/>
    <w:rsid w:val="00984021"/>
    <w:rsid w:val="009974B1"/>
    <w:rsid w:val="009A073D"/>
    <w:rsid w:val="009A6E69"/>
    <w:rsid w:val="009B2D6B"/>
    <w:rsid w:val="009B45D3"/>
    <w:rsid w:val="009B4F67"/>
    <w:rsid w:val="009C4A69"/>
    <w:rsid w:val="009D062D"/>
    <w:rsid w:val="009D0F95"/>
    <w:rsid w:val="009D1F3B"/>
    <w:rsid w:val="009F5D15"/>
    <w:rsid w:val="00A105E7"/>
    <w:rsid w:val="00A11D5F"/>
    <w:rsid w:val="00A14AEB"/>
    <w:rsid w:val="00A16890"/>
    <w:rsid w:val="00A1768B"/>
    <w:rsid w:val="00A318BF"/>
    <w:rsid w:val="00A4467E"/>
    <w:rsid w:val="00A47B47"/>
    <w:rsid w:val="00A50DBC"/>
    <w:rsid w:val="00A550E9"/>
    <w:rsid w:val="00A5517F"/>
    <w:rsid w:val="00A610E8"/>
    <w:rsid w:val="00A613EE"/>
    <w:rsid w:val="00A70242"/>
    <w:rsid w:val="00A751D9"/>
    <w:rsid w:val="00A77D6E"/>
    <w:rsid w:val="00A822D4"/>
    <w:rsid w:val="00A8729D"/>
    <w:rsid w:val="00A9172D"/>
    <w:rsid w:val="00AB028F"/>
    <w:rsid w:val="00AB3186"/>
    <w:rsid w:val="00AB5C69"/>
    <w:rsid w:val="00AB7DFF"/>
    <w:rsid w:val="00AD0330"/>
    <w:rsid w:val="00AD4EF8"/>
    <w:rsid w:val="00AD60D0"/>
    <w:rsid w:val="00AD624E"/>
    <w:rsid w:val="00AE1210"/>
    <w:rsid w:val="00AE6541"/>
    <w:rsid w:val="00AE6EA0"/>
    <w:rsid w:val="00AF013B"/>
    <w:rsid w:val="00AF2D80"/>
    <w:rsid w:val="00AF4E35"/>
    <w:rsid w:val="00AF7CAD"/>
    <w:rsid w:val="00B01C81"/>
    <w:rsid w:val="00B02BC4"/>
    <w:rsid w:val="00B05F8E"/>
    <w:rsid w:val="00B110B1"/>
    <w:rsid w:val="00B12958"/>
    <w:rsid w:val="00B13E52"/>
    <w:rsid w:val="00B23F29"/>
    <w:rsid w:val="00B2402A"/>
    <w:rsid w:val="00B24B85"/>
    <w:rsid w:val="00B32B73"/>
    <w:rsid w:val="00B43EB0"/>
    <w:rsid w:val="00B4713D"/>
    <w:rsid w:val="00B53A10"/>
    <w:rsid w:val="00B551F9"/>
    <w:rsid w:val="00B56F70"/>
    <w:rsid w:val="00B63888"/>
    <w:rsid w:val="00B6578C"/>
    <w:rsid w:val="00B66525"/>
    <w:rsid w:val="00B67E16"/>
    <w:rsid w:val="00B74821"/>
    <w:rsid w:val="00B7610F"/>
    <w:rsid w:val="00B83F98"/>
    <w:rsid w:val="00B974F1"/>
    <w:rsid w:val="00B97752"/>
    <w:rsid w:val="00BA47DE"/>
    <w:rsid w:val="00BB0D27"/>
    <w:rsid w:val="00BB7737"/>
    <w:rsid w:val="00BB7E8B"/>
    <w:rsid w:val="00BC3193"/>
    <w:rsid w:val="00BC410B"/>
    <w:rsid w:val="00BC573B"/>
    <w:rsid w:val="00BC5F7E"/>
    <w:rsid w:val="00BD3188"/>
    <w:rsid w:val="00BD5971"/>
    <w:rsid w:val="00BE3218"/>
    <w:rsid w:val="00BF4D47"/>
    <w:rsid w:val="00BF72A8"/>
    <w:rsid w:val="00C00BEC"/>
    <w:rsid w:val="00C105D1"/>
    <w:rsid w:val="00C12974"/>
    <w:rsid w:val="00C13BA0"/>
    <w:rsid w:val="00C14ED2"/>
    <w:rsid w:val="00C179B2"/>
    <w:rsid w:val="00C20D63"/>
    <w:rsid w:val="00C23B06"/>
    <w:rsid w:val="00C26148"/>
    <w:rsid w:val="00C40C46"/>
    <w:rsid w:val="00C4437C"/>
    <w:rsid w:val="00C5073E"/>
    <w:rsid w:val="00C570EA"/>
    <w:rsid w:val="00C671FE"/>
    <w:rsid w:val="00C703FE"/>
    <w:rsid w:val="00C7462D"/>
    <w:rsid w:val="00C751EE"/>
    <w:rsid w:val="00C76565"/>
    <w:rsid w:val="00C8073D"/>
    <w:rsid w:val="00C81540"/>
    <w:rsid w:val="00C84877"/>
    <w:rsid w:val="00C90F4D"/>
    <w:rsid w:val="00C93249"/>
    <w:rsid w:val="00C934E3"/>
    <w:rsid w:val="00C94B94"/>
    <w:rsid w:val="00C954D5"/>
    <w:rsid w:val="00CA38D5"/>
    <w:rsid w:val="00CA7ECB"/>
    <w:rsid w:val="00CB00AE"/>
    <w:rsid w:val="00CB0DD3"/>
    <w:rsid w:val="00CB6B00"/>
    <w:rsid w:val="00CB6BBF"/>
    <w:rsid w:val="00CB7C85"/>
    <w:rsid w:val="00CC7349"/>
    <w:rsid w:val="00CD0B95"/>
    <w:rsid w:val="00CD665A"/>
    <w:rsid w:val="00CD6E47"/>
    <w:rsid w:val="00CE0C54"/>
    <w:rsid w:val="00CE523E"/>
    <w:rsid w:val="00CE6BD7"/>
    <w:rsid w:val="00CE7B26"/>
    <w:rsid w:val="00CF768D"/>
    <w:rsid w:val="00CF79AB"/>
    <w:rsid w:val="00D03E17"/>
    <w:rsid w:val="00D04B49"/>
    <w:rsid w:val="00D2028B"/>
    <w:rsid w:val="00D24860"/>
    <w:rsid w:val="00D25F2F"/>
    <w:rsid w:val="00D338C9"/>
    <w:rsid w:val="00D33D62"/>
    <w:rsid w:val="00D33E73"/>
    <w:rsid w:val="00D359AB"/>
    <w:rsid w:val="00D3728E"/>
    <w:rsid w:val="00D41269"/>
    <w:rsid w:val="00D4252A"/>
    <w:rsid w:val="00D4546A"/>
    <w:rsid w:val="00D5494A"/>
    <w:rsid w:val="00D62204"/>
    <w:rsid w:val="00D62D37"/>
    <w:rsid w:val="00D7292D"/>
    <w:rsid w:val="00D737F0"/>
    <w:rsid w:val="00D773AB"/>
    <w:rsid w:val="00D9183C"/>
    <w:rsid w:val="00DA2E3D"/>
    <w:rsid w:val="00DA4384"/>
    <w:rsid w:val="00DA6ED0"/>
    <w:rsid w:val="00DB2D5D"/>
    <w:rsid w:val="00DB2DDD"/>
    <w:rsid w:val="00DB5347"/>
    <w:rsid w:val="00DB60D4"/>
    <w:rsid w:val="00DD1D1F"/>
    <w:rsid w:val="00DD2B47"/>
    <w:rsid w:val="00DD71F6"/>
    <w:rsid w:val="00DE0690"/>
    <w:rsid w:val="00DE278B"/>
    <w:rsid w:val="00DF019C"/>
    <w:rsid w:val="00E0139E"/>
    <w:rsid w:val="00E02086"/>
    <w:rsid w:val="00E243F7"/>
    <w:rsid w:val="00E24C0E"/>
    <w:rsid w:val="00E27CFC"/>
    <w:rsid w:val="00E42625"/>
    <w:rsid w:val="00E42D88"/>
    <w:rsid w:val="00E43EB3"/>
    <w:rsid w:val="00E46776"/>
    <w:rsid w:val="00E47071"/>
    <w:rsid w:val="00E500E0"/>
    <w:rsid w:val="00E73779"/>
    <w:rsid w:val="00E739E4"/>
    <w:rsid w:val="00E746B0"/>
    <w:rsid w:val="00E76F87"/>
    <w:rsid w:val="00E844BA"/>
    <w:rsid w:val="00E904E9"/>
    <w:rsid w:val="00E91B37"/>
    <w:rsid w:val="00E91EB3"/>
    <w:rsid w:val="00E93039"/>
    <w:rsid w:val="00E95545"/>
    <w:rsid w:val="00E9655E"/>
    <w:rsid w:val="00E96933"/>
    <w:rsid w:val="00EA01BA"/>
    <w:rsid w:val="00EB1934"/>
    <w:rsid w:val="00EC676E"/>
    <w:rsid w:val="00ED2A05"/>
    <w:rsid w:val="00ED2A92"/>
    <w:rsid w:val="00ED30D8"/>
    <w:rsid w:val="00ED65AA"/>
    <w:rsid w:val="00EE1822"/>
    <w:rsid w:val="00EE1E87"/>
    <w:rsid w:val="00EF1AC7"/>
    <w:rsid w:val="00EF44E2"/>
    <w:rsid w:val="00EF4A22"/>
    <w:rsid w:val="00F07809"/>
    <w:rsid w:val="00F107CB"/>
    <w:rsid w:val="00F10F50"/>
    <w:rsid w:val="00F1229B"/>
    <w:rsid w:val="00F171BC"/>
    <w:rsid w:val="00F24044"/>
    <w:rsid w:val="00F259A9"/>
    <w:rsid w:val="00F26C30"/>
    <w:rsid w:val="00F33F42"/>
    <w:rsid w:val="00F356EB"/>
    <w:rsid w:val="00F36165"/>
    <w:rsid w:val="00F36DF3"/>
    <w:rsid w:val="00F5292F"/>
    <w:rsid w:val="00F540CC"/>
    <w:rsid w:val="00F5496E"/>
    <w:rsid w:val="00F56C3C"/>
    <w:rsid w:val="00F60C55"/>
    <w:rsid w:val="00F62096"/>
    <w:rsid w:val="00F620D2"/>
    <w:rsid w:val="00F66145"/>
    <w:rsid w:val="00F92D3A"/>
    <w:rsid w:val="00F9740F"/>
    <w:rsid w:val="00FA51D3"/>
    <w:rsid w:val="00FB4392"/>
    <w:rsid w:val="00FB659B"/>
    <w:rsid w:val="00FB673E"/>
    <w:rsid w:val="00FB74B7"/>
    <w:rsid w:val="00FE3B85"/>
    <w:rsid w:val="00FF5A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5A14E4"/>
  <w15:chartTrackingRefBased/>
  <w15:docId w15:val="{93C016B8-AA7D-4992-839B-DB85A7B1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9B2D6B"/>
    <w:rPr>
      <w:sz w:val="24"/>
      <w:szCs w:val="24"/>
    </w:rPr>
  </w:style>
  <w:style w:type="paragraph" w:styleId="Nagwek1">
    <w:name w:val="heading 1"/>
    <w:basedOn w:val="Normalny"/>
    <w:next w:val="Normalny"/>
    <w:qFormat/>
    <w:rsid w:val="009B2D6B"/>
    <w:pPr>
      <w:keepNext/>
      <w:tabs>
        <w:tab w:val="left" w:pos="48"/>
        <w:tab w:val="left" w:pos="931"/>
        <w:tab w:val="left" w:pos="6571"/>
        <w:tab w:val="left" w:pos="8577"/>
        <w:tab w:val="left" w:pos="14745"/>
      </w:tabs>
      <w:jc w:val="center"/>
      <w:outlineLvl w:val="0"/>
    </w:pPr>
    <w:rPr>
      <w:rFonts w:ascii="Arial" w:hAnsi="Arial" w:cs="Arial"/>
      <w:b/>
    </w:rPr>
  </w:style>
  <w:style w:type="paragraph" w:styleId="Nagwek2">
    <w:name w:val="heading 2"/>
    <w:basedOn w:val="Normalny"/>
    <w:next w:val="Normalny"/>
    <w:qFormat/>
    <w:rsid w:val="009B2D6B"/>
    <w:pPr>
      <w:keepNext/>
      <w:tabs>
        <w:tab w:val="left" w:pos="1872"/>
        <w:tab w:val="right" w:pos="8953"/>
      </w:tabs>
      <w:spacing w:line="240" w:lineRule="atLeast"/>
      <w:ind w:left="1872" w:hanging="1546"/>
      <w:jc w:val="right"/>
      <w:outlineLvl w:val="1"/>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rsid w:val="009B2D6B"/>
    <w:pPr>
      <w:tabs>
        <w:tab w:val="left" w:pos="214"/>
        <w:tab w:val="left" w:pos="6513"/>
        <w:tab w:val="left" w:pos="8543"/>
        <w:tab w:val="left" w:pos="14730"/>
      </w:tabs>
      <w:overflowPunct w:val="0"/>
      <w:autoSpaceDE w:val="0"/>
      <w:autoSpaceDN w:val="0"/>
      <w:adjustRightInd w:val="0"/>
      <w:spacing w:line="240" w:lineRule="atLeast"/>
      <w:ind w:left="214" w:hanging="214"/>
      <w:textAlignment w:val="baseline"/>
    </w:pPr>
    <w:rPr>
      <w:noProof/>
      <w:szCs w:val="20"/>
    </w:rPr>
  </w:style>
  <w:style w:type="paragraph" w:styleId="Stopka">
    <w:name w:val="footer"/>
    <w:basedOn w:val="Normalny"/>
    <w:link w:val="StopkaZnak"/>
    <w:uiPriority w:val="99"/>
    <w:rsid w:val="009B2D6B"/>
    <w:pPr>
      <w:tabs>
        <w:tab w:val="center" w:pos="4536"/>
        <w:tab w:val="right" w:pos="9072"/>
      </w:tabs>
    </w:pPr>
    <w:rPr>
      <w:rFonts w:ascii="Arial" w:hAnsi="Arial"/>
      <w:szCs w:val="20"/>
    </w:rPr>
  </w:style>
  <w:style w:type="paragraph" w:styleId="Nagwek">
    <w:name w:val="header"/>
    <w:basedOn w:val="Normalny"/>
    <w:link w:val="NagwekZnak"/>
    <w:rsid w:val="009B2D6B"/>
    <w:pPr>
      <w:tabs>
        <w:tab w:val="center" w:pos="4536"/>
        <w:tab w:val="right" w:pos="9072"/>
      </w:tabs>
      <w:overflowPunct w:val="0"/>
      <w:autoSpaceDE w:val="0"/>
      <w:autoSpaceDN w:val="0"/>
      <w:adjustRightInd w:val="0"/>
      <w:textAlignment w:val="baseline"/>
    </w:pPr>
    <w:rPr>
      <w:noProof/>
      <w:sz w:val="20"/>
      <w:szCs w:val="20"/>
    </w:rPr>
  </w:style>
  <w:style w:type="paragraph" w:styleId="Tekstpodstawowywcity2">
    <w:name w:val="Body Text Indent 2"/>
    <w:basedOn w:val="Normalny"/>
    <w:link w:val="Tekstpodstawowywcity2Znak"/>
    <w:rsid w:val="009B2D6B"/>
    <w:pPr>
      <w:tabs>
        <w:tab w:val="left" w:pos="356"/>
        <w:tab w:val="right" w:pos="1077"/>
      </w:tabs>
      <w:overflowPunct w:val="0"/>
      <w:autoSpaceDE w:val="0"/>
      <w:autoSpaceDN w:val="0"/>
      <w:adjustRightInd w:val="0"/>
      <w:spacing w:line="240" w:lineRule="atLeast"/>
      <w:ind w:left="356" w:hanging="142"/>
      <w:textAlignment w:val="baseline"/>
    </w:pPr>
    <w:rPr>
      <w:noProof/>
      <w:sz w:val="20"/>
      <w:szCs w:val="20"/>
    </w:rPr>
  </w:style>
  <w:style w:type="paragraph" w:styleId="Tekstpodstawowy2">
    <w:name w:val="Body Text 2"/>
    <w:basedOn w:val="Normalny"/>
    <w:rsid w:val="009B2D6B"/>
    <w:pPr>
      <w:tabs>
        <w:tab w:val="left" w:pos="48"/>
        <w:tab w:val="left" w:pos="931"/>
        <w:tab w:val="left" w:pos="6571"/>
        <w:tab w:val="left" w:pos="8577"/>
        <w:tab w:val="left" w:pos="14745"/>
      </w:tabs>
      <w:overflowPunct w:val="0"/>
      <w:autoSpaceDE w:val="0"/>
      <w:autoSpaceDN w:val="0"/>
      <w:adjustRightInd w:val="0"/>
      <w:spacing w:line="240" w:lineRule="atLeast"/>
      <w:textAlignment w:val="baseline"/>
    </w:pPr>
    <w:rPr>
      <w:b/>
      <w:noProof/>
      <w:sz w:val="20"/>
      <w:szCs w:val="20"/>
    </w:rPr>
  </w:style>
  <w:style w:type="character" w:styleId="Numerstrony">
    <w:name w:val="page number"/>
    <w:basedOn w:val="Domylnaczcionkaakapitu"/>
    <w:rsid w:val="009B2D6B"/>
  </w:style>
  <w:style w:type="paragraph" w:styleId="Tekstpodstawowywcity">
    <w:name w:val="Body Text Indent"/>
    <w:basedOn w:val="Normalny"/>
    <w:link w:val="TekstpodstawowywcityZnak"/>
    <w:rsid w:val="009B2D6B"/>
    <w:pPr>
      <w:tabs>
        <w:tab w:val="left" w:pos="48"/>
        <w:tab w:val="left" w:pos="921"/>
        <w:tab w:val="left" w:pos="6513"/>
        <w:tab w:val="left" w:pos="8543"/>
        <w:tab w:val="left" w:pos="14730"/>
      </w:tabs>
      <w:spacing w:line="240" w:lineRule="atLeast"/>
      <w:ind w:left="45"/>
      <w:jc w:val="both"/>
    </w:pPr>
    <w:rPr>
      <w:rFonts w:ascii="Arial" w:hAnsi="Arial"/>
    </w:rPr>
  </w:style>
  <w:style w:type="paragraph" w:styleId="Tekstpodstawowy">
    <w:name w:val="Body Text"/>
    <w:basedOn w:val="Normalny"/>
    <w:link w:val="TekstpodstawowyZnak"/>
    <w:qFormat/>
    <w:rsid w:val="009B2D6B"/>
    <w:pPr>
      <w:spacing w:after="120"/>
    </w:pPr>
  </w:style>
  <w:style w:type="paragraph" w:customStyle="1" w:styleId="StandardowyStandardowy1">
    <w:name w:val="Standardowy.Standardowy1"/>
    <w:rsid w:val="009B2D6B"/>
    <w:rPr>
      <w:sz w:val="24"/>
    </w:rPr>
  </w:style>
  <w:style w:type="paragraph" w:customStyle="1" w:styleId="ZnakZnakZnakZnakZnakZnakZnakZnak">
    <w:name w:val="Znak Znak Znak Znak Znak Znak Znak Znak"/>
    <w:basedOn w:val="Normalny"/>
    <w:rsid w:val="00F56C3C"/>
  </w:style>
  <w:style w:type="paragraph" w:styleId="Tekstdymka">
    <w:name w:val="Balloon Text"/>
    <w:basedOn w:val="Normalny"/>
    <w:semiHidden/>
    <w:rsid w:val="00CD665A"/>
    <w:rPr>
      <w:rFonts w:ascii="Tahoma" w:hAnsi="Tahoma" w:cs="Tahoma"/>
      <w:sz w:val="16"/>
      <w:szCs w:val="16"/>
    </w:rPr>
  </w:style>
  <w:style w:type="paragraph" w:styleId="Zwykytekst">
    <w:name w:val="Plain Text"/>
    <w:basedOn w:val="Normalny"/>
    <w:link w:val="ZwykytekstZnak"/>
    <w:uiPriority w:val="99"/>
    <w:unhideWhenUsed/>
    <w:rsid w:val="00C26148"/>
    <w:rPr>
      <w:rFonts w:ascii="Consolas" w:eastAsia="Calibri" w:hAnsi="Consolas"/>
      <w:sz w:val="21"/>
      <w:szCs w:val="21"/>
      <w:lang w:val="x-none" w:eastAsia="en-US"/>
    </w:rPr>
  </w:style>
  <w:style w:type="character" w:customStyle="1" w:styleId="ZwykytekstZnak">
    <w:name w:val="Zwykły tekst Znak"/>
    <w:link w:val="Zwykytekst"/>
    <w:uiPriority w:val="99"/>
    <w:rsid w:val="00C26148"/>
    <w:rPr>
      <w:rFonts w:ascii="Consolas" w:eastAsia="Calibri" w:hAnsi="Consolas"/>
      <w:sz w:val="21"/>
      <w:szCs w:val="21"/>
      <w:lang w:eastAsia="en-US"/>
    </w:rPr>
  </w:style>
  <w:style w:type="paragraph" w:styleId="Bezodstpw">
    <w:name w:val="No Spacing"/>
    <w:uiPriority w:val="1"/>
    <w:qFormat/>
    <w:rsid w:val="003C6C31"/>
    <w:rPr>
      <w:sz w:val="24"/>
      <w:szCs w:val="24"/>
    </w:rPr>
  </w:style>
  <w:style w:type="character" w:styleId="Odwoaniedokomentarza">
    <w:name w:val="annotation reference"/>
    <w:uiPriority w:val="99"/>
    <w:semiHidden/>
    <w:unhideWhenUsed/>
    <w:rsid w:val="00CB6B00"/>
    <w:rPr>
      <w:sz w:val="16"/>
      <w:szCs w:val="16"/>
    </w:rPr>
  </w:style>
  <w:style w:type="paragraph" w:styleId="Tekstkomentarza">
    <w:name w:val="annotation text"/>
    <w:basedOn w:val="Normalny"/>
    <w:link w:val="TekstkomentarzaZnak"/>
    <w:uiPriority w:val="99"/>
    <w:semiHidden/>
    <w:unhideWhenUsed/>
    <w:rsid w:val="00CB6B00"/>
    <w:rPr>
      <w:sz w:val="20"/>
      <w:szCs w:val="20"/>
    </w:rPr>
  </w:style>
  <w:style w:type="character" w:customStyle="1" w:styleId="TekstkomentarzaZnak">
    <w:name w:val="Tekst komentarza Znak"/>
    <w:basedOn w:val="Domylnaczcionkaakapitu"/>
    <w:link w:val="Tekstkomentarza"/>
    <w:uiPriority w:val="99"/>
    <w:semiHidden/>
    <w:rsid w:val="00CB6B00"/>
  </w:style>
  <w:style w:type="paragraph" w:styleId="Tematkomentarza">
    <w:name w:val="annotation subject"/>
    <w:basedOn w:val="Tekstkomentarza"/>
    <w:next w:val="Tekstkomentarza"/>
    <w:link w:val="TematkomentarzaZnak"/>
    <w:uiPriority w:val="99"/>
    <w:semiHidden/>
    <w:unhideWhenUsed/>
    <w:rsid w:val="00FB4392"/>
    <w:rPr>
      <w:b/>
      <w:bCs/>
    </w:rPr>
  </w:style>
  <w:style w:type="character" w:customStyle="1" w:styleId="TematkomentarzaZnak">
    <w:name w:val="Temat komentarza Znak"/>
    <w:link w:val="Tematkomentarza"/>
    <w:uiPriority w:val="99"/>
    <w:semiHidden/>
    <w:rsid w:val="00FB4392"/>
    <w:rPr>
      <w:b/>
      <w:bCs/>
    </w:rPr>
  </w:style>
  <w:style w:type="character" w:customStyle="1" w:styleId="Tekstpodstawowywcity2Znak">
    <w:name w:val="Tekst podstawowy wcięty 2 Znak"/>
    <w:link w:val="Tekstpodstawowywcity2"/>
    <w:rsid w:val="00A751D9"/>
    <w:rPr>
      <w:noProof/>
    </w:rPr>
  </w:style>
  <w:style w:type="character" w:customStyle="1" w:styleId="TekstpodstawowywcityZnak">
    <w:name w:val="Tekst podstawowy wcięty Znak"/>
    <w:link w:val="Tekstpodstawowywcity"/>
    <w:rsid w:val="00A751D9"/>
    <w:rPr>
      <w:rFonts w:ascii="Arial" w:hAnsi="Arial"/>
      <w:sz w:val="24"/>
      <w:szCs w:val="24"/>
    </w:rPr>
  </w:style>
  <w:style w:type="character" w:customStyle="1" w:styleId="TekstpodstawowyZnak">
    <w:name w:val="Tekst podstawowy Znak"/>
    <w:link w:val="Tekstpodstawowy"/>
    <w:qFormat/>
    <w:rsid w:val="00A751D9"/>
    <w:rPr>
      <w:sz w:val="24"/>
      <w:szCs w:val="24"/>
    </w:rPr>
  </w:style>
  <w:style w:type="paragraph" w:styleId="Poprawka">
    <w:name w:val="Revision"/>
    <w:hidden/>
    <w:uiPriority w:val="99"/>
    <w:semiHidden/>
    <w:rsid w:val="00834DDF"/>
    <w:rPr>
      <w:sz w:val="24"/>
      <w:szCs w:val="24"/>
    </w:rPr>
  </w:style>
  <w:style w:type="paragraph" w:styleId="Akapitzlist">
    <w:name w:val="List Paragraph"/>
    <w:basedOn w:val="Normalny"/>
    <w:link w:val="AkapitzlistZnak"/>
    <w:uiPriority w:val="34"/>
    <w:qFormat/>
    <w:rsid w:val="005B251F"/>
    <w:pPr>
      <w:suppressAutoHyphens/>
      <w:ind w:left="720"/>
      <w:contextualSpacing/>
    </w:pPr>
    <w:rPr>
      <w:sz w:val="20"/>
      <w:szCs w:val="20"/>
      <w:lang w:eastAsia="ar-SA"/>
    </w:rPr>
  </w:style>
  <w:style w:type="paragraph" w:styleId="Tekstprzypisukocowego">
    <w:name w:val="endnote text"/>
    <w:basedOn w:val="Normalny"/>
    <w:link w:val="TekstprzypisukocowegoZnak"/>
    <w:uiPriority w:val="99"/>
    <w:semiHidden/>
    <w:unhideWhenUsed/>
    <w:rsid w:val="005736B3"/>
    <w:rPr>
      <w:sz w:val="20"/>
      <w:szCs w:val="20"/>
    </w:rPr>
  </w:style>
  <w:style w:type="character" w:customStyle="1" w:styleId="TekstprzypisukocowegoZnak">
    <w:name w:val="Tekst przypisu końcowego Znak"/>
    <w:basedOn w:val="Domylnaczcionkaakapitu"/>
    <w:link w:val="Tekstprzypisukocowego"/>
    <w:uiPriority w:val="99"/>
    <w:semiHidden/>
    <w:rsid w:val="005736B3"/>
  </w:style>
  <w:style w:type="character" w:styleId="Odwoanieprzypisukocowego">
    <w:name w:val="endnote reference"/>
    <w:basedOn w:val="Domylnaczcionkaakapitu"/>
    <w:uiPriority w:val="99"/>
    <w:semiHidden/>
    <w:unhideWhenUsed/>
    <w:rsid w:val="005736B3"/>
    <w:rPr>
      <w:vertAlign w:val="superscript"/>
    </w:rPr>
  </w:style>
  <w:style w:type="character" w:customStyle="1" w:styleId="StopkaZnak">
    <w:name w:val="Stopka Znak"/>
    <w:link w:val="Stopka"/>
    <w:uiPriority w:val="99"/>
    <w:locked/>
    <w:rsid w:val="004016BE"/>
    <w:rPr>
      <w:rFonts w:ascii="Arial" w:hAnsi="Arial"/>
      <w:sz w:val="24"/>
    </w:rPr>
  </w:style>
  <w:style w:type="character" w:customStyle="1" w:styleId="texttitle">
    <w:name w:val="texttitle"/>
    <w:basedOn w:val="Domylnaczcionkaakapitu"/>
    <w:rsid w:val="004016BE"/>
  </w:style>
  <w:style w:type="character" w:customStyle="1" w:styleId="AkapitzlistZnak">
    <w:name w:val="Akapit z listą Znak"/>
    <w:link w:val="Akapitzlist"/>
    <w:uiPriority w:val="34"/>
    <w:qFormat/>
    <w:locked/>
    <w:rsid w:val="00ED2A92"/>
    <w:rPr>
      <w:lang w:eastAsia="ar-SA"/>
    </w:rPr>
  </w:style>
  <w:style w:type="paragraph" w:customStyle="1" w:styleId="Textbody">
    <w:name w:val="Text body"/>
    <w:basedOn w:val="Normalny"/>
    <w:rsid w:val="00BF4D47"/>
    <w:pPr>
      <w:widowControl w:val="0"/>
      <w:suppressAutoHyphens/>
      <w:autoSpaceDN w:val="0"/>
      <w:spacing w:after="140" w:line="288" w:lineRule="auto"/>
      <w:textAlignment w:val="baseline"/>
    </w:pPr>
    <w:rPr>
      <w:rFonts w:ascii="Liberation Serif" w:eastAsia="Droid Sans Fallback" w:hAnsi="Liberation Serif" w:cs="FreeSans"/>
      <w:kern w:val="3"/>
      <w:lang w:eastAsia="zh-CN" w:bidi="hi-IN"/>
    </w:rPr>
  </w:style>
  <w:style w:type="paragraph" w:styleId="NormalnyWeb">
    <w:name w:val="Normal (Web)"/>
    <w:basedOn w:val="Normalny"/>
    <w:uiPriority w:val="99"/>
    <w:rsid w:val="00BF4D47"/>
    <w:pPr>
      <w:spacing w:before="100" w:beforeAutospacing="1" w:after="100" w:afterAutospacing="1"/>
    </w:pPr>
  </w:style>
  <w:style w:type="character" w:customStyle="1" w:styleId="NagwekZnak">
    <w:name w:val="Nagłówek Znak"/>
    <w:basedOn w:val="Domylnaczcionkaakapitu"/>
    <w:link w:val="Nagwek"/>
    <w:rsid w:val="00147E7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7174">
      <w:bodyDiv w:val="1"/>
      <w:marLeft w:val="0"/>
      <w:marRight w:val="0"/>
      <w:marTop w:val="0"/>
      <w:marBottom w:val="0"/>
      <w:divBdr>
        <w:top w:val="none" w:sz="0" w:space="0" w:color="auto"/>
        <w:left w:val="none" w:sz="0" w:space="0" w:color="auto"/>
        <w:bottom w:val="none" w:sz="0" w:space="0" w:color="auto"/>
        <w:right w:val="none" w:sz="0" w:space="0" w:color="auto"/>
      </w:divBdr>
    </w:div>
    <w:div w:id="299500196">
      <w:bodyDiv w:val="1"/>
      <w:marLeft w:val="0"/>
      <w:marRight w:val="0"/>
      <w:marTop w:val="0"/>
      <w:marBottom w:val="0"/>
      <w:divBdr>
        <w:top w:val="none" w:sz="0" w:space="0" w:color="auto"/>
        <w:left w:val="none" w:sz="0" w:space="0" w:color="auto"/>
        <w:bottom w:val="none" w:sz="0" w:space="0" w:color="auto"/>
        <w:right w:val="none" w:sz="0" w:space="0" w:color="auto"/>
      </w:divBdr>
    </w:div>
    <w:div w:id="468867289">
      <w:bodyDiv w:val="1"/>
      <w:marLeft w:val="0"/>
      <w:marRight w:val="0"/>
      <w:marTop w:val="0"/>
      <w:marBottom w:val="0"/>
      <w:divBdr>
        <w:top w:val="none" w:sz="0" w:space="0" w:color="auto"/>
        <w:left w:val="none" w:sz="0" w:space="0" w:color="auto"/>
        <w:bottom w:val="none" w:sz="0" w:space="0" w:color="auto"/>
        <w:right w:val="none" w:sz="0" w:space="0" w:color="auto"/>
      </w:divBdr>
    </w:div>
    <w:div w:id="535192133">
      <w:bodyDiv w:val="1"/>
      <w:marLeft w:val="0"/>
      <w:marRight w:val="0"/>
      <w:marTop w:val="0"/>
      <w:marBottom w:val="0"/>
      <w:divBdr>
        <w:top w:val="none" w:sz="0" w:space="0" w:color="auto"/>
        <w:left w:val="none" w:sz="0" w:space="0" w:color="auto"/>
        <w:bottom w:val="none" w:sz="0" w:space="0" w:color="auto"/>
        <w:right w:val="none" w:sz="0" w:space="0" w:color="auto"/>
      </w:divBdr>
    </w:div>
    <w:div w:id="569462166">
      <w:bodyDiv w:val="1"/>
      <w:marLeft w:val="0"/>
      <w:marRight w:val="0"/>
      <w:marTop w:val="0"/>
      <w:marBottom w:val="0"/>
      <w:divBdr>
        <w:top w:val="none" w:sz="0" w:space="0" w:color="auto"/>
        <w:left w:val="none" w:sz="0" w:space="0" w:color="auto"/>
        <w:bottom w:val="none" w:sz="0" w:space="0" w:color="auto"/>
        <w:right w:val="none" w:sz="0" w:space="0" w:color="auto"/>
      </w:divBdr>
    </w:div>
    <w:div w:id="832377171">
      <w:bodyDiv w:val="1"/>
      <w:marLeft w:val="0"/>
      <w:marRight w:val="0"/>
      <w:marTop w:val="0"/>
      <w:marBottom w:val="0"/>
      <w:divBdr>
        <w:top w:val="none" w:sz="0" w:space="0" w:color="auto"/>
        <w:left w:val="none" w:sz="0" w:space="0" w:color="auto"/>
        <w:bottom w:val="none" w:sz="0" w:space="0" w:color="auto"/>
        <w:right w:val="none" w:sz="0" w:space="0" w:color="auto"/>
      </w:divBdr>
    </w:div>
    <w:div w:id="996152416">
      <w:bodyDiv w:val="1"/>
      <w:marLeft w:val="0"/>
      <w:marRight w:val="0"/>
      <w:marTop w:val="0"/>
      <w:marBottom w:val="0"/>
      <w:divBdr>
        <w:top w:val="none" w:sz="0" w:space="0" w:color="auto"/>
        <w:left w:val="none" w:sz="0" w:space="0" w:color="auto"/>
        <w:bottom w:val="none" w:sz="0" w:space="0" w:color="auto"/>
        <w:right w:val="none" w:sz="0" w:space="0" w:color="auto"/>
      </w:divBdr>
    </w:div>
    <w:div w:id="1226184922">
      <w:bodyDiv w:val="1"/>
      <w:marLeft w:val="0"/>
      <w:marRight w:val="0"/>
      <w:marTop w:val="0"/>
      <w:marBottom w:val="0"/>
      <w:divBdr>
        <w:top w:val="none" w:sz="0" w:space="0" w:color="auto"/>
        <w:left w:val="none" w:sz="0" w:space="0" w:color="auto"/>
        <w:bottom w:val="none" w:sz="0" w:space="0" w:color="auto"/>
        <w:right w:val="none" w:sz="0" w:space="0" w:color="auto"/>
      </w:divBdr>
    </w:div>
    <w:div w:id="1228419937">
      <w:bodyDiv w:val="1"/>
      <w:marLeft w:val="0"/>
      <w:marRight w:val="0"/>
      <w:marTop w:val="0"/>
      <w:marBottom w:val="0"/>
      <w:divBdr>
        <w:top w:val="none" w:sz="0" w:space="0" w:color="auto"/>
        <w:left w:val="none" w:sz="0" w:space="0" w:color="auto"/>
        <w:bottom w:val="none" w:sz="0" w:space="0" w:color="auto"/>
        <w:right w:val="none" w:sz="0" w:space="0" w:color="auto"/>
      </w:divBdr>
    </w:div>
    <w:div w:id="1369989418">
      <w:bodyDiv w:val="1"/>
      <w:marLeft w:val="0"/>
      <w:marRight w:val="0"/>
      <w:marTop w:val="0"/>
      <w:marBottom w:val="0"/>
      <w:divBdr>
        <w:top w:val="none" w:sz="0" w:space="0" w:color="auto"/>
        <w:left w:val="none" w:sz="0" w:space="0" w:color="auto"/>
        <w:bottom w:val="none" w:sz="0" w:space="0" w:color="auto"/>
        <w:right w:val="none" w:sz="0" w:space="0" w:color="auto"/>
      </w:divBdr>
    </w:div>
    <w:div w:id="1469083595">
      <w:bodyDiv w:val="1"/>
      <w:marLeft w:val="0"/>
      <w:marRight w:val="0"/>
      <w:marTop w:val="0"/>
      <w:marBottom w:val="0"/>
      <w:divBdr>
        <w:top w:val="none" w:sz="0" w:space="0" w:color="auto"/>
        <w:left w:val="none" w:sz="0" w:space="0" w:color="auto"/>
        <w:bottom w:val="none" w:sz="0" w:space="0" w:color="auto"/>
        <w:right w:val="none" w:sz="0" w:space="0" w:color="auto"/>
      </w:divBdr>
    </w:div>
    <w:div w:id="1896432680">
      <w:bodyDiv w:val="1"/>
      <w:marLeft w:val="0"/>
      <w:marRight w:val="0"/>
      <w:marTop w:val="0"/>
      <w:marBottom w:val="0"/>
      <w:divBdr>
        <w:top w:val="none" w:sz="0" w:space="0" w:color="auto"/>
        <w:left w:val="none" w:sz="0" w:space="0" w:color="auto"/>
        <w:bottom w:val="none" w:sz="0" w:space="0" w:color="auto"/>
        <w:right w:val="none" w:sz="0" w:space="0" w:color="auto"/>
      </w:divBdr>
    </w:div>
    <w:div w:id="2019501615">
      <w:bodyDiv w:val="1"/>
      <w:marLeft w:val="0"/>
      <w:marRight w:val="0"/>
      <w:marTop w:val="0"/>
      <w:marBottom w:val="0"/>
      <w:divBdr>
        <w:top w:val="none" w:sz="0" w:space="0" w:color="auto"/>
        <w:left w:val="none" w:sz="0" w:space="0" w:color="auto"/>
        <w:bottom w:val="none" w:sz="0" w:space="0" w:color="auto"/>
        <w:right w:val="none" w:sz="0" w:space="0" w:color="auto"/>
      </w:divBdr>
    </w:div>
    <w:div w:id="20792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437-FEBF-4FA8-983B-3DC0EC19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12</Pages>
  <Words>4382</Words>
  <Characters>26297</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KWPSP Lublin</dc:creator>
  <cp:keywords/>
  <cp:lastModifiedBy>Komputer</cp:lastModifiedBy>
  <cp:revision>64</cp:revision>
  <cp:lastPrinted>2017-05-11T09:38:00Z</cp:lastPrinted>
  <dcterms:created xsi:type="dcterms:W3CDTF">2021-07-08T07:20:00Z</dcterms:created>
  <dcterms:modified xsi:type="dcterms:W3CDTF">2021-07-29T16:04:00Z</dcterms:modified>
</cp:coreProperties>
</file>