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04119" w14:textId="77777777" w:rsidR="00DF03AE" w:rsidRPr="00DF03AE" w:rsidRDefault="00DF03AE" w:rsidP="00DF03AE">
      <w:pPr>
        <w:spacing w:after="0"/>
        <w:jc w:val="center"/>
        <w:rPr>
          <w:b/>
          <w:sz w:val="24"/>
          <w:szCs w:val="24"/>
        </w:rPr>
      </w:pPr>
      <w:r w:rsidRPr="00DF03AE">
        <w:rPr>
          <w:b/>
          <w:sz w:val="24"/>
          <w:szCs w:val="24"/>
        </w:rPr>
        <w:t>Harmonogram rekrutacji wychowanków</w:t>
      </w:r>
    </w:p>
    <w:p w14:paraId="789E3625" w14:textId="77777777" w:rsidR="00652358" w:rsidRDefault="00DF03AE" w:rsidP="00DF03AE">
      <w:pPr>
        <w:spacing w:after="0"/>
        <w:jc w:val="center"/>
        <w:rPr>
          <w:b/>
          <w:sz w:val="24"/>
          <w:szCs w:val="24"/>
        </w:rPr>
      </w:pPr>
      <w:r w:rsidRPr="00DF03AE">
        <w:rPr>
          <w:b/>
          <w:sz w:val="24"/>
          <w:szCs w:val="24"/>
        </w:rPr>
        <w:t>do Bursy Szkół Artystycznych w Lublinie</w:t>
      </w:r>
      <w:r>
        <w:rPr>
          <w:b/>
          <w:sz w:val="24"/>
          <w:szCs w:val="24"/>
        </w:rPr>
        <w:br/>
      </w:r>
      <w:r w:rsidRPr="00DF03AE">
        <w:rPr>
          <w:b/>
          <w:sz w:val="24"/>
          <w:szCs w:val="24"/>
        </w:rPr>
        <w:t>na rok szkolny 2023/2024</w:t>
      </w:r>
    </w:p>
    <w:p w14:paraId="68901004" w14:textId="77777777" w:rsidR="00DF03AE" w:rsidRDefault="00DF03AE" w:rsidP="00DF03AE">
      <w:pPr>
        <w:spacing w:after="0"/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6095"/>
        <w:gridCol w:w="2659"/>
      </w:tblGrid>
      <w:tr w:rsidR="00DF03AE" w14:paraId="2654496A" w14:textId="77777777" w:rsidTr="00DD4201">
        <w:trPr>
          <w:trHeight w:val="1134"/>
        </w:trPr>
        <w:tc>
          <w:tcPr>
            <w:tcW w:w="534" w:type="dxa"/>
            <w:vAlign w:val="center"/>
          </w:tcPr>
          <w:p w14:paraId="79C35CEA" w14:textId="77777777" w:rsidR="00DF03AE" w:rsidRPr="00DD4201" w:rsidRDefault="00DF03AE" w:rsidP="00DF03AE">
            <w:pPr>
              <w:jc w:val="center"/>
              <w:rPr>
                <w:b/>
                <w:sz w:val="24"/>
                <w:szCs w:val="24"/>
              </w:rPr>
            </w:pPr>
            <w:r w:rsidRPr="00DD4201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6095" w:type="dxa"/>
            <w:vAlign w:val="center"/>
          </w:tcPr>
          <w:p w14:paraId="56D079B0" w14:textId="77777777" w:rsidR="00DF03AE" w:rsidRPr="00DD4201" w:rsidRDefault="00DF03AE" w:rsidP="00DF03AE">
            <w:pPr>
              <w:jc w:val="center"/>
              <w:rPr>
                <w:b/>
                <w:sz w:val="24"/>
                <w:szCs w:val="24"/>
              </w:rPr>
            </w:pPr>
            <w:r w:rsidRPr="00DD4201">
              <w:rPr>
                <w:b/>
                <w:sz w:val="24"/>
                <w:szCs w:val="24"/>
              </w:rPr>
              <w:t>Rodzaj czynności</w:t>
            </w:r>
          </w:p>
        </w:tc>
        <w:tc>
          <w:tcPr>
            <w:tcW w:w="2659" w:type="dxa"/>
            <w:vAlign w:val="center"/>
          </w:tcPr>
          <w:p w14:paraId="16D9385F" w14:textId="77777777" w:rsidR="00DF03AE" w:rsidRPr="00DD4201" w:rsidRDefault="00DF03AE" w:rsidP="00DF03AE">
            <w:pPr>
              <w:jc w:val="center"/>
              <w:rPr>
                <w:b/>
                <w:sz w:val="24"/>
                <w:szCs w:val="24"/>
              </w:rPr>
            </w:pPr>
            <w:r w:rsidRPr="00DD4201">
              <w:rPr>
                <w:b/>
                <w:sz w:val="24"/>
                <w:szCs w:val="24"/>
              </w:rPr>
              <w:t xml:space="preserve">Terminy </w:t>
            </w:r>
          </w:p>
        </w:tc>
      </w:tr>
      <w:tr w:rsidR="00DF03AE" w14:paraId="0829DB57" w14:textId="77777777" w:rsidTr="00DD4201">
        <w:trPr>
          <w:trHeight w:val="1134"/>
        </w:trPr>
        <w:tc>
          <w:tcPr>
            <w:tcW w:w="534" w:type="dxa"/>
            <w:vAlign w:val="center"/>
          </w:tcPr>
          <w:p w14:paraId="0A912421" w14:textId="77777777" w:rsidR="00DF03AE" w:rsidRPr="00DF03AE" w:rsidRDefault="00DF03AE" w:rsidP="00DF03AE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D23B770" w14:textId="02F56D37" w:rsidR="00DF03AE" w:rsidRPr="00DF03AE" w:rsidRDefault="00DF03AE" w:rsidP="00DF03AE">
            <w:pPr>
              <w:jc w:val="center"/>
              <w:rPr>
                <w:sz w:val="24"/>
                <w:szCs w:val="24"/>
              </w:rPr>
            </w:pPr>
            <w:r w:rsidRPr="00DF03AE">
              <w:rPr>
                <w:sz w:val="24"/>
                <w:szCs w:val="24"/>
              </w:rPr>
              <w:t>Składanie deklaracji kontynuowania</w:t>
            </w:r>
            <w:r w:rsidR="008604E2">
              <w:rPr>
                <w:sz w:val="24"/>
                <w:szCs w:val="24"/>
              </w:rPr>
              <w:t xml:space="preserve"> zamieszkania w Bursie w nowym roku szkolnym</w:t>
            </w:r>
            <w:r w:rsidRPr="00DF03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  <w:vAlign w:val="center"/>
          </w:tcPr>
          <w:p w14:paraId="5E413F65" w14:textId="77777777" w:rsidR="00DF03AE" w:rsidRPr="00DF03AE" w:rsidRDefault="00DD4201" w:rsidP="00DF0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DF03AE" w:rsidRPr="00DF03AE">
              <w:rPr>
                <w:sz w:val="24"/>
                <w:szCs w:val="24"/>
              </w:rPr>
              <w:t xml:space="preserve">o </w:t>
            </w:r>
            <w:r>
              <w:rPr>
                <w:sz w:val="24"/>
                <w:szCs w:val="24"/>
              </w:rPr>
              <w:t>10</w:t>
            </w:r>
            <w:r w:rsidR="00DF03AE" w:rsidRPr="00DF03AE">
              <w:rPr>
                <w:sz w:val="24"/>
                <w:szCs w:val="24"/>
              </w:rPr>
              <w:t xml:space="preserve"> czerwca</w:t>
            </w:r>
          </w:p>
        </w:tc>
      </w:tr>
      <w:tr w:rsidR="00DF03AE" w14:paraId="25446811" w14:textId="77777777" w:rsidTr="00DD4201">
        <w:trPr>
          <w:trHeight w:val="1134"/>
        </w:trPr>
        <w:tc>
          <w:tcPr>
            <w:tcW w:w="534" w:type="dxa"/>
            <w:vAlign w:val="center"/>
          </w:tcPr>
          <w:p w14:paraId="48D03D52" w14:textId="77777777" w:rsidR="00DF03AE" w:rsidRPr="00DF03AE" w:rsidRDefault="00DF03AE" w:rsidP="00DF03AE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7CD4CC6" w14:textId="77777777" w:rsidR="00DF03AE" w:rsidRPr="00DF03AE" w:rsidRDefault="00DF03AE" w:rsidP="00DF03AE">
            <w:pPr>
              <w:jc w:val="center"/>
              <w:rPr>
                <w:sz w:val="24"/>
                <w:szCs w:val="24"/>
              </w:rPr>
            </w:pPr>
            <w:r w:rsidRPr="00DF03AE">
              <w:rPr>
                <w:sz w:val="24"/>
                <w:szCs w:val="24"/>
              </w:rPr>
              <w:t xml:space="preserve">Składanie przez kandydatów wniosków o przyjęcie do Bursy </w:t>
            </w:r>
          </w:p>
        </w:tc>
        <w:tc>
          <w:tcPr>
            <w:tcW w:w="2659" w:type="dxa"/>
            <w:vAlign w:val="center"/>
          </w:tcPr>
          <w:p w14:paraId="1A074DE7" w14:textId="77777777" w:rsidR="00DF03AE" w:rsidRPr="00DF03AE" w:rsidRDefault="00DF03AE" w:rsidP="00DF03AE">
            <w:pPr>
              <w:jc w:val="center"/>
              <w:rPr>
                <w:sz w:val="24"/>
                <w:szCs w:val="24"/>
              </w:rPr>
            </w:pPr>
            <w:r w:rsidRPr="00DF03AE">
              <w:rPr>
                <w:sz w:val="24"/>
                <w:szCs w:val="24"/>
              </w:rPr>
              <w:t>20 maja – 30 czerwca</w:t>
            </w:r>
          </w:p>
        </w:tc>
      </w:tr>
      <w:tr w:rsidR="00DF03AE" w14:paraId="3EF0D447" w14:textId="77777777" w:rsidTr="00DD4201">
        <w:trPr>
          <w:trHeight w:val="1134"/>
        </w:trPr>
        <w:tc>
          <w:tcPr>
            <w:tcW w:w="534" w:type="dxa"/>
            <w:vAlign w:val="center"/>
          </w:tcPr>
          <w:p w14:paraId="4C592326" w14:textId="77777777" w:rsidR="00DF03AE" w:rsidRPr="00DF03AE" w:rsidRDefault="00DF03AE" w:rsidP="00DF03AE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2A653E1" w14:textId="77777777" w:rsidR="00DF03AE" w:rsidRPr="00DF03AE" w:rsidRDefault="00DF03AE" w:rsidP="00DF03AE">
            <w:pPr>
              <w:jc w:val="center"/>
              <w:rPr>
                <w:sz w:val="24"/>
                <w:szCs w:val="24"/>
              </w:rPr>
            </w:pPr>
            <w:r w:rsidRPr="00DF03AE">
              <w:rPr>
                <w:sz w:val="24"/>
                <w:szCs w:val="24"/>
              </w:rPr>
              <w:t>Podanie do publicznej wiadomości listy kandydatów zakwalifikowanych i kandydatów niezakwalifikowanych</w:t>
            </w:r>
          </w:p>
        </w:tc>
        <w:tc>
          <w:tcPr>
            <w:tcW w:w="2659" w:type="dxa"/>
            <w:vAlign w:val="center"/>
          </w:tcPr>
          <w:p w14:paraId="11ECA7DF" w14:textId="77777777" w:rsidR="00DF03AE" w:rsidRPr="00DF03AE" w:rsidRDefault="00DD4201" w:rsidP="00DF0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lipca</w:t>
            </w:r>
          </w:p>
        </w:tc>
      </w:tr>
      <w:tr w:rsidR="00DF03AE" w14:paraId="44933DE2" w14:textId="77777777" w:rsidTr="00DD4201">
        <w:trPr>
          <w:trHeight w:val="1134"/>
        </w:trPr>
        <w:tc>
          <w:tcPr>
            <w:tcW w:w="534" w:type="dxa"/>
            <w:vAlign w:val="center"/>
          </w:tcPr>
          <w:p w14:paraId="380C7F76" w14:textId="77777777" w:rsidR="00DF03AE" w:rsidRPr="00DF03AE" w:rsidRDefault="00DF03AE" w:rsidP="00DF03AE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2829946" w14:textId="77777777" w:rsidR="00DF03AE" w:rsidRPr="00DF03AE" w:rsidRDefault="00DD4201" w:rsidP="00DF0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Potwierdzenie zamieszkania w Bursie </w:t>
            </w:r>
          </w:p>
        </w:tc>
        <w:tc>
          <w:tcPr>
            <w:tcW w:w="2659" w:type="dxa"/>
            <w:vAlign w:val="center"/>
          </w:tcPr>
          <w:p w14:paraId="773EF03D" w14:textId="77777777" w:rsidR="00DF03AE" w:rsidRPr="00DF03AE" w:rsidRDefault="00DD4201" w:rsidP="00DF0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10 lipca</w:t>
            </w:r>
          </w:p>
        </w:tc>
      </w:tr>
      <w:tr w:rsidR="00DD4201" w14:paraId="147D8735" w14:textId="77777777" w:rsidTr="00DD4201">
        <w:trPr>
          <w:trHeight w:val="1134"/>
        </w:trPr>
        <w:tc>
          <w:tcPr>
            <w:tcW w:w="534" w:type="dxa"/>
            <w:vAlign w:val="center"/>
          </w:tcPr>
          <w:p w14:paraId="5FB9EC54" w14:textId="77777777" w:rsidR="00DD4201" w:rsidRPr="00DF03AE" w:rsidRDefault="00DD4201" w:rsidP="00DF03AE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AAC3B90" w14:textId="77777777" w:rsidR="00DD4201" w:rsidRPr="00DF03AE" w:rsidRDefault="00DD4201" w:rsidP="00DB1124">
            <w:pPr>
              <w:jc w:val="center"/>
              <w:rPr>
                <w:sz w:val="24"/>
                <w:szCs w:val="24"/>
              </w:rPr>
            </w:pPr>
            <w:r w:rsidRPr="00DF03AE">
              <w:rPr>
                <w:sz w:val="24"/>
                <w:szCs w:val="24"/>
              </w:rPr>
              <w:t xml:space="preserve">Podanie do publicznej wiadomości </w:t>
            </w:r>
            <w:r>
              <w:rPr>
                <w:sz w:val="24"/>
                <w:szCs w:val="24"/>
              </w:rPr>
              <w:t>listy kandydatów przyjęt</w:t>
            </w:r>
            <w:r w:rsidRPr="00DF03AE">
              <w:rPr>
                <w:sz w:val="24"/>
                <w:szCs w:val="24"/>
              </w:rPr>
              <w:t>ych i kandydató</w:t>
            </w:r>
            <w:r>
              <w:rPr>
                <w:sz w:val="24"/>
                <w:szCs w:val="24"/>
              </w:rPr>
              <w:t>w nieprzyjętych</w:t>
            </w:r>
          </w:p>
        </w:tc>
        <w:tc>
          <w:tcPr>
            <w:tcW w:w="2659" w:type="dxa"/>
            <w:vAlign w:val="center"/>
          </w:tcPr>
          <w:p w14:paraId="3C75F67A" w14:textId="77777777" w:rsidR="00DD4201" w:rsidRPr="00DF03AE" w:rsidRDefault="00DD4201" w:rsidP="00DB11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lipca</w:t>
            </w:r>
          </w:p>
        </w:tc>
      </w:tr>
      <w:tr w:rsidR="00DD4201" w14:paraId="3A098402" w14:textId="77777777" w:rsidTr="00DD4201">
        <w:trPr>
          <w:trHeight w:val="1134"/>
        </w:trPr>
        <w:tc>
          <w:tcPr>
            <w:tcW w:w="534" w:type="dxa"/>
            <w:vAlign w:val="center"/>
          </w:tcPr>
          <w:p w14:paraId="2EB8AA69" w14:textId="77777777" w:rsidR="00DD4201" w:rsidRPr="00DF03AE" w:rsidRDefault="00DD4201" w:rsidP="00DF03AE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D6E53C9" w14:textId="77777777" w:rsidR="00DD4201" w:rsidRPr="00DF03AE" w:rsidRDefault="00DD4201" w:rsidP="00DB11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Składanie dokumentacji związanej z przyjęciem</w:t>
            </w:r>
          </w:p>
        </w:tc>
        <w:tc>
          <w:tcPr>
            <w:tcW w:w="2659" w:type="dxa"/>
            <w:vAlign w:val="center"/>
          </w:tcPr>
          <w:p w14:paraId="0C913777" w14:textId="77777777" w:rsidR="00DD4201" w:rsidRDefault="00DD4201" w:rsidP="00DB11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20 sierpnia</w:t>
            </w:r>
          </w:p>
        </w:tc>
      </w:tr>
      <w:tr w:rsidR="00DD4201" w14:paraId="39BA05F2" w14:textId="77777777" w:rsidTr="00DD4201">
        <w:trPr>
          <w:trHeight w:val="1134"/>
        </w:trPr>
        <w:tc>
          <w:tcPr>
            <w:tcW w:w="534" w:type="dxa"/>
            <w:vAlign w:val="center"/>
          </w:tcPr>
          <w:p w14:paraId="1A1A07E9" w14:textId="77777777" w:rsidR="00DD4201" w:rsidRPr="00DF03AE" w:rsidRDefault="00DD4201" w:rsidP="00DF03AE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3AE3E8C" w14:textId="77777777" w:rsidR="00DD4201" w:rsidRPr="00DF03AE" w:rsidRDefault="00DD4201" w:rsidP="00DF0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Postępowanie uzupełniające na wolne i niepotwierdzone miejsca</w:t>
            </w:r>
          </w:p>
        </w:tc>
        <w:tc>
          <w:tcPr>
            <w:tcW w:w="2659" w:type="dxa"/>
            <w:vAlign w:val="center"/>
          </w:tcPr>
          <w:p w14:paraId="7EA276F1" w14:textId="77777777" w:rsidR="00DD4201" w:rsidRPr="00DF03AE" w:rsidRDefault="00107FF1" w:rsidP="00DF0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31 lipca</w:t>
            </w:r>
          </w:p>
        </w:tc>
      </w:tr>
      <w:tr w:rsidR="00DD4201" w14:paraId="0ED438A7" w14:textId="77777777" w:rsidTr="00DD4201">
        <w:trPr>
          <w:trHeight w:val="1134"/>
        </w:trPr>
        <w:tc>
          <w:tcPr>
            <w:tcW w:w="534" w:type="dxa"/>
            <w:vAlign w:val="center"/>
          </w:tcPr>
          <w:p w14:paraId="3082DB46" w14:textId="77777777" w:rsidR="00DD4201" w:rsidRPr="00DF03AE" w:rsidRDefault="00DD4201" w:rsidP="00DF03AE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722D569" w14:textId="77777777" w:rsidR="00DD4201" w:rsidRPr="00DF03AE" w:rsidRDefault="00DD4201" w:rsidP="00DD4201">
            <w:pPr>
              <w:jc w:val="center"/>
              <w:rPr>
                <w:sz w:val="24"/>
                <w:szCs w:val="24"/>
              </w:rPr>
            </w:pPr>
            <w:r w:rsidRPr="00DF03AE">
              <w:rPr>
                <w:sz w:val="24"/>
                <w:szCs w:val="24"/>
              </w:rPr>
              <w:t xml:space="preserve">Podanie do publicznej wiadomości </w:t>
            </w:r>
            <w:r>
              <w:rPr>
                <w:sz w:val="24"/>
                <w:szCs w:val="24"/>
              </w:rPr>
              <w:t>listy kandydatów przyjęt</w:t>
            </w:r>
            <w:r w:rsidRPr="00DF03AE">
              <w:rPr>
                <w:sz w:val="24"/>
                <w:szCs w:val="24"/>
              </w:rPr>
              <w:t xml:space="preserve">ych </w:t>
            </w:r>
            <w:r>
              <w:rPr>
                <w:sz w:val="24"/>
                <w:szCs w:val="24"/>
              </w:rPr>
              <w:t>w postępowaniu uzupełniającym</w:t>
            </w:r>
          </w:p>
        </w:tc>
        <w:tc>
          <w:tcPr>
            <w:tcW w:w="2659" w:type="dxa"/>
            <w:vAlign w:val="center"/>
          </w:tcPr>
          <w:p w14:paraId="7E61F3D5" w14:textId="77777777" w:rsidR="00DD4201" w:rsidRPr="00DF03AE" w:rsidRDefault="00107FF1" w:rsidP="00DF0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sierpnia</w:t>
            </w:r>
          </w:p>
        </w:tc>
      </w:tr>
    </w:tbl>
    <w:p w14:paraId="7E8E2552" w14:textId="77777777" w:rsidR="00DF03AE" w:rsidRPr="00DF03AE" w:rsidRDefault="00DF03AE" w:rsidP="00DF03AE">
      <w:pPr>
        <w:spacing w:after="0"/>
        <w:jc w:val="center"/>
        <w:rPr>
          <w:b/>
          <w:sz w:val="24"/>
          <w:szCs w:val="24"/>
        </w:rPr>
      </w:pPr>
    </w:p>
    <w:sectPr w:rsidR="00DF03AE" w:rsidRPr="00DF03AE" w:rsidSect="00652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A4F2C"/>
    <w:multiLevelType w:val="hybridMultilevel"/>
    <w:tmpl w:val="86ACDD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1373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8B8"/>
    <w:rsid w:val="00107FF1"/>
    <w:rsid w:val="004D18B8"/>
    <w:rsid w:val="00652358"/>
    <w:rsid w:val="008604E2"/>
    <w:rsid w:val="00A961DF"/>
    <w:rsid w:val="00B16B6F"/>
    <w:rsid w:val="00DD4201"/>
    <w:rsid w:val="00DF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B0116"/>
  <w15:docId w15:val="{E479F863-202D-4471-B29E-0F181012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23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0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0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 Dudziak</cp:lastModifiedBy>
  <cp:revision>5</cp:revision>
  <dcterms:created xsi:type="dcterms:W3CDTF">2023-05-17T21:33:00Z</dcterms:created>
  <dcterms:modified xsi:type="dcterms:W3CDTF">2023-09-29T13:38:00Z</dcterms:modified>
</cp:coreProperties>
</file>