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58BB0D4E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23C5E0E5" w:rsidR="009D5C1B" w:rsidRPr="009B0125" w:rsidRDefault="00693DA4" w:rsidP="00762431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>przetargu nieograniczonego na dostawę odczynników chemicznych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AD7772">
        <w:rPr>
          <w:rFonts w:ascii="Arial" w:hAnsi="Arial" w:cs="Arial"/>
          <w:b/>
          <w:sz w:val="24"/>
          <w:szCs w:val="24"/>
        </w:rPr>
        <w:t>2</w:t>
      </w:r>
      <w:r w:rsidR="00312575">
        <w:rPr>
          <w:rFonts w:ascii="Arial" w:hAnsi="Arial" w:cs="Arial"/>
          <w:b/>
          <w:sz w:val="24"/>
          <w:szCs w:val="24"/>
        </w:rPr>
        <w:t>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24B9176F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AD7772">
        <w:rPr>
          <w:rFonts w:cs="Arial"/>
          <w:szCs w:val="24"/>
        </w:rPr>
        <w:t>odczynników chemicznych</w:t>
      </w:r>
      <w:r w:rsidRPr="009B0125">
        <w:rPr>
          <w:rFonts w:cs="Arial"/>
          <w:szCs w:val="24"/>
        </w:rPr>
        <w:t xml:space="preserve"> wyszczególnion</w:t>
      </w:r>
      <w:r w:rsidR="00AD7772">
        <w:rPr>
          <w:rFonts w:cs="Arial"/>
          <w:szCs w:val="24"/>
        </w:rPr>
        <w:t>ych</w:t>
      </w:r>
      <w:r w:rsidRPr="009B0125">
        <w:rPr>
          <w:rFonts w:cs="Arial"/>
          <w:szCs w:val="24"/>
        </w:rPr>
        <w:t xml:space="preserve">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</w:p>
    <w:p w14:paraId="46D89BCF" w14:textId="019E7D81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42650B52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56387C2A" w:rsidR="00B27F52" w:rsidRPr="0041553F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pkt. 9.1.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41553F" w:rsidRPr="0041553F">
        <w:rPr>
          <w:rFonts w:ascii="Arial" w:hAnsi="Arial" w:cs="Arial"/>
          <w:sz w:val="24"/>
          <w:szCs w:val="24"/>
        </w:rPr>
        <w:t>nie dłużej niż 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54784DE9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>jestem</w:t>
      </w:r>
      <w:r w:rsidR="00F201BF">
        <w:rPr>
          <w:rFonts w:ascii="Arial" w:hAnsi="Arial" w:cs="Arial"/>
          <w:sz w:val="24"/>
          <w:szCs w:val="24"/>
        </w:rPr>
        <w:t>:</w:t>
      </w:r>
      <w:r w:rsidRPr="00B27F52">
        <w:rPr>
          <w:rFonts w:ascii="Arial" w:hAnsi="Arial" w:cs="Arial"/>
          <w:sz w:val="24"/>
          <w:szCs w:val="24"/>
        </w:rPr>
        <w:t>*</w:t>
      </w:r>
    </w:p>
    <w:bookmarkStart w:id="11" w:name="_Hlk68174982"/>
    <w:p w14:paraId="4A2BFE49" w14:textId="44BB20FE" w:rsidR="00454C2C" w:rsidRPr="00795FD3" w:rsidRDefault="00483846" w:rsidP="007779F9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Wykonawca oświadcza, że jest mikro przedsiębiorcą" style="width:129.75pt;height:23.25pt" o:ole="">
            <v:imagedata r:id="rId8" o:title=""/>
          </v:shape>
          <w:control r:id="rId9" w:name="OptionButton5" w:shapeid="_x0000_i1049"/>
        </w:object>
      </w:r>
      <w:bookmarkEnd w:id="11"/>
    </w:p>
    <w:p w14:paraId="3E526714" w14:textId="2463BE60" w:rsidR="00D07248" w:rsidRDefault="00E73A09" w:rsidP="00D07248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054AC9">
        <w:rPr>
          <w:rFonts w:ascii="Arial" w:hAnsi="Arial" w:cs="Arial"/>
          <w:sz w:val="24"/>
          <w:szCs w:val="24"/>
        </w:rPr>
        <w:object w:dxaOrig="225" w:dyaOrig="225" w14:anchorId="5A10671E">
          <v:shape id="_x0000_i1051" type="#_x0000_t75" alt="Wykonawca oświadcza, że jest małym przedsiębiorcą" style="width:132.75pt;height:21.75pt" o:ole="">
            <v:imagedata r:id="rId10" o:title=""/>
          </v:shape>
          <w:control r:id="rId11" w:name="OptionButton8" w:shapeid="_x0000_i1051"/>
        </w:object>
      </w:r>
    </w:p>
    <w:p w14:paraId="61ABAD14" w14:textId="058AD456" w:rsidR="00054AC9" w:rsidRDefault="00054AC9" w:rsidP="00D07248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B05B851">
          <v:shape id="_x0000_i1057" type="#_x0000_t75" alt="Wykonawca oświadcza, że jest średnim przedsiębiorcą" style="width:144.75pt;height:18pt" o:ole="">
            <v:imagedata r:id="rId12" o:title=""/>
          </v:shape>
          <w:control r:id="rId13" w:name="OptionButton9" w:shapeid="_x0000_i1057"/>
        </w:object>
      </w:r>
    </w:p>
    <w:p w14:paraId="29156332" w14:textId="2257895B" w:rsidR="00054AC9" w:rsidRDefault="00054AC9" w:rsidP="00D07248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535B3ACE">
          <v:shape id="_x0000_i1080" type="#_x0000_t75" alt="Wykonawca oświadcza, że prowadzi jednoosobową działalność gospodarczą" style="width:261pt;height:18pt" o:ole="">
            <v:imagedata r:id="rId14" o:title=""/>
          </v:shape>
          <w:control r:id="rId15" w:name="OptionButton10" w:shapeid="_x0000_i1080"/>
        </w:object>
      </w:r>
    </w:p>
    <w:p w14:paraId="0879801E" w14:textId="6AE2FC18" w:rsidR="00EF497A" w:rsidRDefault="00054AC9" w:rsidP="00D07248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375DAFF1">
          <v:shape id="_x0000_i1061" type="#_x0000_t75" alt="Wykonawca oświadcza, że jest osobą fizyczną nieprowadzacą działalności gospodarczej" style="width:315.75pt;height:18pt" o:ole="">
            <v:imagedata r:id="rId16" o:title=""/>
          </v:shape>
          <w:control r:id="rId17" w:name="OptionButton12" w:shapeid="_x0000_i1061"/>
        </w:object>
      </w:r>
    </w:p>
    <w:p w14:paraId="6F03C21D" w14:textId="3E37E621" w:rsidR="00054AC9" w:rsidRDefault="002151AD" w:rsidP="00D07248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26895BFB">
          <v:shape id="_x0000_i1063" type="#_x0000_t75" alt="Wykonawca oświadcza, że jest przedsiębiorcą innego rodzaju" style="width:75pt;height:18pt" o:ole="">
            <v:imagedata r:id="rId18" o:title=""/>
          </v:shape>
          <w:control r:id="rId19" w:name="OptionButton11" w:shapeid="_x0000_i1063"/>
        </w:object>
      </w:r>
      <w:bookmarkStart w:id="12" w:name="_GoBack"/>
      <w:bookmarkEnd w:id="12"/>
    </w:p>
    <w:p w14:paraId="14C7062C" w14:textId="7C86114B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60F8B1F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bookmarkStart w:id="13" w:name="_Hlk72238507"/>
      <w:r w:rsidRPr="00B27F52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</w:t>
      </w:r>
      <w:bookmarkEnd w:id="13"/>
      <w:r w:rsidRPr="00B27F52">
        <w:rPr>
          <w:rFonts w:ascii="Arial" w:hAnsi="Arial" w:cs="Arial"/>
          <w:sz w:val="24"/>
          <w:szCs w:val="24"/>
        </w:rPr>
        <w:t>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314C421C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5" type="#_x0000_t75" style="width:422.25pt;height:57pt" o:ole="">
            <v:imagedata r:id="rId20" o:title=""/>
          </v:shape>
          <w:control r:id="rId21" w:name="OptionButton6" w:shapeid="_x0000_i1065"/>
        </w:object>
      </w:r>
    </w:p>
    <w:p w14:paraId="15E8457D" w14:textId="1ECD0673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7" type="#_x0000_t75" style="width:428.25pt;height:45.75pt" o:ole="">
            <v:imagedata r:id="rId22" o:title=""/>
          </v:shape>
          <w:control r:id="rId23" w:name="OptionButton7" w:shapeid="_x0000_i1067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2E31CC78" w:rsidR="00967F57" w:rsidRPr="0043407D" w:rsidRDefault="0041553F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32706458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7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70FDC239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 w14:anchorId="6461A882">
          <v:shape id="_x0000_i1069" type="#_x0000_t75" style="width:449.25pt;height:41.25pt" o:ole="">
            <v:imagedata r:id="rId24" o:title=""/>
          </v:shape>
          <w:control r:id="rId25" w:name="OptionButton1" w:shapeid="_x0000_i1069"/>
        </w:object>
      </w:r>
    </w:p>
    <w:p w14:paraId="79DC6134" w14:textId="4686BB8B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18F22212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71" type="#_x0000_t75" style="width:459pt;height:33.75pt" o:ole="">
            <v:imagedata r:id="rId26" o:title=""/>
          </v:shape>
          <w:control r:id="rId27" w:name="OptionButton2" w:shapeid="_x0000_i1071"/>
        </w:object>
      </w:r>
    </w:p>
    <w:p w14:paraId="44AAFD67" w14:textId="1C1B4E4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04A9189B" w14:textId="6621B7FD" w:rsidR="00967F57" w:rsidRDefault="00967F57" w:rsidP="00967F57">
      <w:pPr>
        <w:rPr>
          <w:rFonts w:ascii="Arial" w:hAnsi="Arial" w:cs="Arial"/>
          <w:sz w:val="24"/>
          <w:szCs w:val="24"/>
        </w:rPr>
      </w:pPr>
    </w:p>
    <w:p w14:paraId="369C6244" w14:textId="2872A020" w:rsidR="00B21989" w:rsidRPr="00967F57" w:rsidRDefault="00967F57" w:rsidP="00967F57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C82BE3" w14:textId="739F211B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73" type="#_x0000_t75" style="width:467.25pt;height:34.5pt" o:ole="">
            <v:imagedata r:id="rId28" o:title=""/>
          </v:shape>
          <w:control r:id="rId29" w:name="OptionButton3" w:shapeid="_x0000_i1073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1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42BD7BE2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5" type="#_x0000_t75" style="width:442.5pt;height:18pt" o:ole="">
            <v:imagedata r:id="rId30" o:title=""/>
          </v:shape>
          <w:control r:id="rId31" w:name="OptionButton4" w:shapeid="_x0000_i1075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8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8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lastRenderedPageBreak/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9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9"/>
    </w:p>
    <w:p w14:paraId="0498807D" w14:textId="48FFEC29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2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3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4"/>
      <w:footerReference w:type="even" r:id="rId35"/>
      <w:footerReference w:type="default" r:id="rId36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054AC9" w:rsidRDefault="00054AC9">
      <w:r>
        <w:separator/>
      </w:r>
    </w:p>
  </w:endnote>
  <w:endnote w:type="continuationSeparator" w:id="0">
    <w:p w14:paraId="41DFDDC5" w14:textId="77777777" w:rsidR="00054AC9" w:rsidRDefault="0005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054AC9" w:rsidRDefault="00054AC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054AC9" w:rsidRDefault="00054AC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054AC9" w:rsidRDefault="00054AC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054AC9" w:rsidRDefault="00054AC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054AC9" w:rsidRDefault="00054AC9">
      <w:r>
        <w:separator/>
      </w:r>
    </w:p>
  </w:footnote>
  <w:footnote w:type="continuationSeparator" w:id="0">
    <w:p w14:paraId="5722064E" w14:textId="77777777" w:rsidR="00054AC9" w:rsidRDefault="0005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1641645A" w:rsidR="00054AC9" w:rsidRDefault="00054AC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BAD.241.2.2.2021</w:t>
    </w:r>
  </w:p>
  <w:p w14:paraId="4FBA9BA0" w14:textId="77777777" w:rsidR="00054AC9" w:rsidRPr="00A60FEE" w:rsidRDefault="00054AC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9238D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6500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A55EF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10C5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3A09"/>
    <w:rsid w:val="00E7480B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yperlink" Target="https://miniportal.uzp.gov.pl/Instrukcja_uzytkownika_miniPortal-ePUAP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yperlink" Target="https://miniportal.uzp.gov.pl/WarunkiUslug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4DC7-156F-4DBE-B5C3-17F93E97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841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SWZ odczynniki</vt:lpstr>
    </vt:vector>
  </TitlesOfParts>
  <Company>Hewlett-Packard Company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SWZ odczynniki</dc:title>
  <dc:subject/>
  <dc:creator>Agnieszka Jagoda</dc:creator>
  <cp:keywords>zał. nr 1 do SWZ odczynniki</cp:keywords>
  <dc:description/>
  <cp:lastModifiedBy>Katarzyna Niedźwiedzka-Rozkosz</cp:lastModifiedBy>
  <cp:revision>11</cp:revision>
  <cp:lastPrinted>2019-11-05T09:11:00Z</cp:lastPrinted>
  <dcterms:created xsi:type="dcterms:W3CDTF">2021-05-14T10:46:00Z</dcterms:created>
  <dcterms:modified xsi:type="dcterms:W3CDTF">2021-05-18T11:56:00Z</dcterms:modified>
</cp:coreProperties>
</file>