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650" w:rsidRDefault="00D92650" w:rsidP="00E47CD7"/>
    <w:p w:rsidR="00D92650" w:rsidRDefault="00D92650" w:rsidP="00E47CD7"/>
    <w:p w:rsidR="00E47CD7" w:rsidRDefault="00E47CD7" w:rsidP="00E47CD7">
      <w:pPr>
        <w:rPr>
          <w:rFonts w:eastAsia="Calibri"/>
        </w:rPr>
      </w:pPr>
      <w:r>
        <w:rPr>
          <w:rFonts w:eastAsia="Calibri"/>
        </w:rPr>
        <w:t>RM-111-136-20</w:t>
      </w:r>
    </w:p>
    <w:p w:rsidR="00E47CD7" w:rsidRDefault="000F0800" w:rsidP="001E04F6">
      <w:pPr>
        <w:pStyle w:val="OZNRODZAKTUtznustawalubrozporzdzenieiorganwydajcy"/>
        <w:rPr>
          <w:rFonts w:eastAsia="Calibri"/>
        </w:rPr>
      </w:pPr>
      <w:bookmarkStart w:id="0" w:name="_GoBack"/>
      <w:r w:rsidRPr="000F0800">
        <w:rPr>
          <w:rFonts w:eastAsia="Calibri"/>
        </w:rPr>
        <w:t xml:space="preserve">Uchwała Nr </w:t>
      </w:r>
      <w:r w:rsidR="00E47CD7">
        <w:rPr>
          <w:rFonts w:eastAsia="Calibri"/>
        </w:rPr>
        <w:t>128/2020</w:t>
      </w:r>
    </w:p>
    <w:bookmarkEnd w:id="0"/>
    <w:p w:rsidR="000F0800" w:rsidRPr="000F0800" w:rsidRDefault="000F0800" w:rsidP="001E04F6">
      <w:pPr>
        <w:pStyle w:val="OZNRODZAKTUtznustawalubrozporzdzenieiorganwydajcy"/>
        <w:rPr>
          <w:rFonts w:eastAsia="Calibri"/>
        </w:rPr>
      </w:pPr>
      <w:r w:rsidRPr="000F0800">
        <w:rPr>
          <w:rFonts w:eastAsia="Calibri"/>
        </w:rPr>
        <w:t>Rady Ministrów</w:t>
      </w:r>
    </w:p>
    <w:p w:rsidR="000F0800" w:rsidRPr="000F0800" w:rsidRDefault="000F0800" w:rsidP="001E04F6">
      <w:pPr>
        <w:pStyle w:val="DATAAKTUdatauchwalenialubwydaniaaktu"/>
      </w:pPr>
      <w:r w:rsidRPr="000F0800">
        <w:t xml:space="preserve">z </w:t>
      </w:r>
      <w:r w:rsidR="00E47CD7" w:rsidRPr="000F0800">
        <w:t>dnia</w:t>
      </w:r>
      <w:r w:rsidR="00E47CD7">
        <w:t xml:space="preserve"> 15 września </w:t>
      </w:r>
      <w:r w:rsidRPr="000F0800">
        <w:t>2020 r.</w:t>
      </w:r>
    </w:p>
    <w:p w:rsidR="000F0800" w:rsidRPr="000F0800" w:rsidRDefault="000F0800" w:rsidP="001E04F6">
      <w:pPr>
        <w:pStyle w:val="TYTUAKTUprzedmiotregulacjiustawylubrozporzdzenia"/>
      </w:pPr>
      <w:r w:rsidRPr="000F0800">
        <w:t>zmieniająca uchwałę w sprawie przyjęcia programu wspierania rozwoju społeczeństwa obywatelskiego pod nazwą „Program Wspierania Rozwoju Uniwersytetów Ludowych na lata 2020–2030”</w:t>
      </w:r>
    </w:p>
    <w:p w:rsidR="000F0800" w:rsidRPr="000F0800" w:rsidRDefault="000F0800" w:rsidP="001E04F6">
      <w:pPr>
        <w:pStyle w:val="NIEARTTEKSTtekstnieartykuowanynppodstprawnarozplubpreambua"/>
      </w:pPr>
      <w:r w:rsidRPr="000F0800">
        <w:t>Na podstawie art. 23 ust. 2 ustawy z dnia 15 września 2017 r. o Narodowym Instytucie Wolności – Centrum Rozwoju Społeczeństwa Obywatelskiego (Dz. U. z 2018 r. poz. 1813 oraz z 2019 r. poz.</w:t>
      </w:r>
      <w:r w:rsidR="00E47CD7">
        <w:t xml:space="preserve"> </w:t>
      </w:r>
      <w:r w:rsidRPr="000F0800">
        <w:t>2020) Rada Ministrów uchwala, co następuje:</w:t>
      </w:r>
    </w:p>
    <w:p w:rsidR="000F0800" w:rsidRPr="000F0800" w:rsidRDefault="000F0800" w:rsidP="001E04F6">
      <w:pPr>
        <w:pStyle w:val="ARTartustawynprozporzdzenia"/>
      </w:pPr>
      <w:r w:rsidRPr="001E04F6">
        <w:rPr>
          <w:rStyle w:val="Ppogrubienie"/>
        </w:rPr>
        <w:t>§ 1.</w:t>
      </w:r>
      <w:r w:rsidR="00E47CD7">
        <w:t xml:space="preserve"> </w:t>
      </w:r>
      <w:r w:rsidRPr="000F0800">
        <w:t>W uchwale nr 77/2020 Rady Ministrów z dnia 18 czerwca 2020 r. w sprawie przyjęcia programu wspierania rozwoju społeczeństwa obywatelskiego pod nazwą „Program Wspierania Rozwoju Uniwersytetów Ludowych na lata 2020–2030” w załączniku wprowadza się następujące zmiany:</w:t>
      </w:r>
    </w:p>
    <w:p w:rsidR="000F0800" w:rsidRPr="000F0800" w:rsidRDefault="000F0800" w:rsidP="001E04F6">
      <w:pPr>
        <w:pStyle w:val="PKTpunkt"/>
      </w:pPr>
      <w:r w:rsidRPr="000F0800">
        <w:t>1)</w:t>
      </w:r>
      <w:r w:rsidRPr="000F0800">
        <w:tab/>
        <w:t xml:space="preserve">w rozdziale 3. Ramy prawne i spójność strategiczna Programu akapity: </w:t>
      </w:r>
    </w:p>
    <w:p w:rsidR="000F0800" w:rsidRPr="000F0800" w:rsidRDefault="000F0800" w:rsidP="001E04F6">
      <w:pPr>
        <w:pStyle w:val="ZFRAGzmfragmentunpzdaniaartykuempunktem"/>
      </w:pPr>
      <w:r w:rsidRPr="000F0800">
        <w:t xml:space="preserve">„Biorąc pod uwagę finansowanie oraz cele Programu, kluczowe znaczenie ma ustawa </w:t>
      </w:r>
      <w:r w:rsidR="000E3766" w:rsidRPr="000F0800">
        <w:t>z</w:t>
      </w:r>
      <w:r w:rsidR="000E3766">
        <w:t> </w:t>
      </w:r>
      <w:r w:rsidRPr="000F0800">
        <w:t>dnia 19</w:t>
      </w:r>
      <w:r w:rsidR="00E47CD7">
        <w:t xml:space="preserve"> </w:t>
      </w:r>
      <w:r w:rsidRPr="000F0800">
        <w:t>listopada 2009 r. o grach hazardowych (Dz. U. z 2019 r. poz. 847, z późn. zm.). Na podstawie art. 88a tworzy ona FWRSO, którego dysponentem jest Przewodniczący Komitetu i którego przychodem jest 4% wpływów z dopłat z gier objętych monopolem państwa. Środki te będą w</w:t>
      </w:r>
      <w:r w:rsidR="00E47CD7">
        <w:t xml:space="preserve"> </w:t>
      </w:r>
      <w:r w:rsidRPr="000F0800">
        <w:t>znaczącej części stanowiły źródło finansowania realizacji Programu. Zgodnie z art. 88a ust.</w:t>
      </w:r>
      <w:r w:rsidR="00E47CD7">
        <w:t xml:space="preserve"> </w:t>
      </w:r>
      <w:r w:rsidRPr="000F0800">
        <w:t>5 ww. ustawy wydatki FWRSO są przeznaczone na:</w:t>
      </w:r>
    </w:p>
    <w:p w:rsidR="000F0800" w:rsidRPr="000F0800" w:rsidRDefault="000F0800" w:rsidP="001E04F6">
      <w:pPr>
        <w:pStyle w:val="ZPKTzmpktartykuempunktem"/>
        <w:numPr>
          <w:ilvl w:val="0"/>
          <w:numId w:val="48"/>
        </w:numPr>
      </w:pPr>
      <w:r w:rsidRPr="000F0800">
        <w:t>działania nastawione na przygotowanie i wdrożenie systemowych rozwiązań służących wzmocnieniu i podniesieniu jakości działania całego sektora pozarządowego lub jego znaczących części (branż, środowisk),</w:t>
      </w:r>
    </w:p>
    <w:p w:rsidR="000F0800" w:rsidRPr="000F0800" w:rsidRDefault="000F0800" w:rsidP="001E04F6">
      <w:pPr>
        <w:pStyle w:val="ZPKTzmpktartykuempunktem"/>
        <w:numPr>
          <w:ilvl w:val="0"/>
          <w:numId w:val="48"/>
        </w:numPr>
      </w:pPr>
      <w:r w:rsidRPr="000F0800">
        <w:t>wspieranie rozwoju porozumień organizacji, platform współpracy, reprezentacji środowisk organizacji sektora pozarządowego,</w:t>
      </w:r>
    </w:p>
    <w:p w:rsidR="000F0800" w:rsidRPr="000F0800" w:rsidRDefault="000F0800" w:rsidP="001E04F6">
      <w:pPr>
        <w:pStyle w:val="ZPKTzmpktartykuempunktem"/>
        <w:numPr>
          <w:ilvl w:val="0"/>
          <w:numId w:val="48"/>
        </w:numPr>
      </w:pPr>
      <w:r w:rsidRPr="000F0800">
        <w:t>wspieranie działań statutowych organizacji sektora pozarządowego,</w:t>
      </w:r>
    </w:p>
    <w:p w:rsidR="000F0800" w:rsidRPr="000F0800" w:rsidRDefault="000F0800" w:rsidP="001E04F6">
      <w:pPr>
        <w:pStyle w:val="ZPKTzmpktartykuempunktem"/>
        <w:numPr>
          <w:ilvl w:val="0"/>
          <w:numId w:val="48"/>
        </w:numPr>
      </w:pPr>
      <w:r w:rsidRPr="000F0800">
        <w:lastRenderedPageBreak/>
        <w:t xml:space="preserve">rozwój instytucjonalny organizacji, w tym: budowanie stabilnych podstaw ich dalszego funkcjonowania, tworzenie perspektywicznych planów działania </w:t>
      </w:r>
      <w:r w:rsidR="000E3766" w:rsidRPr="000F0800">
        <w:t>i</w:t>
      </w:r>
      <w:r w:rsidR="000E3766">
        <w:t> </w:t>
      </w:r>
      <w:r w:rsidRPr="000F0800">
        <w:t>finansowania, podnoszenie standardów pracy i zarządzania organizacją.</w:t>
      </w:r>
    </w:p>
    <w:p w:rsidR="000F0800" w:rsidRPr="000835B7" w:rsidRDefault="000F0800" w:rsidP="001E04F6">
      <w:pPr>
        <w:pStyle w:val="ZFRAGzmfragmentunpzdaniaartykuempunktem"/>
        <w:rPr>
          <w:rStyle w:val="Kkursywa"/>
          <w:rFonts w:ascii="Times" w:hAnsi="Times"/>
        </w:rPr>
      </w:pPr>
      <w:r w:rsidRPr="000F0800">
        <w:t>Program stanowi instrument interwencji publicznej, który będzie wdrażany na podstawie art.</w:t>
      </w:r>
      <w:r w:rsidR="00E47CD7">
        <w:t xml:space="preserve"> </w:t>
      </w:r>
      <w:r w:rsidRPr="000F0800">
        <w:t xml:space="preserve">88a ust. 7 ww. ustawy, zgodnie z którym Przewodniczący Komitetu określa, w drodze rozporządzenia, szczegółowe warunki uzyskiwania dofinansowania realizacji zadań, </w:t>
      </w:r>
      <w:r w:rsidR="00476E02" w:rsidRPr="000F0800">
        <w:t>o</w:t>
      </w:r>
      <w:r w:rsidR="00476E02">
        <w:t> </w:t>
      </w:r>
      <w:r w:rsidRPr="000F0800">
        <w:t>których mowa w ust. 5, tryb składania wniosków oraz przekazywania środków, biorąc pod uwagę priorytety społeczne i konieczność zapewnienia ciągłości realizowanych zadań. Planowane w</w:t>
      </w:r>
      <w:r w:rsidR="00E47CD7">
        <w:t xml:space="preserve"> </w:t>
      </w:r>
      <w:r w:rsidRPr="000F0800">
        <w:t>ramach Programu dotacje nie mogą być udzielane na działania związane z</w:t>
      </w:r>
      <w:r w:rsidR="00E47CD7">
        <w:t xml:space="preserve"> </w:t>
      </w:r>
      <w:r w:rsidRPr="000F0800">
        <w:t>prowadzeniem działalności gospodarczej.”</w:t>
      </w:r>
    </w:p>
    <w:p w:rsidR="000F0800" w:rsidRPr="000F0800" w:rsidRDefault="000F0800" w:rsidP="001E04F6">
      <w:pPr>
        <w:pStyle w:val="ZFRAGzmfragmentunpzdaniaartykuempunktem"/>
      </w:pPr>
      <w:r w:rsidRPr="000F0800">
        <w:t>otrzymują następujące brzmienie:</w:t>
      </w:r>
    </w:p>
    <w:p w:rsidR="000F0800" w:rsidRPr="000F0800" w:rsidRDefault="000F0800" w:rsidP="001E04F6">
      <w:pPr>
        <w:pStyle w:val="ZFRAGzmfragmentunpzdaniaartykuempunktem"/>
      </w:pPr>
      <w:r w:rsidRPr="000F0800">
        <w:t xml:space="preserve">„Realizacja Programu będzie finansowana z krajowych środków publicznych w ramach dotacji celowej z budżetu państwa. Na podstawie decyzji Przewodniczącego Komitetu, określającej wysokość środków przeznaczonych na realizację Programu, Instytucja Zarządzająca ustali plan finansowy Programu, który podlega zatwierdzeniu przez Przewodniczącego Komitetu. Po zatwierdzeniu przez Przewodniczącego Komitetu planu finansowego, na wniosek Dyrektora NIW–CRSO, Prezes Rady Ministrów będzie przekazywać środki na realizację Programu Instytucji Zarządzającej w drodze dotacji, </w:t>
      </w:r>
      <w:r w:rsidR="000E3766" w:rsidRPr="000F0800">
        <w:t>o</w:t>
      </w:r>
      <w:r w:rsidR="000E3766">
        <w:t> </w:t>
      </w:r>
      <w:r w:rsidRPr="000F0800">
        <w:t xml:space="preserve">której mowa w art. 32 </w:t>
      </w:r>
      <w:proofErr w:type="spellStart"/>
      <w:r w:rsidRPr="000F0800">
        <w:t>UoNIW</w:t>
      </w:r>
      <w:proofErr w:type="spellEnd"/>
      <w:r w:rsidRPr="000F0800">
        <w:t xml:space="preserve">. Finansowanie Programu będzie realizowane zgodnie </w:t>
      </w:r>
      <w:r w:rsidR="000E3766" w:rsidRPr="000F0800">
        <w:t>z</w:t>
      </w:r>
      <w:r w:rsidR="000E3766">
        <w:t> </w:t>
      </w:r>
      <w:r w:rsidRPr="000F0800">
        <w:t>przepisami ustawy z dnia 27 sierpnia 2009 r. o finansach publicznych (Dz. U. z 2019 r. poz. 869, z późn. zm.), a także ustawy z dnia 29 września 1994 r. o rachunkowości (Dz</w:t>
      </w:r>
      <w:r w:rsidR="000E3766" w:rsidRPr="000F0800">
        <w:t>.</w:t>
      </w:r>
      <w:r w:rsidR="000E3766">
        <w:t> </w:t>
      </w:r>
      <w:r w:rsidRPr="000F0800">
        <w:t>U. z 2019 r. poz. 351, z</w:t>
      </w:r>
      <w:r w:rsidR="00E47CD7">
        <w:t xml:space="preserve"> </w:t>
      </w:r>
      <w:r w:rsidRPr="000F0800">
        <w:t>późn. zm.). Planowane w ramach Programu dotacje nie mogą być udzielane na działania związane z prowadzeniem działalności gospodarczej.”;</w:t>
      </w:r>
    </w:p>
    <w:p w:rsidR="000F0800" w:rsidRPr="000835B7" w:rsidRDefault="000F0800" w:rsidP="001E04F6">
      <w:pPr>
        <w:pStyle w:val="PKTpunkt"/>
        <w:rPr>
          <w:rStyle w:val="Kkursywa"/>
        </w:rPr>
      </w:pPr>
      <w:r w:rsidRPr="000F0800">
        <w:t>2)</w:t>
      </w:r>
      <w:r w:rsidRPr="000F0800">
        <w:tab/>
        <w:t>w rozdziale 8. System realizacji Programu akapit:</w:t>
      </w:r>
    </w:p>
    <w:p w:rsidR="000F0800" w:rsidRDefault="000F0800" w:rsidP="001E04F6">
      <w:pPr>
        <w:pStyle w:val="ZFRAGzmfragmentunpzdaniaartykuempunktem"/>
      </w:pPr>
      <w:r>
        <w:t>„</w:t>
      </w:r>
      <w:r w:rsidRPr="00FC0D64">
        <w:t xml:space="preserve">System realizacji Programu został określony zgodnie z regulacjami zawartymi </w:t>
      </w:r>
      <w:r w:rsidR="009553E7" w:rsidRPr="00FC0D64">
        <w:t>w</w:t>
      </w:r>
      <w:r w:rsidR="009553E7">
        <w:t> </w:t>
      </w:r>
      <w:r w:rsidRPr="00FC0D64">
        <w:t xml:space="preserve">ustawie </w:t>
      </w:r>
      <w:r>
        <w:t>z</w:t>
      </w:r>
      <w:r w:rsidR="00E47CD7">
        <w:t xml:space="preserve"> </w:t>
      </w:r>
      <w:r w:rsidRPr="00FC0D64">
        <w:t>dnia 19 listopada 2009 r. o grach hazardowych, gdzie na podstawie art. 88a utworzono FWRSO, w</w:t>
      </w:r>
      <w:r w:rsidR="00E47CD7">
        <w:t xml:space="preserve"> </w:t>
      </w:r>
      <w:r w:rsidRPr="00FC0D64">
        <w:t xml:space="preserve">ramach którego Program jest finansowany, a także przepisami </w:t>
      </w:r>
      <w:proofErr w:type="spellStart"/>
      <w:r w:rsidRPr="00FC0D64">
        <w:t>UoNIW</w:t>
      </w:r>
      <w:proofErr w:type="spellEnd"/>
      <w:r w:rsidRPr="00FC0D64">
        <w:t xml:space="preserve">, które regulują zasady zarządzania programami wspierania rozwoju społeczeństwa obywatelskiego. System realizacji Programu jest zgodny z regulacjami zawartymi </w:t>
      </w:r>
      <w:r w:rsidR="00476E02" w:rsidRPr="00FC0D64">
        <w:t>w</w:t>
      </w:r>
      <w:r w:rsidR="00476E02">
        <w:t> </w:t>
      </w:r>
      <w:proofErr w:type="spellStart"/>
      <w:r w:rsidRPr="00FC0D64">
        <w:t>UoDPPiW</w:t>
      </w:r>
      <w:proofErr w:type="spellEnd"/>
      <w:r w:rsidRPr="00FC0D64">
        <w:t>.</w:t>
      </w:r>
      <w:r>
        <w:t>”</w:t>
      </w:r>
    </w:p>
    <w:p w:rsidR="000F0800" w:rsidRPr="000F0800" w:rsidRDefault="000F0800" w:rsidP="001E04F6">
      <w:pPr>
        <w:pStyle w:val="ZFRAGzmfragmentunpzdaniaartykuempunktem"/>
      </w:pPr>
      <w:r>
        <w:t>otrzymuje następujące brzmienie:</w:t>
      </w:r>
    </w:p>
    <w:p w:rsidR="000F0800" w:rsidRPr="006C459C" w:rsidRDefault="000F0800" w:rsidP="001E04F6">
      <w:pPr>
        <w:pStyle w:val="ZFRAGzmfragmentunpzdaniaartykuempunktem"/>
      </w:pPr>
      <w:r w:rsidRPr="006C459C">
        <w:lastRenderedPageBreak/>
        <w:t xml:space="preserve">„System realizacji Programu został określony zgodnie z przepisami </w:t>
      </w:r>
      <w:proofErr w:type="spellStart"/>
      <w:r w:rsidRPr="006C459C">
        <w:t>UoNIW</w:t>
      </w:r>
      <w:proofErr w:type="spellEnd"/>
      <w:r w:rsidRPr="006C459C">
        <w:t xml:space="preserve">, które regulują zasady zarządzania programami wspierania rozwoju społeczeństwa obywatelskiego, a także zgodnie z przepisami </w:t>
      </w:r>
      <w:proofErr w:type="spellStart"/>
      <w:r w:rsidRPr="006C459C">
        <w:t>UoDPPiW</w:t>
      </w:r>
      <w:proofErr w:type="spellEnd"/>
      <w:r w:rsidRPr="006C459C">
        <w:t>.”.</w:t>
      </w:r>
    </w:p>
    <w:p w:rsidR="000F0800" w:rsidRPr="0072071B" w:rsidRDefault="000F0800">
      <w:pPr>
        <w:pStyle w:val="ARTartustawynprozporzdzenia"/>
      </w:pPr>
      <w:r w:rsidRPr="003F3BE9">
        <w:rPr>
          <w:rStyle w:val="Ppogrubienie"/>
        </w:rPr>
        <w:t>§</w:t>
      </w:r>
      <w:r>
        <w:rPr>
          <w:rStyle w:val="Ppogrubienie"/>
        </w:rPr>
        <w:t> 2</w:t>
      </w:r>
      <w:r w:rsidRPr="003F3BE9">
        <w:rPr>
          <w:rStyle w:val="Ppogrubienie"/>
        </w:rPr>
        <w:t>.</w:t>
      </w:r>
      <w:r w:rsidRPr="0072071B">
        <w:t xml:space="preserve"> Uchwała wchodzi w życie z dniem podjęcia.</w:t>
      </w:r>
    </w:p>
    <w:p w:rsidR="000F0800" w:rsidRDefault="000F0800" w:rsidP="000F0800">
      <w:bookmarkStart w:id="1" w:name="ezdPracownikAtrybut4"/>
      <w:bookmarkEnd w:id="1"/>
    </w:p>
    <w:p w:rsidR="00E47CD7" w:rsidRPr="00D62BE2" w:rsidRDefault="00E47CD7" w:rsidP="00E47CD7">
      <w:pPr>
        <w:pStyle w:val="NAZORGWYDnazwaorganuwydajcegoprojektowanyakt"/>
      </w:pPr>
      <w:r w:rsidRPr="00D62BE2">
        <w:t>prezes rady ministrów</w:t>
      </w:r>
    </w:p>
    <w:p w:rsidR="00E47CD7" w:rsidRPr="00D62BE2" w:rsidRDefault="00E47CD7" w:rsidP="00E47CD7">
      <w:pPr>
        <w:pStyle w:val="NAZORGWYDnazwaorganuwydajcegoprojektowanyakt"/>
      </w:pPr>
      <w:r w:rsidRPr="00D62BE2">
        <w:t>MATEUSZ MORAWIECKI</w:t>
      </w:r>
    </w:p>
    <w:p w:rsidR="00261A16" w:rsidRPr="00737F6A" w:rsidRDefault="00E47CD7" w:rsidP="001E04F6">
      <w:pPr>
        <w:pStyle w:val="ODNONIKtreodnonika"/>
        <w:ind w:firstLine="4252"/>
      </w:pPr>
      <w:r w:rsidRPr="00D62BE2">
        <w:t>/podpisano kwalifikowanym podpisem elektronicznym/</w:t>
      </w:r>
    </w:p>
    <w:sectPr w:rsidR="00261A16" w:rsidRPr="00737F6A" w:rsidSect="001A7F15">
      <w:headerReference w:type="default" r:id="rId9"/>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0A0" w:rsidRDefault="00A650A0">
      <w:r>
        <w:separator/>
      </w:r>
    </w:p>
  </w:endnote>
  <w:endnote w:type="continuationSeparator" w:id="0">
    <w:p w:rsidR="00A650A0" w:rsidRDefault="00A65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0A0" w:rsidRDefault="00A650A0">
      <w:r>
        <w:separator/>
      </w:r>
    </w:p>
  </w:footnote>
  <w:footnote w:type="continuationSeparator" w:id="0">
    <w:p w:rsidR="00A650A0" w:rsidRDefault="00A65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sidR="004F1825">
      <w:rPr>
        <w:noProof/>
      </w:rPr>
      <w:t>3</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ADD3B3E"/>
    <w:multiLevelType w:val="hybridMultilevel"/>
    <w:tmpl w:val="75DAC742"/>
    <w:lvl w:ilvl="0" w:tplc="B04E26F8">
      <w:numFmt w:val="bullet"/>
      <w:lvlText w:val=""/>
      <w:lvlJc w:val="left"/>
      <w:pPr>
        <w:ind w:left="720" w:hanging="360"/>
      </w:pPr>
      <w:rPr>
        <w:rFonts w:ascii="Times New Roman" w:eastAsiaTheme="minorEastAsia"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7"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20"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3"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5"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2050201"/>
    <w:multiLevelType w:val="hybridMultilevel"/>
    <w:tmpl w:val="1608900C"/>
    <w:lvl w:ilvl="0" w:tplc="B04E26F8">
      <w:numFmt w:val="bullet"/>
      <w:lvlText w:val=""/>
      <w:lvlJc w:val="left"/>
      <w:pPr>
        <w:ind w:left="1230" w:hanging="360"/>
      </w:pPr>
      <w:rPr>
        <w:rFonts w:ascii="Times New Roman" w:eastAsiaTheme="minorEastAsia" w:hAnsi="Times New Roman" w:cs="Times New Roman"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28"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9"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1" w15:restartNumberingAfterBreak="0">
    <w:nsid w:val="56D90DB6"/>
    <w:multiLevelType w:val="hybridMultilevel"/>
    <w:tmpl w:val="E3B644CC"/>
    <w:lvl w:ilvl="0" w:tplc="04150001">
      <w:start w:val="1"/>
      <w:numFmt w:val="bullet"/>
      <w:lvlText w:val=""/>
      <w:lvlJc w:val="left"/>
      <w:pPr>
        <w:ind w:left="1230" w:hanging="360"/>
      </w:pPr>
      <w:rPr>
        <w:rFonts w:ascii="Symbol" w:hAnsi="Symbol"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32"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3" w15:restartNumberingAfterBreak="0">
    <w:nsid w:val="58BD025F"/>
    <w:multiLevelType w:val="hybridMultilevel"/>
    <w:tmpl w:val="6644993A"/>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4"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6"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9"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40"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E7F106E"/>
    <w:multiLevelType w:val="hybridMultilevel"/>
    <w:tmpl w:val="180C0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4"/>
  </w:num>
  <w:num w:numId="2">
    <w:abstractNumId w:val="24"/>
  </w:num>
  <w:num w:numId="3">
    <w:abstractNumId w:val="19"/>
  </w:num>
  <w:num w:numId="4">
    <w:abstractNumId w:val="19"/>
  </w:num>
  <w:num w:numId="5">
    <w:abstractNumId w:val="39"/>
  </w:num>
  <w:num w:numId="6">
    <w:abstractNumId w:val="35"/>
  </w:num>
  <w:num w:numId="7">
    <w:abstractNumId w:val="39"/>
  </w:num>
  <w:num w:numId="8">
    <w:abstractNumId w:val="35"/>
  </w:num>
  <w:num w:numId="9">
    <w:abstractNumId w:val="39"/>
  </w:num>
  <w:num w:numId="10">
    <w:abstractNumId w:val="35"/>
  </w:num>
  <w:num w:numId="11">
    <w:abstractNumId w:val="14"/>
  </w:num>
  <w:num w:numId="12">
    <w:abstractNumId w:val="10"/>
  </w:num>
  <w:num w:numId="13">
    <w:abstractNumId w:val="16"/>
  </w:num>
  <w:num w:numId="14">
    <w:abstractNumId w:val="28"/>
  </w:num>
  <w:num w:numId="15">
    <w:abstractNumId w:val="14"/>
  </w:num>
  <w:num w:numId="16">
    <w:abstractNumId w:val="17"/>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37"/>
  </w:num>
  <w:num w:numId="28">
    <w:abstractNumId w:val="26"/>
  </w:num>
  <w:num w:numId="29">
    <w:abstractNumId w:val="40"/>
  </w:num>
  <w:num w:numId="30">
    <w:abstractNumId w:val="36"/>
  </w:num>
  <w:num w:numId="31">
    <w:abstractNumId w:val="20"/>
  </w:num>
  <w:num w:numId="32">
    <w:abstractNumId w:val="11"/>
  </w:num>
  <w:num w:numId="33">
    <w:abstractNumId w:val="34"/>
  </w:num>
  <w:num w:numId="34">
    <w:abstractNumId w:val="21"/>
  </w:num>
  <w:num w:numId="35">
    <w:abstractNumId w:val="18"/>
  </w:num>
  <w:num w:numId="36">
    <w:abstractNumId w:val="23"/>
  </w:num>
  <w:num w:numId="37">
    <w:abstractNumId w:val="29"/>
  </w:num>
  <w:num w:numId="38">
    <w:abstractNumId w:val="25"/>
  </w:num>
  <w:num w:numId="39">
    <w:abstractNumId w:val="13"/>
  </w:num>
  <w:num w:numId="40">
    <w:abstractNumId w:val="32"/>
  </w:num>
  <w:num w:numId="41">
    <w:abstractNumId w:val="30"/>
  </w:num>
  <w:num w:numId="42">
    <w:abstractNumId w:val="22"/>
  </w:num>
  <w:num w:numId="43">
    <w:abstractNumId w:val="38"/>
  </w:num>
  <w:num w:numId="44">
    <w:abstractNumId w:val="12"/>
  </w:num>
  <w:num w:numId="45">
    <w:abstractNumId w:val="41"/>
  </w:num>
  <w:num w:numId="46">
    <w:abstractNumId w:val="15"/>
  </w:num>
  <w:num w:numId="47">
    <w:abstractNumId w:val="27"/>
  </w:num>
  <w:num w:numId="48">
    <w:abstractNumId w:val="31"/>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800"/>
    <w:rsid w:val="000012DA"/>
    <w:rsid w:val="0000246E"/>
    <w:rsid w:val="00003862"/>
    <w:rsid w:val="00012A35"/>
    <w:rsid w:val="00016099"/>
    <w:rsid w:val="00017DC2"/>
    <w:rsid w:val="00021522"/>
    <w:rsid w:val="00023471"/>
    <w:rsid w:val="00023F13"/>
    <w:rsid w:val="00030634"/>
    <w:rsid w:val="000319C1"/>
    <w:rsid w:val="00031A8B"/>
    <w:rsid w:val="00031BCA"/>
    <w:rsid w:val="000330FA"/>
    <w:rsid w:val="0003362F"/>
    <w:rsid w:val="00036B63"/>
    <w:rsid w:val="00037E1A"/>
    <w:rsid w:val="00043495"/>
    <w:rsid w:val="00046A75"/>
    <w:rsid w:val="00047312"/>
    <w:rsid w:val="000508BD"/>
    <w:rsid w:val="000517AB"/>
    <w:rsid w:val="0005339C"/>
    <w:rsid w:val="0005571B"/>
    <w:rsid w:val="00057AB3"/>
    <w:rsid w:val="00060076"/>
    <w:rsid w:val="00060432"/>
    <w:rsid w:val="00060D87"/>
    <w:rsid w:val="000615A5"/>
    <w:rsid w:val="00064E4C"/>
    <w:rsid w:val="00066901"/>
    <w:rsid w:val="00071BEE"/>
    <w:rsid w:val="000736CD"/>
    <w:rsid w:val="0007533B"/>
    <w:rsid w:val="0007545D"/>
    <w:rsid w:val="000760BF"/>
    <w:rsid w:val="0007613E"/>
    <w:rsid w:val="00076BFC"/>
    <w:rsid w:val="000814A7"/>
    <w:rsid w:val="0008557B"/>
    <w:rsid w:val="00085CE7"/>
    <w:rsid w:val="000906EE"/>
    <w:rsid w:val="00091BA2"/>
    <w:rsid w:val="000944EF"/>
    <w:rsid w:val="0009732D"/>
    <w:rsid w:val="000973F0"/>
    <w:rsid w:val="000A1296"/>
    <w:rsid w:val="000A1C27"/>
    <w:rsid w:val="000A1DAD"/>
    <w:rsid w:val="000A2649"/>
    <w:rsid w:val="000A323B"/>
    <w:rsid w:val="000B298D"/>
    <w:rsid w:val="000B5B2D"/>
    <w:rsid w:val="000B5DCE"/>
    <w:rsid w:val="000C05BA"/>
    <w:rsid w:val="000C0E8F"/>
    <w:rsid w:val="000C4BC4"/>
    <w:rsid w:val="000D0110"/>
    <w:rsid w:val="000D2468"/>
    <w:rsid w:val="000D318A"/>
    <w:rsid w:val="000D6173"/>
    <w:rsid w:val="000D6F83"/>
    <w:rsid w:val="000E25CC"/>
    <w:rsid w:val="000E3694"/>
    <w:rsid w:val="000E3766"/>
    <w:rsid w:val="000E490F"/>
    <w:rsid w:val="000E6241"/>
    <w:rsid w:val="000F0800"/>
    <w:rsid w:val="000F2BE3"/>
    <w:rsid w:val="000F3D0D"/>
    <w:rsid w:val="000F6ED4"/>
    <w:rsid w:val="000F7A6E"/>
    <w:rsid w:val="001042BA"/>
    <w:rsid w:val="00106D03"/>
    <w:rsid w:val="00110465"/>
    <w:rsid w:val="00110628"/>
    <w:rsid w:val="0011245A"/>
    <w:rsid w:val="0011493E"/>
    <w:rsid w:val="00115B72"/>
    <w:rsid w:val="001209EC"/>
    <w:rsid w:val="00120A9E"/>
    <w:rsid w:val="00125A9C"/>
    <w:rsid w:val="001270A2"/>
    <w:rsid w:val="00131237"/>
    <w:rsid w:val="001329AC"/>
    <w:rsid w:val="00134CA0"/>
    <w:rsid w:val="0014026F"/>
    <w:rsid w:val="00147A47"/>
    <w:rsid w:val="00147AA1"/>
    <w:rsid w:val="001520CF"/>
    <w:rsid w:val="0015667C"/>
    <w:rsid w:val="00157110"/>
    <w:rsid w:val="0015742A"/>
    <w:rsid w:val="00157DA1"/>
    <w:rsid w:val="00163147"/>
    <w:rsid w:val="00164C57"/>
    <w:rsid w:val="00164C9D"/>
    <w:rsid w:val="00172F7A"/>
    <w:rsid w:val="00173150"/>
    <w:rsid w:val="00173390"/>
    <w:rsid w:val="001736F0"/>
    <w:rsid w:val="00173BB3"/>
    <w:rsid w:val="001740D0"/>
    <w:rsid w:val="00174F2C"/>
    <w:rsid w:val="00180F2A"/>
    <w:rsid w:val="00184B91"/>
    <w:rsid w:val="00184D4A"/>
    <w:rsid w:val="00186EC1"/>
    <w:rsid w:val="00191E1F"/>
    <w:rsid w:val="0019473B"/>
    <w:rsid w:val="001952B1"/>
    <w:rsid w:val="00196E39"/>
    <w:rsid w:val="00197649"/>
    <w:rsid w:val="001A01FB"/>
    <w:rsid w:val="001A10E9"/>
    <w:rsid w:val="001A183D"/>
    <w:rsid w:val="001A2B65"/>
    <w:rsid w:val="001A3CD3"/>
    <w:rsid w:val="001A5BEF"/>
    <w:rsid w:val="001A7F15"/>
    <w:rsid w:val="001B342E"/>
    <w:rsid w:val="001C1832"/>
    <w:rsid w:val="001C188C"/>
    <w:rsid w:val="001D1783"/>
    <w:rsid w:val="001D53CD"/>
    <w:rsid w:val="001D55A3"/>
    <w:rsid w:val="001D5AF5"/>
    <w:rsid w:val="001E04F6"/>
    <w:rsid w:val="001E1E73"/>
    <w:rsid w:val="001E4E0C"/>
    <w:rsid w:val="001E526D"/>
    <w:rsid w:val="001E5655"/>
    <w:rsid w:val="001F1832"/>
    <w:rsid w:val="001F220F"/>
    <w:rsid w:val="001F25B3"/>
    <w:rsid w:val="001F6616"/>
    <w:rsid w:val="00202BD4"/>
    <w:rsid w:val="00204A97"/>
    <w:rsid w:val="002114EF"/>
    <w:rsid w:val="002166AD"/>
    <w:rsid w:val="00217871"/>
    <w:rsid w:val="00221ED8"/>
    <w:rsid w:val="002231EA"/>
    <w:rsid w:val="00223FDF"/>
    <w:rsid w:val="002279C0"/>
    <w:rsid w:val="0023727E"/>
    <w:rsid w:val="00242081"/>
    <w:rsid w:val="00243777"/>
    <w:rsid w:val="002441CD"/>
    <w:rsid w:val="002501A3"/>
    <w:rsid w:val="0025166C"/>
    <w:rsid w:val="002555D4"/>
    <w:rsid w:val="00261A16"/>
    <w:rsid w:val="00263522"/>
    <w:rsid w:val="00264EC6"/>
    <w:rsid w:val="00270EEE"/>
    <w:rsid w:val="00271013"/>
    <w:rsid w:val="00273CF7"/>
    <w:rsid w:val="00273FE4"/>
    <w:rsid w:val="002765B4"/>
    <w:rsid w:val="00276A94"/>
    <w:rsid w:val="0029405D"/>
    <w:rsid w:val="00294FA6"/>
    <w:rsid w:val="00295A6F"/>
    <w:rsid w:val="002A20C4"/>
    <w:rsid w:val="002A570F"/>
    <w:rsid w:val="002A7292"/>
    <w:rsid w:val="002A7358"/>
    <w:rsid w:val="002A7902"/>
    <w:rsid w:val="002B0F6B"/>
    <w:rsid w:val="002B23B8"/>
    <w:rsid w:val="002B4429"/>
    <w:rsid w:val="002B68A6"/>
    <w:rsid w:val="002B7FAF"/>
    <w:rsid w:val="002D0C4F"/>
    <w:rsid w:val="002D1364"/>
    <w:rsid w:val="002D4D30"/>
    <w:rsid w:val="002D5000"/>
    <w:rsid w:val="002D598D"/>
    <w:rsid w:val="002D7188"/>
    <w:rsid w:val="002E1DE3"/>
    <w:rsid w:val="002E2AB6"/>
    <w:rsid w:val="002E3F34"/>
    <w:rsid w:val="002E5F79"/>
    <w:rsid w:val="002E64FA"/>
    <w:rsid w:val="002F0A00"/>
    <w:rsid w:val="002F0CFA"/>
    <w:rsid w:val="002F669F"/>
    <w:rsid w:val="00301C97"/>
    <w:rsid w:val="0031004C"/>
    <w:rsid w:val="003105F6"/>
    <w:rsid w:val="00311297"/>
    <w:rsid w:val="003113BE"/>
    <w:rsid w:val="003122CA"/>
    <w:rsid w:val="003148FD"/>
    <w:rsid w:val="00321080"/>
    <w:rsid w:val="00322D45"/>
    <w:rsid w:val="0032569A"/>
    <w:rsid w:val="00325A1F"/>
    <w:rsid w:val="003268F9"/>
    <w:rsid w:val="00330BAF"/>
    <w:rsid w:val="00334E3A"/>
    <w:rsid w:val="003361DD"/>
    <w:rsid w:val="00341A6A"/>
    <w:rsid w:val="00345B9C"/>
    <w:rsid w:val="00352DAE"/>
    <w:rsid w:val="00354EB9"/>
    <w:rsid w:val="003602AE"/>
    <w:rsid w:val="00360929"/>
    <w:rsid w:val="003647D5"/>
    <w:rsid w:val="003674B0"/>
    <w:rsid w:val="0037727C"/>
    <w:rsid w:val="00377E70"/>
    <w:rsid w:val="00380904"/>
    <w:rsid w:val="003823EE"/>
    <w:rsid w:val="00382960"/>
    <w:rsid w:val="003846F7"/>
    <w:rsid w:val="003851ED"/>
    <w:rsid w:val="00385B39"/>
    <w:rsid w:val="00386785"/>
    <w:rsid w:val="00390E89"/>
    <w:rsid w:val="00391B1A"/>
    <w:rsid w:val="00394423"/>
    <w:rsid w:val="00396942"/>
    <w:rsid w:val="00396B49"/>
    <w:rsid w:val="00396E3E"/>
    <w:rsid w:val="003A306E"/>
    <w:rsid w:val="003A60DC"/>
    <w:rsid w:val="003A6A46"/>
    <w:rsid w:val="003A7A63"/>
    <w:rsid w:val="003B000C"/>
    <w:rsid w:val="003B0F1D"/>
    <w:rsid w:val="003B4A57"/>
    <w:rsid w:val="003C0AD9"/>
    <w:rsid w:val="003C0ED0"/>
    <w:rsid w:val="003C1D49"/>
    <w:rsid w:val="003C35C4"/>
    <w:rsid w:val="003D12C2"/>
    <w:rsid w:val="003D31B9"/>
    <w:rsid w:val="003D3867"/>
    <w:rsid w:val="003E0D1A"/>
    <w:rsid w:val="003E2DA3"/>
    <w:rsid w:val="003F020D"/>
    <w:rsid w:val="003F03D9"/>
    <w:rsid w:val="003F2FBE"/>
    <w:rsid w:val="003F318D"/>
    <w:rsid w:val="003F5BAE"/>
    <w:rsid w:val="003F6ED7"/>
    <w:rsid w:val="00401C84"/>
    <w:rsid w:val="00403210"/>
    <w:rsid w:val="004035BB"/>
    <w:rsid w:val="004035EB"/>
    <w:rsid w:val="00407332"/>
    <w:rsid w:val="00407828"/>
    <w:rsid w:val="00413D8E"/>
    <w:rsid w:val="004140F2"/>
    <w:rsid w:val="00417B22"/>
    <w:rsid w:val="00421085"/>
    <w:rsid w:val="0042465E"/>
    <w:rsid w:val="00424DF7"/>
    <w:rsid w:val="00432B76"/>
    <w:rsid w:val="00434D01"/>
    <w:rsid w:val="00435D26"/>
    <w:rsid w:val="00440C99"/>
    <w:rsid w:val="0044175C"/>
    <w:rsid w:val="00445F4D"/>
    <w:rsid w:val="004504C0"/>
    <w:rsid w:val="004550FB"/>
    <w:rsid w:val="0046111A"/>
    <w:rsid w:val="00462946"/>
    <w:rsid w:val="00463F43"/>
    <w:rsid w:val="00464B94"/>
    <w:rsid w:val="004653A8"/>
    <w:rsid w:val="00465A0B"/>
    <w:rsid w:val="0047077C"/>
    <w:rsid w:val="00470B05"/>
    <w:rsid w:val="0047207C"/>
    <w:rsid w:val="00472CD6"/>
    <w:rsid w:val="00474E3C"/>
    <w:rsid w:val="00476E02"/>
    <w:rsid w:val="00480A58"/>
    <w:rsid w:val="00482151"/>
    <w:rsid w:val="00485FAD"/>
    <w:rsid w:val="00487AED"/>
    <w:rsid w:val="00491EDF"/>
    <w:rsid w:val="00492A3F"/>
    <w:rsid w:val="00494F62"/>
    <w:rsid w:val="004A2001"/>
    <w:rsid w:val="004A3590"/>
    <w:rsid w:val="004B00A7"/>
    <w:rsid w:val="004B25E2"/>
    <w:rsid w:val="004B34D7"/>
    <w:rsid w:val="004B5037"/>
    <w:rsid w:val="004B5B2F"/>
    <w:rsid w:val="004B626A"/>
    <w:rsid w:val="004B660E"/>
    <w:rsid w:val="004C05BD"/>
    <w:rsid w:val="004C3B06"/>
    <w:rsid w:val="004C3F97"/>
    <w:rsid w:val="004C7EE7"/>
    <w:rsid w:val="004D2DEE"/>
    <w:rsid w:val="004D2E1F"/>
    <w:rsid w:val="004D7FD9"/>
    <w:rsid w:val="004E1324"/>
    <w:rsid w:val="004E19A5"/>
    <w:rsid w:val="004E37E5"/>
    <w:rsid w:val="004E3FDB"/>
    <w:rsid w:val="004F1825"/>
    <w:rsid w:val="004F1F4A"/>
    <w:rsid w:val="004F296D"/>
    <w:rsid w:val="004F508B"/>
    <w:rsid w:val="004F695F"/>
    <w:rsid w:val="004F6CA4"/>
    <w:rsid w:val="00500752"/>
    <w:rsid w:val="00501A50"/>
    <w:rsid w:val="0050222D"/>
    <w:rsid w:val="00503AF3"/>
    <w:rsid w:val="0050696D"/>
    <w:rsid w:val="0051094B"/>
    <w:rsid w:val="005110D7"/>
    <w:rsid w:val="00511D99"/>
    <w:rsid w:val="005128D3"/>
    <w:rsid w:val="005147E8"/>
    <w:rsid w:val="005158F2"/>
    <w:rsid w:val="00526DFC"/>
    <w:rsid w:val="00526F43"/>
    <w:rsid w:val="00527651"/>
    <w:rsid w:val="005363AB"/>
    <w:rsid w:val="00544EF4"/>
    <w:rsid w:val="00545E53"/>
    <w:rsid w:val="005479D9"/>
    <w:rsid w:val="005572BD"/>
    <w:rsid w:val="00557A12"/>
    <w:rsid w:val="00560AC7"/>
    <w:rsid w:val="00561AFB"/>
    <w:rsid w:val="00561FA8"/>
    <w:rsid w:val="005635ED"/>
    <w:rsid w:val="00565253"/>
    <w:rsid w:val="00570191"/>
    <w:rsid w:val="00570570"/>
    <w:rsid w:val="00572512"/>
    <w:rsid w:val="00573EE6"/>
    <w:rsid w:val="0057547F"/>
    <w:rsid w:val="005754EE"/>
    <w:rsid w:val="0057617E"/>
    <w:rsid w:val="00576497"/>
    <w:rsid w:val="005835E7"/>
    <w:rsid w:val="0058397F"/>
    <w:rsid w:val="00583BF8"/>
    <w:rsid w:val="00585F33"/>
    <w:rsid w:val="00591124"/>
    <w:rsid w:val="00597024"/>
    <w:rsid w:val="005A0274"/>
    <w:rsid w:val="005A095C"/>
    <w:rsid w:val="005A669D"/>
    <w:rsid w:val="005A75D8"/>
    <w:rsid w:val="005B713E"/>
    <w:rsid w:val="005C03B6"/>
    <w:rsid w:val="005C348E"/>
    <w:rsid w:val="005C68E1"/>
    <w:rsid w:val="005D3763"/>
    <w:rsid w:val="005D55E1"/>
    <w:rsid w:val="005E19F7"/>
    <w:rsid w:val="005E4F04"/>
    <w:rsid w:val="005E62C2"/>
    <w:rsid w:val="005E6C71"/>
    <w:rsid w:val="005F0963"/>
    <w:rsid w:val="005F2824"/>
    <w:rsid w:val="005F2EBA"/>
    <w:rsid w:val="005F35ED"/>
    <w:rsid w:val="005F7812"/>
    <w:rsid w:val="005F7A88"/>
    <w:rsid w:val="00603A1A"/>
    <w:rsid w:val="006046D5"/>
    <w:rsid w:val="00607A93"/>
    <w:rsid w:val="00610C08"/>
    <w:rsid w:val="00611F74"/>
    <w:rsid w:val="00615772"/>
    <w:rsid w:val="00621256"/>
    <w:rsid w:val="00621FCC"/>
    <w:rsid w:val="00622E4B"/>
    <w:rsid w:val="006333DA"/>
    <w:rsid w:val="00635134"/>
    <w:rsid w:val="006356E2"/>
    <w:rsid w:val="00642A65"/>
    <w:rsid w:val="00645DCE"/>
    <w:rsid w:val="006465AC"/>
    <w:rsid w:val="006465BF"/>
    <w:rsid w:val="00653B22"/>
    <w:rsid w:val="00657BF4"/>
    <w:rsid w:val="006603FB"/>
    <w:rsid w:val="006608DF"/>
    <w:rsid w:val="006623AC"/>
    <w:rsid w:val="006678AF"/>
    <w:rsid w:val="006701EF"/>
    <w:rsid w:val="00673BA5"/>
    <w:rsid w:val="00680058"/>
    <w:rsid w:val="00681F9F"/>
    <w:rsid w:val="006840EA"/>
    <w:rsid w:val="006844E2"/>
    <w:rsid w:val="00685267"/>
    <w:rsid w:val="006872AE"/>
    <w:rsid w:val="00690082"/>
    <w:rsid w:val="00690252"/>
    <w:rsid w:val="006946BB"/>
    <w:rsid w:val="006969FA"/>
    <w:rsid w:val="006A35D5"/>
    <w:rsid w:val="006A748A"/>
    <w:rsid w:val="006B4544"/>
    <w:rsid w:val="006C419E"/>
    <w:rsid w:val="006C4A31"/>
    <w:rsid w:val="006C5AC2"/>
    <w:rsid w:val="006C6AFB"/>
    <w:rsid w:val="006D2735"/>
    <w:rsid w:val="006D45B2"/>
    <w:rsid w:val="006E0FCC"/>
    <w:rsid w:val="006E1E96"/>
    <w:rsid w:val="006E5E21"/>
    <w:rsid w:val="006F2648"/>
    <w:rsid w:val="006F2F10"/>
    <w:rsid w:val="006F482B"/>
    <w:rsid w:val="006F6311"/>
    <w:rsid w:val="00701952"/>
    <w:rsid w:val="00702556"/>
    <w:rsid w:val="0070277E"/>
    <w:rsid w:val="00704156"/>
    <w:rsid w:val="007069FC"/>
    <w:rsid w:val="00711221"/>
    <w:rsid w:val="00712675"/>
    <w:rsid w:val="00713808"/>
    <w:rsid w:val="007151B6"/>
    <w:rsid w:val="0071520D"/>
    <w:rsid w:val="00715EDB"/>
    <w:rsid w:val="007160D5"/>
    <w:rsid w:val="007163FB"/>
    <w:rsid w:val="00717C2E"/>
    <w:rsid w:val="007204FA"/>
    <w:rsid w:val="007213B3"/>
    <w:rsid w:val="0072457F"/>
    <w:rsid w:val="00725406"/>
    <w:rsid w:val="0072621B"/>
    <w:rsid w:val="00730555"/>
    <w:rsid w:val="007312CC"/>
    <w:rsid w:val="00736A64"/>
    <w:rsid w:val="00737F6A"/>
    <w:rsid w:val="007410B6"/>
    <w:rsid w:val="00744C6F"/>
    <w:rsid w:val="007457F6"/>
    <w:rsid w:val="00745ABB"/>
    <w:rsid w:val="00746E38"/>
    <w:rsid w:val="00747CD5"/>
    <w:rsid w:val="00753B51"/>
    <w:rsid w:val="00756629"/>
    <w:rsid w:val="007575D2"/>
    <w:rsid w:val="00757B4F"/>
    <w:rsid w:val="00757B6A"/>
    <w:rsid w:val="007601C0"/>
    <w:rsid w:val="007610E0"/>
    <w:rsid w:val="007621AA"/>
    <w:rsid w:val="0076260A"/>
    <w:rsid w:val="00764A67"/>
    <w:rsid w:val="00770F6B"/>
    <w:rsid w:val="00771883"/>
    <w:rsid w:val="00776DC2"/>
    <w:rsid w:val="00780122"/>
    <w:rsid w:val="0078214B"/>
    <w:rsid w:val="0078498A"/>
    <w:rsid w:val="00792207"/>
    <w:rsid w:val="00792B64"/>
    <w:rsid w:val="00792E29"/>
    <w:rsid w:val="0079379A"/>
    <w:rsid w:val="00794953"/>
    <w:rsid w:val="007A1F2F"/>
    <w:rsid w:val="007A2A5C"/>
    <w:rsid w:val="007A5150"/>
    <w:rsid w:val="007A5373"/>
    <w:rsid w:val="007A789F"/>
    <w:rsid w:val="007B75BC"/>
    <w:rsid w:val="007C0BD6"/>
    <w:rsid w:val="007C3806"/>
    <w:rsid w:val="007C5BB7"/>
    <w:rsid w:val="007D07D5"/>
    <w:rsid w:val="007D1C64"/>
    <w:rsid w:val="007D32DD"/>
    <w:rsid w:val="007D6DCE"/>
    <w:rsid w:val="007D72C4"/>
    <w:rsid w:val="007E2CFE"/>
    <w:rsid w:val="007E59C9"/>
    <w:rsid w:val="007F0072"/>
    <w:rsid w:val="007F2EB6"/>
    <w:rsid w:val="007F54C3"/>
    <w:rsid w:val="00802949"/>
    <w:rsid w:val="0080301E"/>
    <w:rsid w:val="0080365F"/>
    <w:rsid w:val="00812BE5"/>
    <w:rsid w:val="00817429"/>
    <w:rsid w:val="00821514"/>
    <w:rsid w:val="00821E35"/>
    <w:rsid w:val="00824591"/>
    <w:rsid w:val="00824AED"/>
    <w:rsid w:val="00827820"/>
    <w:rsid w:val="00831B8B"/>
    <w:rsid w:val="0083405D"/>
    <w:rsid w:val="008352D4"/>
    <w:rsid w:val="00836DB9"/>
    <w:rsid w:val="00837C67"/>
    <w:rsid w:val="008415B0"/>
    <w:rsid w:val="00842028"/>
    <w:rsid w:val="008436B8"/>
    <w:rsid w:val="008460B6"/>
    <w:rsid w:val="00850C9D"/>
    <w:rsid w:val="00852B59"/>
    <w:rsid w:val="00856272"/>
    <w:rsid w:val="008563FF"/>
    <w:rsid w:val="0086018B"/>
    <w:rsid w:val="008611DD"/>
    <w:rsid w:val="008620DE"/>
    <w:rsid w:val="00866867"/>
    <w:rsid w:val="00872257"/>
    <w:rsid w:val="008753E6"/>
    <w:rsid w:val="0087738C"/>
    <w:rsid w:val="008802AF"/>
    <w:rsid w:val="00881926"/>
    <w:rsid w:val="0088318F"/>
    <w:rsid w:val="0088331D"/>
    <w:rsid w:val="008852B0"/>
    <w:rsid w:val="00885AE7"/>
    <w:rsid w:val="00886B60"/>
    <w:rsid w:val="00887889"/>
    <w:rsid w:val="008920FF"/>
    <w:rsid w:val="008926E8"/>
    <w:rsid w:val="00894F19"/>
    <w:rsid w:val="00896A10"/>
    <w:rsid w:val="008971B5"/>
    <w:rsid w:val="008A5D26"/>
    <w:rsid w:val="008A6B13"/>
    <w:rsid w:val="008A6ECB"/>
    <w:rsid w:val="008B0BF9"/>
    <w:rsid w:val="008B2866"/>
    <w:rsid w:val="008B3859"/>
    <w:rsid w:val="008B436D"/>
    <w:rsid w:val="008B4E49"/>
    <w:rsid w:val="008B7712"/>
    <w:rsid w:val="008B7B26"/>
    <w:rsid w:val="008C3524"/>
    <w:rsid w:val="008C4061"/>
    <w:rsid w:val="008C4229"/>
    <w:rsid w:val="008C5BE0"/>
    <w:rsid w:val="008C7233"/>
    <w:rsid w:val="008D2434"/>
    <w:rsid w:val="008E171D"/>
    <w:rsid w:val="008E2785"/>
    <w:rsid w:val="008E78A3"/>
    <w:rsid w:val="008F0654"/>
    <w:rsid w:val="008F06CB"/>
    <w:rsid w:val="008F2E83"/>
    <w:rsid w:val="008F612A"/>
    <w:rsid w:val="0090293D"/>
    <w:rsid w:val="009034DE"/>
    <w:rsid w:val="00905396"/>
    <w:rsid w:val="0090605D"/>
    <w:rsid w:val="00906419"/>
    <w:rsid w:val="00912889"/>
    <w:rsid w:val="00913A42"/>
    <w:rsid w:val="00914167"/>
    <w:rsid w:val="009143DB"/>
    <w:rsid w:val="00915065"/>
    <w:rsid w:val="00917CE5"/>
    <w:rsid w:val="009217C0"/>
    <w:rsid w:val="00925241"/>
    <w:rsid w:val="00925CEC"/>
    <w:rsid w:val="00926A3F"/>
    <w:rsid w:val="0092794E"/>
    <w:rsid w:val="00930D30"/>
    <w:rsid w:val="009332A2"/>
    <w:rsid w:val="00937598"/>
    <w:rsid w:val="0093790B"/>
    <w:rsid w:val="00943751"/>
    <w:rsid w:val="00946DD0"/>
    <w:rsid w:val="009509E6"/>
    <w:rsid w:val="00952018"/>
    <w:rsid w:val="00952800"/>
    <w:rsid w:val="0095300D"/>
    <w:rsid w:val="009553E7"/>
    <w:rsid w:val="00956812"/>
    <w:rsid w:val="0095719A"/>
    <w:rsid w:val="009623E9"/>
    <w:rsid w:val="00963EEB"/>
    <w:rsid w:val="009648BC"/>
    <w:rsid w:val="00964C2F"/>
    <w:rsid w:val="00965F88"/>
    <w:rsid w:val="00984E03"/>
    <w:rsid w:val="00987E85"/>
    <w:rsid w:val="009A0D12"/>
    <w:rsid w:val="009A1987"/>
    <w:rsid w:val="009A2BEE"/>
    <w:rsid w:val="009A5289"/>
    <w:rsid w:val="009A7A53"/>
    <w:rsid w:val="009B0402"/>
    <w:rsid w:val="009B0B75"/>
    <w:rsid w:val="009B16DF"/>
    <w:rsid w:val="009B4CB2"/>
    <w:rsid w:val="009B6701"/>
    <w:rsid w:val="009B6EF7"/>
    <w:rsid w:val="009B7000"/>
    <w:rsid w:val="009B739C"/>
    <w:rsid w:val="009C04EC"/>
    <w:rsid w:val="009C328C"/>
    <w:rsid w:val="009C4444"/>
    <w:rsid w:val="009C79AD"/>
    <w:rsid w:val="009C7CA6"/>
    <w:rsid w:val="009D3316"/>
    <w:rsid w:val="009D55AA"/>
    <w:rsid w:val="009E3E77"/>
    <w:rsid w:val="009E3FAB"/>
    <w:rsid w:val="009E5B3F"/>
    <w:rsid w:val="009E7D90"/>
    <w:rsid w:val="009F1AB0"/>
    <w:rsid w:val="009F501D"/>
    <w:rsid w:val="00A039D5"/>
    <w:rsid w:val="00A046AD"/>
    <w:rsid w:val="00A079C1"/>
    <w:rsid w:val="00A12520"/>
    <w:rsid w:val="00A130FD"/>
    <w:rsid w:val="00A13D6D"/>
    <w:rsid w:val="00A14769"/>
    <w:rsid w:val="00A16151"/>
    <w:rsid w:val="00A16EC6"/>
    <w:rsid w:val="00A17C06"/>
    <w:rsid w:val="00A2126E"/>
    <w:rsid w:val="00A21706"/>
    <w:rsid w:val="00A24FCC"/>
    <w:rsid w:val="00A26A90"/>
    <w:rsid w:val="00A26B27"/>
    <w:rsid w:val="00A30E4F"/>
    <w:rsid w:val="00A32253"/>
    <w:rsid w:val="00A3310E"/>
    <w:rsid w:val="00A333A0"/>
    <w:rsid w:val="00A37E70"/>
    <w:rsid w:val="00A437E1"/>
    <w:rsid w:val="00A4685E"/>
    <w:rsid w:val="00A50CD4"/>
    <w:rsid w:val="00A51191"/>
    <w:rsid w:val="00A56D62"/>
    <w:rsid w:val="00A56F07"/>
    <w:rsid w:val="00A5762C"/>
    <w:rsid w:val="00A600FC"/>
    <w:rsid w:val="00A60BCA"/>
    <w:rsid w:val="00A638DA"/>
    <w:rsid w:val="00A650A0"/>
    <w:rsid w:val="00A65B41"/>
    <w:rsid w:val="00A65E00"/>
    <w:rsid w:val="00A66A78"/>
    <w:rsid w:val="00A7436E"/>
    <w:rsid w:val="00A74E96"/>
    <w:rsid w:val="00A75A8E"/>
    <w:rsid w:val="00A824DD"/>
    <w:rsid w:val="00A83676"/>
    <w:rsid w:val="00A83B7B"/>
    <w:rsid w:val="00A84274"/>
    <w:rsid w:val="00A850F3"/>
    <w:rsid w:val="00A864E3"/>
    <w:rsid w:val="00A94574"/>
    <w:rsid w:val="00A95936"/>
    <w:rsid w:val="00A96265"/>
    <w:rsid w:val="00A97084"/>
    <w:rsid w:val="00AA1C2C"/>
    <w:rsid w:val="00AA35F6"/>
    <w:rsid w:val="00AA667C"/>
    <w:rsid w:val="00AA6E91"/>
    <w:rsid w:val="00AA7439"/>
    <w:rsid w:val="00AB047E"/>
    <w:rsid w:val="00AB0B0A"/>
    <w:rsid w:val="00AB0BB7"/>
    <w:rsid w:val="00AB22C6"/>
    <w:rsid w:val="00AB2AD0"/>
    <w:rsid w:val="00AB67FC"/>
    <w:rsid w:val="00AC00F2"/>
    <w:rsid w:val="00AC31B5"/>
    <w:rsid w:val="00AC4EA1"/>
    <w:rsid w:val="00AC5381"/>
    <w:rsid w:val="00AC5920"/>
    <w:rsid w:val="00AD0E65"/>
    <w:rsid w:val="00AD2BF2"/>
    <w:rsid w:val="00AD4E90"/>
    <w:rsid w:val="00AD5422"/>
    <w:rsid w:val="00AE4179"/>
    <w:rsid w:val="00AE4425"/>
    <w:rsid w:val="00AE4FBE"/>
    <w:rsid w:val="00AE650F"/>
    <w:rsid w:val="00AE6555"/>
    <w:rsid w:val="00AE7D16"/>
    <w:rsid w:val="00AF4CAA"/>
    <w:rsid w:val="00AF571A"/>
    <w:rsid w:val="00AF60A0"/>
    <w:rsid w:val="00AF67FC"/>
    <w:rsid w:val="00AF7DF5"/>
    <w:rsid w:val="00B006E5"/>
    <w:rsid w:val="00B024C2"/>
    <w:rsid w:val="00B07700"/>
    <w:rsid w:val="00B13921"/>
    <w:rsid w:val="00B1528C"/>
    <w:rsid w:val="00B16ACD"/>
    <w:rsid w:val="00B21487"/>
    <w:rsid w:val="00B232D1"/>
    <w:rsid w:val="00B24DB5"/>
    <w:rsid w:val="00B31F9E"/>
    <w:rsid w:val="00B3268F"/>
    <w:rsid w:val="00B32C2C"/>
    <w:rsid w:val="00B33A1A"/>
    <w:rsid w:val="00B33E6C"/>
    <w:rsid w:val="00B371CC"/>
    <w:rsid w:val="00B41CD9"/>
    <w:rsid w:val="00B427E6"/>
    <w:rsid w:val="00B428A6"/>
    <w:rsid w:val="00B43E1F"/>
    <w:rsid w:val="00B45FBC"/>
    <w:rsid w:val="00B51A7D"/>
    <w:rsid w:val="00B535C2"/>
    <w:rsid w:val="00B55544"/>
    <w:rsid w:val="00B642FC"/>
    <w:rsid w:val="00B64D26"/>
    <w:rsid w:val="00B64FBB"/>
    <w:rsid w:val="00B70E22"/>
    <w:rsid w:val="00B774CB"/>
    <w:rsid w:val="00B80402"/>
    <w:rsid w:val="00B80B9A"/>
    <w:rsid w:val="00B830B7"/>
    <w:rsid w:val="00B848EA"/>
    <w:rsid w:val="00B84B2B"/>
    <w:rsid w:val="00B90500"/>
    <w:rsid w:val="00B9176C"/>
    <w:rsid w:val="00B935A4"/>
    <w:rsid w:val="00BA561A"/>
    <w:rsid w:val="00BB0DC6"/>
    <w:rsid w:val="00BB15E4"/>
    <w:rsid w:val="00BB1E19"/>
    <w:rsid w:val="00BB21D1"/>
    <w:rsid w:val="00BB32F2"/>
    <w:rsid w:val="00BB4338"/>
    <w:rsid w:val="00BB6C0E"/>
    <w:rsid w:val="00BB7B38"/>
    <w:rsid w:val="00BC11E5"/>
    <w:rsid w:val="00BC4BC6"/>
    <w:rsid w:val="00BC52FD"/>
    <w:rsid w:val="00BC6E62"/>
    <w:rsid w:val="00BC7443"/>
    <w:rsid w:val="00BD0648"/>
    <w:rsid w:val="00BD1040"/>
    <w:rsid w:val="00BD34AA"/>
    <w:rsid w:val="00BE0C44"/>
    <w:rsid w:val="00BE1B8B"/>
    <w:rsid w:val="00BE2A18"/>
    <w:rsid w:val="00BE2C01"/>
    <w:rsid w:val="00BE41EC"/>
    <w:rsid w:val="00BE56FB"/>
    <w:rsid w:val="00BF3DDE"/>
    <w:rsid w:val="00BF6589"/>
    <w:rsid w:val="00BF6F7F"/>
    <w:rsid w:val="00C00647"/>
    <w:rsid w:val="00C02764"/>
    <w:rsid w:val="00C04CEF"/>
    <w:rsid w:val="00C0662F"/>
    <w:rsid w:val="00C11943"/>
    <w:rsid w:val="00C12E96"/>
    <w:rsid w:val="00C14763"/>
    <w:rsid w:val="00C16141"/>
    <w:rsid w:val="00C2363F"/>
    <w:rsid w:val="00C236C8"/>
    <w:rsid w:val="00C260B1"/>
    <w:rsid w:val="00C26E56"/>
    <w:rsid w:val="00C31406"/>
    <w:rsid w:val="00C37194"/>
    <w:rsid w:val="00C40637"/>
    <w:rsid w:val="00C40F6C"/>
    <w:rsid w:val="00C44426"/>
    <w:rsid w:val="00C445F3"/>
    <w:rsid w:val="00C451F4"/>
    <w:rsid w:val="00C45EB1"/>
    <w:rsid w:val="00C54A3A"/>
    <w:rsid w:val="00C55566"/>
    <w:rsid w:val="00C56448"/>
    <w:rsid w:val="00C667BE"/>
    <w:rsid w:val="00C6766B"/>
    <w:rsid w:val="00C72223"/>
    <w:rsid w:val="00C76417"/>
    <w:rsid w:val="00C7726F"/>
    <w:rsid w:val="00C823DA"/>
    <w:rsid w:val="00C8259F"/>
    <w:rsid w:val="00C82746"/>
    <w:rsid w:val="00C8312F"/>
    <w:rsid w:val="00C84C47"/>
    <w:rsid w:val="00C858A4"/>
    <w:rsid w:val="00C86AFA"/>
    <w:rsid w:val="00CB18D0"/>
    <w:rsid w:val="00CB1C8A"/>
    <w:rsid w:val="00CB24F5"/>
    <w:rsid w:val="00CB2663"/>
    <w:rsid w:val="00CB3BBE"/>
    <w:rsid w:val="00CB59E9"/>
    <w:rsid w:val="00CC0D6A"/>
    <w:rsid w:val="00CC3831"/>
    <w:rsid w:val="00CC3E3D"/>
    <w:rsid w:val="00CC519B"/>
    <w:rsid w:val="00CD12C1"/>
    <w:rsid w:val="00CD214E"/>
    <w:rsid w:val="00CD46FA"/>
    <w:rsid w:val="00CD5973"/>
    <w:rsid w:val="00CE31A6"/>
    <w:rsid w:val="00CF09AA"/>
    <w:rsid w:val="00CF4813"/>
    <w:rsid w:val="00CF5233"/>
    <w:rsid w:val="00D029B8"/>
    <w:rsid w:val="00D02F60"/>
    <w:rsid w:val="00D0464E"/>
    <w:rsid w:val="00D04A96"/>
    <w:rsid w:val="00D07A7B"/>
    <w:rsid w:val="00D10E06"/>
    <w:rsid w:val="00D15197"/>
    <w:rsid w:val="00D16820"/>
    <w:rsid w:val="00D169C8"/>
    <w:rsid w:val="00D1793F"/>
    <w:rsid w:val="00D22AF5"/>
    <w:rsid w:val="00D235EA"/>
    <w:rsid w:val="00D247A9"/>
    <w:rsid w:val="00D32721"/>
    <w:rsid w:val="00D328DC"/>
    <w:rsid w:val="00D33387"/>
    <w:rsid w:val="00D402FB"/>
    <w:rsid w:val="00D47D7A"/>
    <w:rsid w:val="00D50ABD"/>
    <w:rsid w:val="00D55290"/>
    <w:rsid w:val="00D57791"/>
    <w:rsid w:val="00D6046A"/>
    <w:rsid w:val="00D62870"/>
    <w:rsid w:val="00D655D9"/>
    <w:rsid w:val="00D65872"/>
    <w:rsid w:val="00D676F3"/>
    <w:rsid w:val="00D70EF5"/>
    <w:rsid w:val="00D71024"/>
    <w:rsid w:val="00D71A25"/>
    <w:rsid w:val="00D71FCF"/>
    <w:rsid w:val="00D72A54"/>
    <w:rsid w:val="00D72CC1"/>
    <w:rsid w:val="00D76EC9"/>
    <w:rsid w:val="00D80E7D"/>
    <w:rsid w:val="00D81397"/>
    <w:rsid w:val="00D848B9"/>
    <w:rsid w:val="00D90E69"/>
    <w:rsid w:val="00D91368"/>
    <w:rsid w:val="00D92650"/>
    <w:rsid w:val="00D93106"/>
    <w:rsid w:val="00D933E9"/>
    <w:rsid w:val="00D9505D"/>
    <w:rsid w:val="00D953D0"/>
    <w:rsid w:val="00D959F5"/>
    <w:rsid w:val="00D96884"/>
    <w:rsid w:val="00DA3FDD"/>
    <w:rsid w:val="00DA7017"/>
    <w:rsid w:val="00DA7028"/>
    <w:rsid w:val="00DB1AD2"/>
    <w:rsid w:val="00DB2B58"/>
    <w:rsid w:val="00DB5206"/>
    <w:rsid w:val="00DB6276"/>
    <w:rsid w:val="00DB63F5"/>
    <w:rsid w:val="00DC1C6B"/>
    <w:rsid w:val="00DC2C2E"/>
    <w:rsid w:val="00DC4AF0"/>
    <w:rsid w:val="00DC7886"/>
    <w:rsid w:val="00DD0CF2"/>
    <w:rsid w:val="00DE1554"/>
    <w:rsid w:val="00DE2901"/>
    <w:rsid w:val="00DE590F"/>
    <w:rsid w:val="00DE7DC1"/>
    <w:rsid w:val="00DF3F7E"/>
    <w:rsid w:val="00DF7648"/>
    <w:rsid w:val="00E00E29"/>
    <w:rsid w:val="00E02BAB"/>
    <w:rsid w:val="00E04CEB"/>
    <w:rsid w:val="00E060BC"/>
    <w:rsid w:val="00E11420"/>
    <w:rsid w:val="00E132FB"/>
    <w:rsid w:val="00E170B7"/>
    <w:rsid w:val="00E177DD"/>
    <w:rsid w:val="00E20900"/>
    <w:rsid w:val="00E20C7F"/>
    <w:rsid w:val="00E2396E"/>
    <w:rsid w:val="00E24728"/>
    <w:rsid w:val="00E276AC"/>
    <w:rsid w:val="00E34A35"/>
    <w:rsid w:val="00E37C2F"/>
    <w:rsid w:val="00E41C28"/>
    <w:rsid w:val="00E46308"/>
    <w:rsid w:val="00E47CD7"/>
    <w:rsid w:val="00E51E17"/>
    <w:rsid w:val="00E52DAB"/>
    <w:rsid w:val="00E539B0"/>
    <w:rsid w:val="00E55994"/>
    <w:rsid w:val="00E60606"/>
    <w:rsid w:val="00E60C66"/>
    <w:rsid w:val="00E6164D"/>
    <w:rsid w:val="00E618C9"/>
    <w:rsid w:val="00E62774"/>
    <w:rsid w:val="00E6307C"/>
    <w:rsid w:val="00E636FA"/>
    <w:rsid w:val="00E66C50"/>
    <w:rsid w:val="00E679D3"/>
    <w:rsid w:val="00E71208"/>
    <w:rsid w:val="00E71444"/>
    <w:rsid w:val="00E71C91"/>
    <w:rsid w:val="00E720A1"/>
    <w:rsid w:val="00E75DDA"/>
    <w:rsid w:val="00E773E8"/>
    <w:rsid w:val="00E83ADD"/>
    <w:rsid w:val="00E84F38"/>
    <w:rsid w:val="00E85623"/>
    <w:rsid w:val="00E87441"/>
    <w:rsid w:val="00E91FAE"/>
    <w:rsid w:val="00E96E3F"/>
    <w:rsid w:val="00EA270C"/>
    <w:rsid w:val="00EA4974"/>
    <w:rsid w:val="00EA532E"/>
    <w:rsid w:val="00EB06D9"/>
    <w:rsid w:val="00EB192B"/>
    <w:rsid w:val="00EB19ED"/>
    <w:rsid w:val="00EB1CAB"/>
    <w:rsid w:val="00EC0F5A"/>
    <w:rsid w:val="00EC4265"/>
    <w:rsid w:val="00EC4CEB"/>
    <w:rsid w:val="00EC659E"/>
    <w:rsid w:val="00ED0B38"/>
    <w:rsid w:val="00ED2072"/>
    <w:rsid w:val="00ED2AE0"/>
    <w:rsid w:val="00ED5553"/>
    <w:rsid w:val="00ED5E36"/>
    <w:rsid w:val="00ED6961"/>
    <w:rsid w:val="00EF0B96"/>
    <w:rsid w:val="00EF3486"/>
    <w:rsid w:val="00EF47AF"/>
    <w:rsid w:val="00EF53B6"/>
    <w:rsid w:val="00F00B73"/>
    <w:rsid w:val="00F115CA"/>
    <w:rsid w:val="00F14817"/>
    <w:rsid w:val="00F14EBA"/>
    <w:rsid w:val="00F1510F"/>
    <w:rsid w:val="00F1533A"/>
    <w:rsid w:val="00F15E5A"/>
    <w:rsid w:val="00F17F0A"/>
    <w:rsid w:val="00F2668F"/>
    <w:rsid w:val="00F2742F"/>
    <w:rsid w:val="00F2753B"/>
    <w:rsid w:val="00F33F8B"/>
    <w:rsid w:val="00F340B2"/>
    <w:rsid w:val="00F43390"/>
    <w:rsid w:val="00F443B2"/>
    <w:rsid w:val="00F458D8"/>
    <w:rsid w:val="00F50237"/>
    <w:rsid w:val="00F53596"/>
    <w:rsid w:val="00F55BA8"/>
    <w:rsid w:val="00F55DB1"/>
    <w:rsid w:val="00F56ACA"/>
    <w:rsid w:val="00F600FE"/>
    <w:rsid w:val="00F62E4D"/>
    <w:rsid w:val="00F66B34"/>
    <w:rsid w:val="00F675B9"/>
    <w:rsid w:val="00F711C9"/>
    <w:rsid w:val="00F74C59"/>
    <w:rsid w:val="00F75C3A"/>
    <w:rsid w:val="00F82E30"/>
    <w:rsid w:val="00F831CB"/>
    <w:rsid w:val="00F848A3"/>
    <w:rsid w:val="00F84ACF"/>
    <w:rsid w:val="00F85742"/>
    <w:rsid w:val="00F85BF8"/>
    <w:rsid w:val="00F871CE"/>
    <w:rsid w:val="00F87802"/>
    <w:rsid w:val="00F92C0A"/>
    <w:rsid w:val="00F9415B"/>
    <w:rsid w:val="00FA13C2"/>
    <w:rsid w:val="00FA7F91"/>
    <w:rsid w:val="00FB121C"/>
    <w:rsid w:val="00FB1CDD"/>
    <w:rsid w:val="00FB2C2F"/>
    <w:rsid w:val="00FB305C"/>
    <w:rsid w:val="00FC2E3D"/>
    <w:rsid w:val="00FC3BDE"/>
    <w:rsid w:val="00FD1DBE"/>
    <w:rsid w:val="00FD25A7"/>
    <w:rsid w:val="00FD27B6"/>
    <w:rsid w:val="00FD3689"/>
    <w:rsid w:val="00FD42A3"/>
    <w:rsid w:val="00FD7468"/>
    <w:rsid w:val="00FD7CE0"/>
    <w:rsid w:val="00FE0B3B"/>
    <w:rsid w:val="00FE1BE2"/>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D80D492-35EC-40A0-A8AE-F9025FDF3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25A7"/>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Akapitzlist">
    <w:name w:val="List Paragraph"/>
    <w:basedOn w:val="Normalny"/>
    <w:uiPriority w:val="99"/>
    <w:semiHidden/>
    <w:rsid w:val="000F08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inkowska\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58DE4A-24C2-4405-B038-380FB0C2F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2</TotalTime>
  <Pages>3</Pages>
  <Words>582</Words>
  <Characters>3772</Characters>
  <Application>Microsoft Office Word</Application>
  <DocSecurity>0</DocSecurity>
  <Lines>31</Lines>
  <Paragraphs>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Bodych Dominika</dc:creator>
  <cp:lastModifiedBy>Filip Paweł</cp:lastModifiedBy>
  <cp:revision>2</cp:revision>
  <cp:lastPrinted>2012-04-23T06:39:00Z</cp:lastPrinted>
  <dcterms:created xsi:type="dcterms:W3CDTF">2020-10-19T08:15:00Z</dcterms:created>
  <dcterms:modified xsi:type="dcterms:W3CDTF">2020-10-19T08:15:00Z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