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DA48" w14:textId="084284A9" w:rsidR="00394CD2" w:rsidRDefault="00394CD2" w:rsidP="004F49A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94CD2">
        <w:rPr>
          <w:rFonts w:ascii="Times New Roman" w:hAnsi="Times New Roman" w:cs="Times New Roman"/>
          <w:bCs/>
          <w:color w:val="000000" w:themeColor="text1"/>
        </w:rPr>
        <w:t>Załącznik</w:t>
      </w:r>
      <w:r w:rsidR="00EE2BA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394CD2">
        <w:rPr>
          <w:rFonts w:ascii="Times New Roman" w:hAnsi="Times New Roman" w:cs="Times New Roman"/>
          <w:bCs/>
          <w:color w:val="000000" w:themeColor="text1"/>
        </w:rPr>
        <w:t>B.102</w:t>
      </w:r>
    </w:p>
    <w:p w14:paraId="16A3D1B6" w14:textId="77777777" w:rsidR="004F49AA" w:rsidRPr="00394CD2" w:rsidRDefault="004F49AA" w:rsidP="004F49A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E9BF324" w14:textId="4B005B1B" w:rsidR="00BC62B0" w:rsidRPr="007A794F" w:rsidRDefault="00BC62B0" w:rsidP="004F49AA">
      <w:pPr>
        <w:spacing w:after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LECZENIE</w:t>
      </w:r>
      <w:r w:rsidR="00EE2BA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F526B3"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RDZENIOWEGO</w:t>
      </w:r>
      <w:r w:rsidR="00EE2BA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F526B3"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ZANIKU</w:t>
      </w:r>
      <w:r w:rsidR="00EE2BA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F526B3"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MIĘŚNI</w:t>
      </w:r>
      <w:r w:rsidR="00EE2BA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F526B3"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(</w:t>
      </w: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ICD-10</w:t>
      </w:r>
      <w:r w:rsidR="00EE2BA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74059"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G12.0,</w:t>
      </w:r>
      <w:r w:rsidR="00EE2BAC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B74059"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G12.1</w:t>
      </w: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1"/>
        <w:gridCol w:w="5130"/>
        <w:gridCol w:w="5127"/>
      </w:tblGrid>
      <w:tr w:rsidR="007A794F" w:rsidRPr="0025206B" w14:paraId="706CBCA1" w14:textId="77777777" w:rsidTr="004F49AA">
        <w:trPr>
          <w:trHeight w:val="567"/>
        </w:trPr>
        <w:tc>
          <w:tcPr>
            <w:tcW w:w="5000" w:type="pct"/>
            <w:gridSpan w:val="3"/>
            <w:vAlign w:val="center"/>
          </w:tcPr>
          <w:p w14:paraId="6FCB9700" w14:textId="45134796" w:rsidR="00BC62B0" w:rsidRPr="0025206B" w:rsidRDefault="00BC62B0" w:rsidP="004F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ŚWIADCZENIA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GWARANTOWANEGO</w:t>
            </w:r>
          </w:p>
        </w:tc>
      </w:tr>
      <w:tr w:rsidR="007A794F" w:rsidRPr="0025206B" w14:paraId="7720ABB1" w14:textId="77777777" w:rsidTr="001D4371">
        <w:trPr>
          <w:trHeight w:val="567"/>
        </w:trPr>
        <w:tc>
          <w:tcPr>
            <w:tcW w:w="1667" w:type="pct"/>
            <w:vAlign w:val="center"/>
          </w:tcPr>
          <w:p w14:paraId="168D6068" w14:textId="77777777" w:rsidR="00BC62B0" w:rsidRPr="0025206B" w:rsidRDefault="00BC62B0" w:rsidP="004F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ŚWIADCZENIOBIORCY</w:t>
            </w:r>
          </w:p>
        </w:tc>
        <w:tc>
          <w:tcPr>
            <w:tcW w:w="1667" w:type="pct"/>
            <w:vAlign w:val="center"/>
          </w:tcPr>
          <w:p w14:paraId="48B82942" w14:textId="67496CD5" w:rsidR="00BC62B0" w:rsidRPr="0025206B" w:rsidRDefault="00BC62B0" w:rsidP="004F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SCHEMAT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DAWKOWANIA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LEKÓW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</w:tc>
        <w:tc>
          <w:tcPr>
            <w:tcW w:w="1667" w:type="pct"/>
            <w:tcBorders>
              <w:right w:val="single" w:sz="4" w:space="0" w:color="auto"/>
            </w:tcBorders>
            <w:vAlign w:val="center"/>
          </w:tcPr>
          <w:p w14:paraId="5C139AA6" w14:textId="6ED7967E" w:rsidR="00BC62B0" w:rsidRPr="0025206B" w:rsidRDefault="00BC62B0" w:rsidP="004F4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DIAGNOSTYCZNE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47F48"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WYKONYWANE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47F48"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RAMACH</w:t>
            </w:r>
            <w:r w:rsidR="00EE2BA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</w:tc>
      </w:tr>
      <w:tr w:rsidR="007A794F" w:rsidRPr="0025206B" w14:paraId="57FE6813" w14:textId="77777777" w:rsidTr="001D4371">
        <w:trPr>
          <w:trHeight w:val="20"/>
        </w:trPr>
        <w:tc>
          <w:tcPr>
            <w:tcW w:w="1667" w:type="pct"/>
          </w:tcPr>
          <w:p w14:paraId="10878B95" w14:textId="1A8DECB1" w:rsidR="006E1838" w:rsidRPr="009F75CF" w:rsidRDefault="0061414E" w:rsidP="00E060FB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świadczeniobiorców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dokonuje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Zespół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Koordynujący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ds.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weryfikacji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rdzeniowego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zaniku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mięśni.</w:t>
            </w:r>
          </w:p>
          <w:p w14:paraId="2C0660ED" w14:textId="01FD48C7" w:rsidR="00AB0E9E" w:rsidRPr="009F75CF" w:rsidRDefault="002A6A48" w:rsidP="00E060FB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EE2B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kwalifikacji</w:t>
            </w:r>
          </w:p>
          <w:p w14:paraId="53C9B9C1" w14:textId="430E78EF" w:rsidR="00AB0E9E" w:rsidRPr="009F75CF" w:rsidRDefault="00884E66" w:rsidP="00E060FB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D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leczenia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nusinersen</w:t>
            </w:r>
            <w:r w:rsidR="00822A21" w:rsidRPr="009F75CF">
              <w:rPr>
                <w:color w:val="000000" w:themeColor="text1"/>
                <w:sz w:val="20"/>
                <w:szCs w:val="20"/>
              </w:rPr>
              <w:t>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kwalifikowani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są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FC05B4" w:rsidRPr="009F75CF">
              <w:rPr>
                <w:color w:val="000000" w:themeColor="text1"/>
                <w:sz w:val="20"/>
                <w:szCs w:val="20"/>
              </w:rPr>
              <w:t>przedobjawowi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F55141" w:rsidRPr="009F75CF">
              <w:rPr>
                <w:color w:val="000000" w:themeColor="text1"/>
                <w:sz w:val="20"/>
                <w:szCs w:val="20"/>
              </w:rPr>
              <w:br/>
            </w:r>
            <w:r w:rsidR="00FC05B4"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47EEA" w:rsidRPr="009F75CF">
              <w:rPr>
                <w:color w:val="000000" w:themeColor="text1"/>
                <w:sz w:val="20"/>
                <w:szCs w:val="20"/>
              </w:rPr>
              <w:t>objawowi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pacjenci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207C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ro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zpoznanie</w:t>
            </w:r>
            <w:r w:rsidR="0027207C" w:rsidRPr="009F75CF">
              <w:rPr>
                <w:color w:val="000000" w:themeColor="text1"/>
                <w:sz w:val="20"/>
                <w:szCs w:val="20"/>
              </w:rPr>
              <w:t>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rdzeniowego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zaniku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mięśni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5q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potwierdzonego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badaniem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genetycznym</w:t>
            </w:r>
            <w:r w:rsidRPr="009F75CF">
              <w:rPr>
                <w:color w:val="000000" w:themeColor="text1"/>
                <w:sz w:val="20"/>
                <w:szCs w:val="20"/>
              </w:rPr>
              <w:t>;</w:t>
            </w:r>
          </w:p>
          <w:p w14:paraId="629E66EE" w14:textId="643110F5" w:rsidR="006E1838" w:rsidRPr="009F75CF" w:rsidRDefault="00884E66" w:rsidP="00E060FB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celu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zapewnienia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kontynuacji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terapii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C5735"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C5735" w:rsidRPr="009F75CF">
              <w:rPr>
                <w:color w:val="000000" w:themeColor="text1"/>
                <w:sz w:val="20"/>
                <w:szCs w:val="20"/>
              </w:rPr>
              <w:t>programu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22A21" w:rsidRPr="009F75CF">
              <w:rPr>
                <w:color w:val="000000" w:themeColor="text1"/>
                <w:sz w:val="20"/>
                <w:szCs w:val="20"/>
              </w:rPr>
              <w:t>lekowego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C5735" w:rsidRPr="009F75CF">
              <w:rPr>
                <w:color w:val="000000" w:themeColor="text1"/>
                <w:sz w:val="20"/>
                <w:szCs w:val="20"/>
              </w:rPr>
              <w:t>kwalifikowani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C5735" w:rsidRPr="009F75CF">
              <w:rPr>
                <w:color w:val="000000" w:themeColor="text1"/>
                <w:sz w:val="20"/>
                <w:szCs w:val="20"/>
              </w:rPr>
              <w:t>są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również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pacjenci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uprzednio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leczeni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nusinersenem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ramach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innego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sposobu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finansowania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terapii,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42CF6" w:rsidRPr="009F75CF">
              <w:rPr>
                <w:color w:val="000000" w:themeColor="text1"/>
                <w:sz w:val="20"/>
                <w:szCs w:val="20"/>
              </w:rPr>
              <w:t>po</w:t>
            </w:r>
            <w:r w:rsidR="009C5735" w:rsidRPr="009F75CF">
              <w:rPr>
                <w:color w:val="000000" w:themeColor="text1"/>
                <w:sz w:val="20"/>
                <w:szCs w:val="20"/>
              </w:rPr>
              <w:t>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42CF6" w:rsidRPr="009F75CF">
              <w:rPr>
                <w:color w:val="000000" w:themeColor="text1"/>
                <w:sz w:val="20"/>
                <w:szCs w:val="20"/>
              </w:rPr>
              <w:t>warunkiem,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42CF6" w:rsidRPr="009F75CF">
              <w:rPr>
                <w:color w:val="000000" w:themeColor="text1"/>
                <w:sz w:val="20"/>
                <w:szCs w:val="20"/>
              </w:rPr>
              <w:t>że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dzień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rozpoczęcia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terapii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mieli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rozpoznanie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rdzeniowego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zaniku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mięśni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5q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potwierdzone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badaniem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genetycznym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72DD8" w:rsidRPr="009F75CF">
              <w:rPr>
                <w:color w:val="000000" w:themeColor="text1"/>
                <w:sz w:val="20"/>
                <w:szCs w:val="20"/>
              </w:rPr>
              <w:t>o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raz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jedno</w:t>
            </w:r>
            <w:r w:rsidR="00A46912" w:rsidRPr="009F75CF">
              <w:rPr>
                <w:color w:val="000000" w:themeColor="text1"/>
                <w:sz w:val="20"/>
                <w:szCs w:val="20"/>
              </w:rPr>
              <w:t>cześnie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6912" w:rsidRPr="009F75CF">
              <w:rPr>
                <w:color w:val="000000" w:themeColor="text1"/>
                <w:sz w:val="20"/>
                <w:szCs w:val="20"/>
              </w:rPr>
              <w:t>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6912" w:rsidRPr="009F75CF">
              <w:rPr>
                <w:color w:val="000000" w:themeColor="text1"/>
                <w:sz w:val="20"/>
                <w:szCs w:val="20"/>
              </w:rPr>
              <w:t>spełniali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6912" w:rsidRPr="009F75CF">
              <w:rPr>
                <w:color w:val="000000" w:themeColor="text1"/>
                <w:sz w:val="20"/>
                <w:szCs w:val="20"/>
              </w:rPr>
              <w:t>kryteriów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5959" w:rsidRPr="009F75CF">
              <w:rPr>
                <w:color w:val="000000" w:themeColor="text1"/>
                <w:sz w:val="20"/>
                <w:szCs w:val="20"/>
              </w:rPr>
              <w:t>wyłączenia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5959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5959" w:rsidRPr="009F75CF">
              <w:rPr>
                <w:color w:val="000000" w:themeColor="text1"/>
                <w:sz w:val="20"/>
                <w:szCs w:val="20"/>
              </w:rPr>
              <w:t>programu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22A21" w:rsidRPr="009F75CF">
              <w:rPr>
                <w:color w:val="000000" w:themeColor="text1"/>
                <w:sz w:val="20"/>
                <w:szCs w:val="20"/>
              </w:rPr>
              <w:t>określonych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22A21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22A21" w:rsidRPr="009F75CF">
              <w:rPr>
                <w:color w:val="000000" w:themeColor="text1"/>
                <w:sz w:val="20"/>
                <w:szCs w:val="20"/>
              </w:rPr>
              <w:t>ust.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3</w:t>
            </w:r>
            <w:r w:rsidRPr="009F75CF">
              <w:rPr>
                <w:color w:val="000000" w:themeColor="text1"/>
                <w:sz w:val="20"/>
                <w:szCs w:val="20"/>
              </w:rPr>
              <w:t>;</w:t>
            </w:r>
          </w:p>
          <w:p w14:paraId="1B77B79F" w14:textId="4CCCEFF6" w:rsidR="009F75CF" w:rsidRDefault="00AB0E9E" w:rsidP="00E060FB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przypadku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pacjentów,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którzy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wcześniej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otrzymali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leczenie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onasemnogene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abeparvovec,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risdiplamem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84E66" w:rsidRPr="009F75CF">
              <w:rPr>
                <w:color w:val="000000" w:themeColor="text1"/>
                <w:sz w:val="20"/>
                <w:szCs w:val="20"/>
              </w:rPr>
              <w:t>branaplamem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ramach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badań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klinicznych,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programów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wczesnego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dostępu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84E66" w:rsidRPr="009F75CF">
              <w:rPr>
                <w:sz w:val="20"/>
                <w:szCs w:val="20"/>
              </w:rPr>
              <w:t>w</w:t>
            </w:r>
            <w:r w:rsidR="00EE2BAC">
              <w:rPr>
                <w:sz w:val="20"/>
                <w:szCs w:val="20"/>
              </w:rPr>
              <w:t xml:space="preserve"> </w:t>
            </w:r>
            <w:r w:rsidR="00884E66" w:rsidRPr="009F75CF">
              <w:rPr>
                <w:sz w:val="20"/>
                <w:szCs w:val="20"/>
              </w:rPr>
              <w:t>ramach</w:t>
            </w:r>
            <w:r w:rsidR="00EE2BAC">
              <w:rPr>
                <w:sz w:val="20"/>
                <w:szCs w:val="20"/>
              </w:rPr>
              <w:t xml:space="preserve"> </w:t>
            </w:r>
            <w:r w:rsidR="00884E66" w:rsidRPr="009F75CF">
              <w:rPr>
                <w:sz w:val="20"/>
                <w:szCs w:val="20"/>
              </w:rPr>
              <w:t>innego</w:t>
            </w:r>
            <w:r w:rsidR="00EE2BAC">
              <w:rPr>
                <w:sz w:val="20"/>
                <w:szCs w:val="20"/>
              </w:rPr>
              <w:t xml:space="preserve"> </w:t>
            </w:r>
            <w:r w:rsidR="00884E66" w:rsidRPr="009F75CF">
              <w:rPr>
                <w:sz w:val="20"/>
                <w:szCs w:val="20"/>
              </w:rPr>
              <w:t>sposobu</w:t>
            </w:r>
            <w:r w:rsidR="00EE2BAC">
              <w:rPr>
                <w:sz w:val="20"/>
                <w:szCs w:val="20"/>
              </w:rPr>
              <w:t xml:space="preserve"> </w:t>
            </w:r>
            <w:r w:rsidR="00884E66" w:rsidRPr="009F75CF">
              <w:rPr>
                <w:sz w:val="20"/>
                <w:szCs w:val="20"/>
              </w:rPr>
              <w:t>finansowania</w:t>
            </w:r>
            <w:r w:rsidR="00EE2BAC">
              <w:rPr>
                <w:sz w:val="20"/>
                <w:szCs w:val="20"/>
              </w:rPr>
              <w:t xml:space="preserve"> </w:t>
            </w:r>
            <w:r w:rsidR="00884E66" w:rsidRPr="009F75CF">
              <w:rPr>
                <w:sz w:val="20"/>
                <w:szCs w:val="20"/>
              </w:rPr>
              <w:t>terapii</w:t>
            </w:r>
            <w:r w:rsidR="00E47E3C">
              <w:rPr>
                <w:sz w:val="20"/>
                <w:szCs w:val="20"/>
              </w:rPr>
              <w:t>,</w:t>
            </w:r>
            <w:r w:rsidR="00EE2BAC">
              <w:rPr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wniosku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84E66" w:rsidRPr="009F75CF">
              <w:rPr>
                <w:color w:val="000000" w:themeColor="text1"/>
                <w:sz w:val="20"/>
                <w:szCs w:val="20"/>
              </w:rPr>
              <w:t>dotyczącym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84E66" w:rsidRPr="009F75CF">
              <w:rPr>
                <w:color w:val="000000" w:themeColor="text1"/>
                <w:sz w:val="20"/>
                <w:szCs w:val="20"/>
              </w:rPr>
              <w:t>włączenia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programu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884E66" w:rsidRPr="009F75CF">
              <w:rPr>
                <w:color w:val="000000" w:themeColor="text1"/>
                <w:sz w:val="20"/>
                <w:szCs w:val="20"/>
              </w:rPr>
              <w:t>lekowego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D30BF" w:rsidRPr="009F75CF">
              <w:rPr>
                <w:color w:val="000000" w:themeColor="text1"/>
                <w:sz w:val="20"/>
                <w:szCs w:val="20"/>
              </w:rPr>
              <w:t>konieczne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D30BF" w:rsidRPr="009F75CF">
              <w:rPr>
                <w:color w:val="000000" w:themeColor="text1"/>
                <w:sz w:val="20"/>
                <w:szCs w:val="20"/>
              </w:rPr>
              <w:t>jest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D30BF" w:rsidRPr="009F75CF">
              <w:rPr>
                <w:color w:val="000000" w:themeColor="text1"/>
                <w:sz w:val="20"/>
                <w:szCs w:val="20"/>
              </w:rPr>
              <w:lastRenderedPageBreak/>
              <w:t>zaraportowanie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2063">
              <w:rPr>
                <w:color w:val="000000" w:themeColor="text1"/>
                <w:sz w:val="20"/>
                <w:szCs w:val="20"/>
              </w:rPr>
              <w:t>tych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terapii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7E3C">
              <w:rPr>
                <w:color w:val="000000" w:themeColor="text1"/>
                <w:sz w:val="20"/>
                <w:szCs w:val="20"/>
              </w:rPr>
              <w:t>wraz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7E3C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47E3C">
              <w:rPr>
                <w:color w:val="000000" w:themeColor="text1"/>
                <w:sz w:val="20"/>
                <w:szCs w:val="20"/>
              </w:rPr>
              <w:t>podaniem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czasu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ich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trwani</w:t>
            </w:r>
            <w:r w:rsidR="00E47E3C">
              <w:rPr>
                <w:color w:val="000000" w:themeColor="text1"/>
                <w:sz w:val="20"/>
                <w:szCs w:val="20"/>
              </w:rPr>
              <w:t>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oraz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ich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skuteczności,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czyli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liczby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punktów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odpowiedniej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skali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funkcjonalnej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sprzed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terapii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jej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zakończeniu</w:t>
            </w:r>
            <w:r w:rsidR="00E060FB">
              <w:rPr>
                <w:color w:val="000000" w:themeColor="text1"/>
                <w:sz w:val="20"/>
                <w:szCs w:val="20"/>
              </w:rPr>
              <w:t>.</w:t>
            </w:r>
          </w:p>
          <w:p w14:paraId="0F9D7CD4" w14:textId="77777777" w:rsidR="00E060FB" w:rsidRDefault="00E060FB" w:rsidP="00E060FB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DFA9E6" w14:textId="0D9111AB" w:rsidR="00BC62B0" w:rsidRPr="009F75CF" w:rsidRDefault="00BC62B0" w:rsidP="00E060FB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>Określenie</w:t>
            </w:r>
            <w:r w:rsidR="00EE2BAC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>czasu</w:t>
            </w:r>
            <w:r w:rsidR="00EE2BAC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EE2BAC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  <w:p w14:paraId="2C85DCE9" w14:textId="3F37B222" w:rsidR="004C46E8" w:rsidRPr="00E060FB" w:rsidRDefault="004C46E8" w:rsidP="00E060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powinno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być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długo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jak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osiągana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skuteczność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kliniczna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wystąpią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wyłączenia.</w:t>
            </w:r>
          </w:p>
          <w:p w14:paraId="26788FF7" w14:textId="6B97B80C" w:rsidR="004C46E8" w:rsidRPr="00E060FB" w:rsidRDefault="004C46E8" w:rsidP="00E060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Łączny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czas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nusinersenem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zależy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decyzji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lekarza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prowadzącego.</w:t>
            </w:r>
          </w:p>
          <w:p w14:paraId="7A37CED8" w14:textId="14B943A8" w:rsidR="00A46912" w:rsidRPr="00E060FB" w:rsidRDefault="00A46912" w:rsidP="00E060F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169F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169F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169F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dawki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niezależnie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mechanizmu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finansowania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712B7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jakim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6A8A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nastąpiło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następnie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E1F98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E1F98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podaniem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E1F98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każdej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E1F98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kolejnej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E1F98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356B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przeprowadza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356B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356B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ocenę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356B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skuteczności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356B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leczenia.</w:t>
            </w:r>
          </w:p>
          <w:p w14:paraId="0F3D961A" w14:textId="189CAC0D" w:rsidR="006E1838" w:rsidRDefault="004C46E8" w:rsidP="00E060F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ukończeniu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r.ż.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konieczności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ponownej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przeniesieniu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ośrodka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dorosłych.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powinno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być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kontynuowane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ośrodku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dla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dorosłych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długo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jak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osiągana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skuteczność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kliniczna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wystąpią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2CE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wyłączenia.</w:t>
            </w:r>
          </w:p>
          <w:p w14:paraId="66E7890B" w14:textId="77777777" w:rsidR="00E060FB" w:rsidRPr="00E060FB" w:rsidRDefault="00E060FB" w:rsidP="00E060F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B409A9" w14:textId="03D0F948" w:rsidR="00BC62B0" w:rsidRPr="009F75CF" w:rsidRDefault="00BC62B0" w:rsidP="00E060FB">
            <w:pPr>
              <w:pStyle w:val="Akapitzlist"/>
              <w:numPr>
                <w:ilvl w:val="0"/>
                <w:numId w:val="16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EE2B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wyłączenia</w:t>
            </w:r>
            <w:r w:rsidR="00EE2B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46912" w:rsidRPr="009F75CF">
              <w:rPr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46912" w:rsidRPr="009F75CF">
              <w:rPr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  <w:p w14:paraId="3DE3644C" w14:textId="5FA1B48F" w:rsidR="00BC62B0" w:rsidRPr="009F75CF" w:rsidRDefault="006E34E5" w:rsidP="00E060FB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Z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aawansowana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skolioza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uniemożliwiająca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podanie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dokanałowe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leku;</w:t>
            </w:r>
          </w:p>
          <w:p w14:paraId="578B9186" w14:textId="02A95260" w:rsidR="00AC0D72" w:rsidRPr="009F75CF" w:rsidRDefault="006E34E5" w:rsidP="00E060FB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P</w:t>
            </w:r>
            <w:r w:rsidR="00AC0D72" w:rsidRPr="009F75CF">
              <w:rPr>
                <w:color w:val="000000" w:themeColor="text1"/>
                <w:sz w:val="20"/>
                <w:szCs w:val="20"/>
              </w:rPr>
              <w:t>rzeciwskazania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0D72" w:rsidRPr="009F75CF">
              <w:rPr>
                <w:color w:val="000000" w:themeColor="text1"/>
                <w:sz w:val="20"/>
                <w:szCs w:val="20"/>
              </w:rPr>
              <w:t>bezwzględne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0D72"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0D72" w:rsidRPr="009F75CF">
              <w:rPr>
                <w:color w:val="000000" w:themeColor="text1"/>
                <w:sz w:val="20"/>
                <w:szCs w:val="20"/>
              </w:rPr>
              <w:t>nakłucia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0D72" w:rsidRPr="009F75CF">
              <w:rPr>
                <w:color w:val="000000" w:themeColor="text1"/>
                <w:sz w:val="20"/>
                <w:szCs w:val="20"/>
              </w:rPr>
              <w:t>lędźwiowego;</w:t>
            </w:r>
          </w:p>
          <w:p w14:paraId="205A9A52" w14:textId="31EBE59E" w:rsidR="00434003" w:rsidRPr="009F75CF" w:rsidRDefault="006E34E5" w:rsidP="00E060FB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D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renaż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płynu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06911" w:rsidRPr="009F75CF">
              <w:rPr>
                <w:color w:val="000000" w:themeColor="text1"/>
                <w:sz w:val="20"/>
                <w:szCs w:val="20"/>
              </w:rPr>
              <w:t>mózgowo-rdzeniowego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;</w:t>
            </w:r>
          </w:p>
          <w:p w14:paraId="4EDF110F" w14:textId="77B0AA8D" w:rsidR="00434003" w:rsidRPr="009F75CF" w:rsidRDefault="006E34E5" w:rsidP="00E060FB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P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ogorszenie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0CD" w:rsidRPr="009F75CF">
              <w:rPr>
                <w:color w:val="000000" w:themeColor="text1"/>
                <w:sz w:val="20"/>
                <w:szCs w:val="20"/>
              </w:rPr>
              <w:t>odpowiednio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0CD" w:rsidRPr="009F75CF">
              <w:rPr>
                <w:color w:val="000000" w:themeColor="text1"/>
                <w:sz w:val="20"/>
                <w:szCs w:val="20"/>
              </w:rPr>
              <w:t>dobranej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0CD"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0CD" w:rsidRPr="009F75CF">
              <w:rPr>
                <w:color w:val="000000" w:themeColor="text1"/>
                <w:sz w:val="20"/>
                <w:szCs w:val="20"/>
              </w:rPr>
              <w:t>wieku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0CD"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0CD" w:rsidRPr="009F75CF">
              <w:rPr>
                <w:color w:val="000000" w:themeColor="text1"/>
                <w:sz w:val="20"/>
                <w:szCs w:val="20"/>
              </w:rPr>
              <w:t>typu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0CD" w:rsidRPr="009F75CF">
              <w:rPr>
                <w:color w:val="000000" w:themeColor="text1"/>
                <w:sz w:val="20"/>
                <w:szCs w:val="20"/>
              </w:rPr>
              <w:t>SMA</w:t>
            </w:r>
            <w:r w:rsidR="00EE5558" w:rsidRPr="009F75CF">
              <w:rPr>
                <w:color w:val="000000" w:themeColor="text1"/>
                <w:sz w:val="20"/>
                <w:szCs w:val="20"/>
              </w:rPr>
              <w:t>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0CD" w:rsidRPr="009F75CF">
              <w:rPr>
                <w:color w:val="000000" w:themeColor="text1"/>
                <w:sz w:val="20"/>
                <w:szCs w:val="20"/>
              </w:rPr>
              <w:t>skali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:</w:t>
            </w:r>
          </w:p>
          <w:p w14:paraId="774C29F3" w14:textId="52BBBF80" w:rsidR="00DB354B" w:rsidRPr="009F75CF" w:rsidRDefault="00434003" w:rsidP="00E060FB">
            <w:pPr>
              <w:pStyle w:val="Akapitzlist"/>
              <w:numPr>
                <w:ilvl w:val="3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lastRenderedPageBreak/>
              <w:t>CHOP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INTEND,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HINE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poniżej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poziomu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sprzed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włączenia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leczenia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utrzymujące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się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dwóch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kolejnych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badaniach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realizowanych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co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4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miesiące</w:t>
            </w:r>
            <w:r w:rsidR="006E34E5" w:rsidRPr="009F75CF">
              <w:rPr>
                <w:color w:val="000000" w:themeColor="text1"/>
                <w:sz w:val="20"/>
                <w:szCs w:val="20"/>
              </w:rPr>
              <w:t>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354B" w:rsidRPr="009F75CF">
              <w:rPr>
                <w:color w:val="000000" w:themeColor="text1"/>
                <w:sz w:val="20"/>
                <w:szCs w:val="20"/>
              </w:rPr>
              <w:t>lub</w:t>
            </w:r>
          </w:p>
          <w:p w14:paraId="3FF25360" w14:textId="4666A91C" w:rsidR="00434003" w:rsidRPr="009F75CF" w:rsidRDefault="00434003" w:rsidP="00E060FB">
            <w:pPr>
              <w:pStyle w:val="Akapitzlist"/>
              <w:numPr>
                <w:ilvl w:val="3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HFMSE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więcej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niż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2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punkty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poniżej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poziomu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sprzed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włączenia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terapii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potwierdzone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dwóch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kolejnych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badaniach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realizowanych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co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4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miesiące;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E756CB4" w14:textId="3258731E" w:rsidR="00434003" w:rsidRPr="009F75CF" w:rsidRDefault="006E34E5" w:rsidP="00E060FB">
            <w:pPr>
              <w:pStyle w:val="Akapitzlist"/>
              <w:numPr>
                <w:ilvl w:val="2"/>
                <w:numId w:val="16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ystąpienie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któregokolwiek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5959" w:rsidRPr="009F75CF">
              <w:rPr>
                <w:color w:val="000000" w:themeColor="text1"/>
                <w:sz w:val="20"/>
                <w:szCs w:val="20"/>
              </w:rPr>
              <w:t>przeciwwskazań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5959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trakcie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trwania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4003" w:rsidRPr="009F75CF">
              <w:rPr>
                <w:color w:val="000000" w:themeColor="text1"/>
                <w:sz w:val="20"/>
                <w:szCs w:val="20"/>
              </w:rPr>
              <w:t>terapii:</w:t>
            </w:r>
          </w:p>
          <w:p w14:paraId="09D825A3" w14:textId="4A38B810" w:rsidR="00434003" w:rsidRPr="009F75CF" w:rsidRDefault="00434003" w:rsidP="00E060FB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nadwrażliwość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na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substancję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czynną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na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którąkolwiek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substancję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pomocniczą;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4289570" w14:textId="70666E7D" w:rsidR="00434003" w:rsidRPr="009F75CF" w:rsidRDefault="00434003" w:rsidP="00E060FB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przeciwwskazania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nakłucia</w:t>
            </w:r>
            <w:r w:rsidR="00EE2BA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lędźwiowego;</w:t>
            </w:r>
          </w:p>
          <w:p w14:paraId="5F511C72" w14:textId="77777777" w:rsidR="00004684" w:rsidRDefault="00434003" w:rsidP="00E060FB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9F75CF">
              <w:rPr>
                <w:rFonts w:eastAsiaTheme="minorHAnsi"/>
                <w:color w:val="000000" w:themeColor="text1"/>
                <w:sz w:val="20"/>
                <w:szCs w:val="20"/>
              </w:rPr>
              <w:t>ciąża</w:t>
            </w:r>
            <w:r w:rsidR="00E060FB">
              <w:rPr>
                <w:rFonts w:eastAsiaTheme="minorHAnsi"/>
                <w:color w:val="000000" w:themeColor="text1"/>
                <w:sz w:val="20"/>
                <w:szCs w:val="20"/>
              </w:rPr>
              <w:t>.</w:t>
            </w:r>
          </w:p>
          <w:p w14:paraId="63F9BE81" w14:textId="49FBE370" w:rsidR="00E060FB" w:rsidRPr="009F75CF" w:rsidRDefault="00E060FB" w:rsidP="00E060FB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680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F0E4C60" w14:textId="1F18A65D" w:rsidR="00206911" w:rsidRPr="00E060FB" w:rsidRDefault="00BC62B0" w:rsidP="00E060FB">
            <w:pPr>
              <w:pStyle w:val="Akapitzlist"/>
              <w:numPr>
                <w:ilvl w:val="0"/>
                <w:numId w:val="17"/>
              </w:numPr>
              <w:spacing w:before="120" w:after="6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060F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Dawkowanie</w:t>
            </w:r>
          </w:p>
          <w:p w14:paraId="67DB0DDD" w14:textId="643B9ED3" w:rsidR="009F75CF" w:rsidRPr="00E060FB" w:rsidRDefault="00BC62B0" w:rsidP="00E060F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0691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nusinersenu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sposób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modyfikacji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59FD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759FD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AD1A26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godnie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0691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Charakterystyk</w:t>
            </w:r>
            <w:r w:rsidR="0020691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Leczniczego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1A26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(aktualną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1A26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1A26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dzień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1A26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wydania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1A26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decyzji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1A26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refundacyjnej)</w:t>
            </w:r>
            <w:r w:rsidR="0020691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8A48E04" w14:textId="32D6A7C9" w:rsidR="009F75CF" w:rsidRPr="00E060FB" w:rsidRDefault="00BA5498" w:rsidP="00E060FB">
            <w:pPr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przypadku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pacjentów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wymagających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znieczulenia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ogólnego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wykonania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nakłucia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lędźwiowego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4027F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znieczulenie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ogólne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55141"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obowiązującymi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ośrodku</w:t>
            </w:r>
            <w:r w:rsidR="00EE2B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procedurami.</w:t>
            </w:r>
          </w:p>
          <w:p w14:paraId="5D35A2EE" w14:textId="17110FE3" w:rsidR="00BC62B0" w:rsidRPr="00E060FB" w:rsidRDefault="000759FD" w:rsidP="00E060FB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uzasadnionych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kliniczne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przypadkach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dopuszcza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podanie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nusinersenu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dooponowo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nakłucie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podpotyliczne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kiedy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podanie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dooponowo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drogą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nakłucia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lędźwiowego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EE2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0FB">
              <w:rPr>
                <w:rFonts w:ascii="Times New Roman" w:hAnsi="Times New Roman" w:cs="Times New Roman"/>
                <w:sz w:val="20"/>
                <w:szCs w:val="20"/>
              </w:rPr>
              <w:t>możliwe</w:t>
            </w:r>
            <w:r w:rsidR="008B16D7" w:rsidRPr="00E060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14:paraId="6DB86E08" w14:textId="16AE8612" w:rsidR="00BC62B0" w:rsidRPr="009F75CF" w:rsidRDefault="002A6A48" w:rsidP="00E060FB">
            <w:pPr>
              <w:pStyle w:val="Akapitzlist"/>
              <w:numPr>
                <w:ilvl w:val="0"/>
                <w:numId w:val="18"/>
              </w:numPr>
              <w:spacing w:before="120"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EE2B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przy</w:t>
            </w:r>
            <w:r w:rsidR="00EE2B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kwalifikacji</w:t>
            </w:r>
          </w:p>
          <w:p w14:paraId="5762267C" w14:textId="287DA99E" w:rsidR="00BC62B0" w:rsidRPr="009F75CF" w:rsidRDefault="00AF7BD2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b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adanie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genetyczne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potwierdzające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delecję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mutację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genu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SMN1;</w:t>
            </w:r>
          </w:p>
          <w:p w14:paraId="6B6B4D5E" w14:textId="0A8B2263" w:rsidR="00BC62B0" w:rsidRPr="009F75CF" w:rsidRDefault="00AF7BD2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b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adanie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potwierdzające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liczbę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kopii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genu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SMN2;</w:t>
            </w:r>
          </w:p>
          <w:p w14:paraId="0E8405B0" w14:textId="2932C881" w:rsidR="00BC62B0" w:rsidRPr="009F75CF" w:rsidRDefault="00AF7BD2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b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adanie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neurologiczne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oceną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skali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CHOP-INTEND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HINE</w:t>
            </w:r>
            <w:r w:rsidR="00B74059" w:rsidRPr="009F75CF">
              <w:rPr>
                <w:color w:val="000000" w:themeColor="text1"/>
                <w:sz w:val="20"/>
                <w:szCs w:val="20"/>
              </w:rPr>
              <w:t>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HFMSE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-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stosownie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wieku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typu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SMA;</w:t>
            </w:r>
          </w:p>
          <w:p w14:paraId="79DAF232" w14:textId="745DA503" w:rsidR="00825FED" w:rsidRPr="009F75CF" w:rsidRDefault="00825FED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k</w:t>
            </w:r>
            <w:r w:rsidR="00BA5498" w:rsidRPr="009F75CF">
              <w:rPr>
                <w:color w:val="000000" w:themeColor="text1"/>
                <w:sz w:val="20"/>
                <w:szCs w:val="20"/>
              </w:rPr>
              <w:t>onsultacja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5498" w:rsidRPr="009F75CF">
              <w:rPr>
                <w:color w:val="000000" w:themeColor="text1"/>
                <w:sz w:val="20"/>
                <w:szCs w:val="20"/>
              </w:rPr>
              <w:t>rehabilitacyjna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5498" w:rsidRPr="009F75CF">
              <w:rPr>
                <w:color w:val="000000" w:themeColor="text1"/>
                <w:sz w:val="20"/>
                <w:szCs w:val="20"/>
              </w:rPr>
              <w:t>i/lub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fizjoterapeutyczna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oraz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ustalenie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planu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rehabilitacji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dla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pacjenta</w:t>
            </w:r>
            <w:r w:rsidR="00BB4002" w:rsidRPr="009F75CF">
              <w:rPr>
                <w:color w:val="000000" w:themeColor="text1"/>
                <w:sz w:val="20"/>
                <w:szCs w:val="20"/>
              </w:rPr>
              <w:t>;</w:t>
            </w:r>
          </w:p>
          <w:p w14:paraId="5F8A7062" w14:textId="77912638" w:rsidR="00BC62B0" w:rsidRPr="009F75CF" w:rsidRDefault="00AF7BD2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b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adania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biochemiczne,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tym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oceniające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funkcję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wątroby,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nerek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(białkomocz)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układu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krzepnięcia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(koagulogram);</w:t>
            </w:r>
          </w:p>
          <w:p w14:paraId="5D064221" w14:textId="4054235D" w:rsidR="00BC62B0" w:rsidRPr="009F75CF" w:rsidRDefault="00AF7BD2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m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orfologia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krwi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rozmazem;</w:t>
            </w:r>
          </w:p>
          <w:p w14:paraId="5423E6B8" w14:textId="2FEB7295" w:rsidR="00BC62B0" w:rsidRPr="009F75CF" w:rsidRDefault="00AF7BD2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k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onsultacja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anestezjologiczna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3209" w:rsidRPr="009F75CF">
              <w:rPr>
                <w:color w:val="000000" w:themeColor="text1"/>
                <w:sz w:val="20"/>
                <w:szCs w:val="20"/>
              </w:rPr>
              <w:t>-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pacjentów,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którzy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wymagają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442E" w:rsidRPr="009F75CF">
              <w:rPr>
                <w:color w:val="000000" w:themeColor="text1"/>
                <w:sz w:val="20"/>
                <w:szCs w:val="20"/>
              </w:rPr>
              <w:t>znieczulenia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442E" w:rsidRPr="009F75CF">
              <w:rPr>
                <w:color w:val="000000" w:themeColor="text1"/>
                <w:sz w:val="20"/>
                <w:szCs w:val="20"/>
              </w:rPr>
              <w:t>ogólnego</w:t>
            </w:r>
            <w:r w:rsidRPr="009F75CF">
              <w:rPr>
                <w:color w:val="000000" w:themeColor="text1"/>
                <w:sz w:val="20"/>
                <w:szCs w:val="20"/>
              </w:rPr>
              <w:t>;</w:t>
            </w:r>
          </w:p>
          <w:p w14:paraId="00570EEB" w14:textId="1EFA1A79" w:rsidR="00BC62B0" w:rsidRPr="009F75CF" w:rsidRDefault="00AF7BD2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k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onsultacja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ortopedyczna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3209" w:rsidRPr="009F75CF">
              <w:rPr>
                <w:color w:val="000000" w:themeColor="text1"/>
                <w:sz w:val="20"/>
                <w:szCs w:val="20"/>
              </w:rPr>
              <w:t>-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przypadku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znacznej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skoliozy</w:t>
            </w:r>
            <w:r w:rsidRPr="009F75CF">
              <w:rPr>
                <w:color w:val="000000" w:themeColor="text1"/>
                <w:sz w:val="20"/>
                <w:szCs w:val="20"/>
              </w:rPr>
              <w:t>;</w:t>
            </w:r>
          </w:p>
          <w:p w14:paraId="26E3FA54" w14:textId="2A2199DF" w:rsidR="004C7979" w:rsidRPr="009F75CF" w:rsidRDefault="004C7979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konsultacja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gastroenterologiczna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i/lub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dietetyczna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zależności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stanu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klinicznego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pacjenta</w:t>
            </w:r>
          </w:p>
          <w:p w14:paraId="2891F006" w14:textId="1CF90ECA" w:rsidR="009F75CF" w:rsidRDefault="00BC62B0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test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ciążowy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wraz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oświadczeniem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stosowaniu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skutecznej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antykoncepcji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trakcie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trwania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color w:val="000000" w:themeColor="text1"/>
                <w:sz w:val="20"/>
                <w:szCs w:val="20"/>
              </w:rPr>
              <w:t>terapii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BD2" w:rsidRPr="009F75CF">
              <w:rPr>
                <w:color w:val="000000" w:themeColor="text1"/>
                <w:sz w:val="20"/>
                <w:szCs w:val="20"/>
              </w:rPr>
              <w:t>-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BD2" w:rsidRPr="009F75CF">
              <w:rPr>
                <w:color w:val="000000" w:themeColor="text1"/>
                <w:sz w:val="20"/>
                <w:szCs w:val="20"/>
              </w:rPr>
              <w:t>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BD2" w:rsidRPr="009F75CF">
              <w:rPr>
                <w:color w:val="000000" w:themeColor="text1"/>
                <w:sz w:val="20"/>
                <w:szCs w:val="20"/>
              </w:rPr>
              <w:t>kobiet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BD2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BD2" w:rsidRPr="009F75CF">
              <w:rPr>
                <w:color w:val="000000" w:themeColor="text1"/>
                <w:sz w:val="20"/>
                <w:szCs w:val="20"/>
              </w:rPr>
              <w:t>wieku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7BD2" w:rsidRPr="009F75CF">
              <w:rPr>
                <w:color w:val="000000" w:themeColor="text1"/>
                <w:sz w:val="20"/>
                <w:szCs w:val="20"/>
              </w:rPr>
              <w:t>reprodukcyjnym.</w:t>
            </w:r>
          </w:p>
          <w:p w14:paraId="5562BDB8" w14:textId="77777777" w:rsidR="00E060FB" w:rsidRDefault="00E060FB" w:rsidP="00E060FB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B5E6D5D" w14:textId="6FE58CC4" w:rsidR="00BC62B0" w:rsidRPr="009F75CF" w:rsidRDefault="002A6A48" w:rsidP="00E060FB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EE2B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leczenia</w:t>
            </w:r>
          </w:p>
          <w:p w14:paraId="709688C3" w14:textId="203C6E6F" w:rsidR="00BC62B0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B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adanie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neurologiczne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przed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każdym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podaniem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dawki</w:t>
            </w:r>
            <w:r w:rsidR="00073E5A" w:rsidRPr="009F75CF">
              <w:rPr>
                <w:color w:val="000000" w:themeColor="text1"/>
                <w:sz w:val="20"/>
                <w:szCs w:val="20"/>
              </w:rPr>
              <w:t>;</w:t>
            </w:r>
          </w:p>
          <w:p w14:paraId="5A0983F8" w14:textId="6080CA2B" w:rsidR="00BC62B0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B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adanie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skali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CHOP-INTEND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HINE</w:t>
            </w:r>
            <w:r w:rsidR="00B74059" w:rsidRPr="009F75CF">
              <w:rPr>
                <w:color w:val="000000" w:themeColor="text1"/>
                <w:sz w:val="20"/>
                <w:szCs w:val="20"/>
              </w:rPr>
              <w:t>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HFMSE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3508" w:rsidRPr="009F75CF">
              <w:rPr>
                <w:color w:val="000000" w:themeColor="text1"/>
                <w:sz w:val="20"/>
                <w:szCs w:val="20"/>
              </w:rPr>
              <w:t>(stosownie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3508"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3508" w:rsidRPr="009F75CF">
              <w:rPr>
                <w:color w:val="000000" w:themeColor="text1"/>
                <w:sz w:val="20"/>
                <w:szCs w:val="20"/>
              </w:rPr>
              <w:t>wieku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3508"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3508" w:rsidRPr="009F75CF">
              <w:rPr>
                <w:color w:val="000000" w:themeColor="text1"/>
                <w:sz w:val="20"/>
                <w:szCs w:val="20"/>
              </w:rPr>
              <w:t>typu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183508" w:rsidRPr="009F75CF">
              <w:rPr>
                <w:color w:val="000000" w:themeColor="text1"/>
                <w:sz w:val="20"/>
                <w:szCs w:val="20"/>
              </w:rPr>
              <w:t>SMA)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przy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dawkach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podtrzymujących</w:t>
            </w:r>
            <w:r w:rsidR="00073E5A" w:rsidRPr="009F75CF">
              <w:rPr>
                <w:color w:val="000000" w:themeColor="text1"/>
                <w:sz w:val="20"/>
                <w:szCs w:val="20"/>
              </w:rPr>
              <w:t>;</w:t>
            </w:r>
          </w:p>
          <w:p w14:paraId="3A18A6EC" w14:textId="3C041F69" w:rsidR="000D209A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O</w:t>
            </w:r>
            <w:r w:rsidR="000D209A" w:rsidRPr="009F75CF">
              <w:rPr>
                <w:color w:val="000000" w:themeColor="text1"/>
                <w:sz w:val="20"/>
                <w:szCs w:val="20"/>
              </w:rPr>
              <w:t>cena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209A" w:rsidRPr="009F75CF">
              <w:rPr>
                <w:color w:val="000000" w:themeColor="text1"/>
                <w:sz w:val="20"/>
                <w:szCs w:val="20"/>
              </w:rPr>
              <w:t>przez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209A" w:rsidRPr="009F75CF">
              <w:rPr>
                <w:color w:val="000000" w:themeColor="text1"/>
                <w:sz w:val="20"/>
                <w:szCs w:val="20"/>
              </w:rPr>
              <w:t>fizjoterapeutę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209A" w:rsidRPr="009F75CF">
              <w:rPr>
                <w:color w:val="000000" w:themeColor="text1"/>
                <w:sz w:val="20"/>
                <w:szCs w:val="20"/>
              </w:rPr>
              <w:t>wykonania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209A" w:rsidRPr="009F75CF">
              <w:rPr>
                <w:color w:val="000000" w:themeColor="text1"/>
                <w:sz w:val="20"/>
                <w:szCs w:val="20"/>
              </w:rPr>
              <w:t>planu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209A" w:rsidRPr="009F75CF">
              <w:rPr>
                <w:color w:val="000000" w:themeColor="text1"/>
                <w:sz w:val="20"/>
                <w:szCs w:val="20"/>
              </w:rPr>
              <w:t>rehabilitacji;</w:t>
            </w:r>
          </w:p>
          <w:p w14:paraId="5EC87FCD" w14:textId="6BE70178" w:rsidR="0094027F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O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cena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gastroenterologa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i/lub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dietetyka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zależności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od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stanu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4027F" w:rsidRPr="009F75CF">
              <w:rPr>
                <w:color w:val="000000" w:themeColor="text1"/>
                <w:sz w:val="20"/>
                <w:szCs w:val="20"/>
              </w:rPr>
              <w:t>pacjenta;</w:t>
            </w:r>
          </w:p>
          <w:p w14:paraId="4CDBD408" w14:textId="7B29EC78" w:rsidR="005E7FE0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O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cena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stanu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odżywienia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wydolności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oddechowej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pacjenta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zależności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od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stanu,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ale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rzadziej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niż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raz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5E7FE0" w:rsidRPr="009F75CF">
              <w:rPr>
                <w:color w:val="000000" w:themeColor="text1"/>
                <w:sz w:val="20"/>
                <w:szCs w:val="20"/>
              </w:rPr>
              <w:t>roku;</w:t>
            </w:r>
          </w:p>
          <w:p w14:paraId="28621AB6" w14:textId="47B6BA99" w:rsidR="00BC62B0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B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adania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biochemiczne,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tym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oc</w:t>
            </w:r>
            <w:r w:rsidR="0009565F" w:rsidRPr="009F75CF">
              <w:rPr>
                <w:color w:val="000000" w:themeColor="text1"/>
                <w:sz w:val="20"/>
                <w:szCs w:val="20"/>
              </w:rPr>
              <w:t>eniające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9565F" w:rsidRPr="009F75CF">
              <w:rPr>
                <w:color w:val="000000" w:themeColor="text1"/>
                <w:sz w:val="20"/>
                <w:szCs w:val="20"/>
              </w:rPr>
              <w:t>funkcję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9565F" w:rsidRPr="009F75CF">
              <w:rPr>
                <w:color w:val="000000" w:themeColor="text1"/>
                <w:sz w:val="20"/>
                <w:szCs w:val="20"/>
              </w:rPr>
              <w:t>wątroby,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9565F" w:rsidRPr="009F75CF">
              <w:rPr>
                <w:color w:val="000000" w:themeColor="text1"/>
                <w:sz w:val="20"/>
                <w:szCs w:val="20"/>
              </w:rPr>
              <w:t>nerek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(białkomocz)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układu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krzepnięcia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(koagulogram</w:t>
            </w:r>
            <w:r w:rsidR="00073E5A" w:rsidRPr="009F75CF">
              <w:rPr>
                <w:color w:val="000000" w:themeColor="text1"/>
                <w:sz w:val="20"/>
                <w:szCs w:val="20"/>
              </w:rPr>
              <w:t>)</w:t>
            </w:r>
            <w:r w:rsidR="00183508" w:rsidRPr="009F75CF">
              <w:rPr>
                <w:color w:val="000000" w:themeColor="text1"/>
                <w:sz w:val="20"/>
                <w:szCs w:val="20"/>
              </w:rPr>
              <w:t>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wykonywane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przed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podaniem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kolejnej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dawki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nusinersenu;</w:t>
            </w:r>
          </w:p>
          <w:p w14:paraId="56A78FDB" w14:textId="1822E945" w:rsidR="00BC62B0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M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orfologia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krwi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rozmazem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wykonywana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przed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podaniem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kolejnej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dawki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nusinersenu;</w:t>
            </w:r>
          </w:p>
          <w:p w14:paraId="3C32294D" w14:textId="59CAA8E0" w:rsid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3E5A" w:rsidRPr="009F75CF">
              <w:rPr>
                <w:color w:val="000000" w:themeColor="text1"/>
                <w:sz w:val="20"/>
                <w:szCs w:val="20"/>
              </w:rPr>
              <w:t>przypadku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3E5A" w:rsidRPr="009F75CF">
              <w:rPr>
                <w:color w:val="000000" w:themeColor="text1"/>
                <w:sz w:val="20"/>
                <w:szCs w:val="20"/>
              </w:rPr>
              <w:t>pacjentek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wieku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reprodukcyjnym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-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test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ciążowy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każdorazowo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przed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każdym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podaniem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dawki</w:t>
            </w:r>
            <w:r w:rsidR="00E060FB">
              <w:rPr>
                <w:color w:val="000000" w:themeColor="text1"/>
                <w:sz w:val="20"/>
                <w:szCs w:val="20"/>
              </w:rPr>
              <w:t>.</w:t>
            </w:r>
          </w:p>
          <w:p w14:paraId="51613144" w14:textId="77777777" w:rsidR="00E060FB" w:rsidRDefault="00E060FB" w:rsidP="00E060FB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E10B7C8" w14:textId="55307432" w:rsidR="00BC62B0" w:rsidRPr="009F75CF" w:rsidRDefault="002A6A48" w:rsidP="00E060FB">
            <w:pPr>
              <w:pStyle w:val="Akapitzlist"/>
              <w:numPr>
                <w:ilvl w:val="0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EE2BA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F75CF">
              <w:rPr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  <w:p w14:paraId="42675C42" w14:textId="14BD223F" w:rsidR="00BC62B0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G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romadzenie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dokumentacji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medycznej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pacjenta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danych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dotyc</w:t>
            </w:r>
            <w:r w:rsidR="00FD1745" w:rsidRPr="009F75CF">
              <w:rPr>
                <w:color w:val="000000" w:themeColor="text1"/>
                <w:sz w:val="20"/>
                <w:szCs w:val="20"/>
              </w:rPr>
              <w:t>zących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FD1745" w:rsidRPr="009F75CF">
              <w:rPr>
                <w:color w:val="000000" w:themeColor="text1"/>
                <w:sz w:val="20"/>
                <w:szCs w:val="20"/>
              </w:rPr>
              <w:t>monitorowania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FD1745" w:rsidRPr="009F75CF">
              <w:rPr>
                <w:color w:val="000000" w:themeColor="text1"/>
                <w:sz w:val="20"/>
                <w:szCs w:val="20"/>
              </w:rPr>
              <w:t>leczenia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FD1745" w:rsidRPr="009F75CF">
              <w:rPr>
                <w:color w:val="000000" w:themeColor="text1"/>
                <w:sz w:val="20"/>
                <w:szCs w:val="20"/>
              </w:rPr>
              <w:t>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każdorazowe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ich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przeds</w:t>
            </w:r>
            <w:r w:rsidR="00742CF6" w:rsidRPr="009F75CF">
              <w:rPr>
                <w:color w:val="000000" w:themeColor="text1"/>
                <w:sz w:val="20"/>
                <w:szCs w:val="20"/>
              </w:rPr>
              <w:t>tawianie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42CF6" w:rsidRPr="009F75CF">
              <w:rPr>
                <w:color w:val="000000" w:themeColor="text1"/>
                <w:sz w:val="20"/>
                <w:szCs w:val="20"/>
              </w:rPr>
              <w:t>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42CF6" w:rsidRPr="009F75CF">
              <w:rPr>
                <w:color w:val="000000" w:themeColor="text1"/>
                <w:sz w:val="20"/>
                <w:szCs w:val="20"/>
              </w:rPr>
              <w:t>żądanie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742CF6" w:rsidRPr="009F75CF">
              <w:rPr>
                <w:color w:val="000000" w:themeColor="text1"/>
                <w:sz w:val="20"/>
                <w:szCs w:val="20"/>
              </w:rPr>
              <w:t>kontrolerów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Narodowego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Funduszu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Zdrowia;</w:t>
            </w:r>
          </w:p>
          <w:p w14:paraId="124B1956" w14:textId="7CC22680" w:rsidR="00BC62B0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U</w:t>
            </w:r>
            <w:r w:rsidR="00FD1745" w:rsidRPr="009F75CF">
              <w:rPr>
                <w:color w:val="000000" w:themeColor="text1"/>
                <w:sz w:val="20"/>
                <w:szCs w:val="20"/>
              </w:rPr>
              <w:t>zupełnia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danych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zawartych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rejestrze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(SMPT)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dostępnym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pomocą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aplikacji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internetowej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lastRenderedPageBreak/>
              <w:t>udostępnionej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przez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NFZ,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częstotliwością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zgodną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opisem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programu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oraz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na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zakończenie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leczenia;</w:t>
            </w:r>
          </w:p>
          <w:p w14:paraId="3423AF07" w14:textId="3C99292A" w:rsidR="00F55141" w:rsidRPr="009F75CF" w:rsidRDefault="00CD4A01" w:rsidP="00E060FB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F75CF">
              <w:rPr>
                <w:color w:val="000000" w:themeColor="text1"/>
                <w:sz w:val="20"/>
                <w:szCs w:val="20"/>
              </w:rPr>
              <w:t>P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rzekazywanie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informacji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sprawozdawczo-rozliczeniowych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NFZ: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informacje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przekazuje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się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do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NFZ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formie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papierowej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lub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formie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elektronicznej,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zgodnie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wymaganiami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opublikowanymi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przez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Narodowy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Fundusz</w:t>
            </w:r>
            <w:r w:rsidR="00EE2B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62B0" w:rsidRPr="009F75CF">
              <w:rPr>
                <w:color w:val="000000" w:themeColor="text1"/>
                <w:sz w:val="20"/>
                <w:szCs w:val="20"/>
              </w:rPr>
              <w:t>Zdrowia</w:t>
            </w:r>
            <w:r w:rsidR="00E060FB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5EB7426" w14:textId="77777777" w:rsidR="00394CD2" w:rsidRPr="009C61E3" w:rsidRDefault="00394CD2" w:rsidP="009C61E3">
      <w:pPr>
        <w:tabs>
          <w:tab w:val="left" w:pos="2145"/>
        </w:tabs>
        <w:rPr>
          <w:sz w:val="12"/>
        </w:rPr>
      </w:pPr>
    </w:p>
    <w:sectPr w:rsidR="00394CD2" w:rsidRPr="009C61E3" w:rsidSect="00F55141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B736" w14:textId="77777777" w:rsidR="00B26360" w:rsidRDefault="00B26360" w:rsidP="00222D1A">
      <w:pPr>
        <w:spacing w:after="0" w:line="240" w:lineRule="auto"/>
      </w:pPr>
      <w:r>
        <w:separator/>
      </w:r>
    </w:p>
  </w:endnote>
  <w:endnote w:type="continuationSeparator" w:id="0">
    <w:p w14:paraId="29034C7F" w14:textId="77777777" w:rsidR="00B26360" w:rsidRDefault="00B26360" w:rsidP="00222D1A">
      <w:pPr>
        <w:spacing w:after="0" w:line="240" w:lineRule="auto"/>
      </w:pPr>
      <w:r>
        <w:continuationSeparator/>
      </w:r>
    </w:p>
  </w:endnote>
  <w:endnote w:type="continuationNotice" w:id="1">
    <w:p w14:paraId="02C0EC78" w14:textId="77777777" w:rsidR="00B26360" w:rsidRDefault="00B26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BK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61006" w14:textId="77777777" w:rsidR="00B26360" w:rsidRDefault="00B26360" w:rsidP="00222D1A">
      <w:pPr>
        <w:spacing w:after="0" w:line="240" w:lineRule="auto"/>
      </w:pPr>
      <w:r>
        <w:separator/>
      </w:r>
    </w:p>
  </w:footnote>
  <w:footnote w:type="continuationSeparator" w:id="0">
    <w:p w14:paraId="3DB36E4F" w14:textId="77777777" w:rsidR="00B26360" w:rsidRDefault="00B26360" w:rsidP="00222D1A">
      <w:pPr>
        <w:spacing w:after="0" w:line="240" w:lineRule="auto"/>
      </w:pPr>
      <w:r>
        <w:continuationSeparator/>
      </w:r>
    </w:p>
  </w:footnote>
  <w:footnote w:type="continuationNotice" w:id="1">
    <w:p w14:paraId="1825DB42" w14:textId="77777777" w:rsidR="00B26360" w:rsidRDefault="00B263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5D1"/>
    <w:multiLevelType w:val="multilevel"/>
    <w:tmpl w:val="66B0D572"/>
    <w:numStyleLink w:val="HTA-Listapunktowa1"/>
  </w:abstractNum>
  <w:abstractNum w:abstractNumId="1" w15:restartNumberingAfterBreak="0">
    <w:nsid w:val="08961A6E"/>
    <w:multiLevelType w:val="hybridMultilevel"/>
    <w:tmpl w:val="5046D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7F1"/>
    <w:multiLevelType w:val="hybridMultilevel"/>
    <w:tmpl w:val="EC4471A8"/>
    <w:lvl w:ilvl="0" w:tplc="04150011">
      <w:start w:val="1"/>
      <w:numFmt w:val="decimal"/>
      <w:lvlText w:val="%1)"/>
      <w:lvlJc w:val="left"/>
      <w:pPr>
        <w:ind w:left="388" w:hanging="360"/>
      </w:p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0FB25F36"/>
    <w:multiLevelType w:val="hybridMultilevel"/>
    <w:tmpl w:val="53D6A586"/>
    <w:lvl w:ilvl="0" w:tplc="9FAC2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523D1"/>
    <w:multiLevelType w:val="hybridMultilevel"/>
    <w:tmpl w:val="65BC3B36"/>
    <w:lvl w:ilvl="0" w:tplc="842E4958">
      <w:start w:val="1"/>
      <w:numFmt w:val="decimal"/>
      <w:lvlText w:val="%1)"/>
      <w:lvlJc w:val="left"/>
      <w:pPr>
        <w:ind w:left="3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199D5E74"/>
    <w:multiLevelType w:val="hybridMultilevel"/>
    <w:tmpl w:val="C66E0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B13A3"/>
    <w:multiLevelType w:val="hybridMultilevel"/>
    <w:tmpl w:val="2828D018"/>
    <w:lvl w:ilvl="0" w:tplc="E230E7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01A93"/>
    <w:multiLevelType w:val="hybridMultilevel"/>
    <w:tmpl w:val="7430E180"/>
    <w:lvl w:ilvl="0" w:tplc="7C8C7B84">
      <w:start w:val="1"/>
      <w:numFmt w:val="decimal"/>
      <w:lvlText w:val="%1."/>
      <w:lvlJc w:val="left"/>
      <w:pPr>
        <w:ind w:left="3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37737B7D"/>
    <w:multiLevelType w:val="hybridMultilevel"/>
    <w:tmpl w:val="9A42476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5BC07CD"/>
    <w:multiLevelType w:val="multilevel"/>
    <w:tmpl w:val="AFCCD3F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4C175C67"/>
    <w:multiLevelType w:val="hybridMultilevel"/>
    <w:tmpl w:val="6D1E999A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C406989"/>
    <w:multiLevelType w:val="multilevel"/>
    <w:tmpl w:val="AFCCD3F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53D848CE"/>
    <w:multiLevelType w:val="hybridMultilevel"/>
    <w:tmpl w:val="7D548C2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A175ABE"/>
    <w:multiLevelType w:val="multilevel"/>
    <w:tmpl w:val="66B0D572"/>
    <w:styleLink w:val="HTA-Listapunktowa1"/>
    <w:lvl w:ilvl="0">
      <w:start w:val="1"/>
      <w:numFmt w:val="bullet"/>
      <w:pStyle w:val="Listapunktowan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</w:rPr>
    </w:lvl>
    <w:lvl w:ilvl="2">
      <w:start w:val="1"/>
      <w:numFmt w:val="none"/>
      <w:pStyle w:val="Listapunktowana3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pStyle w:val="Listapunktowana4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14" w15:restartNumberingAfterBreak="0">
    <w:nsid w:val="5C1B3165"/>
    <w:multiLevelType w:val="multilevel"/>
    <w:tmpl w:val="7FA44798"/>
    <w:styleLink w:val="HTA-Listanagwkwrozdziaw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0" w:hanging="624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gwek7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gwek9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675734D8"/>
    <w:multiLevelType w:val="hybridMultilevel"/>
    <w:tmpl w:val="23E46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35DC2"/>
    <w:multiLevelType w:val="multilevel"/>
    <w:tmpl w:val="AFCCD3F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color w:val="auto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7CA2157F"/>
    <w:multiLevelType w:val="hybridMultilevel"/>
    <w:tmpl w:val="6B646D4A"/>
    <w:lvl w:ilvl="0" w:tplc="1C1E1B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4"/>
  </w:num>
  <w:num w:numId="5">
    <w:abstractNumId w:val="17"/>
  </w:num>
  <w:num w:numId="6">
    <w:abstractNumId w:val="6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  <w:num w:numId="14">
    <w:abstractNumId w:val="1"/>
  </w:num>
  <w:num w:numId="15">
    <w:abstractNumId w:val="15"/>
  </w:num>
  <w:num w:numId="16">
    <w:abstractNumId w:val="16"/>
  </w:num>
  <w:num w:numId="17">
    <w:abstractNumId w:val="9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59"/>
    <w:rsid w:val="00002952"/>
    <w:rsid w:val="00004684"/>
    <w:rsid w:val="000062BE"/>
    <w:rsid w:val="00015017"/>
    <w:rsid w:val="0001573A"/>
    <w:rsid w:val="00027729"/>
    <w:rsid w:val="00036610"/>
    <w:rsid w:val="00041D83"/>
    <w:rsid w:val="00047F48"/>
    <w:rsid w:val="00066A4B"/>
    <w:rsid w:val="00073E5A"/>
    <w:rsid w:val="000756D4"/>
    <w:rsid w:val="000759FD"/>
    <w:rsid w:val="0007728E"/>
    <w:rsid w:val="0009565F"/>
    <w:rsid w:val="000A602C"/>
    <w:rsid w:val="000C37D6"/>
    <w:rsid w:val="000D209A"/>
    <w:rsid w:val="000D6E8F"/>
    <w:rsid w:val="000E3FE1"/>
    <w:rsid w:val="000F41DB"/>
    <w:rsid w:val="0010000F"/>
    <w:rsid w:val="00121808"/>
    <w:rsid w:val="00126C29"/>
    <w:rsid w:val="001354AD"/>
    <w:rsid w:val="001413F4"/>
    <w:rsid w:val="00147A12"/>
    <w:rsid w:val="00150D9E"/>
    <w:rsid w:val="0018041C"/>
    <w:rsid w:val="00183508"/>
    <w:rsid w:val="00186B5C"/>
    <w:rsid w:val="00193AD7"/>
    <w:rsid w:val="001D4371"/>
    <w:rsid w:val="001E734C"/>
    <w:rsid w:val="001F24B1"/>
    <w:rsid w:val="001F49D4"/>
    <w:rsid w:val="00206911"/>
    <w:rsid w:val="0021143E"/>
    <w:rsid w:val="00212380"/>
    <w:rsid w:val="002207D0"/>
    <w:rsid w:val="00222D1A"/>
    <w:rsid w:val="002240D2"/>
    <w:rsid w:val="00232492"/>
    <w:rsid w:val="00242728"/>
    <w:rsid w:val="00244ED4"/>
    <w:rsid w:val="0025206B"/>
    <w:rsid w:val="002551E8"/>
    <w:rsid w:val="00260301"/>
    <w:rsid w:val="002639F8"/>
    <w:rsid w:val="0027207C"/>
    <w:rsid w:val="002831A7"/>
    <w:rsid w:val="00286661"/>
    <w:rsid w:val="00286DAA"/>
    <w:rsid w:val="002A6A48"/>
    <w:rsid w:val="002B3138"/>
    <w:rsid w:val="002B3410"/>
    <w:rsid w:val="002C37A0"/>
    <w:rsid w:val="002E533B"/>
    <w:rsid w:val="00304613"/>
    <w:rsid w:val="00307C83"/>
    <w:rsid w:val="00315E5B"/>
    <w:rsid w:val="003177D7"/>
    <w:rsid w:val="003230E1"/>
    <w:rsid w:val="00323D96"/>
    <w:rsid w:val="003511A5"/>
    <w:rsid w:val="00352893"/>
    <w:rsid w:val="00357D7E"/>
    <w:rsid w:val="003850B9"/>
    <w:rsid w:val="00391659"/>
    <w:rsid w:val="00394CD2"/>
    <w:rsid w:val="003A5310"/>
    <w:rsid w:val="003A6678"/>
    <w:rsid w:val="003B6669"/>
    <w:rsid w:val="003B7FF7"/>
    <w:rsid w:val="003E705E"/>
    <w:rsid w:val="00410408"/>
    <w:rsid w:val="004135BD"/>
    <w:rsid w:val="00434003"/>
    <w:rsid w:val="004445E6"/>
    <w:rsid w:val="0044785A"/>
    <w:rsid w:val="004532F0"/>
    <w:rsid w:val="00464EC7"/>
    <w:rsid w:val="0048356B"/>
    <w:rsid w:val="004B638A"/>
    <w:rsid w:val="004C46E8"/>
    <w:rsid w:val="004C7979"/>
    <w:rsid w:val="004D4FE3"/>
    <w:rsid w:val="004F49AA"/>
    <w:rsid w:val="00500669"/>
    <w:rsid w:val="00501B40"/>
    <w:rsid w:val="00505839"/>
    <w:rsid w:val="0053442E"/>
    <w:rsid w:val="00555E90"/>
    <w:rsid w:val="00570A23"/>
    <w:rsid w:val="005A1BB7"/>
    <w:rsid w:val="005C418B"/>
    <w:rsid w:val="005E71B0"/>
    <w:rsid w:val="005E72B4"/>
    <w:rsid w:val="005E7FE0"/>
    <w:rsid w:val="005F484B"/>
    <w:rsid w:val="0061414E"/>
    <w:rsid w:val="00635021"/>
    <w:rsid w:val="00635E79"/>
    <w:rsid w:val="00655959"/>
    <w:rsid w:val="00660CB1"/>
    <w:rsid w:val="00662063"/>
    <w:rsid w:val="00664552"/>
    <w:rsid w:val="006A0A09"/>
    <w:rsid w:val="006A63F8"/>
    <w:rsid w:val="006B3D1D"/>
    <w:rsid w:val="006D7488"/>
    <w:rsid w:val="006E1838"/>
    <w:rsid w:val="006E34E5"/>
    <w:rsid w:val="006F04F7"/>
    <w:rsid w:val="006F2A96"/>
    <w:rsid w:val="006F6826"/>
    <w:rsid w:val="00701FC9"/>
    <w:rsid w:val="00706F1F"/>
    <w:rsid w:val="00712715"/>
    <w:rsid w:val="00713D97"/>
    <w:rsid w:val="0071573D"/>
    <w:rsid w:val="007165E1"/>
    <w:rsid w:val="00726173"/>
    <w:rsid w:val="00742CF6"/>
    <w:rsid w:val="00744D43"/>
    <w:rsid w:val="00753573"/>
    <w:rsid w:val="0075468E"/>
    <w:rsid w:val="007554F1"/>
    <w:rsid w:val="00765D5C"/>
    <w:rsid w:val="00770CE5"/>
    <w:rsid w:val="00772CE1"/>
    <w:rsid w:val="00776EFA"/>
    <w:rsid w:val="00783659"/>
    <w:rsid w:val="00795FC9"/>
    <w:rsid w:val="007A794F"/>
    <w:rsid w:val="007B7480"/>
    <w:rsid w:val="007D30BF"/>
    <w:rsid w:val="007F4601"/>
    <w:rsid w:val="007F58B9"/>
    <w:rsid w:val="008152B2"/>
    <w:rsid w:val="00822A21"/>
    <w:rsid w:val="00825FED"/>
    <w:rsid w:val="0082651F"/>
    <w:rsid w:val="00834F13"/>
    <w:rsid w:val="00844CAC"/>
    <w:rsid w:val="00847EEA"/>
    <w:rsid w:val="00884E66"/>
    <w:rsid w:val="00886D0C"/>
    <w:rsid w:val="00891A20"/>
    <w:rsid w:val="008B16D7"/>
    <w:rsid w:val="008B739C"/>
    <w:rsid w:val="008C4F23"/>
    <w:rsid w:val="008E1B48"/>
    <w:rsid w:val="008E758D"/>
    <w:rsid w:val="00902A9C"/>
    <w:rsid w:val="009150D3"/>
    <w:rsid w:val="00924446"/>
    <w:rsid w:val="00932CC3"/>
    <w:rsid w:val="0094027F"/>
    <w:rsid w:val="009468A7"/>
    <w:rsid w:val="00962B29"/>
    <w:rsid w:val="00990049"/>
    <w:rsid w:val="00990186"/>
    <w:rsid w:val="009A169F"/>
    <w:rsid w:val="009A52C5"/>
    <w:rsid w:val="009B2656"/>
    <w:rsid w:val="009B3097"/>
    <w:rsid w:val="009C0260"/>
    <w:rsid w:val="009C1090"/>
    <w:rsid w:val="009C5735"/>
    <w:rsid w:val="009C61E3"/>
    <w:rsid w:val="009F75CF"/>
    <w:rsid w:val="00A00543"/>
    <w:rsid w:val="00A00D62"/>
    <w:rsid w:val="00A130F1"/>
    <w:rsid w:val="00A454F5"/>
    <w:rsid w:val="00A46912"/>
    <w:rsid w:val="00A521BB"/>
    <w:rsid w:val="00A62B80"/>
    <w:rsid w:val="00A63C86"/>
    <w:rsid w:val="00A641AE"/>
    <w:rsid w:val="00AB0E9E"/>
    <w:rsid w:val="00AC0D72"/>
    <w:rsid w:val="00AD0B53"/>
    <w:rsid w:val="00AD1A26"/>
    <w:rsid w:val="00AD473E"/>
    <w:rsid w:val="00AF2F6B"/>
    <w:rsid w:val="00AF502B"/>
    <w:rsid w:val="00AF7BD2"/>
    <w:rsid w:val="00B00F7F"/>
    <w:rsid w:val="00B2237D"/>
    <w:rsid w:val="00B26360"/>
    <w:rsid w:val="00B3571D"/>
    <w:rsid w:val="00B37914"/>
    <w:rsid w:val="00B4090F"/>
    <w:rsid w:val="00B45CF6"/>
    <w:rsid w:val="00B646CB"/>
    <w:rsid w:val="00B66CEB"/>
    <w:rsid w:val="00B67352"/>
    <w:rsid w:val="00B74059"/>
    <w:rsid w:val="00B83D9B"/>
    <w:rsid w:val="00B87652"/>
    <w:rsid w:val="00B96415"/>
    <w:rsid w:val="00BA5498"/>
    <w:rsid w:val="00BB0ACC"/>
    <w:rsid w:val="00BB4002"/>
    <w:rsid w:val="00BC2E78"/>
    <w:rsid w:val="00BC5F6D"/>
    <w:rsid w:val="00BC62B0"/>
    <w:rsid w:val="00BC6A89"/>
    <w:rsid w:val="00BD0DC3"/>
    <w:rsid w:val="00C03592"/>
    <w:rsid w:val="00C12BCE"/>
    <w:rsid w:val="00C44391"/>
    <w:rsid w:val="00C608A0"/>
    <w:rsid w:val="00C815CC"/>
    <w:rsid w:val="00C816D5"/>
    <w:rsid w:val="00C92A8D"/>
    <w:rsid w:val="00CA2A82"/>
    <w:rsid w:val="00CA4D57"/>
    <w:rsid w:val="00CC2C11"/>
    <w:rsid w:val="00CD1F78"/>
    <w:rsid w:val="00CD4A01"/>
    <w:rsid w:val="00CD720F"/>
    <w:rsid w:val="00CE612B"/>
    <w:rsid w:val="00CF1782"/>
    <w:rsid w:val="00CF593A"/>
    <w:rsid w:val="00D03D47"/>
    <w:rsid w:val="00D06DE0"/>
    <w:rsid w:val="00D13209"/>
    <w:rsid w:val="00D21E68"/>
    <w:rsid w:val="00D46625"/>
    <w:rsid w:val="00D72DD8"/>
    <w:rsid w:val="00D95878"/>
    <w:rsid w:val="00D96820"/>
    <w:rsid w:val="00DB354B"/>
    <w:rsid w:val="00DC0B18"/>
    <w:rsid w:val="00DD35A9"/>
    <w:rsid w:val="00E053BC"/>
    <w:rsid w:val="00E060FB"/>
    <w:rsid w:val="00E37DDC"/>
    <w:rsid w:val="00E47E3C"/>
    <w:rsid w:val="00E63CBF"/>
    <w:rsid w:val="00E642B3"/>
    <w:rsid w:val="00E83B53"/>
    <w:rsid w:val="00E9302A"/>
    <w:rsid w:val="00EA1E35"/>
    <w:rsid w:val="00EA5A1E"/>
    <w:rsid w:val="00EB70CD"/>
    <w:rsid w:val="00EC437C"/>
    <w:rsid w:val="00ED0B5E"/>
    <w:rsid w:val="00ED7AF3"/>
    <w:rsid w:val="00EE1F98"/>
    <w:rsid w:val="00EE2BAC"/>
    <w:rsid w:val="00EE5558"/>
    <w:rsid w:val="00EF348A"/>
    <w:rsid w:val="00EF6A8A"/>
    <w:rsid w:val="00F051E3"/>
    <w:rsid w:val="00F25480"/>
    <w:rsid w:val="00F477E0"/>
    <w:rsid w:val="00F526B3"/>
    <w:rsid w:val="00F55141"/>
    <w:rsid w:val="00F712B7"/>
    <w:rsid w:val="00F72004"/>
    <w:rsid w:val="00F75C89"/>
    <w:rsid w:val="00F764C8"/>
    <w:rsid w:val="00F91B35"/>
    <w:rsid w:val="00FB3804"/>
    <w:rsid w:val="00FC05B4"/>
    <w:rsid w:val="00FD1745"/>
    <w:rsid w:val="00FD382D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A15A"/>
  <w15:docId w15:val="{92530E5B-8A54-42C0-AC4D-559674B6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659"/>
    <w:pPr>
      <w:spacing w:after="200" w:line="276" w:lineRule="auto"/>
    </w:pPr>
    <w:rPr>
      <w:rFonts w:ascii="Calibri" w:eastAsia="Calibri" w:hAnsi="Calibri" w:cs="Calibri"/>
      <w:sz w:val="22"/>
    </w:rPr>
  </w:style>
  <w:style w:type="paragraph" w:styleId="Nagwek1">
    <w:name w:val="heading 1"/>
    <w:basedOn w:val="Normalny"/>
    <w:next w:val="Tekstpodstawowy"/>
    <w:link w:val="Nagwek1Znak"/>
    <w:uiPriority w:val="10"/>
    <w:qFormat/>
    <w:rsid w:val="00570A23"/>
    <w:pPr>
      <w:keepNext/>
      <w:keepLines/>
      <w:pageBreakBefore/>
      <w:numPr>
        <w:numId w:val="1"/>
      </w:numPr>
      <w:spacing w:before="720" w:after="360" w:line="360" w:lineRule="auto"/>
      <w:jc w:val="both"/>
      <w:outlineLvl w:val="0"/>
    </w:pPr>
    <w:rPr>
      <w:rFonts w:ascii="Arial" w:eastAsia="Times New Roman" w:hAnsi="Arial" w:cs="Times New Roman"/>
      <w:b/>
      <w:caps/>
      <w:sz w:val="28"/>
      <w:szCs w:val="28"/>
      <w:lang w:bidi="en-US"/>
    </w:rPr>
  </w:style>
  <w:style w:type="paragraph" w:styleId="Nagwek2">
    <w:name w:val="heading 2"/>
    <w:basedOn w:val="Normalny"/>
    <w:next w:val="Tekstpodstawowy"/>
    <w:link w:val="Nagwek2Znak"/>
    <w:uiPriority w:val="10"/>
    <w:qFormat/>
    <w:rsid w:val="00570A2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="Times New Roman" w:hAnsi="Arial" w:cs="Times New Roman"/>
      <w:b/>
      <w:sz w:val="24"/>
      <w:szCs w:val="26"/>
      <w:lang w:bidi="en-US"/>
    </w:rPr>
  </w:style>
  <w:style w:type="paragraph" w:styleId="Nagwek3">
    <w:name w:val="heading 3"/>
    <w:basedOn w:val="Normalny"/>
    <w:next w:val="Tekstpodstawowy"/>
    <w:link w:val="Nagwek3Znak"/>
    <w:uiPriority w:val="10"/>
    <w:unhideWhenUsed/>
    <w:qFormat/>
    <w:rsid w:val="00570A23"/>
    <w:pPr>
      <w:keepNext/>
      <w:keepLines/>
      <w:numPr>
        <w:ilvl w:val="2"/>
        <w:numId w:val="1"/>
      </w:numPr>
      <w:spacing w:before="480" w:after="120" w:line="360" w:lineRule="auto"/>
      <w:jc w:val="both"/>
      <w:outlineLvl w:val="2"/>
    </w:pPr>
    <w:rPr>
      <w:rFonts w:ascii="Arial" w:eastAsia="Times New Roman" w:hAnsi="Arial" w:cs="Times New Roman"/>
      <w:b/>
      <w:szCs w:val="20"/>
      <w:lang w:bidi="en-US"/>
    </w:rPr>
  </w:style>
  <w:style w:type="paragraph" w:styleId="Nagwek4">
    <w:name w:val="heading 4"/>
    <w:basedOn w:val="Normalny"/>
    <w:next w:val="Tekstpodstawowy"/>
    <w:link w:val="Nagwek4Znak"/>
    <w:uiPriority w:val="10"/>
    <w:unhideWhenUsed/>
    <w:qFormat/>
    <w:rsid w:val="00570A23"/>
    <w:pPr>
      <w:keepNext/>
      <w:keepLines/>
      <w:numPr>
        <w:ilvl w:val="3"/>
        <w:numId w:val="1"/>
      </w:numPr>
      <w:spacing w:before="360" w:after="120" w:line="360" w:lineRule="auto"/>
      <w:jc w:val="both"/>
      <w:outlineLvl w:val="3"/>
    </w:pPr>
    <w:rPr>
      <w:rFonts w:ascii="Arial" w:eastAsia="Times New Roman" w:hAnsi="Arial" w:cs="Times New Roman"/>
      <w:b/>
      <w:iCs/>
      <w:sz w:val="20"/>
      <w:szCs w:val="20"/>
      <w:lang w:bidi="en-US"/>
    </w:rPr>
  </w:style>
  <w:style w:type="paragraph" w:styleId="Nagwek5">
    <w:name w:val="heading 5"/>
    <w:basedOn w:val="Normalny"/>
    <w:next w:val="Tekstpodstawowy"/>
    <w:link w:val="Nagwek5Znak"/>
    <w:uiPriority w:val="10"/>
    <w:unhideWhenUsed/>
    <w:rsid w:val="00570A23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="Arial" w:eastAsia="Times New Roman" w:hAnsi="Arial" w:cs="Times New Roman"/>
      <w:b/>
      <w:i/>
      <w:sz w:val="20"/>
      <w:szCs w:val="20"/>
      <w:lang w:bidi="en-US"/>
    </w:rPr>
  </w:style>
  <w:style w:type="paragraph" w:styleId="Nagwek6">
    <w:name w:val="heading 6"/>
    <w:basedOn w:val="Normalny"/>
    <w:next w:val="Tekstpodstawowy"/>
    <w:link w:val="Nagwek6Znak"/>
    <w:uiPriority w:val="10"/>
    <w:unhideWhenUsed/>
    <w:rsid w:val="00570A23"/>
    <w:pPr>
      <w:keepNext/>
      <w:keepLines/>
      <w:numPr>
        <w:ilvl w:val="5"/>
        <w:numId w:val="1"/>
      </w:numPr>
      <w:spacing w:before="240" w:after="120" w:line="360" w:lineRule="auto"/>
      <w:jc w:val="both"/>
      <w:outlineLvl w:val="5"/>
    </w:pPr>
    <w:rPr>
      <w:rFonts w:ascii="Arial" w:eastAsia="Times New Roman" w:hAnsi="Arial" w:cs="Times New Roman"/>
      <w:b/>
      <w:iCs/>
      <w:sz w:val="20"/>
      <w:szCs w:val="20"/>
      <w:lang w:bidi="en-US"/>
    </w:rPr>
  </w:style>
  <w:style w:type="paragraph" w:styleId="Nagwek7">
    <w:name w:val="heading 7"/>
    <w:basedOn w:val="Normalny"/>
    <w:next w:val="Tekstpodstawowy"/>
    <w:link w:val="Nagwek7Znak"/>
    <w:uiPriority w:val="10"/>
    <w:unhideWhenUsed/>
    <w:rsid w:val="00570A23"/>
    <w:pPr>
      <w:keepNext/>
      <w:keepLines/>
      <w:numPr>
        <w:ilvl w:val="6"/>
        <w:numId w:val="1"/>
      </w:numPr>
      <w:spacing w:before="240" w:after="120" w:line="360" w:lineRule="auto"/>
      <w:jc w:val="both"/>
      <w:outlineLvl w:val="6"/>
    </w:pPr>
    <w:rPr>
      <w:rFonts w:ascii="Arial" w:eastAsia="Times New Roman" w:hAnsi="Arial" w:cs="Times New Roman"/>
      <w:bCs/>
      <w:i/>
      <w:iCs/>
      <w:sz w:val="20"/>
      <w:szCs w:val="20"/>
      <w:lang w:bidi="en-US"/>
    </w:rPr>
  </w:style>
  <w:style w:type="paragraph" w:styleId="Nagwek8">
    <w:name w:val="heading 8"/>
    <w:basedOn w:val="Normalny"/>
    <w:next w:val="Tekstpodstawowy"/>
    <w:link w:val="Nagwek8Znak"/>
    <w:uiPriority w:val="10"/>
    <w:unhideWhenUsed/>
    <w:rsid w:val="00570A23"/>
    <w:pPr>
      <w:keepNext/>
      <w:keepLines/>
      <w:numPr>
        <w:ilvl w:val="7"/>
        <w:numId w:val="1"/>
      </w:numPr>
      <w:spacing w:before="240" w:after="120" w:line="360" w:lineRule="auto"/>
      <w:jc w:val="both"/>
      <w:outlineLvl w:val="7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Nagwek9">
    <w:name w:val="heading 9"/>
    <w:basedOn w:val="Normalny"/>
    <w:next w:val="Tekstpodstawowy"/>
    <w:link w:val="Nagwek9Znak"/>
    <w:uiPriority w:val="10"/>
    <w:unhideWhenUsed/>
    <w:rsid w:val="00570A23"/>
    <w:pPr>
      <w:keepNext/>
      <w:keepLines/>
      <w:numPr>
        <w:ilvl w:val="8"/>
        <w:numId w:val="1"/>
      </w:numPr>
      <w:spacing w:before="240" w:after="120" w:line="360" w:lineRule="auto"/>
      <w:jc w:val="both"/>
      <w:outlineLvl w:val="8"/>
    </w:pPr>
    <w:rPr>
      <w:rFonts w:ascii="Arial" w:eastAsia="Times New Roman" w:hAnsi="Arial" w:cs="Times New Roman"/>
      <w:bCs/>
      <w:i/>
      <w:iCs/>
      <w:spacing w:val="5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836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48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222D1A"/>
    <w:pPr>
      <w:widowControl w:val="0"/>
      <w:autoSpaceDE w:val="0"/>
      <w:autoSpaceDN w:val="0"/>
      <w:adjustRightInd w:val="0"/>
      <w:spacing w:after="0" w:line="240" w:lineRule="auto"/>
    </w:pPr>
    <w:rPr>
      <w:rFonts w:ascii="CKBKDC+Arial" w:eastAsia="Times New Roman" w:hAnsi="CKBKDC+Arial" w:cs="CKBKDC+Arial"/>
      <w:color w:val="000000"/>
      <w:szCs w:val="24"/>
      <w:lang w:eastAsia="pl-PL"/>
    </w:rPr>
  </w:style>
  <w:style w:type="paragraph" w:styleId="Tekstpodstawowy">
    <w:name w:val="Body Text"/>
    <w:basedOn w:val="Default"/>
    <w:next w:val="Default"/>
    <w:link w:val="TekstpodstawowyZnak"/>
    <w:unhideWhenUsed/>
    <w:rsid w:val="00222D1A"/>
    <w:pPr>
      <w:widowControl/>
    </w:pPr>
    <w:rPr>
      <w:rFonts w:ascii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222D1A"/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D1A"/>
    <w:rPr>
      <w:rFonts w:ascii="Calibri" w:eastAsia="Calibri" w:hAnsi="Calibri" w:cs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22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D1A"/>
    <w:rPr>
      <w:rFonts w:ascii="Calibri" w:eastAsia="Calibri" w:hAnsi="Calibri" w:cs="Calibri"/>
      <w:sz w:val="22"/>
    </w:rPr>
  </w:style>
  <w:style w:type="paragraph" w:styleId="Legenda">
    <w:name w:val="caption"/>
    <w:basedOn w:val="Normalny"/>
    <w:link w:val="LegendaZnak"/>
    <w:uiPriority w:val="7"/>
    <w:qFormat/>
    <w:rsid w:val="00570A23"/>
    <w:pPr>
      <w:keepNext/>
      <w:keepLines/>
      <w:spacing w:before="360" w:after="60" w:line="240" w:lineRule="auto"/>
      <w:jc w:val="both"/>
    </w:pPr>
    <w:rPr>
      <w:rFonts w:ascii="Arial" w:eastAsia="Times New Roman" w:hAnsi="Arial" w:cs="Times New Roman"/>
      <w:b/>
      <w:sz w:val="16"/>
      <w:szCs w:val="18"/>
      <w:lang w:bidi="en-US"/>
    </w:rPr>
  </w:style>
  <w:style w:type="paragraph" w:customStyle="1" w:styleId="Tabela-TekstpodstawowyWyrodkowany">
    <w:name w:val="Tabela - Tekst podstawowy Wyśrodkowany"/>
    <w:basedOn w:val="Normalny"/>
    <w:link w:val="Tabela-TekstpodstawowyWyrodkowanyZnak"/>
    <w:uiPriority w:val="7"/>
    <w:qFormat/>
    <w:rsid w:val="00570A23"/>
    <w:pPr>
      <w:spacing w:after="0" w:line="240" w:lineRule="auto"/>
      <w:jc w:val="center"/>
    </w:pPr>
    <w:rPr>
      <w:rFonts w:ascii="Arial" w:eastAsia="Times New Roman" w:hAnsi="Arial" w:cs="Times New Roman"/>
      <w:bCs/>
      <w:sz w:val="16"/>
      <w:szCs w:val="20"/>
      <w:lang w:bidi="en-US"/>
    </w:rPr>
  </w:style>
  <w:style w:type="table" w:customStyle="1" w:styleId="TabelapodstawowaHTA">
    <w:name w:val="Tabela podstawowa HTA"/>
    <w:basedOn w:val="Standardowy"/>
    <w:uiPriority w:val="99"/>
    <w:qFormat/>
    <w:rsid w:val="00570A2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pl-PL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color w:val="auto"/>
      </w:rPr>
      <w:tblPr/>
      <w:trPr>
        <w:cantSplit w:val="0"/>
      </w:trPr>
      <w:tcPr>
        <w:shd w:val="clear" w:color="auto" w:fill="4F81BD" w:themeFill="accent1"/>
      </w:tcPr>
    </w:tblStylePr>
    <w:tblStylePr w:type="lastRow">
      <w:tblPr/>
      <w:tcPr>
        <w:shd w:val="clear" w:color="auto" w:fill="FFFFFF"/>
      </w:tcPr>
    </w:tblStylePr>
    <w:tblStylePr w:type="firstCol">
      <w:pPr>
        <w:jc w:val="center"/>
      </w:pPr>
      <w:tblPr/>
      <w:tcPr>
        <w:shd w:val="clear" w:color="auto" w:fill="F2F2F2"/>
      </w:tcPr>
    </w:tblStylePr>
  </w:style>
  <w:style w:type="paragraph" w:customStyle="1" w:styleId="Tabela-TekstnagwekIrzdniebieskieto">
    <w:name w:val="Tabela - Tekst nagłówek I rząd (niebieskie tło)"/>
    <w:basedOn w:val="Normalny"/>
    <w:uiPriority w:val="7"/>
    <w:qFormat/>
    <w:rsid w:val="00570A23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b/>
      <w:bCs/>
      <w:color w:val="000000"/>
      <w:sz w:val="16"/>
      <w:szCs w:val="20"/>
      <w:lang w:bidi="en-US"/>
    </w:rPr>
  </w:style>
  <w:style w:type="paragraph" w:customStyle="1" w:styleId="Tekstopisupodelementem">
    <w:name w:val="Tekst opisu pod elementem"/>
    <w:basedOn w:val="Normalny"/>
    <w:link w:val="TekstopisupodelementemZnak"/>
    <w:uiPriority w:val="7"/>
    <w:qFormat/>
    <w:rsid w:val="00570A23"/>
    <w:pPr>
      <w:spacing w:before="60" w:after="360" w:line="240" w:lineRule="auto"/>
      <w:contextualSpacing/>
      <w:jc w:val="both"/>
    </w:pPr>
    <w:rPr>
      <w:rFonts w:ascii="Arial" w:eastAsia="Times New Roman" w:hAnsi="Arial" w:cs="Times New Roman"/>
      <w:bCs/>
      <w:sz w:val="14"/>
      <w:szCs w:val="20"/>
      <w:lang w:bidi="en-US"/>
    </w:rPr>
  </w:style>
  <w:style w:type="character" w:customStyle="1" w:styleId="Tabela-TekstpodstawowyWyrodkowanyZnak">
    <w:name w:val="Tabela - Tekst podstawowy Wyśrodkowany Znak"/>
    <w:link w:val="Tabela-TekstpodstawowyWyrodkowany"/>
    <w:uiPriority w:val="7"/>
    <w:rsid w:val="00570A23"/>
    <w:rPr>
      <w:rFonts w:ascii="Arial" w:eastAsia="Times New Roman" w:hAnsi="Arial" w:cs="Times New Roman"/>
      <w:bCs/>
      <w:sz w:val="16"/>
      <w:szCs w:val="20"/>
      <w:lang w:bidi="en-US"/>
    </w:rPr>
  </w:style>
  <w:style w:type="character" w:customStyle="1" w:styleId="TekstopisupodelementemZnak">
    <w:name w:val="Tekst opisu pod elementem Znak"/>
    <w:link w:val="Tekstopisupodelementem"/>
    <w:uiPriority w:val="7"/>
    <w:rsid w:val="00570A23"/>
    <w:rPr>
      <w:rFonts w:ascii="Arial" w:eastAsia="Times New Roman" w:hAnsi="Arial" w:cs="Times New Roman"/>
      <w:bCs/>
      <w:sz w:val="14"/>
      <w:szCs w:val="20"/>
      <w:lang w:bidi="en-US"/>
    </w:rPr>
  </w:style>
  <w:style w:type="character" w:customStyle="1" w:styleId="LegendaZnak">
    <w:name w:val="Legenda Znak"/>
    <w:link w:val="Legenda"/>
    <w:uiPriority w:val="7"/>
    <w:locked/>
    <w:rsid w:val="00570A23"/>
    <w:rPr>
      <w:rFonts w:ascii="Arial" w:eastAsia="Times New Roman" w:hAnsi="Arial" w:cs="Times New Roman"/>
      <w:b/>
      <w:sz w:val="16"/>
      <w:szCs w:val="18"/>
      <w:lang w:bidi="en-US"/>
    </w:rPr>
  </w:style>
  <w:style w:type="character" w:customStyle="1" w:styleId="Nagwek1Znak">
    <w:name w:val="Nagłówek 1 Znak"/>
    <w:basedOn w:val="Domylnaczcionkaakapitu"/>
    <w:link w:val="Nagwek1"/>
    <w:uiPriority w:val="10"/>
    <w:rsid w:val="00570A23"/>
    <w:rPr>
      <w:rFonts w:ascii="Arial" w:eastAsia="Times New Roman" w:hAnsi="Arial" w:cs="Times New Roman"/>
      <w:b/>
      <w:cap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uiPriority w:val="10"/>
    <w:rsid w:val="00570A23"/>
    <w:rPr>
      <w:rFonts w:ascii="Arial" w:eastAsia="Times New Roman" w:hAnsi="Arial" w:cs="Times New Roman"/>
      <w:b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10"/>
    <w:rsid w:val="00570A23"/>
    <w:rPr>
      <w:rFonts w:ascii="Arial" w:eastAsia="Times New Roman" w:hAnsi="Arial" w:cs="Times New Roman"/>
      <w:b/>
      <w:sz w:val="22"/>
      <w:szCs w:val="20"/>
      <w:lang w:bidi="en-US"/>
    </w:rPr>
  </w:style>
  <w:style w:type="character" w:customStyle="1" w:styleId="Nagwek4Znak">
    <w:name w:val="Nagłówek 4 Znak"/>
    <w:basedOn w:val="Domylnaczcionkaakapitu"/>
    <w:link w:val="Nagwek4"/>
    <w:uiPriority w:val="10"/>
    <w:rsid w:val="00570A23"/>
    <w:rPr>
      <w:rFonts w:ascii="Arial" w:eastAsia="Times New Roman" w:hAnsi="Arial" w:cs="Times New Roman"/>
      <w:b/>
      <w:iCs/>
      <w:sz w:val="20"/>
      <w:szCs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10"/>
    <w:rsid w:val="00570A23"/>
    <w:rPr>
      <w:rFonts w:ascii="Arial" w:eastAsia="Times New Roman" w:hAnsi="Arial" w:cs="Times New Roman"/>
      <w:b/>
      <w:i/>
      <w:sz w:val="20"/>
      <w:szCs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10"/>
    <w:rsid w:val="00570A23"/>
    <w:rPr>
      <w:rFonts w:ascii="Arial" w:eastAsia="Times New Roman" w:hAnsi="Arial" w:cs="Times New Roman"/>
      <w:b/>
      <w:iCs/>
      <w:sz w:val="20"/>
      <w:szCs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10"/>
    <w:rsid w:val="00570A23"/>
    <w:rPr>
      <w:rFonts w:ascii="Arial" w:eastAsia="Times New Roman" w:hAnsi="Arial" w:cs="Times New Roman"/>
      <w:bCs/>
      <w:i/>
      <w:iCs/>
      <w:sz w:val="20"/>
      <w:szCs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10"/>
    <w:rsid w:val="00570A23"/>
    <w:rPr>
      <w:rFonts w:ascii="Arial" w:eastAsia="Times New Roman" w:hAnsi="Arial" w:cs="Times New Roman"/>
      <w:bCs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10"/>
    <w:rsid w:val="00570A23"/>
    <w:rPr>
      <w:rFonts w:ascii="Arial" w:eastAsia="Times New Roman" w:hAnsi="Arial" w:cs="Times New Roman"/>
      <w:bCs/>
      <w:i/>
      <w:iCs/>
      <w:spacing w:val="5"/>
      <w:sz w:val="20"/>
      <w:szCs w:val="20"/>
      <w:lang w:bidi="en-US"/>
    </w:rPr>
  </w:style>
  <w:style w:type="numbering" w:customStyle="1" w:styleId="HTA-Listanagwkwrozdziaw">
    <w:name w:val="HTA - Lista nagłówków rozdziałów"/>
    <w:uiPriority w:val="99"/>
    <w:rsid w:val="00570A23"/>
    <w:pPr>
      <w:numPr>
        <w:numId w:val="1"/>
      </w:numPr>
    </w:pPr>
  </w:style>
  <w:style w:type="paragraph" w:styleId="Listapunktowana">
    <w:name w:val="List Bullet"/>
    <w:basedOn w:val="Normalny"/>
    <w:uiPriority w:val="4"/>
    <w:qFormat/>
    <w:rsid w:val="00570A23"/>
    <w:pPr>
      <w:numPr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2">
    <w:name w:val="List Bullet 2"/>
    <w:basedOn w:val="Normalny"/>
    <w:uiPriority w:val="4"/>
    <w:unhideWhenUsed/>
    <w:rsid w:val="00570A23"/>
    <w:pPr>
      <w:numPr>
        <w:ilvl w:val="1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3">
    <w:name w:val="List Bullet 3"/>
    <w:basedOn w:val="Normalny"/>
    <w:uiPriority w:val="4"/>
    <w:unhideWhenUsed/>
    <w:rsid w:val="00570A23"/>
    <w:pPr>
      <w:numPr>
        <w:ilvl w:val="2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4">
    <w:name w:val="List Bullet 4"/>
    <w:basedOn w:val="Normalny"/>
    <w:uiPriority w:val="4"/>
    <w:unhideWhenUsed/>
    <w:rsid w:val="00570A23"/>
    <w:pPr>
      <w:numPr>
        <w:ilvl w:val="3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paragraph" w:styleId="Listapunktowana5">
    <w:name w:val="List Bullet 5"/>
    <w:basedOn w:val="Normalny"/>
    <w:uiPriority w:val="4"/>
    <w:unhideWhenUsed/>
    <w:rsid w:val="00570A23"/>
    <w:pPr>
      <w:numPr>
        <w:ilvl w:val="4"/>
        <w:numId w:val="3"/>
      </w:numPr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0"/>
      <w:szCs w:val="20"/>
      <w:lang w:bidi="en-US"/>
    </w:rPr>
  </w:style>
  <w:style w:type="numbering" w:customStyle="1" w:styleId="HTA-Listapunktowa1">
    <w:name w:val="HTA - Lista punktowa 1"/>
    <w:uiPriority w:val="99"/>
    <w:rsid w:val="00570A23"/>
    <w:pPr>
      <w:numPr>
        <w:numId w:val="2"/>
      </w:numPr>
    </w:pPr>
  </w:style>
  <w:style w:type="paragraph" w:customStyle="1" w:styleId="Tabela-TekstnagwekIIrzdszareto">
    <w:name w:val="Tabela - Tekst nagłówek II rząd (szare tło)"/>
    <w:basedOn w:val="Normalny"/>
    <w:uiPriority w:val="7"/>
    <w:qFormat/>
    <w:rsid w:val="00570A23"/>
    <w:pPr>
      <w:keepLines/>
      <w:spacing w:after="0" w:line="240" w:lineRule="auto"/>
      <w:jc w:val="center"/>
    </w:pPr>
    <w:rPr>
      <w:rFonts w:ascii="Arial" w:eastAsia="Times New Roman" w:hAnsi="Arial" w:cs="Times New Roman"/>
      <w:b/>
      <w:bCs/>
      <w:sz w:val="16"/>
      <w:szCs w:val="20"/>
      <w:lang w:bidi="en-US"/>
    </w:rPr>
  </w:style>
  <w:style w:type="paragraph" w:customStyle="1" w:styleId="Tabela-TekstnagwekIIIrzdbiaeto">
    <w:name w:val="Tabela - Tekst nagłówek III rząd (białe tło)"/>
    <w:basedOn w:val="Normalny"/>
    <w:uiPriority w:val="7"/>
    <w:qFormat/>
    <w:rsid w:val="00570A23"/>
    <w:pPr>
      <w:keepLines/>
      <w:spacing w:after="0" w:line="240" w:lineRule="auto"/>
      <w:jc w:val="center"/>
    </w:pPr>
    <w:rPr>
      <w:rFonts w:ascii="Arial" w:eastAsia="Times New Roman" w:hAnsi="Arial" w:cs="Times New Roman"/>
      <w:b/>
      <w:bCs/>
      <w:sz w:val="16"/>
      <w:szCs w:val="20"/>
      <w:lang w:bidi="en-US"/>
    </w:rPr>
  </w:style>
  <w:style w:type="paragraph" w:customStyle="1" w:styleId="Nagwek4beznumeracji">
    <w:name w:val="Nagłówek 4 (bez numeracji)"/>
    <w:basedOn w:val="Normalny"/>
    <w:next w:val="Tekstpodstawowy"/>
    <w:uiPriority w:val="10"/>
    <w:unhideWhenUsed/>
    <w:qFormat/>
    <w:rsid w:val="00570A23"/>
    <w:pPr>
      <w:keepNext/>
      <w:keepLines/>
      <w:tabs>
        <w:tab w:val="left" w:pos="851"/>
      </w:tabs>
      <w:spacing w:before="360" w:after="120" w:line="360" w:lineRule="auto"/>
      <w:jc w:val="both"/>
    </w:pPr>
    <w:rPr>
      <w:rFonts w:ascii="Arial" w:eastAsia="Times New Roman" w:hAnsi="Arial" w:cs="Times New Roman"/>
      <w:b/>
      <w:bCs/>
      <w:sz w:val="20"/>
      <w:szCs w:val="20"/>
      <w:lang w:bidi="en-US"/>
    </w:rPr>
  </w:style>
  <w:style w:type="character" w:styleId="Pogrubienie">
    <w:name w:val="Strong"/>
    <w:basedOn w:val="Domylnaczcionkaakapitu"/>
    <w:uiPriority w:val="22"/>
    <w:qFormat/>
    <w:rsid w:val="00570A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7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DDC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DC"/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7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73D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73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7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73D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73D"/>
    <w:rPr>
      <w:vertAlign w:val="superscript"/>
    </w:rPr>
  </w:style>
  <w:style w:type="paragraph" w:styleId="Poprawka">
    <w:name w:val="Revision"/>
    <w:hidden/>
    <w:uiPriority w:val="99"/>
    <w:semiHidden/>
    <w:rsid w:val="002C37A0"/>
    <w:pPr>
      <w:spacing w:after="0" w:line="240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7AAF-FB72-47A5-B40C-41F47198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Glogowski</dc:creator>
  <cp:lastModifiedBy>Królak-Buzakowska Joanna</cp:lastModifiedBy>
  <cp:revision>5</cp:revision>
  <cp:lastPrinted>2018-06-27T11:37:00Z</cp:lastPrinted>
  <dcterms:created xsi:type="dcterms:W3CDTF">2020-12-07T17:23:00Z</dcterms:created>
  <dcterms:modified xsi:type="dcterms:W3CDTF">2020-12-08T10:48:00Z</dcterms:modified>
</cp:coreProperties>
</file>