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023CD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023CD" w:rsidRDefault="003A23DA" w:rsidP="00E023C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023CD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023CD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AABD6" w14:textId="52CD00BC" w:rsidR="00C0362D" w:rsidRPr="00330AD8" w:rsidRDefault="003A23DA" w:rsidP="004968CA">
            <w:pPr>
              <w:spacing w:line="360" w:lineRule="auto"/>
              <w:jc w:val="both"/>
            </w:pPr>
            <w:r w:rsidRPr="00330AD8">
              <w:t xml:space="preserve">Zgodnie z art. </w:t>
            </w:r>
            <w:r w:rsidR="002B10F0" w:rsidRPr="00330AD8">
              <w:t xml:space="preserve">3 </w:t>
            </w:r>
            <w:r w:rsidR="004968CA">
              <w:t xml:space="preserve">ust. 1 </w:t>
            </w:r>
            <w:r w:rsidR="00FA1910" w:rsidRPr="00330AD8">
              <w:t>K</w:t>
            </w:r>
            <w:r w:rsidR="002B10F0" w:rsidRPr="00330AD8">
              <w:t>onwencji wnios</w:t>
            </w:r>
            <w:r w:rsidR="004968CA">
              <w:t>ek</w:t>
            </w:r>
            <w:r w:rsidR="002B10F0" w:rsidRPr="00330AD8">
              <w:t xml:space="preserve"> o doręczanie powin</w:t>
            </w:r>
            <w:r w:rsidR="004968CA">
              <w:t>ien</w:t>
            </w:r>
            <w:r w:rsidR="002B10F0" w:rsidRPr="00330AD8">
              <w:t xml:space="preserve"> być </w:t>
            </w:r>
            <w:r w:rsidR="004968CA">
              <w:t xml:space="preserve">przesłany </w:t>
            </w:r>
            <w:r w:rsidR="002B10F0" w:rsidRPr="00330AD8">
              <w:t>do organu centralnego</w:t>
            </w:r>
            <w:r w:rsidR="00330AD8">
              <w:t>, którym jest</w:t>
            </w:r>
            <w:r w:rsidR="00C0362D" w:rsidRPr="00330AD8">
              <w:t>:</w:t>
            </w:r>
          </w:p>
          <w:p w14:paraId="3B3D5EFF" w14:textId="77777777" w:rsidR="00067B25" w:rsidRPr="00330AD8" w:rsidRDefault="00067B25" w:rsidP="00330AD8">
            <w:pPr>
              <w:spacing w:line="360" w:lineRule="auto"/>
              <w:rPr>
                <w:lang w:val="en-US"/>
              </w:rPr>
            </w:pPr>
            <w:r w:rsidRPr="00330AD8">
              <w:rPr>
                <w:lang w:val="en-US"/>
              </w:rPr>
              <w:t>The Ministry of Justice of the Russian Federation</w:t>
            </w:r>
          </w:p>
          <w:p w14:paraId="3C723E7E" w14:textId="6FDB8B2C" w:rsidR="00067B25" w:rsidRPr="00330AD8" w:rsidRDefault="00067B25" w:rsidP="00330AD8">
            <w:pPr>
              <w:spacing w:line="360" w:lineRule="auto"/>
              <w:rPr>
                <w:lang w:val="en-US"/>
              </w:rPr>
            </w:pPr>
            <w:r w:rsidRPr="00330AD8">
              <w:rPr>
                <w:lang w:val="en-US"/>
              </w:rPr>
              <w:t>ul.</w:t>
            </w:r>
            <w:r w:rsidR="00330AD8">
              <w:rPr>
                <w:lang w:val="en-US"/>
              </w:rPr>
              <w:t xml:space="preserve"> </w:t>
            </w:r>
            <w:proofErr w:type="spellStart"/>
            <w:r w:rsidRPr="00330AD8">
              <w:rPr>
                <w:lang w:val="en-US"/>
              </w:rPr>
              <w:t>Zhitnaya</w:t>
            </w:r>
            <w:proofErr w:type="spellEnd"/>
            <w:r w:rsidR="00330AD8">
              <w:rPr>
                <w:lang w:val="en-US"/>
              </w:rPr>
              <w:t xml:space="preserve"> </w:t>
            </w:r>
            <w:r w:rsidRPr="00330AD8">
              <w:rPr>
                <w:lang w:val="en-US"/>
              </w:rPr>
              <w:t>14</w:t>
            </w:r>
          </w:p>
          <w:p w14:paraId="05D44A28" w14:textId="77777777" w:rsidR="00067B25" w:rsidRPr="00330AD8" w:rsidRDefault="00067B25" w:rsidP="00330AD8">
            <w:pPr>
              <w:spacing w:line="360" w:lineRule="auto"/>
              <w:rPr>
                <w:lang w:val="en-US"/>
              </w:rPr>
            </w:pPr>
            <w:r w:rsidRPr="00330AD8">
              <w:rPr>
                <w:lang w:val="en-US"/>
              </w:rPr>
              <w:t>Moscow, 119991</w:t>
            </w:r>
          </w:p>
          <w:p w14:paraId="3C2DA6F7" w14:textId="77777777" w:rsidR="00067B25" w:rsidRPr="00330AD8" w:rsidRDefault="00067B25" w:rsidP="00330AD8">
            <w:pPr>
              <w:spacing w:line="360" w:lineRule="auto"/>
              <w:rPr>
                <w:lang w:val="en-US"/>
              </w:rPr>
            </w:pPr>
            <w:r w:rsidRPr="00330AD8">
              <w:rPr>
                <w:lang w:val="en-US"/>
              </w:rPr>
              <w:t>Russian Federation</w:t>
            </w:r>
          </w:p>
          <w:p w14:paraId="57964D04" w14:textId="40A1A651" w:rsidR="00330AD8" w:rsidRDefault="00330AD8" w:rsidP="00330AD8">
            <w:pPr>
              <w:spacing w:line="360" w:lineRule="auto"/>
              <w:rPr>
                <w:lang w:val="en-US"/>
              </w:rPr>
            </w:pPr>
            <w:r w:rsidRPr="004968CA">
              <w:rPr>
                <w:lang w:val="en-US"/>
              </w:rPr>
              <w:t>t</w:t>
            </w:r>
            <w:r w:rsidR="00067B25" w:rsidRPr="004968CA">
              <w:rPr>
                <w:lang w:val="en-US"/>
              </w:rPr>
              <w:t>el.: +7 (495) 955-59-99; +7 (495) 677-09-15</w:t>
            </w:r>
          </w:p>
          <w:p w14:paraId="14763C5B" w14:textId="145282DB" w:rsidR="004968CA" w:rsidRPr="004968CA" w:rsidRDefault="004968CA" w:rsidP="00330AD8">
            <w:pPr>
              <w:spacing w:line="360" w:lineRule="auto"/>
            </w:pPr>
            <w:r w:rsidRPr="004968CA">
              <w:t>Vide:</w:t>
            </w:r>
            <w:r>
              <w:t xml:space="preserve"> informacja w języku angielskim dostępna na oficjalnej stronie Haskiej Konferencji Prawa Prywatnego Międzynarodowego </w:t>
            </w:r>
            <w:hyperlink r:id="rId6" w:history="1">
              <w:r w:rsidRPr="004968CA">
                <w:rPr>
                  <w:rStyle w:val="Hipercze"/>
                </w:rPr>
                <w:t>hcch.net.</w:t>
              </w:r>
            </w:hyperlink>
          </w:p>
          <w:p w14:paraId="61DEA11D" w14:textId="12E888D1" w:rsidR="00E40C59" w:rsidRPr="00330AD8" w:rsidRDefault="00E40C59" w:rsidP="004968CA">
            <w:pPr>
              <w:spacing w:line="360" w:lineRule="auto"/>
              <w:jc w:val="both"/>
            </w:pPr>
            <w:r w:rsidRPr="00330AD8">
              <w:t xml:space="preserve">Z personelem organu centralnego można się komunikować się również w języku </w:t>
            </w:r>
            <w:r w:rsidR="004968CA">
              <w:t xml:space="preserve">rosyjskim </w:t>
            </w:r>
            <w:r w:rsidR="004968CA">
              <w:br/>
              <w:t xml:space="preserve">i </w:t>
            </w:r>
            <w:r w:rsidRPr="00330AD8">
              <w:t>angielskim.</w:t>
            </w:r>
          </w:p>
          <w:p w14:paraId="44BD3AC8" w14:textId="319D1024" w:rsidR="009E6659" w:rsidRPr="00DF7F0C" w:rsidRDefault="004968CA" w:rsidP="004968CA">
            <w:pPr>
              <w:spacing w:line="360" w:lineRule="auto"/>
              <w:jc w:val="both"/>
            </w:pPr>
            <w:r>
              <w:t xml:space="preserve">Wniosek o doręczenie </w:t>
            </w:r>
            <w:r w:rsidR="009E6659" w:rsidRPr="00330AD8">
              <w:t xml:space="preserve">można przesłać </w:t>
            </w:r>
            <w:r>
              <w:t xml:space="preserve">do organu centralnego również </w:t>
            </w:r>
            <w:r w:rsidR="009E6659" w:rsidRPr="00330AD8">
              <w:t>za pośrednictwem konsul</w:t>
            </w:r>
            <w:r>
              <w:t>a RP</w:t>
            </w:r>
            <w:r w:rsidR="009E6659" w:rsidRPr="00330AD8">
              <w:t>, a  w wyjątkowych wypadkach drogą dyplomatyczną (art. 9 Konwencji).</w:t>
            </w:r>
            <w:r w:rsidR="009E6659" w:rsidRPr="00E023CD">
              <w:t xml:space="preserve">  </w:t>
            </w:r>
          </w:p>
        </w:tc>
      </w:tr>
      <w:tr w:rsidR="00154D02" w:rsidRPr="00E023CD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023CD" w:rsidRDefault="003A23DA" w:rsidP="00E023C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023CD">
              <w:rPr>
                <w:b/>
                <w:bCs/>
              </w:rPr>
              <w:t xml:space="preserve">Formularz </w:t>
            </w:r>
          </w:p>
        </w:tc>
      </w:tr>
      <w:tr w:rsidR="00154D02" w:rsidRPr="00E023CD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7D370B" w14:textId="17409B0D" w:rsidR="00966255" w:rsidRPr="00E023CD" w:rsidRDefault="00C0362D" w:rsidP="00E023CD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CD">
              <w:rPr>
                <w:rFonts w:ascii="Times New Roman" w:hAnsi="Times New Roman" w:cs="Times New Roman"/>
                <w:sz w:val="24"/>
                <w:szCs w:val="24"/>
              </w:rPr>
              <w:t xml:space="preserve">Wniosek należy złożyć na formularzu, którego interaktywna wersja jest dostępna </w:t>
            </w:r>
            <w:hyperlink r:id="rId7" w:history="1">
              <w:r w:rsidR="005B1527" w:rsidRPr="00E023CD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</w:p>
          <w:p w14:paraId="00384656" w14:textId="73E8ACA3" w:rsidR="00653C43" w:rsidRPr="00E023CD" w:rsidRDefault="003A23DA" w:rsidP="00E023CD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CD">
              <w:rPr>
                <w:rFonts w:ascii="Times New Roman" w:hAnsi="Times New Roman" w:cs="Times New Roman"/>
                <w:sz w:val="24"/>
                <w:szCs w:val="24"/>
              </w:rPr>
              <w:t xml:space="preserve">Wniosek </w:t>
            </w:r>
            <w:r w:rsidR="00FA1910" w:rsidRPr="00E023CD">
              <w:rPr>
                <w:rFonts w:ascii="Times New Roman" w:hAnsi="Times New Roman" w:cs="Times New Roman"/>
                <w:sz w:val="24"/>
                <w:szCs w:val="24"/>
              </w:rPr>
              <w:t xml:space="preserve">wraz z załącznikami </w:t>
            </w:r>
            <w:r w:rsidRPr="00E023CD">
              <w:rPr>
                <w:rFonts w:ascii="Times New Roman" w:hAnsi="Times New Roman" w:cs="Times New Roman"/>
                <w:sz w:val="24"/>
                <w:szCs w:val="24"/>
              </w:rPr>
              <w:t>należy sporządzić w dwóch egzemplarzach</w:t>
            </w:r>
            <w:r w:rsidR="003C76FA" w:rsidRPr="00E023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3727D" w:rsidRPr="00E023CD" w14:paraId="739979AB" w14:textId="77777777" w:rsidTr="006372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27D01C7A" w:rsidR="0063727D" w:rsidRPr="00E023CD" w:rsidRDefault="0063727D" w:rsidP="00E023CD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języka, w których akceptowane są wnioski o doręczenie</w:t>
            </w:r>
          </w:p>
        </w:tc>
      </w:tr>
      <w:tr w:rsidR="0063727D" w:rsidRPr="00E023CD" w14:paraId="08E4619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FFEC48" w14:textId="77777777" w:rsidR="004968CA" w:rsidRDefault="005B1527" w:rsidP="00E023CD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CD">
              <w:rPr>
                <w:rFonts w:ascii="Times New Roman" w:hAnsi="Times New Roman" w:cs="Times New Roman"/>
                <w:sz w:val="24"/>
                <w:szCs w:val="24"/>
              </w:rPr>
              <w:t xml:space="preserve">Zgodnie z art. 7 </w:t>
            </w:r>
            <w:r w:rsidR="00E173E7" w:rsidRPr="00E023CD">
              <w:rPr>
                <w:rFonts w:ascii="Times New Roman" w:hAnsi="Times New Roman" w:cs="Times New Roman"/>
                <w:sz w:val="24"/>
                <w:szCs w:val="24"/>
              </w:rPr>
              <w:t>Konwencji n</w:t>
            </w:r>
            <w:r w:rsidR="00FA1910" w:rsidRPr="00E023CD">
              <w:rPr>
                <w:rFonts w:ascii="Times New Roman" w:hAnsi="Times New Roman" w:cs="Times New Roman"/>
                <w:sz w:val="24"/>
                <w:szCs w:val="24"/>
              </w:rPr>
              <w:t xml:space="preserve">ie ma potrzeby tłumaczenia samego formularza w razie skorzystania z </w:t>
            </w:r>
            <w:r w:rsidR="004968CA">
              <w:rPr>
                <w:rFonts w:ascii="Times New Roman" w:hAnsi="Times New Roman" w:cs="Times New Roman"/>
                <w:sz w:val="24"/>
                <w:szCs w:val="24"/>
              </w:rPr>
              <w:t xml:space="preserve">wyżej </w:t>
            </w:r>
            <w:r w:rsidR="00E173E7" w:rsidRPr="00E023CD">
              <w:rPr>
                <w:rFonts w:ascii="Times New Roman" w:hAnsi="Times New Roman" w:cs="Times New Roman"/>
                <w:sz w:val="24"/>
                <w:szCs w:val="24"/>
              </w:rPr>
              <w:t xml:space="preserve">wskazanego </w:t>
            </w:r>
            <w:r w:rsidR="00FA1910" w:rsidRPr="00E023CD">
              <w:rPr>
                <w:rFonts w:ascii="Times New Roman" w:hAnsi="Times New Roman" w:cs="Times New Roman"/>
                <w:sz w:val="24"/>
                <w:szCs w:val="24"/>
              </w:rPr>
              <w:t>trójjęzycznego formularza</w:t>
            </w:r>
            <w:r w:rsidR="004968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90D913" w14:textId="052D1F8B" w:rsidR="00E173E7" w:rsidRPr="00E023CD" w:rsidRDefault="004968CA" w:rsidP="00E023CD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173E7" w:rsidRPr="00E023CD">
              <w:rPr>
                <w:rFonts w:ascii="Times New Roman" w:hAnsi="Times New Roman" w:cs="Times New Roman"/>
                <w:sz w:val="24"/>
                <w:szCs w:val="24"/>
              </w:rPr>
              <w:t xml:space="preserve">ormularz powinien być wypełniony w języku </w:t>
            </w:r>
            <w:r w:rsidR="00C02401" w:rsidRPr="00E023CD">
              <w:rPr>
                <w:rFonts w:ascii="Times New Roman" w:hAnsi="Times New Roman" w:cs="Times New Roman"/>
                <w:sz w:val="24"/>
                <w:szCs w:val="24"/>
              </w:rPr>
              <w:t>rosyjskim</w:t>
            </w:r>
            <w:r w:rsidR="00E173E7" w:rsidRPr="00E023CD">
              <w:rPr>
                <w:rFonts w:ascii="Times New Roman" w:hAnsi="Times New Roman" w:cs="Times New Roman"/>
                <w:sz w:val="24"/>
                <w:szCs w:val="24"/>
              </w:rPr>
              <w:t>, angielskim lub francuskim.</w:t>
            </w:r>
          </w:p>
        </w:tc>
      </w:tr>
      <w:tr w:rsidR="00154D02" w:rsidRPr="00E023CD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023CD" w:rsidRDefault="00966255" w:rsidP="00E023C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023CD">
              <w:rPr>
                <w:b/>
                <w:bCs/>
              </w:rPr>
              <w:t>Legalizacja</w:t>
            </w:r>
          </w:p>
        </w:tc>
      </w:tr>
      <w:tr w:rsidR="00154D02" w:rsidRPr="00E023CD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68A95B8B" w:rsidR="00653C43" w:rsidRPr="00E023CD" w:rsidRDefault="00E173E7" w:rsidP="00E023C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CD">
              <w:rPr>
                <w:rFonts w:ascii="Times New Roman" w:hAnsi="Times New Roman" w:cs="Times New Roman"/>
                <w:sz w:val="24"/>
                <w:szCs w:val="24"/>
              </w:rPr>
              <w:t>Zgodnie z art. 3</w:t>
            </w:r>
            <w:r w:rsidR="004968CA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Pr="00E023CD">
              <w:rPr>
                <w:rFonts w:ascii="Times New Roman" w:hAnsi="Times New Roman" w:cs="Times New Roman"/>
                <w:sz w:val="24"/>
                <w:szCs w:val="24"/>
              </w:rPr>
              <w:t xml:space="preserve"> Konwencji nie ma potrzeby legalizacji wniosku ani doręczanych dokumentów. </w:t>
            </w:r>
          </w:p>
        </w:tc>
      </w:tr>
      <w:tr w:rsidR="00966255" w:rsidRPr="00E023CD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25F794CF" w:rsidR="00966255" w:rsidRPr="00E023CD" w:rsidRDefault="00070A56" w:rsidP="00E023C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023CD">
              <w:rPr>
                <w:b/>
                <w:bCs/>
              </w:rPr>
              <w:t xml:space="preserve">Język doręczanych dokumentów </w:t>
            </w:r>
          </w:p>
        </w:tc>
      </w:tr>
      <w:tr w:rsidR="00966255" w:rsidRPr="00E023CD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64C4A822" w:rsidR="00966255" w:rsidRPr="00E023CD" w:rsidRDefault="009864C1" w:rsidP="00E023C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CD">
              <w:rPr>
                <w:rFonts w:ascii="Times New Roman" w:hAnsi="Times New Roman" w:cs="Times New Roman"/>
                <w:sz w:val="24"/>
                <w:szCs w:val="24"/>
              </w:rPr>
              <w:t xml:space="preserve">Dokumenty </w:t>
            </w:r>
            <w:r w:rsidR="000A0593">
              <w:rPr>
                <w:rFonts w:ascii="Times New Roman" w:hAnsi="Times New Roman" w:cs="Times New Roman"/>
                <w:sz w:val="24"/>
                <w:szCs w:val="24"/>
              </w:rPr>
              <w:t xml:space="preserve">podlegające doręczeniu powinny być sporządzone w języku rosyjskim lub przetłumaczone </w:t>
            </w:r>
            <w:r w:rsidRPr="00E023CD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0A0593">
              <w:rPr>
                <w:rFonts w:ascii="Times New Roman" w:hAnsi="Times New Roman" w:cs="Times New Roman"/>
                <w:sz w:val="24"/>
                <w:szCs w:val="24"/>
              </w:rPr>
              <w:t xml:space="preserve">ten </w:t>
            </w:r>
            <w:r w:rsidRPr="00E023CD">
              <w:rPr>
                <w:rFonts w:ascii="Times New Roman" w:hAnsi="Times New Roman" w:cs="Times New Roman"/>
                <w:sz w:val="24"/>
                <w:szCs w:val="24"/>
              </w:rPr>
              <w:t>język.</w:t>
            </w:r>
            <w:r w:rsidR="0079547D" w:rsidRPr="00E0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6255" w:rsidRPr="00E023CD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139371FF" w:rsidR="00966255" w:rsidRPr="00E023CD" w:rsidRDefault="00BF167C" w:rsidP="00E023C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</w:t>
            </w:r>
            <w:r w:rsidR="0079547D" w:rsidRPr="00E02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sposoby doręczenia</w:t>
            </w:r>
          </w:p>
        </w:tc>
      </w:tr>
      <w:tr w:rsidR="00966255" w:rsidRPr="00E023CD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40EFA" w14:textId="6991D852" w:rsidR="0079547D" w:rsidRPr="00E023CD" w:rsidRDefault="0079547D" w:rsidP="00E023C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3CD">
              <w:rPr>
                <w:rFonts w:ascii="Times New Roman" w:hAnsi="Times New Roman" w:cs="Times New Roman"/>
                <w:sz w:val="24"/>
                <w:szCs w:val="24"/>
              </w:rPr>
              <w:t xml:space="preserve">Władze </w:t>
            </w:r>
            <w:r w:rsidR="00C02401" w:rsidRPr="00E023CD">
              <w:rPr>
                <w:rFonts w:ascii="Times New Roman" w:hAnsi="Times New Roman" w:cs="Times New Roman"/>
                <w:sz w:val="24"/>
                <w:szCs w:val="24"/>
              </w:rPr>
              <w:t>rosyjskie</w:t>
            </w:r>
            <w:r w:rsidRPr="00E023CD">
              <w:rPr>
                <w:rFonts w:ascii="Times New Roman" w:hAnsi="Times New Roman" w:cs="Times New Roman"/>
                <w:sz w:val="24"/>
                <w:szCs w:val="24"/>
              </w:rPr>
              <w:t xml:space="preserve"> dopuszczają na swoim terytorium następujące sposoby doręczenia:</w:t>
            </w:r>
          </w:p>
          <w:p w14:paraId="14650B79" w14:textId="33BC4BD8" w:rsidR="009E6659" w:rsidRPr="00E023CD" w:rsidRDefault="0079547D" w:rsidP="00E023C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CD">
              <w:rPr>
                <w:rFonts w:ascii="Times New Roman" w:hAnsi="Times New Roman" w:cs="Times New Roman"/>
                <w:sz w:val="24"/>
                <w:szCs w:val="24"/>
              </w:rPr>
              <w:t xml:space="preserve">- przez </w:t>
            </w:r>
            <w:r w:rsidR="00BF167C">
              <w:rPr>
                <w:rFonts w:ascii="Times New Roman" w:hAnsi="Times New Roman" w:cs="Times New Roman"/>
                <w:sz w:val="24"/>
                <w:szCs w:val="24"/>
              </w:rPr>
              <w:t>przedstawicielstwa</w:t>
            </w:r>
            <w:r w:rsidRPr="00E023CD">
              <w:rPr>
                <w:rFonts w:ascii="Times New Roman" w:hAnsi="Times New Roman" w:cs="Times New Roman"/>
                <w:sz w:val="24"/>
                <w:szCs w:val="24"/>
              </w:rPr>
              <w:t xml:space="preserve"> dyplomatyczne i konsul</w:t>
            </w:r>
            <w:r w:rsidR="00BF167C">
              <w:rPr>
                <w:rFonts w:ascii="Times New Roman" w:hAnsi="Times New Roman" w:cs="Times New Roman"/>
                <w:sz w:val="24"/>
                <w:szCs w:val="24"/>
              </w:rPr>
              <w:t>ów RP</w:t>
            </w:r>
            <w:r w:rsidR="009E6659" w:rsidRPr="00E0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3CD">
              <w:rPr>
                <w:rFonts w:ascii="Times New Roman" w:hAnsi="Times New Roman" w:cs="Times New Roman"/>
                <w:sz w:val="24"/>
                <w:szCs w:val="24"/>
              </w:rPr>
              <w:t>wobec osób</w:t>
            </w:r>
            <w:r w:rsidR="00C02401" w:rsidRPr="00E023CD">
              <w:rPr>
                <w:rFonts w:ascii="Times New Roman" w:hAnsi="Times New Roman" w:cs="Times New Roman"/>
                <w:sz w:val="24"/>
                <w:szCs w:val="24"/>
              </w:rPr>
              <w:t xml:space="preserve"> posiadających polskie obywatelstwo</w:t>
            </w:r>
            <w:r w:rsidR="009E6659" w:rsidRPr="00E023CD">
              <w:rPr>
                <w:rFonts w:ascii="Times New Roman" w:hAnsi="Times New Roman" w:cs="Times New Roman"/>
                <w:sz w:val="24"/>
                <w:szCs w:val="24"/>
              </w:rPr>
              <w:t xml:space="preserve">, pod warunkiem nie korzystania z środków przymusu (art. 8 Konwencji) </w:t>
            </w:r>
          </w:p>
        </w:tc>
      </w:tr>
      <w:tr w:rsidR="00070A56" w:rsidRPr="00E023CD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7BD8C23C" w:rsidR="00070A56" w:rsidRPr="00E023CD" w:rsidRDefault="00070A56" w:rsidP="00E023C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wykonania wniosku</w:t>
            </w:r>
          </w:p>
        </w:tc>
      </w:tr>
      <w:tr w:rsidR="00070A56" w:rsidRPr="00E023CD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5960DB91" w:rsidR="00070A56" w:rsidRPr="00E023CD" w:rsidRDefault="00C02401" w:rsidP="00E023C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3CD">
              <w:rPr>
                <w:rFonts w:ascii="Times New Roman" w:hAnsi="Times New Roman" w:cs="Times New Roman"/>
                <w:sz w:val="24"/>
                <w:szCs w:val="24"/>
              </w:rPr>
              <w:t>Czas wykonania wniosku</w:t>
            </w:r>
            <w:r w:rsidR="00330AD8"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023CD">
              <w:rPr>
                <w:rFonts w:ascii="Times New Roman" w:hAnsi="Times New Roman" w:cs="Times New Roman"/>
                <w:sz w:val="24"/>
                <w:szCs w:val="24"/>
              </w:rPr>
              <w:t xml:space="preserve"> wynosi od 3 do 6 miesięcy.</w:t>
            </w:r>
            <w:r w:rsidR="00070A56" w:rsidRPr="00E023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70A56" w:rsidRPr="00E023CD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6A51B2F1" w:rsidR="00070A56" w:rsidRPr="00E023CD" w:rsidRDefault="00070A56" w:rsidP="00E023C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Koszty związane z wykonaniem doręczenia</w:t>
            </w:r>
          </w:p>
        </w:tc>
      </w:tr>
      <w:tr w:rsidR="00070A56" w:rsidRPr="00E023CD" w14:paraId="571B09B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21E8D" w14:textId="14B6371D" w:rsidR="00070A56" w:rsidRPr="00E023CD" w:rsidRDefault="00070A56" w:rsidP="00E023C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3CD">
              <w:rPr>
                <w:rFonts w:ascii="Times New Roman" w:hAnsi="Times New Roman" w:cs="Times New Roman"/>
                <w:sz w:val="24"/>
                <w:szCs w:val="24"/>
              </w:rPr>
              <w:t>Brak informacji</w:t>
            </w:r>
            <w:r w:rsidR="00BF16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66D6A0B" w14:textId="77777777" w:rsidR="006F239A" w:rsidRPr="00E023CD" w:rsidRDefault="00E0749A" w:rsidP="00E023CD">
      <w:pPr>
        <w:spacing w:line="360" w:lineRule="auto"/>
      </w:pPr>
    </w:p>
    <w:sectPr w:rsidR="006F239A" w:rsidRPr="00E023CD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4D69" w14:textId="77777777" w:rsidR="00E0749A" w:rsidRDefault="00E0749A">
      <w:r>
        <w:separator/>
      </w:r>
    </w:p>
  </w:endnote>
  <w:endnote w:type="continuationSeparator" w:id="0">
    <w:p w14:paraId="03F6F541" w14:textId="77777777" w:rsidR="00E0749A" w:rsidRDefault="00E0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E0749A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7DB3" w14:textId="77777777" w:rsidR="00E0749A" w:rsidRDefault="00E0749A">
      <w:r>
        <w:separator/>
      </w:r>
    </w:p>
  </w:footnote>
  <w:footnote w:type="continuationSeparator" w:id="0">
    <w:p w14:paraId="54BF5C3C" w14:textId="77777777" w:rsidR="00E0749A" w:rsidRDefault="00E07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320D4"/>
    <w:rsid w:val="00067B25"/>
    <w:rsid w:val="00070A56"/>
    <w:rsid w:val="000A0593"/>
    <w:rsid w:val="001422F0"/>
    <w:rsid w:val="00144907"/>
    <w:rsid w:val="00154D02"/>
    <w:rsid w:val="0017422F"/>
    <w:rsid w:val="001B5768"/>
    <w:rsid w:val="002A4CA9"/>
    <w:rsid w:val="002B10F0"/>
    <w:rsid w:val="002D535D"/>
    <w:rsid w:val="003121EA"/>
    <w:rsid w:val="003132D8"/>
    <w:rsid w:val="00330AD8"/>
    <w:rsid w:val="00363014"/>
    <w:rsid w:val="00385EDB"/>
    <w:rsid w:val="003A23DA"/>
    <w:rsid w:val="003C76FA"/>
    <w:rsid w:val="003D71FC"/>
    <w:rsid w:val="004968CA"/>
    <w:rsid w:val="005B1527"/>
    <w:rsid w:val="0063727D"/>
    <w:rsid w:val="00653C43"/>
    <w:rsid w:val="00716FDE"/>
    <w:rsid w:val="007454B4"/>
    <w:rsid w:val="0079547D"/>
    <w:rsid w:val="00856E58"/>
    <w:rsid w:val="00866A64"/>
    <w:rsid w:val="00912E25"/>
    <w:rsid w:val="009310EF"/>
    <w:rsid w:val="00966255"/>
    <w:rsid w:val="009864C1"/>
    <w:rsid w:val="009E6659"/>
    <w:rsid w:val="00A02569"/>
    <w:rsid w:val="00A63024"/>
    <w:rsid w:val="00A83500"/>
    <w:rsid w:val="00B07260"/>
    <w:rsid w:val="00B07C5F"/>
    <w:rsid w:val="00B26C31"/>
    <w:rsid w:val="00B85C98"/>
    <w:rsid w:val="00BF167C"/>
    <w:rsid w:val="00C02401"/>
    <w:rsid w:val="00C0362D"/>
    <w:rsid w:val="00C73C30"/>
    <w:rsid w:val="00CA53BB"/>
    <w:rsid w:val="00CE3F50"/>
    <w:rsid w:val="00D03642"/>
    <w:rsid w:val="00D462F9"/>
    <w:rsid w:val="00D91FC7"/>
    <w:rsid w:val="00DF7F0C"/>
    <w:rsid w:val="00E023CD"/>
    <w:rsid w:val="00E0749A"/>
    <w:rsid w:val="00E173E7"/>
    <w:rsid w:val="00E40C59"/>
    <w:rsid w:val="00E625BA"/>
    <w:rsid w:val="00EA592E"/>
    <w:rsid w:val="00F13548"/>
    <w:rsid w:val="00F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E3F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hcch.net/en/publications-and-studies/details4/?pid=6560&amp;dtid=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cch.net/en/states/authorities/details3/?aid=69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11</cp:revision>
  <dcterms:created xsi:type="dcterms:W3CDTF">2020-09-03T12:58:00Z</dcterms:created>
  <dcterms:modified xsi:type="dcterms:W3CDTF">2021-11-23T11:51:00Z</dcterms:modified>
</cp:coreProperties>
</file>