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6ED8FDDD"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CA045D">
        <w:rPr>
          <w:rFonts w:ascii="Cambria" w:hAnsi="Cambria" w:cs="Arial"/>
          <w:b/>
          <w:bCs/>
          <w:sz w:val="22"/>
          <w:szCs w:val="22"/>
        </w:rPr>
        <w:t>.</w:t>
      </w:r>
      <w:r w:rsidR="000C077B">
        <w:rPr>
          <w:rFonts w:ascii="Cambria" w:hAnsi="Cambria" w:cs="Arial"/>
          <w:b/>
          <w:bCs/>
          <w:sz w:val="22"/>
          <w:szCs w:val="22"/>
        </w:rPr>
        <w:t>3</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1890424E"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714C581D" w14:textId="031763B7" w:rsidR="00CA045D" w:rsidRPr="00CA045D" w:rsidRDefault="00CA045D" w:rsidP="00225ACD">
      <w:pPr>
        <w:spacing w:before="120"/>
        <w:jc w:val="center"/>
        <w:rPr>
          <w:rFonts w:ascii="Cambria" w:hAnsi="Cambria" w:cs="Arial"/>
          <w:sz w:val="22"/>
          <w:szCs w:val="22"/>
        </w:rPr>
      </w:pPr>
      <w:r w:rsidRPr="00CA045D">
        <w:rPr>
          <w:rFonts w:ascii="Cambria" w:hAnsi="Cambria" w:cs="Arial"/>
          <w:sz w:val="22"/>
          <w:szCs w:val="22"/>
        </w:rPr>
        <w:t>(dla Pakiet</w:t>
      </w:r>
      <w:r w:rsidR="009E2F8F">
        <w:rPr>
          <w:rFonts w:ascii="Cambria" w:hAnsi="Cambria" w:cs="Arial"/>
          <w:sz w:val="22"/>
          <w:szCs w:val="22"/>
        </w:rPr>
        <w:t>u</w:t>
      </w:r>
      <w:r w:rsidRPr="00CA045D">
        <w:rPr>
          <w:rFonts w:ascii="Cambria" w:hAnsi="Cambria" w:cs="Arial"/>
          <w:sz w:val="22"/>
          <w:szCs w:val="22"/>
        </w:rPr>
        <w:t xml:space="preserve"> 7)</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0BFDDDBC"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0B78C9">
        <w:rPr>
          <w:rFonts w:ascii="Cambria" w:hAnsi="Cambria" w:cs="Arial"/>
          <w:sz w:val="22"/>
          <w:szCs w:val="22"/>
          <w:lang w:eastAsia="pl-PL"/>
        </w:rPr>
        <w:t>Oborniki</w:t>
      </w:r>
      <w:r>
        <w:rPr>
          <w:rFonts w:ascii="Cambria" w:hAnsi="Cambria" w:cs="Arial"/>
          <w:sz w:val="22"/>
          <w:szCs w:val="22"/>
          <w:lang w:eastAsia="pl-PL"/>
        </w:rPr>
        <w:t xml:space="preserve"> z siedzibą w </w:t>
      </w:r>
      <w:r w:rsidR="000B78C9">
        <w:rPr>
          <w:rFonts w:ascii="Cambria" w:hAnsi="Cambria" w:cs="Arial"/>
          <w:sz w:val="22"/>
          <w:szCs w:val="22"/>
          <w:lang w:eastAsia="pl-PL"/>
        </w:rPr>
        <w:t>Dąbrówce Leśnej</w:t>
      </w:r>
      <w:r>
        <w:rPr>
          <w:rFonts w:ascii="Cambria" w:hAnsi="Cambria" w:cs="Arial"/>
          <w:sz w:val="22"/>
          <w:szCs w:val="22"/>
          <w:lang w:eastAsia="pl-PL"/>
        </w:rPr>
        <w:t xml:space="preserve"> („Zamawiający”)</w:t>
      </w:r>
    </w:p>
    <w:p w14:paraId="2D98B1E6" w14:textId="5984F368"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0B78C9">
        <w:rPr>
          <w:rFonts w:ascii="Cambria" w:hAnsi="Cambria" w:cs="Arial"/>
          <w:sz w:val="22"/>
          <w:szCs w:val="22"/>
          <w:lang w:eastAsia="pl-PL"/>
        </w:rPr>
        <w:t>Gajowa 1</w:t>
      </w:r>
      <w:r>
        <w:rPr>
          <w:rFonts w:ascii="Cambria" w:hAnsi="Cambria" w:cs="Arial"/>
          <w:sz w:val="22"/>
          <w:szCs w:val="22"/>
          <w:lang w:eastAsia="pl-PL"/>
        </w:rPr>
        <w:t xml:space="preserve">; </w:t>
      </w:r>
    </w:p>
    <w:p w14:paraId="55ED8691" w14:textId="23866762" w:rsidR="0013110C" w:rsidRDefault="000B78C9"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64-600 Oborniki</w:t>
      </w:r>
    </w:p>
    <w:p w14:paraId="1450437E" w14:textId="4C1CF912"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0B78C9" w:rsidRPr="000B78C9">
        <w:rPr>
          <w:rFonts w:ascii="Cambria" w:hAnsi="Cambria"/>
          <w:sz w:val="22"/>
          <w:szCs w:val="22"/>
        </w:rPr>
        <w:t>7870007099</w:t>
      </w:r>
      <w:r w:rsidRPr="000B78C9">
        <w:rPr>
          <w:rFonts w:ascii="Cambria" w:hAnsi="Cambria" w:cs="Arial"/>
          <w:sz w:val="22"/>
          <w:szCs w:val="22"/>
          <w:lang w:eastAsia="pl-PL"/>
        </w:rPr>
        <w:t xml:space="preserve">, REGON </w:t>
      </w:r>
      <w:r w:rsidR="000B78C9" w:rsidRPr="000B78C9">
        <w:rPr>
          <w:rFonts w:ascii="Cambria" w:hAnsi="Cambria"/>
          <w:sz w:val="22"/>
          <w:szCs w:val="22"/>
        </w:rPr>
        <w:t>630011527</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4AF98E5B" w:rsidR="0013110C" w:rsidRDefault="000B78C9"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Jacka Szczepanika </w:t>
      </w:r>
      <w:r w:rsidR="0013110C">
        <w:rPr>
          <w:rFonts w:ascii="Cambria" w:hAnsi="Cambria" w:cs="Arial"/>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7B962964"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w:t>
      </w:r>
      <w:r w:rsidR="00C61E49">
        <w:rPr>
          <w:rFonts w:ascii="Cambria" w:hAnsi="Cambria" w:cs="Arial"/>
          <w:b/>
          <w:sz w:val="22"/>
          <w:szCs w:val="22"/>
          <w:lang w:eastAsia="pl-PL"/>
        </w:rPr>
        <w:t xml:space="preserve">wykonywanie usług leśnych z zakresu gospodarki leśnej na terenie Nadleśnictwa Oborniki w roku 2022 </w:t>
      </w:r>
      <w:r>
        <w:rPr>
          <w:rFonts w:ascii="Cambria" w:hAnsi="Cambria" w:cs="Arial"/>
          <w:sz w:val="22"/>
          <w:szCs w:val="22"/>
          <w:lang w:eastAsia="pl-PL"/>
        </w:rPr>
        <w:t xml:space="preserve">nr </w:t>
      </w:r>
      <w:r w:rsidR="000B78C9" w:rsidRPr="00C61E49">
        <w:rPr>
          <w:rFonts w:ascii="Cambria" w:hAnsi="Cambria" w:cs="Arial"/>
          <w:b/>
          <w:bCs/>
          <w:sz w:val="22"/>
          <w:szCs w:val="22"/>
          <w:lang w:eastAsia="pl-PL"/>
        </w:rPr>
        <w:t>SA.270.13.2021</w:t>
      </w:r>
      <w:r w:rsidRPr="00C61E49">
        <w:rPr>
          <w:rFonts w:ascii="Cambria" w:hAnsi="Cambria" w:cs="Arial"/>
          <w:b/>
          <w:bCs/>
          <w:sz w:val="22"/>
          <w:szCs w:val="22"/>
          <w:lang w:eastAsia="pl-PL"/>
        </w:rPr>
        <w:t xml:space="preserve"> na Pakiet </w:t>
      </w:r>
      <w:r w:rsidR="009E2F8F">
        <w:rPr>
          <w:rFonts w:ascii="Cambria" w:hAnsi="Cambria" w:cs="Arial"/>
          <w:b/>
          <w:bCs/>
          <w:sz w:val="22"/>
          <w:szCs w:val="22"/>
          <w:lang w:eastAsia="pl-PL"/>
        </w:rPr>
        <w:t>7</w:t>
      </w:r>
      <w:r>
        <w:rPr>
          <w:rFonts w:ascii="Cambria" w:hAnsi="Cambria" w:cs="Arial"/>
          <w:sz w:val="22"/>
          <w:szCs w:val="22"/>
          <w:lang w:eastAsia="pl-PL"/>
        </w:rPr>
        <w:t xml:space="preserve"> przeprowadzonym w trybie </w:t>
      </w:r>
      <w:r w:rsidR="00C61E49">
        <w:rPr>
          <w:rFonts w:ascii="Cambria" w:hAnsi="Cambria" w:cs="Arial"/>
          <w:sz w:val="22"/>
          <w:szCs w:val="22"/>
          <w:lang w:eastAsia="pl-PL"/>
        </w:rPr>
        <w:t xml:space="preserve">przetargu nieograniczonego </w:t>
      </w:r>
      <w:r>
        <w:rPr>
          <w:rFonts w:ascii="Cambria" w:hAnsi="Cambria" w:cs="Arial"/>
          <w:sz w:val="22"/>
          <w:szCs w:val="22"/>
          <w:lang w:eastAsia="pl-PL"/>
        </w:rPr>
        <w:t xml:space="preserve">(„Postępowanie”),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58BB772F" w:rsidR="0013110C" w:rsidRDefault="0013110C" w:rsidP="00225ACD">
      <w:pPr>
        <w:suppressAutoHyphens w:val="0"/>
        <w:spacing w:before="120"/>
        <w:jc w:val="center"/>
        <w:rPr>
          <w:rFonts w:ascii="Cambria" w:hAnsi="Cambria" w:cs="Arial"/>
          <w:b/>
          <w:sz w:val="22"/>
          <w:szCs w:val="22"/>
          <w:lang w:eastAsia="pl-PL"/>
        </w:rPr>
      </w:pPr>
    </w:p>
    <w:p w14:paraId="2AD83904" w14:textId="77777777" w:rsidR="00C61E49" w:rsidRDefault="00C61E49"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08D57ED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C61E49">
        <w:rPr>
          <w:rFonts w:ascii="Cambria" w:hAnsi="Cambria" w:cs="Arial"/>
          <w:b/>
          <w:sz w:val="22"/>
          <w:szCs w:val="22"/>
          <w:lang w:eastAsia="pl-PL"/>
        </w:rPr>
        <w:t>Wykonywanie usług leśnych z zakresu gospodarki leśnej na terenie Nadleśnictwa Oborniki w roku 2022</w:t>
      </w:r>
      <w:r>
        <w:rPr>
          <w:rFonts w:ascii="Cambria" w:hAnsi="Cambria" w:cs="Arial"/>
          <w:sz w:val="22"/>
          <w:szCs w:val="22"/>
          <w:lang w:eastAsia="pl-PL"/>
        </w:rPr>
        <w:t xml:space="preserve"> </w:t>
      </w:r>
      <w:r w:rsidR="009E2F8F">
        <w:rPr>
          <w:rFonts w:ascii="Cambria" w:hAnsi="Cambria" w:cs="Arial"/>
          <w:sz w:val="22"/>
          <w:szCs w:val="22"/>
          <w:lang w:eastAsia="pl-PL"/>
        </w:rPr>
        <w:t xml:space="preserve">- </w:t>
      </w:r>
      <w:r w:rsidR="009E2F8F">
        <w:rPr>
          <w:rFonts w:ascii="Cambria" w:hAnsi="Cambria" w:cs="Arial"/>
          <w:b/>
          <w:bCs/>
          <w:sz w:val="22"/>
          <w:szCs w:val="22"/>
        </w:rPr>
        <w:t>pozyskanie drewna zestawem maszyn wielooperacyjnych na terenie Nadleśnictwa Oborniki</w:t>
      </w:r>
      <w:r w:rsidR="009E2F8F">
        <w:rPr>
          <w:rFonts w:ascii="Cambria" w:hAnsi="Cambria" w:cs="Arial"/>
          <w:sz w:val="22"/>
          <w:szCs w:val="22"/>
          <w:lang w:eastAsia="pl-PL"/>
        </w:rPr>
        <w:t xml:space="preserve"> </w:t>
      </w:r>
      <w:r>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2064DE70" w14:textId="77777777" w:rsidR="00707ACF" w:rsidRDefault="0013110C" w:rsidP="00707ACF">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p w14:paraId="032ED67B" w14:textId="33BE2381" w:rsidR="00707ACF" w:rsidRPr="00707ACF" w:rsidRDefault="00707ACF" w:rsidP="00707ACF">
      <w:pPr>
        <w:suppressAutoHyphens w:val="0"/>
        <w:overflowPunct w:val="0"/>
        <w:autoSpaceDE w:val="0"/>
        <w:autoSpaceDN w:val="0"/>
        <w:adjustRightInd w:val="0"/>
        <w:spacing w:before="120"/>
        <w:ind w:left="567"/>
        <w:jc w:val="both"/>
        <w:textAlignment w:val="baseline"/>
        <w:rPr>
          <w:rFonts w:ascii="Cambria" w:hAnsi="Cambria" w:cs="Arial"/>
          <w:bCs/>
          <w:sz w:val="22"/>
          <w:szCs w:val="22"/>
          <w:lang w:eastAsia="en-US"/>
        </w:rPr>
      </w:pPr>
      <w:r w:rsidRPr="00707ACF">
        <w:rPr>
          <w:rFonts w:ascii="Cambria" w:hAnsi="Cambria" w:cs="Arial"/>
          <w:bCs/>
          <w:sz w:val="22"/>
          <w:szCs w:val="22"/>
        </w:rPr>
        <w:t>W związku z nowym PUL rozpoczynającym się 1 stycznia 2022r. nastąpi zmiana adresów w których będą wykonywane prace.</w:t>
      </w:r>
    </w:p>
    <w:p w14:paraId="441A4FBB" w14:textId="77777777" w:rsidR="00707ACF" w:rsidRDefault="00707ACF" w:rsidP="00707ACF">
      <w:pPr>
        <w:suppressAutoHyphens w:val="0"/>
        <w:overflowPunct w:val="0"/>
        <w:autoSpaceDE w:val="0"/>
        <w:autoSpaceDN w:val="0"/>
        <w:adjustRightInd w:val="0"/>
        <w:spacing w:before="120"/>
        <w:ind w:left="567"/>
        <w:jc w:val="both"/>
        <w:textAlignment w:val="baseline"/>
        <w:rPr>
          <w:rFonts w:ascii="Cambria" w:hAnsi="Cambria" w:cs="Arial"/>
          <w:bCs/>
          <w:sz w:val="22"/>
          <w:szCs w:val="22"/>
          <w:lang w:eastAsia="en-US"/>
        </w:rPr>
      </w:pP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lastRenderedPageBreak/>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2BA279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Pr="00C61E49">
        <w:rPr>
          <w:rFonts w:ascii="Cambria" w:hAnsi="Cambria" w:cs="Arial"/>
          <w:b/>
          <w:bCs/>
          <w:sz w:val="22"/>
          <w:szCs w:val="22"/>
          <w:lang w:eastAsia="pl-PL"/>
        </w:rPr>
        <w:t>od dnia</w:t>
      </w:r>
      <w:r w:rsidR="00C61E49" w:rsidRPr="00C61E49">
        <w:rPr>
          <w:rFonts w:ascii="Cambria" w:hAnsi="Cambria" w:cs="Arial"/>
          <w:b/>
          <w:bCs/>
          <w:sz w:val="22"/>
          <w:szCs w:val="22"/>
          <w:lang w:eastAsia="pl-PL"/>
        </w:rPr>
        <w:t xml:space="preserve"> 01.01.2022</w:t>
      </w:r>
      <w:r w:rsidRPr="00C61E49">
        <w:rPr>
          <w:rFonts w:ascii="Cambria" w:hAnsi="Cambria" w:cs="Arial"/>
          <w:b/>
          <w:bCs/>
          <w:sz w:val="22"/>
          <w:szCs w:val="22"/>
          <w:lang w:eastAsia="pl-PL"/>
        </w:rPr>
        <w:t xml:space="preserve">r. do dnia </w:t>
      </w:r>
      <w:r w:rsidR="00C61E49" w:rsidRPr="00C61E49">
        <w:rPr>
          <w:rFonts w:ascii="Cambria" w:hAnsi="Cambria" w:cs="Arial"/>
          <w:b/>
          <w:bCs/>
          <w:sz w:val="22"/>
          <w:szCs w:val="22"/>
          <w:lang w:eastAsia="pl-PL"/>
        </w:rPr>
        <w:t>31.12.2022</w:t>
      </w:r>
      <w:r w:rsidRPr="00C61E49">
        <w:rPr>
          <w:rFonts w:ascii="Cambria" w:hAnsi="Cambria" w:cs="Arial"/>
          <w:b/>
          <w:bCs/>
          <w:sz w:val="22"/>
          <w:szCs w:val="22"/>
          <w:lang w:eastAsia="pl-PL"/>
        </w:rPr>
        <w:t>r</w:t>
      </w:r>
      <w:r>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4A8D5CDD"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2C306D0B" w14:textId="58D401E8" w:rsidR="00C61E49" w:rsidRDefault="00C61E49" w:rsidP="00C61E49">
      <w:pPr>
        <w:suppressAutoHyphens w:val="0"/>
        <w:spacing w:before="120"/>
        <w:ind w:left="567"/>
        <w:jc w:val="both"/>
        <w:rPr>
          <w:rFonts w:ascii="Cambria" w:hAnsi="Cambria" w:cs="Arial"/>
          <w:color w:val="000000"/>
          <w:sz w:val="22"/>
          <w:szCs w:val="22"/>
          <w:lang w:eastAsia="pl-PL"/>
        </w:rPr>
      </w:pPr>
    </w:p>
    <w:p w14:paraId="585A02FD" w14:textId="1031785C" w:rsidR="00C61E49" w:rsidRDefault="00C61E49" w:rsidP="00C61E49">
      <w:pPr>
        <w:suppressAutoHyphens w:val="0"/>
        <w:spacing w:before="120"/>
        <w:ind w:left="567"/>
        <w:jc w:val="both"/>
        <w:rPr>
          <w:rFonts w:ascii="Cambria" w:hAnsi="Cambria" w:cs="Arial"/>
          <w:color w:val="000000"/>
          <w:sz w:val="22"/>
          <w:szCs w:val="22"/>
          <w:lang w:eastAsia="pl-PL"/>
        </w:rPr>
      </w:pPr>
    </w:p>
    <w:p w14:paraId="54E309BB" w14:textId="77777777" w:rsidR="00C61E49" w:rsidRDefault="00C61E49" w:rsidP="00C61E49">
      <w:pPr>
        <w:suppressAutoHyphens w:val="0"/>
        <w:spacing w:before="120"/>
        <w:ind w:left="567"/>
        <w:jc w:val="both"/>
        <w:rPr>
          <w:rFonts w:ascii="Cambria" w:hAnsi="Cambria" w:cs="Arial"/>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591427C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75472FEB" w14:textId="47064BC6" w:rsidR="00397F57" w:rsidRDefault="00397F57" w:rsidP="00397F57">
      <w:pPr>
        <w:suppressAutoHyphens w:val="0"/>
        <w:spacing w:before="120"/>
        <w:jc w:val="both"/>
        <w:outlineLvl w:val="0"/>
        <w:rPr>
          <w:rFonts w:ascii="Cambria" w:eastAsia="Calibri" w:hAnsi="Cambria" w:cs="Arial"/>
          <w:sz w:val="22"/>
          <w:szCs w:val="22"/>
          <w:lang w:eastAsia="en-US"/>
        </w:rPr>
      </w:pPr>
    </w:p>
    <w:p w14:paraId="5795B914" w14:textId="77777777" w:rsidR="00397F57" w:rsidRDefault="00397F57" w:rsidP="00397F57">
      <w:pPr>
        <w:suppressAutoHyphens w:val="0"/>
        <w:spacing w:before="120"/>
        <w:jc w:val="both"/>
        <w:outlineLvl w:val="0"/>
        <w:rPr>
          <w:rFonts w:ascii="Cambria" w:eastAsia="Calibri" w:hAnsi="Cambria" w:cs="Arial"/>
          <w:sz w:val="22"/>
          <w:szCs w:val="22"/>
          <w:lang w:eastAsia="en-US"/>
        </w:rPr>
      </w:pP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6C2FE68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C61E49">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38A0899" w14:textId="77777777" w:rsidR="0062681D" w:rsidRDefault="0062681D"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technologii pozyskania drewna w sytuacjach, 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3D206EB4" w14:textId="699CBF1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20E2B34D"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0B78C9">
        <w:rPr>
          <w:rFonts w:ascii="Cambria" w:hAnsi="Cambria" w:cs="Arial"/>
          <w:noProof/>
          <w:color w:val="000000"/>
          <w:sz w:val="22"/>
          <w:szCs w:val="22"/>
          <w:lang w:eastAsia="pl-PL"/>
        </w:rPr>
        <w:lastRenderedPageBreak/>
        <w:drawing>
          <wp:inline distT="0" distB="0" distL="0" distR="0" wp14:anchorId="5A64AC85" wp14:editId="6B11B1E6">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C16B" w14:textId="77777777" w:rsidR="00A42ADE" w:rsidRDefault="00A42ADE">
      <w:r>
        <w:separator/>
      </w:r>
    </w:p>
  </w:endnote>
  <w:endnote w:type="continuationSeparator" w:id="0">
    <w:p w14:paraId="3DD7D2C1" w14:textId="77777777" w:rsidR="00A42ADE" w:rsidRDefault="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7EB3" w14:textId="77777777" w:rsidR="00A42ADE" w:rsidRDefault="00A42ADE">
      <w:r>
        <w:separator/>
      </w:r>
    </w:p>
  </w:footnote>
  <w:footnote w:type="continuationSeparator" w:id="0">
    <w:p w14:paraId="0241C5C2" w14:textId="77777777" w:rsidR="00A42ADE" w:rsidRDefault="00A4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8C9"/>
    <w:rsid w:val="000B7C21"/>
    <w:rsid w:val="000B7C98"/>
    <w:rsid w:val="000C077B"/>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97F57"/>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81D"/>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ACF"/>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2F8F"/>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2ADE"/>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4631"/>
    <w:rsid w:val="00C57295"/>
    <w:rsid w:val="00C60694"/>
    <w:rsid w:val="00C61328"/>
    <w:rsid w:val="00C61E49"/>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45D"/>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1B32"/>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2378">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088500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8941</Words>
  <Characters>53650</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Kłossowska Magdalena</cp:lastModifiedBy>
  <cp:revision>5</cp:revision>
  <cp:lastPrinted>2021-10-22T08:36:00Z</cp:lastPrinted>
  <dcterms:created xsi:type="dcterms:W3CDTF">2021-10-22T08:31:00Z</dcterms:created>
  <dcterms:modified xsi:type="dcterms:W3CDTF">2021-10-22T08:45:00Z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