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692" w:rsidRPr="004E5692" w:rsidRDefault="004E5692" w:rsidP="004E5692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color w:val="222222"/>
          <w:lang w:eastAsia="pl-PL"/>
        </w:rPr>
      </w:pPr>
      <w:r w:rsidRPr="004E5692">
        <w:rPr>
          <w:rFonts w:ascii="Tahoma" w:eastAsia="Times New Roman" w:hAnsi="Tahoma" w:cs="Tahoma"/>
          <w:b/>
          <w:bCs/>
          <w:color w:val="222222"/>
          <w:lang w:eastAsia="pl-PL"/>
        </w:rPr>
        <w:t>KLAUZULA INFORMACYJNA</w:t>
      </w:r>
    </w:p>
    <w:p w:rsidR="004E5692" w:rsidRPr="00395C39" w:rsidRDefault="004E5692" w:rsidP="00395C39">
      <w:pPr>
        <w:shd w:val="clear" w:color="auto" w:fill="FFFFFF"/>
        <w:spacing w:before="150" w:after="15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95C3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Zgodnie z art. 13 ust. 1 i 2, art. 14 ust. 1 i 2 ogólnego Rozporządzenia Parlamentu Europejskiego i Rady (UE) 2016/679 z dnia 27 kwietnia 2016 r. w sprawie ochrony osób fizycznych w związku z przetwarzaniem danych osobowych i w sprawie swobodnego przepływu takich danych oraz uchylenia dyrektywy 95/46/WE (RODO), informuję, że:</w:t>
      </w:r>
    </w:p>
    <w:p w:rsidR="000B694F" w:rsidRPr="00395C39" w:rsidRDefault="000B694F" w:rsidP="00395C3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C39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przetwarzającym Pani/Pana dane osobowe jest Komendant Powiatowy Państwowej Straży Pożarnej w Międzychodzie, (64-400 Międzychód, ul. Zewnętrzna 4, tel.: 95 74 82 555, fax 95 74 82 555, e-mail: </w:t>
      </w:r>
      <w:hyperlink r:id="rId5" w:history="1">
        <w:r w:rsidRPr="00395C39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kppspmiedzychod@psp.wlkp.pl</w:t>
        </w:r>
      </w:hyperlink>
      <w:r w:rsidRPr="00395C3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0B694F" w:rsidRPr="00395C39" w:rsidRDefault="000E7E2A" w:rsidP="00395C3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C39">
        <w:rPr>
          <w:rFonts w:ascii="Arial" w:eastAsia="Times New Roman" w:hAnsi="Arial" w:cs="Arial"/>
          <w:sz w:val="24"/>
          <w:szCs w:val="24"/>
          <w:lang w:eastAsia="pl-PL"/>
        </w:rPr>
        <w:t>W Komedzie Powiatowej Państwowej Straży Pożarnej w Międzychodzie w</w:t>
      </w:r>
      <w:r w:rsidR="000B694F" w:rsidRPr="00395C39">
        <w:rPr>
          <w:rFonts w:ascii="Arial" w:eastAsia="Times New Roman" w:hAnsi="Arial" w:cs="Arial"/>
          <w:sz w:val="24"/>
          <w:szCs w:val="24"/>
          <w:lang w:eastAsia="pl-PL"/>
        </w:rPr>
        <w:t xml:space="preserve">yznaczony został Inspektor Ochrony Danych: (61-767 Poznań ul. </w:t>
      </w:r>
      <w:proofErr w:type="spellStart"/>
      <w:r w:rsidR="000B694F" w:rsidRPr="00395C39">
        <w:rPr>
          <w:rFonts w:ascii="Arial" w:eastAsia="Times New Roman" w:hAnsi="Arial" w:cs="Arial"/>
          <w:sz w:val="24"/>
          <w:szCs w:val="24"/>
          <w:lang w:eastAsia="pl-PL"/>
        </w:rPr>
        <w:t>Masztalarska</w:t>
      </w:r>
      <w:proofErr w:type="spellEnd"/>
      <w:r w:rsidR="000B694F" w:rsidRPr="00395C39">
        <w:rPr>
          <w:rFonts w:ascii="Arial" w:eastAsia="Times New Roman" w:hAnsi="Arial" w:cs="Arial"/>
          <w:sz w:val="24"/>
          <w:szCs w:val="24"/>
          <w:lang w:eastAsia="pl-PL"/>
        </w:rPr>
        <w:t xml:space="preserve"> 3, tel.: (61) 22-20-585, kontakt elektroniczny: </w:t>
      </w:r>
      <w:hyperlink r:id="rId6" w:history="1">
        <w:r w:rsidR="000B694F" w:rsidRPr="00395C39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http://www.psp.wlkp.pl/iod/</w:t>
        </w:r>
      </w:hyperlink>
      <w:r w:rsidR="000B694F" w:rsidRPr="00395C3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0B694F" w:rsidRPr="00395C39" w:rsidRDefault="004E5692" w:rsidP="00395C3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C3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Pani/Pana dane osobowe są przetwarzane na podstawie art. 6 ust. 1 lit c, d i e RODO – w związku z obsługą zgłoszenia alarmowego o zdarzeniu oraz prowadzenia działań ratowniczych w celu ochrony życia, zdrowia, mienia lub środowiska przed pożarem, klęską żywiołowa lub innym miejscowym zagrożeniem.</w:t>
      </w:r>
    </w:p>
    <w:p w:rsidR="000B694F" w:rsidRPr="00395C39" w:rsidRDefault="004E5692" w:rsidP="00395C3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C3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Administrator przetwarza dane osobowe osoby zgłaszającej, osób poszkodowanych, właścicieli lub zarządców obiektów, wobec których prowadzone są działania jednostek ochrony przeciwpożarowej.</w:t>
      </w:r>
    </w:p>
    <w:p w:rsidR="000B694F" w:rsidRPr="00395C39" w:rsidRDefault="004E5692" w:rsidP="00395C3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C3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Odbiorcami danych są jednostki organizacyjne PSP oraz inne organy na mocy przepisów odrębnych ustaw.</w:t>
      </w:r>
    </w:p>
    <w:p w:rsidR="000B694F" w:rsidRPr="00395C39" w:rsidRDefault="004E5692" w:rsidP="00395C3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C3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Dane osobowe podlegają przeglądowi, nie rzadziej niż co 5 lat od dnia ich uzyskania, a także są przechowywane wyłącznie przez okres niezbędny do realizacji zadań wynikających z ustawy.</w:t>
      </w:r>
    </w:p>
    <w:p w:rsidR="004E5692" w:rsidRPr="00395C39" w:rsidRDefault="004E5692" w:rsidP="00395C3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C3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Przysługuje Pani/Panu prawo do:</w:t>
      </w:r>
    </w:p>
    <w:p w:rsidR="004E5692" w:rsidRPr="00395C39" w:rsidRDefault="004E5692" w:rsidP="00395C39">
      <w:pPr>
        <w:numPr>
          <w:ilvl w:val="1"/>
          <w:numId w:val="1"/>
        </w:numPr>
        <w:shd w:val="clear" w:color="auto" w:fill="FFFFFF"/>
        <w:spacing w:before="72" w:after="72" w:line="276" w:lineRule="auto"/>
        <w:ind w:left="960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95C3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żądania od administratora dostępu do treści swoich danych, ich sprostowania, usunięcia lub ograniczenia przetwarzania, wniesienia sprzeciwu wobec przetwarzania;</w:t>
      </w:r>
    </w:p>
    <w:p w:rsidR="004E5692" w:rsidRPr="00395C39" w:rsidRDefault="004E5692" w:rsidP="00395C39">
      <w:pPr>
        <w:numPr>
          <w:ilvl w:val="1"/>
          <w:numId w:val="1"/>
        </w:numPr>
        <w:shd w:val="clear" w:color="auto" w:fill="FFFFFF"/>
        <w:spacing w:before="72" w:after="72" w:line="276" w:lineRule="auto"/>
        <w:ind w:left="960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95C3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wniesienia skargi do organu nadzorczego, którym jest Urząd ochrony Danych Osobowych (00-193 Warszawa, ul. Stawki 2, tel. 22 531 30 00, fax. 22 531 03 01, e-mail: </w:t>
      </w:r>
      <w:hyperlink r:id="rId7" w:history="1">
        <w:r w:rsidRPr="00395C39">
          <w:rPr>
            <w:rFonts w:ascii="Arial" w:eastAsia="Times New Roman" w:hAnsi="Arial" w:cs="Arial"/>
            <w:color w:val="C71A1A"/>
            <w:sz w:val="24"/>
            <w:szCs w:val="24"/>
            <w:lang w:eastAsia="pl-PL"/>
          </w:rPr>
          <w:t>kancelaria@giodo.gov.pl</w:t>
        </w:r>
      </w:hyperlink>
      <w:r w:rsidRPr="00395C3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) jeżeli uzna Pani/Pan, że przetwarzanie narusza przepisy RODO.</w:t>
      </w:r>
    </w:p>
    <w:p w:rsidR="000B694F" w:rsidRPr="00395C39" w:rsidRDefault="004E5692" w:rsidP="00395C39">
      <w:pPr>
        <w:pStyle w:val="Akapitzlist"/>
        <w:numPr>
          <w:ilvl w:val="0"/>
          <w:numId w:val="2"/>
        </w:numPr>
        <w:shd w:val="clear" w:color="auto" w:fill="FFFFFF"/>
        <w:spacing w:before="72" w:after="72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95C3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Pani/Pana dane osobowe nie będą przekazywane do państwa trzeciego lub organizacji międzynarodowej.</w:t>
      </w:r>
    </w:p>
    <w:p w:rsidR="0009646D" w:rsidRPr="00395C39" w:rsidRDefault="004E5692" w:rsidP="00395C39">
      <w:pPr>
        <w:pStyle w:val="Akapitzlist"/>
        <w:numPr>
          <w:ilvl w:val="0"/>
          <w:numId w:val="2"/>
        </w:numPr>
        <w:shd w:val="clear" w:color="auto" w:fill="FFFFFF"/>
        <w:spacing w:before="72" w:after="72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95C3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Podanie danych osobowych jest wymogiem ustawowym i jest obowiązkowe. Przetwarzanie podanych przez Panią/Pana danych osobowych nie będzie podlegało zautomatyzowanemu podejmowaniu decyzji, w tym profilowaniu, o którym mowa w art. 22 ust. 1 i 4 RODO.</w:t>
      </w:r>
      <w:bookmarkStart w:id="0" w:name="_GoBack"/>
      <w:bookmarkEnd w:id="0"/>
    </w:p>
    <w:sectPr w:rsidR="0009646D" w:rsidRPr="00395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10F7E"/>
    <w:multiLevelType w:val="multilevel"/>
    <w:tmpl w:val="EF06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E72802"/>
    <w:multiLevelType w:val="multilevel"/>
    <w:tmpl w:val="1A50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9E"/>
    <w:rsid w:val="0009646D"/>
    <w:rsid w:val="000B694F"/>
    <w:rsid w:val="000E7E2A"/>
    <w:rsid w:val="00395C39"/>
    <w:rsid w:val="004E5692"/>
    <w:rsid w:val="008B1EEF"/>
    <w:rsid w:val="00BC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7E72C-983C-4740-BEED-C5D8D6FC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569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E569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6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7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gi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p.wlkp.pl/iod/" TargetMode="External"/><Relationship Id="rId5" Type="http://schemas.openxmlformats.org/officeDocument/2006/relationships/hyperlink" Target="mailto:kppspmiedzychod@psp.wlk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Komendant02</dc:creator>
  <cp:keywords/>
  <dc:description/>
  <cp:lastModifiedBy>M.Piechocki (KP Międzychód)</cp:lastModifiedBy>
  <cp:revision>3</cp:revision>
  <dcterms:created xsi:type="dcterms:W3CDTF">2022-08-02T13:14:00Z</dcterms:created>
  <dcterms:modified xsi:type="dcterms:W3CDTF">2022-08-04T07:27:00Z</dcterms:modified>
</cp:coreProperties>
</file>