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A19A" w14:textId="77777777" w:rsidR="002C433B" w:rsidRPr="005A6D56" w:rsidRDefault="008C7660" w:rsidP="00263651">
      <w:pPr>
        <w:pStyle w:val="Tytu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KLAUZULA INFORMACYJNA</w:t>
      </w:r>
    </w:p>
    <w:p w14:paraId="761D71E6" w14:textId="77777777" w:rsidR="002C433B" w:rsidRPr="005A6D56" w:rsidRDefault="002C433B" w:rsidP="00263651">
      <w:pPr>
        <w:pStyle w:val="Tekstpodstawowy"/>
        <w:spacing w:before="1"/>
        <w:ind w:left="0" w:firstLine="0"/>
        <w:rPr>
          <w:rFonts w:asciiTheme="minorHAnsi" w:hAnsiTheme="minorHAnsi" w:cstheme="minorHAnsi"/>
          <w:b/>
          <w:sz w:val="23"/>
          <w:szCs w:val="23"/>
        </w:rPr>
      </w:pPr>
    </w:p>
    <w:p w14:paraId="62A78667" w14:textId="77777777" w:rsidR="002C433B" w:rsidRPr="005A6D56" w:rsidRDefault="008C7660" w:rsidP="00263651">
      <w:pPr>
        <w:pStyle w:val="Tekstpodstawowy"/>
        <w:spacing w:line="244" w:lineRule="auto"/>
        <w:ind w:left="218" w:right="236" w:firstLine="0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Wypełniając obowiązek określony w Rozporządzeniu Parlamentu Europejskiego i Rady (UE) 2016/679 z dnia 27 kwietnia 2016 r. w sprawie ochrony osób fizycznych w związku</w:t>
      </w:r>
    </w:p>
    <w:p w14:paraId="4FDC1561" w14:textId="77777777" w:rsidR="002C433B" w:rsidRPr="005A6D56" w:rsidRDefault="008C7660" w:rsidP="00263651">
      <w:pPr>
        <w:pStyle w:val="Tekstpodstawowy"/>
        <w:spacing w:before="3" w:line="244" w:lineRule="auto"/>
        <w:ind w:left="244" w:right="198" w:firstLine="0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z przetwarzaniem danych osobowych i w sprawie swobodnego przepływu takich danych oraz uchylenia dyrektywy 95/46/WE (ogólne rozporządzenie o ochronie danych; RODO) informujemy, że:</w:t>
      </w:r>
    </w:p>
    <w:p w14:paraId="492CFCA9" w14:textId="77777777" w:rsidR="002C433B" w:rsidRPr="005A6D56" w:rsidRDefault="002C433B" w:rsidP="00263651">
      <w:pPr>
        <w:pStyle w:val="Tekstpodstawowy"/>
        <w:ind w:left="0" w:firstLine="0"/>
        <w:rPr>
          <w:rFonts w:asciiTheme="minorHAnsi" w:hAnsiTheme="minorHAnsi" w:cstheme="minorHAnsi"/>
          <w:sz w:val="23"/>
          <w:szCs w:val="23"/>
        </w:rPr>
      </w:pPr>
    </w:p>
    <w:p w14:paraId="5DE5B1BD" w14:textId="77777777" w:rsidR="002C433B" w:rsidRPr="005A6D56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Administratorem  Pani/Pana  danych  osobowych  jest  Wojewoda  Pomorski   z  siedzibą   w Gdańsku, przy ul. Okopowej 21/27,</w:t>
      </w:r>
      <w:r w:rsidRPr="005A6D56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80-810.</w:t>
      </w:r>
    </w:p>
    <w:p w14:paraId="4FE09167" w14:textId="77777777" w:rsidR="002C433B" w:rsidRPr="005A6D56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Kontakt   do   Inspektora    ochrony   danych   w    Pomorskim    Urzędzie   Wojewódzkim  w Gdańsku:</w:t>
      </w:r>
      <w:r w:rsidRPr="005A6D56">
        <w:rPr>
          <w:rFonts w:asciiTheme="minorHAnsi" w:hAnsiTheme="minorHAnsi" w:cstheme="minorHAnsi"/>
          <w:color w:val="0000FF"/>
          <w:sz w:val="23"/>
          <w:szCs w:val="23"/>
          <w:u w:val="single" w:color="0000FF"/>
        </w:rPr>
        <w:t xml:space="preserve"> </w:t>
      </w:r>
      <w:hyperlink r:id="rId5">
        <w:r w:rsidRPr="005A6D56">
          <w:rPr>
            <w:rFonts w:asciiTheme="minorHAnsi" w:hAnsiTheme="minorHAnsi" w:cstheme="minorHAnsi"/>
            <w:color w:val="0000FF"/>
            <w:sz w:val="23"/>
            <w:szCs w:val="23"/>
            <w:u w:val="single" w:color="0000FF"/>
          </w:rPr>
          <w:t>iod@gdansk.uw.gov.pl</w:t>
        </w:r>
        <w:r w:rsidRPr="005A6D56">
          <w:rPr>
            <w:rFonts w:asciiTheme="minorHAnsi" w:hAnsiTheme="minorHAnsi" w:cstheme="minorHAnsi"/>
            <w:color w:val="0000FF"/>
            <w:sz w:val="23"/>
            <w:szCs w:val="23"/>
          </w:rPr>
          <w:t xml:space="preserve"> </w:t>
        </w:r>
      </w:hyperlink>
      <w:r w:rsidRPr="005A6D56">
        <w:rPr>
          <w:rFonts w:asciiTheme="minorHAnsi" w:hAnsiTheme="minorHAnsi" w:cstheme="minorHAnsi"/>
          <w:sz w:val="23"/>
          <w:szCs w:val="23"/>
        </w:rPr>
        <w:t>lub poprzez wyżej</w:t>
      </w:r>
      <w:r w:rsidRPr="005A6D56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wskazany adres do korespondencji.</w:t>
      </w:r>
    </w:p>
    <w:p w14:paraId="7536EBEA" w14:textId="77777777" w:rsidR="002C433B" w:rsidRPr="005A6D56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Pani/Pana dane osobowe przetwarzane będą w celu wyłonienia Wykonawcy na realizację przedmiotowego</w:t>
      </w:r>
      <w:r w:rsidRPr="005A6D56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zamówienia.</w:t>
      </w:r>
    </w:p>
    <w:p w14:paraId="5705657F" w14:textId="77777777" w:rsidR="004F2B26" w:rsidRPr="005A6D56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Podstawą przetwarzania Pani/Pana  danych  osobowych  jest  art.  6  ust.  1  lit.  c  RODO,  w celu związanym z postępowaniem o udzielenie niniejszego zamówienia, do którego</w:t>
      </w:r>
      <w:r w:rsidR="004F2B26" w:rsidRPr="005A6D56">
        <w:rPr>
          <w:rFonts w:asciiTheme="minorHAnsi" w:hAnsiTheme="minorHAnsi" w:cstheme="minorHAnsi"/>
          <w:sz w:val="23"/>
          <w:szCs w:val="23"/>
        </w:rPr>
        <w:t xml:space="preserve"> nie stosuje się </w:t>
      </w:r>
      <w:r w:rsidRPr="005A6D56">
        <w:rPr>
          <w:rFonts w:asciiTheme="minorHAnsi" w:hAnsiTheme="minorHAnsi" w:cstheme="minorHAnsi"/>
          <w:sz w:val="23"/>
          <w:szCs w:val="23"/>
        </w:rPr>
        <w:t>ustawy z dnia 11 września 2019 r. Prawo</w:t>
      </w:r>
      <w:r w:rsidRPr="005A6D56">
        <w:rPr>
          <w:rFonts w:asciiTheme="minorHAnsi" w:hAnsiTheme="minorHAnsi" w:cstheme="minorHAnsi"/>
          <w:spacing w:val="10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zamówień</w:t>
      </w:r>
      <w:r w:rsidRPr="005A6D56">
        <w:rPr>
          <w:rFonts w:asciiTheme="minorHAnsi" w:hAnsiTheme="minorHAnsi" w:cstheme="minorHAnsi"/>
          <w:spacing w:val="11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publicznych na podstawie art. 2 ust. 1 pkt. 1.</w:t>
      </w:r>
    </w:p>
    <w:p w14:paraId="05138BC9" w14:textId="77777777" w:rsidR="002C433B" w:rsidRPr="005A6D56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Odbiorcami Pani/Pana danych osobowych mogą być podmioty upoważnione</w:t>
      </w:r>
      <w:r w:rsidRPr="005A6D56">
        <w:rPr>
          <w:rFonts w:asciiTheme="minorHAnsi" w:hAnsiTheme="minorHAnsi" w:cstheme="minorHAnsi"/>
          <w:spacing w:val="16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na podstawie:</w:t>
      </w:r>
    </w:p>
    <w:p w14:paraId="59E65EE8" w14:textId="77777777" w:rsidR="002C433B" w:rsidRPr="005A6D56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ustawy z dnia 6 września 2001 r. o dostępie do informacji</w:t>
      </w:r>
      <w:r w:rsidRPr="005A6D56">
        <w:rPr>
          <w:rFonts w:asciiTheme="minorHAnsi" w:hAnsiTheme="minorHAnsi" w:cstheme="minorHAnsi"/>
          <w:spacing w:val="50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publicznej;</w:t>
      </w:r>
    </w:p>
    <w:p w14:paraId="59D25704" w14:textId="77777777" w:rsidR="002C433B" w:rsidRPr="005A6D56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inne podmioty, jeśli będzie to konieczne, dla wypełnienia obowiązków wynikających z przepisów</w:t>
      </w:r>
      <w:r w:rsidRPr="005A6D56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prawa;</w:t>
      </w:r>
    </w:p>
    <w:p w14:paraId="75611F5F" w14:textId="77777777" w:rsidR="002C433B" w:rsidRPr="005A6D56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dane</w:t>
      </w:r>
      <w:r w:rsidRPr="005A6D56">
        <w:rPr>
          <w:rFonts w:asciiTheme="minorHAnsi" w:hAnsiTheme="minorHAnsi" w:cstheme="minorHAnsi"/>
          <w:sz w:val="23"/>
          <w:szCs w:val="23"/>
        </w:rPr>
        <w:tab/>
        <w:t>osobowe</w:t>
      </w:r>
      <w:r w:rsidRPr="005A6D56">
        <w:rPr>
          <w:rFonts w:asciiTheme="minorHAnsi" w:hAnsiTheme="minorHAnsi" w:cstheme="minorHAnsi"/>
          <w:sz w:val="23"/>
          <w:szCs w:val="23"/>
        </w:rPr>
        <w:tab/>
        <w:t>będą</w:t>
      </w:r>
      <w:r w:rsidRPr="005A6D56">
        <w:rPr>
          <w:rFonts w:asciiTheme="minorHAnsi" w:hAnsiTheme="minorHAnsi" w:cstheme="minorHAnsi"/>
          <w:sz w:val="23"/>
          <w:szCs w:val="23"/>
        </w:rPr>
        <w:tab/>
        <w:t>przetwarzane</w:t>
      </w:r>
      <w:r w:rsidRPr="005A6D56">
        <w:rPr>
          <w:rFonts w:asciiTheme="minorHAnsi" w:hAnsiTheme="minorHAnsi" w:cstheme="minorHAnsi"/>
          <w:sz w:val="23"/>
          <w:szCs w:val="23"/>
        </w:rPr>
        <w:tab/>
        <w:t>w</w:t>
      </w:r>
      <w:r w:rsidRPr="005A6D56">
        <w:rPr>
          <w:rFonts w:asciiTheme="minorHAnsi" w:hAnsiTheme="minorHAnsi" w:cstheme="minorHAnsi"/>
          <w:sz w:val="23"/>
          <w:szCs w:val="23"/>
        </w:rPr>
        <w:tab/>
        <w:t>imieniu</w:t>
      </w:r>
      <w:r w:rsidRPr="005A6D56">
        <w:rPr>
          <w:rFonts w:asciiTheme="minorHAnsi" w:hAnsiTheme="minorHAnsi" w:cstheme="minorHAnsi"/>
          <w:sz w:val="23"/>
          <w:szCs w:val="23"/>
        </w:rPr>
        <w:tab/>
        <w:t>administratora</w:t>
      </w:r>
      <w:r w:rsidRPr="005A6D56">
        <w:rPr>
          <w:rFonts w:asciiTheme="minorHAnsi" w:hAnsiTheme="minorHAnsi" w:cstheme="minorHAnsi"/>
          <w:sz w:val="23"/>
          <w:szCs w:val="23"/>
        </w:rPr>
        <w:tab/>
        <w:t>danych</w:t>
      </w:r>
      <w:r w:rsidRPr="005A6D56">
        <w:rPr>
          <w:rFonts w:asciiTheme="minorHAnsi" w:hAnsiTheme="minorHAnsi" w:cstheme="minorHAnsi"/>
          <w:sz w:val="23"/>
          <w:szCs w:val="23"/>
        </w:rPr>
        <w:tab/>
      </w:r>
      <w:r w:rsidRPr="005A6D56">
        <w:rPr>
          <w:rFonts w:asciiTheme="minorHAnsi" w:hAnsiTheme="minorHAnsi" w:cstheme="minorHAnsi"/>
          <w:spacing w:val="-5"/>
          <w:sz w:val="23"/>
          <w:szCs w:val="23"/>
        </w:rPr>
        <w:t xml:space="preserve">przez </w:t>
      </w:r>
      <w:r w:rsidRPr="005A6D56">
        <w:rPr>
          <w:rFonts w:asciiTheme="minorHAnsi" w:hAnsiTheme="minorHAnsi" w:cstheme="minorHAnsi"/>
          <w:sz w:val="23"/>
          <w:szCs w:val="23"/>
        </w:rPr>
        <w:t>upoważnionych</w:t>
      </w:r>
      <w:r w:rsidRPr="005A6D56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pracowników.</w:t>
      </w:r>
    </w:p>
    <w:p w14:paraId="29FD876F" w14:textId="77777777" w:rsidR="002C433B" w:rsidRPr="005A6D56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Pani/Pana dane osobowe będą przetwarzane przez okres niezbędny do realizacji  wskazanego powyżej celu, a także przez wymagany przepisami prawa okres archiwizacji zgodny z kategorią archiwalną przez okres  5 lat,  licząc  od  1  stycznia  roku  następnego od    daty    wyłonienia    Wykonawcy,    zgodnie    z    przepisami    dot.    klasyfikowania    i kwalifikowania dokumentacji, przekazywania materiałów archiwalnych do archiwum państwowego i brakowania dokumentacji</w:t>
      </w:r>
      <w:r w:rsidRPr="005A6D56">
        <w:rPr>
          <w:rFonts w:asciiTheme="minorHAnsi" w:hAnsiTheme="minorHAnsi" w:cstheme="minorHAnsi"/>
          <w:spacing w:val="15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niearchiwalnej.</w:t>
      </w:r>
    </w:p>
    <w:p w14:paraId="7E4173FA" w14:textId="77777777" w:rsidR="002C433B" w:rsidRPr="005A6D56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Osoba, której dane dotyczą posiada</w:t>
      </w:r>
      <w:r w:rsidRPr="005A6D56">
        <w:rPr>
          <w:rFonts w:asciiTheme="minorHAnsi" w:hAnsiTheme="minorHAnsi" w:cstheme="minorHAnsi"/>
          <w:spacing w:val="19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prawo:</w:t>
      </w:r>
    </w:p>
    <w:p w14:paraId="300B490A" w14:textId="77777777" w:rsidR="002C433B" w:rsidRPr="005A6D56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5A6D56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r.;</w:t>
      </w:r>
    </w:p>
    <w:p w14:paraId="3BFDCAFE" w14:textId="77777777" w:rsidR="002C433B" w:rsidRPr="005A6D56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5A6D56">
        <w:rPr>
          <w:rFonts w:asciiTheme="minorHAnsi" w:hAnsiTheme="minorHAnsi" w:cstheme="minorHAnsi"/>
          <w:spacing w:val="47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danych.</w:t>
      </w:r>
    </w:p>
    <w:p w14:paraId="12613B42" w14:textId="77777777" w:rsidR="002C433B" w:rsidRPr="005A6D56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Podanie przez Panią/Pana danych osobowych, jest niezbędne do przeprowadzenia postępowania o udzielenie niniejszego</w:t>
      </w:r>
      <w:r w:rsidRPr="005A6D56">
        <w:rPr>
          <w:rFonts w:asciiTheme="minorHAnsi" w:hAnsiTheme="minorHAnsi" w:cstheme="minorHAnsi"/>
          <w:spacing w:val="14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zamówienia.</w:t>
      </w:r>
    </w:p>
    <w:p w14:paraId="372B034E" w14:textId="77777777" w:rsidR="002C433B" w:rsidRPr="005A6D56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Theme="minorHAnsi" w:hAnsiTheme="minorHAnsi" w:cstheme="minorHAnsi"/>
          <w:sz w:val="23"/>
          <w:szCs w:val="23"/>
        </w:rPr>
      </w:pPr>
      <w:r w:rsidRPr="005A6D56">
        <w:rPr>
          <w:rFonts w:asciiTheme="minorHAnsi" w:hAnsiTheme="minorHAnsi" w:cstheme="minorHAnsi"/>
          <w:sz w:val="23"/>
          <w:szCs w:val="23"/>
        </w:rPr>
        <w:t>Pani/Pana  dane  nie  będą  przetwarzane  w  sposób  zautomatyzowany,  w  tym  również   w formie</w:t>
      </w:r>
      <w:r w:rsidRPr="005A6D56">
        <w:rPr>
          <w:rFonts w:asciiTheme="minorHAnsi" w:hAnsiTheme="minorHAnsi" w:cstheme="minorHAnsi"/>
          <w:spacing w:val="7"/>
          <w:sz w:val="23"/>
          <w:szCs w:val="23"/>
        </w:rPr>
        <w:t xml:space="preserve"> </w:t>
      </w:r>
      <w:r w:rsidRPr="005A6D56">
        <w:rPr>
          <w:rFonts w:asciiTheme="minorHAnsi" w:hAnsiTheme="minorHAnsi" w:cstheme="minorHAnsi"/>
          <w:sz w:val="23"/>
          <w:szCs w:val="23"/>
        </w:rPr>
        <w:t>profilowania.</w:t>
      </w:r>
    </w:p>
    <w:sectPr w:rsidR="002C433B" w:rsidRPr="005A6D56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 w16cid:durableId="2060935363">
    <w:abstractNumId w:val="0"/>
  </w:num>
  <w:num w:numId="2" w16cid:durableId="27363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D3653"/>
    <w:rsid w:val="00144B98"/>
    <w:rsid w:val="002505D1"/>
    <w:rsid w:val="00263651"/>
    <w:rsid w:val="002C433B"/>
    <w:rsid w:val="003F1BAE"/>
    <w:rsid w:val="0049154D"/>
    <w:rsid w:val="004F2B26"/>
    <w:rsid w:val="005A6D56"/>
    <w:rsid w:val="007B6EAD"/>
    <w:rsid w:val="008A4B8B"/>
    <w:rsid w:val="008C7660"/>
    <w:rsid w:val="009E2F40"/>
    <w:rsid w:val="00A34F4D"/>
    <w:rsid w:val="00B81838"/>
    <w:rsid w:val="00BB653E"/>
    <w:rsid w:val="00C26631"/>
    <w:rsid w:val="00C74CD0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28B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Agnieszka Banaszewska</cp:lastModifiedBy>
  <cp:revision>3</cp:revision>
  <cp:lastPrinted>2021-01-19T08:58:00Z</cp:lastPrinted>
  <dcterms:created xsi:type="dcterms:W3CDTF">2024-10-31T16:16:00Z</dcterms:created>
  <dcterms:modified xsi:type="dcterms:W3CDTF">2024-10-31T16:25:00Z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