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A6CA" w14:textId="32893054" w:rsidR="003F4E9B" w:rsidRDefault="003F4E9B" w:rsidP="003F4E9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38A717D" w14:textId="5DF1FB46" w:rsidR="000D48A1" w:rsidRPr="003F4E9B" w:rsidRDefault="000D48A1" w:rsidP="003F4E9B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3E7DCE"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="000577BB"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listopada</w:t>
      </w:r>
      <w:r w:rsidR="00524979"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7B48"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3F43D8"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03D2C8D" w14:textId="5D91364B" w:rsidR="007B754C" w:rsidRPr="003F4E9B" w:rsidRDefault="007B754C" w:rsidP="003F4E9B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4E9B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2F77B4" w:rsidRPr="003F4E9B">
        <w:rPr>
          <w:rFonts w:ascii="Arial" w:eastAsia="Times New Roman" w:hAnsi="Arial" w:cs="Arial"/>
          <w:sz w:val="24"/>
          <w:szCs w:val="24"/>
          <w:lang w:eastAsia="pl-PL"/>
        </w:rPr>
        <w:t>95</w:t>
      </w:r>
      <w:r w:rsidRPr="003F4E9B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14:paraId="49591289" w14:textId="051C08C1" w:rsidR="000577BB" w:rsidRPr="003F4E9B" w:rsidRDefault="007B754C" w:rsidP="003F4E9B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2F77B4" w:rsidRPr="003F4E9B">
        <w:rPr>
          <w:rFonts w:ascii="Arial" w:eastAsia="Times New Roman" w:hAnsi="Arial" w:cs="Arial"/>
          <w:sz w:val="24"/>
          <w:szCs w:val="24"/>
          <w:lang w:eastAsia="zh-CN"/>
        </w:rPr>
        <w:t>34</w:t>
      </w:r>
      <w:r w:rsidRPr="003F4E9B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887340" w:rsidRPr="003F4E9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56B39" w:rsidRPr="003F4E9B">
        <w:rPr>
          <w:rFonts w:ascii="Arial" w:eastAsia="Times New Roman" w:hAnsi="Arial" w:cs="Arial"/>
          <w:sz w:val="24"/>
          <w:szCs w:val="24"/>
          <w:lang w:eastAsia="pl-PL"/>
        </w:rPr>
        <w:t>22</w:t>
      </w:r>
    </w:p>
    <w:p w14:paraId="276B16F0" w14:textId="55EB84D3" w:rsidR="00027B48" w:rsidRPr="003F4E9B" w:rsidRDefault="00DC0E87" w:rsidP="003F4E9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="003F4E9B" w:rsidRPr="003F4E9B"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525BAC2F" w14:textId="77777777" w:rsidR="00DC0E87" w:rsidRPr="003F4E9B" w:rsidRDefault="00DC0E87" w:rsidP="003F4E9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21E96D5A" w14:textId="77777777" w:rsidR="00DC0E87" w:rsidRPr="003F4E9B" w:rsidRDefault="00DC0E87" w:rsidP="003F4E9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314ED37" w14:textId="77777777" w:rsidR="00DC0E87" w:rsidRPr="003F4E9B" w:rsidRDefault="00DC0E87" w:rsidP="003F4E9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4DD1074" w14:textId="77777777" w:rsidR="00DC0E87" w:rsidRPr="003F4E9B" w:rsidRDefault="00DC0E87" w:rsidP="003F4E9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59E8BA9D" w14:textId="77777777" w:rsidR="004E2F03" w:rsidRPr="003F4E9B" w:rsidRDefault="004E2F03" w:rsidP="003F4E9B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F4E9B">
        <w:rPr>
          <w:rFonts w:ascii="Arial" w:hAnsi="Arial" w:cs="Arial"/>
          <w:sz w:val="24"/>
          <w:szCs w:val="24"/>
        </w:rPr>
        <w:t>Paweł Lisiecki, Wiktor Klimiuk, Łukasz Kondratko, Jan Mosiński, Sławomir Potapowicz, Bartłomiej Opaliński</w:t>
      </w:r>
    </w:p>
    <w:p w14:paraId="04663AFE" w14:textId="2724489F" w:rsidR="00DC0E87" w:rsidRPr="003F4E9B" w:rsidRDefault="00DC0E87" w:rsidP="003F4E9B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F4E9B">
        <w:rPr>
          <w:rFonts w:ascii="Arial" w:hAnsi="Arial" w:cs="Arial"/>
          <w:sz w:val="24"/>
          <w:szCs w:val="24"/>
        </w:rPr>
        <w:t xml:space="preserve">po rozpoznaniu w dniu </w:t>
      </w:r>
      <w:r w:rsidR="003E7DCE"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="000577BB" w:rsidRPr="003F4E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listopada </w:t>
      </w:r>
      <w:r w:rsidR="003F43D8" w:rsidRPr="003F4E9B">
        <w:rPr>
          <w:rFonts w:ascii="Arial" w:hAnsi="Arial" w:cs="Arial"/>
          <w:sz w:val="24"/>
          <w:szCs w:val="24"/>
        </w:rPr>
        <w:t>2022</w:t>
      </w:r>
      <w:r w:rsidRPr="003F4E9B">
        <w:rPr>
          <w:rFonts w:ascii="Arial" w:hAnsi="Arial" w:cs="Arial"/>
          <w:sz w:val="24"/>
          <w:szCs w:val="24"/>
        </w:rPr>
        <w:t xml:space="preserve"> r. na posiedzeniu niejawnym</w:t>
      </w:r>
      <w:r w:rsidR="00D31C86" w:rsidRPr="003F4E9B">
        <w:rPr>
          <w:rFonts w:ascii="Arial" w:hAnsi="Arial" w:cs="Arial"/>
          <w:sz w:val="24"/>
          <w:szCs w:val="24"/>
        </w:rPr>
        <w:t>,</w:t>
      </w:r>
    </w:p>
    <w:p w14:paraId="134BF89B" w14:textId="77777777" w:rsidR="00812D54" w:rsidRDefault="009E31C3" w:rsidP="003F4E9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4E9B">
        <w:rPr>
          <w:rFonts w:ascii="Arial" w:hAnsi="Arial" w:cs="Arial"/>
          <w:sz w:val="24"/>
          <w:szCs w:val="24"/>
        </w:rPr>
        <w:t xml:space="preserve">sprawy </w:t>
      </w:r>
      <w:r w:rsidR="003F43D8" w:rsidRPr="003F4E9B">
        <w:rPr>
          <w:rFonts w:ascii="Arial" w:hAnsi="Arial" w:cs="Arial"/>
          <w:sz w:val="24"/>
          <w:szCs w:val="24"/>
        </w:rPr>
        <w:t>w</w:t>
      </w:r>
      <w:r w:rsidR="00D31C86" w:rsidRPr="003F4E9B">
        <w:rPr>
          <w:rFonts w:ascii="Arial" w:hAnsi="Arial" w:cs="Arial"/>
          <w:sz w:val="24"/>
          <w:szCs w:val="24"/>
        </w:rPr>
        <w:t xml:space="preserve"> </w:t>
      </w:r>
      <w:r w:rsidR="003F43D8" w:rsidRPr="003F4E9B">
        <w:rPr>
          <w:rFonts w:ascii="Arial" w:hAnsi="Arial" w:cs="Arial"/>
          <w:sz w:val="24"/>
          <w:szCs w:val="24"/>
        </w:rPr>
        <w:t>przedmiocie</w:t>
      </w:r>
      <w:r w:rsidR="003D3C8F" w:rsidRPr="003F4E9B">
        <w:rPr>
          <w:rFonts w:ascii="Arial" w:hAnsi="Arial" w:cs="Arial"/>
          <w:sz w:val="24"/>
          <w:szCs w:val="24"/>
        </w:rPr>
        <w:t xml:space="preserve"> decyzji Prezydenta m.st. Warszawy z dnia 20 grudnia 2012 r. nr 593/GK/DW/2012 dotyczącej nieruchomości położonej</w:t>
      </w:r>
      <w:r w:rsidR="003D3C8F" w:rsidRPr="003F4E9B">
        <w:rPr>
          <w:rFonts w:ascii="Arial" w:hAnsi="Arial" w:cs="Arial"/>
          <w:sz w:val="24"/>
          <w:szCs w:val="24"/>
          <w:lang w:eastAsia="zh-CN"/>
        </w:rPr>
        <w:t xml:space="preserve"> w Warszawie przy ul. Czerniakowskiej 72 (obecnie al. Polski Walczącej)</w:t>
      </w:r>
      <w:r w:rsidR="003D3C8F" w:rsidRPr="003F4E9B">
        <w:rPr>
          <w:rFonts w:ascii="Arial" w:hAnsi="Arial" w:cs="Arial"/>
          <w:sz w:val="24"/>
          <w:szCs w:val="24"/>
        </w:rPr>
        <w:t xml:space="preserve"> tj.: a) </w:t>
      </w:r>
      <w:bookmarkStart w:id="0" w:name="_Hlk120540018"/>
      <w:r w:rsidR="003D3C8F" w:rsidRPr="003F4E9B">
        <w:rPr>
          <w:rFonts w:ascii="Arial" w:hAnsi="Arial" w:cs="Arial"/>
          <w:sz w:val="24"/>
          <w:szCs w:val="24"/>
        </w:rPr>
        <w:t>nie</w:t>
      </w:r>
      <w:r w:rsidR="003D3C8F" w:rsidRPr="003F4E9B">
        <w:rPr>
          <w:rFonts w:ascii="Arial" w:hAnsi="Arial" w:cs="Arial"/>
          <w:sz w:val="24"/>
          <w:szCs w:val="24"/>
          <w:lang w:eastAsia="zh-CN"/>
        </w:rPr>
        <w:t xml:space="preserve">zabudowanego gruntu nieruchomości o pow. 3008 m2, </w:t>
      </w:r>
      <w:r w:rsidR="003D3C8F" w:rsidRPr="003F4E9B">
        <w:rPr>
          <w:rFonts w:ascii="Arial" w:hAnsi="Arial" w:cs="Arial"/>
          <w:sz w:val="24"/>
          <w:szCs w:val="24"/>
        </w:rPr>
        <w:t>oznaczone</w:t>
      </w:r>
      <w:r w:rsidR="00810D01" w:rsidRPr="003F4E9B">
        <w:rPr>
          <w:rFonts w:ascii="Arial" w:hAnsi="Arial" w:cs="Arial"/>
          <w:sz w:val="24"/>
          <w:szCs w:val="24"/>
        </w:rPr>
        <w:t>go</w:t>
      </w:r>
      <w:r w:rsidR="003D3C8F" w:rsidRPr="003F4E9B">
        <w:rPr>
          <w:rFonts w:ascii="Arial" w:hAnsi="Arial" w:cs="Arial"/>
          <w:sz w:val="24"/>
          <w:szCs w:val="24"/>
        </w:rPr>
        <w:t xml:space="preserve"> w ewidencji gruntów jako dz. ew. nr 12/3 z obrębu 146505_8.0303, która to uległa podziałowi na dz. ew. nr 12/4 z obrębu 146505_8.0303 o pow. 944 m2, dla której Sąd Rejonowy dla Warszawy Mokotowa w Warszawie prowadzi księgę wieczystą oznaczoną numerem KW </w:t>
      </w:r>
      <w:r w:rsidR="0083053A" w:rsidRPr="003F4E9B">
        <w:rPr>
          <w:rFonts w:ascii="Arial" w:hAnsi="Arial" w:cs="Arial"/>
          <w:sz w:val="24"/>
          <w:szCs w:val="24"/>
        </w:rPr>
        <w:t xml:space="preserve">                        </w:t>
      </w:r>
      <w:r w:rsidR="003D3C8F" w:rsidRPr="003F4E9B">
        <w:rPr>
          <w:rFonts w:ascii="Arial" w:hAnsi="Arial" w:cs="Arial"/>
          <w:sz w:val="24"/>
          <w:szCs w:val="24"/>
        </w:rPr>
        <w:t xml:space="preserve"> oraz dz. ew. nr 12/5 z obrębu 146505_8.0303 o pow. 2064 m2, dla której Sąd Rejonowy dla Warszawy Mokotowa w Warszawie prowadzi księgę wieczystą oznaczoną </w:t>
      </w:r>
      <w:r w:rsidR="003D3C8F" w:rsidRPr="003F4E9B">
        <w:rPr>
          <w:rFonts w:ascii="Arial" w:hAnsi="Arial" w:cs="Arial"/>
          <w:sz w:val="24"/>
          <w:szCs w:val="24"/>
        </w:rPr>
        <w:lastRenderedPageBreak/>
        <w:t xml:space="preserve">numerem KW </w:t>
      </w:r>
      <w:r w:rsidR="0083053A" w:rsidRPr="003F4E9B">
        <w:rPr>
          <w:rFonts w:ascii="Arial" w:hAnsi="Arial" w:cs="Arial"/>
          <w:sz w:val="24"/>
          <w:szCs w:val="24"/>
        </w:rPr>
        <w:t xml:space="preserve">                                </w:t>
      </w:r>
      <w:r w:rsidR="003D3C8F" w:rsidRPr="003F4E9B">
        <w:rPr>
          <w:rFonts w:ascii="Arial" w:hAnsi="Arial" w:cs="Arial"/>
          <w:sz w:val="24"/>
          <w:szCs w:val="24"/>
        </w:rPr>
        <w:t xml:space="preserve"> - z odłączeniem dz. ew. nr 12/4 z obrębu 146505_8.0303 pod drogę;</w:t>
      </w:r>
      <w:bookmarkEnd w:id="0"/>
      <w:r w:rsidR="003D3C8F" w:rsidRPr="003F4E9B">
        <w:rPr>
          <w:rFonts w:ascii="Arial" w:hAnsi="Arial" w:cs="Arial"/>
          <w:sz w:val="24"/>
          <w:szCs w:val="24"/>
        </w:rPr>
        <w:t xml:space="preserve"> b) nie</w:t>
      </w:r>
      <w:r w:rsidR="003D3C8F" w:rsidRPr="003F4E9B">
        <w:rPr>
          <w:rFonts w:ascii="Arial" w:hAnsi="Arial" w:cs="Arial"/>
          <w:sz w:val="24"/>
          <w:szCs w:val="24"/>
          <w:lang w:eastAsia="zh-CN"/>
        </w:rPr>
        <w:t>zabudowanego gruntu nieruchomości o pow. 234 m2</w:t>
      </w:r>
      <w:r w:rsidR="003D3C8F" w:rsidRPr="003F4E9B">
        <w:rPr>
          <w:rFonts w:ascii="Arial" w:hAnsi="Arial" w:cs="Arial"/>
          <w:sz w:val="24"/>
          <w:szCs w:val="24"/>
        </w:rPr>
        <w:t>, oznaczone</w:t>
      </w:r>
      <w:r w:rsidR="00810D01" w:rsidRPr="003F4E9B">
        <w:rPr>
          <w:rFonts w:ascii="Arial" w:hAnsi="Arial" w:cs="Arial"/>
          <w:sz w:val="24"/>
          <w:szCs w:val="24"/>
        </w:rPr>
        <w:t>go</w:t>
      </w:r>
      <w:r w:rsidR="003D3C8F" w:rsidRPr="003F4E9B">
        <w:rPr>
          <w:rFonts w:ascii="Arial" w:hAnsi="Arial" w:cs="Arial"/>
          <w:sz w:val="24"/>
          <w:szCs w:val="24"/>
        </w:rPr>
        <w:t xml:space="preserve"> w ewidencji gruntów jako dz. ew. nr 18/2 z obrębu 0303, która to uległa podziałowi na dz. ew. nr 18/5 z obrębu 146505_8.0303 o pow. 222 m2, dla której Sąd Rejonowy dla Warszawy Mokotowa w Warszawie prowadzi księgę wieczystą oznaczoną numerem KW </w:t>
      </w:r>
      <w:r w:rsidR="0083053A" w:rsidRPr="003F4E9B">
        <w:rPr>
          <w:rFonts w:ascii="Arial" w:hAnsi="Arial" w:cs="Arial"/>
          <w:sz w:val="24"/>
          <w:szCs w:val="24"/>
        </w:rPr>
        <w:t xml:space="preserve">                                    </w:t>
      </w:r>
      <w:r w:rsidR="003D3C8F" w:rsidRPr="003F4E9B">
        <w:rPr>
          <w:rFonts w:ascii="Arial" w:hAnsi="Arial" w:cs="Arial"/>
          <w:sz w:val="24"/>
          <w:szCs w:val="24"/>
        </w:rPr>
        <w:t xml:space="preserve"> oraz dz. ew. nr 18/6 z obrębu 146505_8.0303 o pow. 12 m2, dla której Sąd Rejonowy dla Warszawy Mokotowa w Warszawie prowadzi księgę wieczystą oznaczoną numerem KW </w:t>
      </w:r>
      <w:r w:rsidR="0083053A" w:rsidRPr="003F4E9B">
        <w:rPr>
          <w:rFonts w:ascii="Arial" w:hAnsi="Arial" w:cs="Arial"/>
          <w:sz w:val="24"/>
          <w:szCs w:val="24"/>
        </w:rPr>
        <w:t xml:space="preserve">                           </w:t>
      </w:r>
      <w:r w:rsidR="003D3C8F" w:rsidRPr="003F4E9B">
        <w:rPr>
          <w:rFonts w:ascii="Arial" w:hAnsi="Arial" w:cs="Arial"/>
          <w:sz w:val="24"/>
          <w:szCs w:val="24"/>
        </w:rPr>
        <w:t xml:space="preserve"> </w:t>
      </w:r>
      <w:r w:rsidR="0083053A" w:rsidRPr="003F4E9B">
        <w:rPr>
          <w:rFonts w:ascii="Arial" w:hAnsi="Arial" w:cs="Arial"/>
          <w:sz w:val="24"/>
          <w:szCs w:val="24"/>
        </w:rPr>
        <w:t xml:space="preserve">   </w:t>
      </w:r>
      <w:r w:rsidR="003D3C8F" w:rsidRPr="003F4E9B">
        <w:rPr>
          <w:rFonts w:ascii="Arial" w:hAnsi="Arial" w:cs="Arial"/>
          <w:sz w:val="24"/>
          <w:szCs w:val="24"/>
        </w:rPr>
        <w:t>;</w:t>
      </w:r>
    </w:p>
    <w:p w14:paraId="3ABA75C6" w14:textId="773DA766" w:rsidR="003D3C8F" w:rsidRPr="003F4E9B" w:rsidRDefault="003D3C8F" w:rsidP="003F4E9B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3F4E9B">
        <w:rPr>
          <w:rFonts w:ascii="Arial" w:hAnsi="Arial" w:cs="Arial"/>
          <w:sz w:val="24"/>
          <w:szCs w:val="24"/>
          <w:lang w:eastAsia="zh-CN"/>
        </w:rPr>
        <w:t>z udziałem stron: Miasta Stołecznego Warszawy, Z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N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3F4E9B">
        <w:rPr>
          <w:rFonts w:ascii="Arial" w:hAnsi="Arial" w:cs="Arial"/>
          <w:sz w:val="24"/>
          <w:szCs w:val="24"/>
          <w:lang w:eastAsia="zh-CN"/>
        </w:rPr>
        <w:t>, E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– W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3F4E9B">
        <w:rPr>
          <w:rFonts w:ascii="Arial" w:hAnsi="Arial" w:cs="Arial"/>
          <w:sz w:val="24"/>
          <w:szCs w:val="24"/>
          <w:lang w:eastAsia="zh-CN"/>
        </w:rPr>
        <w:t>, A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3F4E9B">
        <w:rPr>
          <w:rFonts w:ascii="Arial" w:hAnsi="Arial" w:cs="Arial"/>
          <w:sz w:val="24"/>
          <w:szCs w:val="24"/>
          <w:lang w:eastAsia="zh-CN"/>
        </w:rPr>
        <w:t>-K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3F4E9B">
        <w:rPr>
          <w:rFonts w:ascii="Arial" w:hAnsi="Arial" w:cs="Arial"/>
          <w:sz w:val="24"/>
          <w:szCs w:val="24"/>
          <w:lang w:eastAsia="zh-CN"/>
        </w:rPr>
        <w:t>, M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L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3F4E9B">
        <w:rPr>
          <w:rFonts w:ascii="Arial" w:hAnsi="Arial" w:cs="Arial"/>
          <w:sz w:val="24"/>
          <w:szCs w:val="24"/>
          <w:lang w:eastAsia="zh-CN"/>
        </w:rPr>
        <w:t>, C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1338F3" w:rsidRPr="003F4E9B">
        <w:rPr>
          <w:rFonts w:ascii="Arial" w:hAnsi="Arial" w:cs="Arial"/>
          <w:sz w:val="24"/>
          <w:szCs w:val="24"/>
          <w:lang w:eastAsia="zh-CN"/>
        </w:rPr>
        <w:t>-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3B5A5F" w:rsidRPr="003F4E9B">
        <w:rPr>
          <w:rFonts w:ascii="Arial" w:hAnsi="Arial" w:cs="Arial"/>
          <w:sz w:val="24"/>
          <w:szCs w:val="24"/>
          <w:lang w:eastAsia="zh-CN"/>
        </w:rPr>
        <w:t xml:space="preserve"> i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P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3F4E9B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83053A" w:rsidRPr="003F4E9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3F4E9B">
        <w:rPr>
          <w:rFonts w:ascii="Arial" w:hAnsi="Arial" w:cs="Arial"/>
          <w:sz w:val="24"/>
          <w:szCs w:val="24"/>
          <w:lang w:eastAsia="zh-CN"/>
        </w:rPr>
        <w:t>;</w:t>
      </w:r>
    </w:p>
    <w:p w14:paraId="534C1BC6" w14:textId="7928EC48" w:rsidR="00D31C86" w:rsidRPr="003F4E9B" w:rsidRDefault="00DC0E87" w:rsidP="003F4E9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02B22DDB" w14:textId="77777777" w:rsidR="00DC0E87" w:rsidRPr="003F4E9B" w:rsidRDefault="00DC0E87" w:rsidP="003F4E9B">
      <w:pPr>
        <w:numPr>
          <w:ilvl w:val="0"/>
          <w:numId w:val="9"/>
        </w:numPr>
        <w:spacing w:after="48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3F4E9B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3F4E9B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3F4E9B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3F4E9B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3F4E9B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3F4E9B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3F4E9B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64BD8B4F" w14:textId="7765EFC8" w:rsidR="00DC0E87" w:rsidRPr="00812D54" w:rsidRDefault="00DC0E87" w:rsidP="006A46C5">
      <w:pPr>
        <w:numPr>
          <w:ilvl w:val="0"/>
          <w:numId w:val="9"/>
        </w:numPr>
        <w:suppressAutoHyphens/>
        <w:spacing w:after="480" w:line="36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12D54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1CACB130" w14:textId="77777777" w:rsidR="00812D54" w:rsidRPr="00812D54" w:rsidRDefault="00812D54" w:rsidP="00812D54">
      <w:pPr>
        <w:suppressAutoHyphens/>
        <w:spacing w:after="480" w:line="36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00C906" w14:textId="0E2CC399" w:rsidR="003F4E9B" w:rsidRDefault="00A43DAC" w:rsidP="003F4E9B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hAnsi="Arial" w:cs="Arial"/>
          <w:sz w:val="24"/>
          <w:szCs w:val="24"/>
        </w:rPr>
        <w:t>Przewodnicząc</w:t>
      </w:r>
      <w:r w:rsidR="00BC5874" w:rsidRPr="003F4E9B">
        <w:rPr>
          <w:rFonts w:ascii="Arial" w:hAnsi="Arial" w:cs="Arial"/>
          <w:sz w:val="24"/>
          <w:szCs w:val="24"/>
        </w:rPr>
        <w:t>y</w:t>
      </w:r>
      <w:r w:rsidRPr="003F4E9B">
        <w:rPr>
          <w:rFonts w:ascii="Arial" w:hAnsi="Arial" w:cs="Arial"/>
          <w:sz w:val="24"/>
          <w:szCs w:val="24"/>
        </w:rPr>
        <w:t xml:space="preserve"> Komisji</w:t>
      </w:r>
    </w:p>
    <w:p w14:paraId="20F3FC6B" w14:textId="665884F2" w:rsidR="000577BB" w:rsidRPr="003F4E9B" w:rsidRDefault="00BC5874" w:rsidP="003F4E9B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hAnsi="Arial" w:cs="Arial"/>
          <w:sz w:val="24"/>
          <w:szCs w:val="24"/>
        </w:rPr>
        <w:t>Sebastian Kaleta</w:t>
      </w:r>
    </w:p>
    <w:p w14:paraId="02C3A749" w14:textId="3FA81AA6" w:rsidR="00DC0E87" w:rsidRPr="003F4E9B" w:rsidRDefault="00DC0E87" w:rsidP="003F4E9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42278B31" w14:textId="6CF112E0" w:rsidR="003F43D8" w:rsidRPr="003F4E9B" w:rsidRDefault="00DC0E87" w:rsidP="003F4E9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F4E9B">
        <w:rPr>
          <w:rFonts w:ascii="Arial" w:eastAsia="Times New Roman" w:hAnsi="Arial" w:cs="Arial"/>
          <w:sz w:val="24"/>
          <w:szCs w:val="24"/>
          <w:lang w:eastAsia="zh-CN"/>
        </w:rPr>
        <w:t xml:space="preserve">Zgodnie z art. 10 ust. 4 ustawy z dnia 9 marca 2017 r. o szczególnych zasadach usuwania skutków prawnych decyzji reprywatyzacyjnych dotyczących nieruchomości </w:t>
      </w:r>
      <w:r w:rsidRPr="003F4E9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warszawskich, wydanych z naruszeniem prawa</w:t>
      </w:r>
      <w:r w:rsidR="00027B48" w:rsidRPr="003F4E9B">
        <w:rPr>
          <w:rFonts w:ascii="Arial" w:eastAsia="Times New Roman" w:hAnsi="Arial" w:cs="Arial"/>
          <w:sz w:val="24"/>
          <w:szCs w:val="24"/>
          <w:lang w:eastAsia="zh-CN"/>
        </w:rPr>
        <w:t xml:space="preserve"> (Dz. U. z 2</w:t>
      </w:r>
      <w:r w:rsidR="00FF1D9D" w:rsidRPr="003F4E9B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3F4E9B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3F4E9B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3F4E9B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p w14:paraId="0213BD88" w14:textId="77777777" w:rsidR="003F43D8" w:rsidRPr="003F4E9B" w:rsidRDefault="003F43D8" w:rsidP="003F4E9B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F43D8" w:rsidRPr="003F4E9B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7C81" w14:textId="77777777" w:rsidR="00B56E16" w:rsidRDefault="00B56E16">
      <w:pPr>
        <w:spacing w:after="0" w:line="240" w:lineRule="auto"/>
      </w:pPr>
      <w:r>
        <w:separator/>
      </w:r>
    </w:p>
  </w:endnote>
  <w:endnote w:type="continuationSeparator" w:id="0">
    <w:p w14:paraId="70529BA7" w14:textId="77777777" w:rsidR="00B56E16" w:rsidRDefault="00B5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8285" w14:textId="77777777" w:rsidR="00B56E16" w:rsidRDefault="00B56E16">
      <w:pPr>
        <w:spacing w:after="0" w:line="240" w:lineRule="auto"/>
      </w:pPr>
      <w:r>
        <w:separator/>
      </w:r>
    </w:p>
  </w:footnote>
  <w:footnote w:type="continuationSeparator" w:id="0">
    <w:p w14:paraId="4DBDE225" w14:textId="77777777" w:rsidR="00B56E16" w:rsidRDefault="00B5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1626" w14:textId="46EF1471" w:rsidR="006B4135" w:rsidRDefault="002F531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E9C64E1" wp14:editId="48AADD20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7B48"/>
    <w:rsid w:val="0004531E"/>
    <w:rsid w:val="000553CA"/>
    <w:rsid w:val="000577BB"/>
    <w:rsid w:val="000B4127"/>
    <w:rsid w:val="000D48A1"/>
    <w:rsid w:val="001338F3"/>
    <w:rsid w:val="00134B2B"/>
    <w:rsid w:val="0014556B"/>
    <w:rsid w:val="00180493"/>
    <w:rsid w:val="00187C20"/>
    <w:rsid w:val="001C2556"/>
    <w:rsid w:val="001D6F12"/>
    <w:rsid w:val="0021444A"/>
    <w:rsid w:val="002435A9"/>
    <w:rsid w:val="00250470"/>
    <w:rsid w:val="002F531A"/>
    <w:rsid w:val="002F77B4"/>
    <w:rsid w:val="00316002"/>
    <w:rsid w:val="00316A9A"/>
    <w:rsid w:val="003B15C1"/>
    <w:rsid w:val="003B5A5F"/>
    <w:rsid w:val="003D0055"/>
    <w:rsid w:val="003D3C8F"/>
    <w:rsid w:val="003E7DCE"/>
    <w:rsid w:val="003F43D8"/>
    <w:rsid w:val="003F4E9B"/>
    <w:rsid w:val="00456B39"/>
    <w:rsid w:val="004A0B0D"/>
    <w:rsid w:val="004D24AE"/>
    <w:rsid w:val="004E1FF5"/>
    <w:rsid w:val="004E2F03"/>
    <w:rsid w:val="00506083"/>
    <w:rsid w:val="00524979"/>
    <w:rsid w:val="005E7D56"/>
    <w:rsid w:val="00602AE9"/>
    <w:rsid w:val="00625CF4"/>
    <w:rsid w:val="00626909"/>
    <w:rsid w:val="0068554C"/>
    <w:rsid w:val="006A5ACD"/>
    <w:rsid w:val="006B0159"/>
    <w:rsid w:val="006B4135"/>
    <w:rsid w:val="006B4E3C"/>
    <w:rsid w:val="006C1807"/>
    <w:rsid w:val="006C6DD9"/>
    <w:rsid w:val="006F13DA"/>
    <w:rsid w:val="006F4B38"/>
    <w:rsid w:val="00762B43"/>
    <w:rsid w:val="007668E9"/>
    <w:rsid w:val="007B754C"/>
    <w:rsid w:val="007E17BD"/>
    <w:rsid w:val="00810D01"/>
    <w:rsid w:val="00812D54"/>
    <w:rsid w:val="0081737C"/>
    <w:rsid w:val="0083053A"/>
    <w:rsid w:val="00845C06"/>
    <w:rsid w:val="00877899"/>
    <w:rsid w:val="00887340"/>
    <w:rsid w:val="008B770A"/>
    <w:rsid w:val="008C36B5"/>
    <w:rsid w:val="008D6BE6"/>
    <w:rsid w:val="00903B96"/>
    <w:rsid w:val="00965FBE"/>
    <w:rsid w:val="00992D26"/>
    <w:rsid w:val="009E31C3"/>
    <w:rsid w:val="009E506F"/>
    <w:rsid w:val="00A43DAC"/>
    <w:rsid w:val="00AD7CBB"/>
    <w:rsid w:val="00AF54A3"/>
    <w:rsid w:val="00AF5584"/>
    <w:rsid w:val="00B441D1"/>
    <w:rsid w:val="00B50A07"/>
    <w:rsid w:val="00B56E16"/>
    <w:rsid w:val="00B62ADE"/>
    <w:rsid w:val="00B83513"/>
    <w:rsid w:val="00BB58DD"/>
    <w:rsid w:val="00BC5874"/>
    <w:rsid w:val="00BE6047"/>
    <w:rsid w:val="00BF3CF9"/>
    <w:rsid w:val="00C05D9F"/>
    <w:rsid w:val="00C263A1"/>
    <w:rsid w:val="00C50379"/>
    <w:rsid w:val="00C62F8B"/>
    <w:rsid w:val="00C96AE4"/>
    <w:rsid w:val="00CF3894"/>
    <w:rsid w:val="00D109B2"/>
    <w:rsid w:val="00D215D7"/>
    <w:rsid w:val="00D31C86"/>
    <w:rsid w:val="00D93686"/>
    <w:rsid w:val="00DB2D2A"/>
    <w:rsid w:val="00DC0E87"/>
    <w:rsid w:val="00DE7BB6"/>
    <w:rsid w:val="00DF060F"/>
    <w:rsid w:val="00E32C42"/>
    <w:rsid w:val="00E3624B"/>
    <w:rsid w:val="00ED1AC5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DCAE1"/>
  <w15:docId w15:val="{B36DE90A-7059-49FD-93A6-226A3A4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95.22 postanowienie o zawiadomieniu organów i sądów z 30.11.2022 r. wersja cyfrowa (opublikowano 19.12.2022 r.)</vt:lpstr>
    </vt:vector>
  </TitlesOfParts>
  <Company>MS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95.22 postanowienie o zawiadomieniu organów i sądów z 30.11.2022 r. wersja cyfrowa [opublikowano w BIP 19.12.2022 r.]</dc:title>
  <dc:subject/>
  <dc:creator>Stachoń-Burtek Joanna  (DPA)</dc:creator>
  <cp:keywords/>
  <cp:lastModifiedBy>Rzewińska Dorota  (DPA)</cp:lastModifiedBy>
  <cp:revision>8</cp:revision>
  <cp:lastPrinted>2019-12-10T12:58:00Z</cp:lastPrinted>
  <dcterms:created xsi:type="dcterms:W3CDTF">2022-12-19T08:50:00Z</dcterms:created>
  <dcterms:modified xsi:type="dcterms:W3CDTF">2022-12-19T14:52:00Z</dcterms:modified>
</cp:coreProperties>
</file>