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CB" w:rsidRPr="0042142B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  <w:r w:rsidRPr="0042142B">
        <w:rPr>
          <w:rFonts w:ascii="Times New Roman" w:eastAsia="Calibri" w:hAnsi="Times New Roman" w:cs="Times New Roman"/>
          <w:b/>
          <w:bCs/>
          <w:color w:val="000000"/>
          <w:lang w:eastAsia="pl-PL"/>
        </w:rPr>
        <w:t>OGŁOSZENIE O WSZCZĘCIU POSTĘPOWANIA KWALIFIKACYJNEGO</w:t>
      </w:r>
    </w:p>
    <w:p w:rsidR="00647CCB" w:rsidRPr="0042142B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42142B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na stanowisko Prezesa Zarządu Spółki </w:t>
      </w:r>
      <w:r w:rsidRPr="0042142B">
        <w:rPr>
          <w:rFonts w:ascii="Times New Roman" w:eastAsia="Calibri" w:hAnsi="Times New Roman" w:cs="Times New Roman"/>
          <w:b/>
          <w:bCs/>
          <w:color w:val="000000"/>
          <w:lang w:eastAsia="pl-PL"/>
        </w:rPr>
        <w:br/>
        <w:t xml:space="preserve">Zakłady Artykułów Technicznych „ARTECH” Sp. z o.o. z siedzibą </w:t>
      </w:r>
    </w:p>
    <w:p w:rsidR="00647CCB" w:rsidRPr="0042142B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42142B">
        <w:rPr>
          <w:rFonts w:ascii="Times New Roman" w:eastAsia="Calibri" w:hAnsi="Times New Roman" w:cs="Times New Roman"/>
          <w:b/>
          <w:bCs/>
          <w:color w:val="000000"/>
          <w:lang w:eastAsia="pl-PL"/>
        </w:rPr>
        <w:t>w Łodzi</w:t>
      </w:r>
    </w:p>
    <w:p w:rsidR="00647CCB" w:rsidRPr="0042142B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647CCB" w:rsidRPr="0042142B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647CCB" w:rsidRPr="0042142B" w:rsidRDefault="00647CCB" w:rsidP="00647CCB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2142B">
        <w:rPr>
          <w:rFonts w:asciiTheme="majorHAnsi" w:hAnsiTheme="majorHAnsi" w:cs="Times New Roman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Pełnomocnik Wspólnika Spółki </w:t>
      </w:r>
    </w:p>
    <w:p w:rsidR="00647CCB" w:rsidRPr="0042142B" w:rsidRDefault="00647CCB" w:rsidP="00647CCB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2142B">
        <w:rPr>
          <w:rFonts w:asciiTheme="majorHAnsi" w:hAnsiTheme="majorHAnsi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Zakłady Artykułów Technicznych „ARTECH” sp. z o.o.</w:t>
      </w:r>
    </w:p>
    <w:p w:rsidR="00647CCB" w:rsidRPr="0042142B" w:rsidRDefault="00647CCB" w:rsidP="00647CCB">
      <w:pPr>
        <w:spacing w:after="0" w:line="240" w:lineRule="auto"/>
        <w:jc w:val="center"/>
        <w:rPr>
          <w:rFonts w:asciiTheme="majorHAnsi" w:hAnsiTheme="majorHAnsi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2142B">
        <w:rPr>
          <w:rFonts w:asciiTheme="majorHAnsi" w:hAnsiTheme="majorHAnsi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z siedzibą w Łodzi </w:t>
      </w:r>
    </w:p>
    <w:p w:rsidR="00647CCB" w:rsidRPr="0042142B" w:rsidRDefault="00647CCB" w:rsidP="00647CCB">
      <w:pPr>
        <w:spacing w:line="24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42142B">
        <w:rPr>
          <w:rFonts w:asciiTheme="majorHAnsi" w:hAnsiTheme="majorHAnsi" w:cs="Times New Roman"/>
          <w:sz w:val="21"/>
          <w:szCs w:val="21"/>
        </w:rPr>
        <w:t xml:space="preserve">działając na podstawie § 33 pkt 1 </w:t>
      </w:r>
      <w:r w:rsidRPr="0042142B">
        <w:rPr>
          <w:rFonts w:asciiTheme="majorHAnsi" w:hAnsiTheme="majorHAnsi" w:cs="Times New Roman"/>
          <w:i/>
          <w:sz w:val="21"/>
          <w:szCs w:val="21"/>
        </w:rPr>
        <w:t>Aktu Założycielskiego Spółki</w:t>
      </w:r>
      <w:r w:rsidRPr="0042142B">
        <w:rPr>
          <w:rFonts w:asciiTheme="majorHAnsi" w:hAnsiTheme="majorHAnsi" w:cs="Times New Roman"/>
          <w:sz w:val="21"/>
          <w:szCs w:val="21"/>
        </w:rPr>
        <w:t xml:space="preserve"> oraz zgodnie z Uchwałą Nr 5 Zgromadzenia Wspólników Spółki z dnia 21 czerwca 2018 r.,</w:t>
      </w:r>
    </w:p>
    <w:p w:rsidR="00647CCB" w:rsidRPr="0042142B" w:rsidRDefault="00647CCB" w:rsidP="00647CCB">
      <w:pPr>
        <w:spacing w:after="0" w:line="240" w:lineRule="auto"/>
        <w:jc w:val="center"/>
        <w:rPr>
          <w:rFonts w:asciiTheme="majorHAnsi" w:hAnsiTheme="majorHAnsi" w:cs="Times New Roman"/>
          <w:sz w:val="21"/>
          <w:szCs w:val="21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2142B">
        <w:rPr>
          <w:rFonts w:asciiTheme="majorHAnsi" w:hAnsiTheme="majorHAnsi" w:cs="Times New Roman"/>
          <w:sz w:val="21"/>
          <w:szCs w:val="21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ogłasza wszczęcie postępowania kwalifikacyjnego  </w:t>
      </w:r>
    </w:p>
    <w:p w:rsidR="00647CCB" w:rsidRPr="0042142B" w:rsidRDefault="00647CCB" w:rsidP="00647CCB">
      <w:pPr>
        <w:spacing w:after="0" w:line="240" w:lineRule="auto"/>
        <w:jc w:val="center"/>
        <w:rPr>
          <w:rFonts w:asciiTheme="majorHAnsi" w:hAnsiTheme="majorHAnsi" w:cs="Times New Roman"/>
          <w:sz w:val="21"/>
          <w:szCs w:val="21"/>
        </w:rPr>
      </w:pPr>
      <w:r w:rsidRPr="0042142B">
        <w:rPr>
          <w:rFonts w:asciiTheme="majorHAnsi" w:hAnsiTheme="majorHAnsi" w:cs="Times New Roman"/>
          <w:sz w:val="21"/>
          <w:szCs w:val="21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na stanowisko Prezesa Zarządu Spółki </w:t>
      </w:r>
    </w:p>
    <w:p w:rsidR="00647CCB" w:rsidRPr="0042142B" w:rsidRDefault="00647CCB" w:rsidP="00647CCB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42142B">
        <w:rPr>
          <w:rFonts w:asciiTheme="majorHAnsi" w:hAnsiTheme="majorHAnsi"/>
          <w:sz w:val="21"/>
          <w:szCs w:val="21"/>
        </w:rPr>
        <w:t xml:space="preserve">                      </w:t>
      </w: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Kandydat na Prezesa Zarządu Spółki </w:t>
      </w:r>
      <w:r w:rsidRPr="00C0058A">
        <w:rPr>
          <w:rFonts w:ascii="Times New Roman" w:eastAsia="Calibri" w:hAnsi="Times New Roman" w:cs="Times New Roman"/>
          <w:b/>
          <w:bCs/>
          <w:color w:val="000000"/>
          <w:lang w:eastAsia="pl-PL"/>
        </w:rPr>
        <w:t xml:space="preserve">Zakłady Artykułów Technicznych „ARTECH Sp. z o.o.  z siedzibą w Łodzi, adres: ul. Wersalska 54, 91-212 Łódź,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musi spełniać łącznie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następujące warunki:</w:t>
      </w:r>
    </w:p>
    <w:p w:rsidR="00647CCB" w:rsidRPr="00C0058A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posiadać wykształcenie wyższe lub wykształcenie wyższe uzyskane za granicą, uznane w Rzeczypospolitej Polskiej na podstawie przepisów odrębnych,</w:t>
      </w:r>
    </w:p>
    <w:p w:rsidR="00647CCB" w:rsidRPr="00C0058A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rachunek,</w:t>
      </w:r>
    </w:p>
    <w:p w:rsidR="00647CCB" w:rsidRPr="00C0058A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posiadać co najmniej 3-letnie doświadczenie na stanowiskach kierowniczych  lub samodzielnych albo wynikające z prowadzenia działalności gospodarczej na własny rachunek,</w:t>
      </w:r>
    </w:p>
    <w:p w:rsidR="00647CCB" w:rsidRPr="00C0058A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spełniać inne wymogi określone w przepisach prawa, w tym w szczególności nie naruszać ograniczeń lub zakazów zajmowania stanowiska członka zarządu w spółkach handlowych,</w:t>
      </w:r>
    </w:p>
    <w:p w:rsidR="00647CCB" w:rsidRPr="00C0058A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korzystać z pełni praw publicznych i posiadać pełną zdolność do czynności prawnych.</w:t>
      </w:r>
    </w:p>
    <w:p w:rsidR="00647CCB" w:rsidRPr="00C0058A" w:rsidRDefault="00647CCB" w:rsidP="00647CCB">
      <w:pPr>
        <w:spacing w:after="120" w:line="240" w:lineRule="auto"/>
        <w:ind w:left="643"/>
        <w:jc w:val="both"/>
        <w:rPr>
          <w:rFonts w:ascii="Times New Roman" w:eastAsia="Calibri" w:hAnsi="Times New Roman" w:cs="Times New Roman"/>
          <w:color w:val="000000"/>
          <w:highlight w:val="yellow"/>
        </w:rPr>
      </w:pP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Kandydatem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nie może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być osoba, która spełnia przynajmniej jeden z poniższych warunków:</w:t>
      </w:r>
    </w:p>
    <w:p w:rsidR="00647CCB" w:rsidRPr="00C0058A" w:rsidRDefault="00647CCB" w:rsidP="00647C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647CCB" w:rsidRPr="00C0058A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647CCB" w:rsidRPr="00C0058A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lastRenderedPageBreak/>
        <w:t>wchodzi w skład organu partii politycznej reprezentującego partię polityczną na zewnątrz oraz uprawnionego do zaciągania zobowiązań,</w:t>
      </w:r>
    </w:p>
    <w:p w:rsidR="00647CCB" w:rsidRPr="00C0058A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jest zatrudniona przez partię polityczną na podstawie umowy o pracę lub świadczy pracę na podstawie umowy zlecenia lub innej umowy o podobnym charakterze,</w:t>
      </w:r>
    </w:p>
    <w:p w:rsidR="00647CCB" w:rsidRPr="00C0058A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pełni funkcję z wyboru w zakładowej organizacji związkowej lub zakładowej organizacji związkowej spółki z grupy kapitałowej,</w:t>
      </w:r>
    </w:p>
    <w:p w:rsidR="00647CCB" w:rsidRPr="00C0058A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aktywność społeczna lub zarobkowa kandydata rodzi konflikt interesów wobec działalności Spółki.</w:t>
      </w:r>
    </w:p>
    <w:p w:rsidR="00647CCB" w:rsidRPr="00C0058A" w:rsidRDefault="00647CCB" w:rsidP="00647CCB">
      <w:pPr>
        <w:autoSpaceDE w:val="0"/>
        <w:autoSpaceDN w:val="0"/>
        <w:adjustRightInd w:val="0"/>
        <w:spacing w:after="120" w:line="240" w:lineRule="auto"/>
        <w:ind w:left="927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W celu potwierdzenia spełnienia wymogów, o których mowa w pkt 1 i 2,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zgłoszenie kandydata ma zawierać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następujące dokumenty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i oświadczenia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:rsidR="00647CCB" w:rsidRPr="00C0058A" w:rsidRDefault="00647CCB" w:rsidP="00647C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eastAsia="pl-PL"/>
        </w:rPr>
      </w:pP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dokument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potwierdzający posiadanie wykształcenia wyższego, zgodnie z pkt 1 lit. a);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dokumenty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potwierdzające co najmniej 5 letni okres zatrudnienia, w tym świadectwa pracy lub zaświadczenia o zatrudnieniu, zaświadczenia o prowadzeniu działalności gospodarczej lub odpisy z KRS bądź inne dokumenty potwierdzające staż pracy, zgodnie z pkt 1 lit. b);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dokumenty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 odpisy z KRS bądź inne dokumenty potwierdzające wymagane doświadczenie pracy, zgodnie z pkt 1 lit. c);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kandydata o spełnianiu innych wymogów określonych w przepisach odrębnych, w szczególności oświadczenie kandydata o korzystaniu z pełni praw publicznych oraz pełnej zdolności do czynności prawnych i nienaruszaniu ograniczeń i zakazów zajmowania stanowiska członka zarządu w spółkach handlowych;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kandydata o niespełnianiu warunków określonych w pkt 2;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aktualne (wystawione nie wcześniej niż 3 miesiące przed datą złożenia dokumentów)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zaświadczenie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o niekaralności (w przypadku zaświadczenia wydanego za pośrednictwem systemu e-KRK wersję elektroniczną na płycie CD lub DVD) oraz </w:t>
      </w: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kandydata    o wszczętych i toczących się postępowań karnych lub karnoskarbowych przeciw kandydatowi);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oświadczenie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kandydata o sankcjach administracyjnych nałożonych na kandydata lub inne podmioty w związku z zakresem odpowiedzialności kandydata;</w:t>
      </w:r>
    </w:p>
    <w:p w:rsidR="00647CCB" w:rsidRPr="00C0058A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o złożeniu oświadczenia lustracyjnego, o którym mowa w art. 7 ust. 2 ustawy    z dnia 18 października 2006 r. o ujawnieniu informacji o dokumentach organów bezpieczeństwa państwa z lat 1944-1990 oraz treści tych dokumentów ( Dz. U. z 2019 r. poz. 430 j.t.) albo oświadczenie o złożeniu informacji o uprzednim złożeniu oświadczenia lustracyjnego, zgodnie z art. 7 ust. 3 i ust. 3a tej ustawy (dotyczy Kandydatów urodzonych przed dniem 1 sierpnia 1972 r.).</w:t>
      </w:r>
    </w:p>
    <w:p w:rsidR="00647CCB" w:rsidRPr="003F55DB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3F55DB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własnoręcznie podpisane </w:t>
      </w: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oświadczenie</w:t>
      </w:r>
      <w:r w:rsidRPr="003F55DB">
        <w:rPr>
          <w:rFonts w:ascii="Times New Roman" w:eastAsia="Calibri" w:hAnsi="Times New Roman" w:cs="Times New Roman"/>
          <w:color w:val="000000"/>
          <w:lang w:eastAsia="pl-PL"/>
        </w:rPr>
        <w:t xml:space="preserve"> o wyrażeniu zgody na przetwarzanie danych osobowych dla celów postępowania kwalifikacyjnego oraz poinformowania Ministra Aktywów Państwowych o treści: „</w:t>
      </w:r>
      <w:r w:rsidRPr="003F55DB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Wyrażam  zgodę na przetwarzanie moich danych osobowych przez Spółkę Zakłady Artykułów Technicznych „ARTECH” Sp. z o.o. </w:t>
      </w:r>
      <w:r w:rsidRPr="003F55DB">
        <w:rPr>
          <w:rFonts w:ascii="Times New Roman" w:eastAsia="Calibri" w:hAnsi="Times New Roman" w:cs="Times New Roman"/>
          <w:i/>
          <w:color w:val="000000"/>
          <w:lang w:eastAsia="pl-PL"/>
        </w:rPr>
        <w:br/>
        <w:t>z siedzibą w Łodzi, Pełnomocnika Wspólnika Spółki, Ministerstwo Aktywów Państwowych oraz Kancelarię Prezesa Rady Ministrów dla celów postępowania kwalifikacyjnego, zgodnie  z obowiązującą ustawą o ochronie danych osobowych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Dz..U.UE.L.2016.119.1</w:t>
      </w:r>
      <w:r w:rsidRPr="003F55DB">
        <w:rPr>
          <w:rFonts w:ascii="Times New Roman" w:eastAsia="Calibri" w:hAnsi="Times New Roman" w:cs="Times New Roman"/>
          <w:color w:val="000000"/>
          <w:lang w:eastAsia="pl-PL"/>
        </w:rPr>
        <w:t xml:space="preserve">”. </w:t>
      </w: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Oświadczenia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kandydata, o których mowa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w pkt 3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powyżej,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mają być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złoż</w:t>
      </w:r>
      <w:r>
        <w:rPr>
          <w:rFonts w:ascii="Times New Roman" w:eastAsia="Calibri" w:hAnsi="Times New Roman" w:cs="Times New Roman"/>
          <w:color w:val="000000"/>
          <w:lang w:eastAsia="pl-PL"/>
        </w:rPr>
        <w:t>one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w oryginale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, natomiast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dokumenty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, o których mowa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w pkt 3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powyżej mogą być złożone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w kopii, potwierdzonej za zgodność z oryginałem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przez kandydata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, przy czym </w:t>
      </w:r>
      <w:r w:rsidRPr="00896CA9">
        <w:rPr>
          <w:rFonts w:ascii="Times New Roman" w:eastAsia="Calibri" w:hAnsi="Times New Roman" w:cs="Times New Roman"/>
          <w:color w:val="000000"/>
          <w:lang w:eastAsia="pl-PL"/>
        </w:rPr>
        <w:t>w takiej sytuacji kandydat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, który spełnia wymogi formalne, jest </w:t>
      </w:r>
      <w:r w:rsidRPr="00C0058A">
        <w:rPr>
          <w:rFonts w:ascii="Times New Roman" w:eastAsia="Calibri" w:hAnsi="Times New Roman" w:cs="Times New Roman"/>
          <w:color w:val="000000"/>
          <w:u w:val="single"/>
          <w:lang w:eastAsia="pl-PL"/>
        </w:rPr>
        <w:t>zobowiązany do przedstawienie oryginałów lub urzędowych odpisów poświadczonych przez siebie dokumentów podczas rozmowy kwalifikacyjnej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, pod rygorem wykluczenia z dalszego postępowania kwalifikacyjnego.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Pomocny w sporządzeniu w/w oświadczeń (z wyjątkiem oświadczenia, o którym mowa w pkt. h, które powinno być złożone zgodnie z wzorami stanowiącymi załączniki do wymienionej w tym punkcie ustawy) może być przykładowy wzór stanowiący załącznik nr 2 do ogłoszenia.   </w:t>
      </w: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Niezależnie od oświadczeń i dokumentów, o których mowa w pkt 3 i 4,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zgłoszenie kandydata </w:t>
      </w:r>
      <w:r w:rsidRPr="00BC7F25">
        <w:rPr>
          <w:rFonts w:ascii="Times New Roman" w:eastAsia="Calibri" w:hAnsi="Times New Roman" w:cs="Times New Roman"/>
          <w:color w:val="000000"/>
          <w:u w:val="single"/>
          <w:lang w:eastAsia="pl-PL"/>
        </w:rPr>
        <w:t>ma zawierać także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:rsidR="00647CCB" w:rsidRPr="00C0058A" w:rsidRDefault="00647CCB" w:rsidP="00647C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list motywacyjny (w oryginale);</w:t>
      </w:r>
    </w:p>
    <w:p w:rsidR="00647CCB" w:rsidRPr="00C0058A" w:rsidRDefault="00647CCB" w:rsidP="00647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życiorys zawodowy (w oryginale), zawierający opis dotychczasowych doświadczeń                 i osiągnięć kandydata  w pracy zawodowej, w tym informacje dotyczące funkcji pełnionych w organach innych podmiotów;</w:t>
      </w:r>
    </w:p>
    <w:p w:rsidR="00647CCB" w:rsidRPr="00C0058A" w:rsidRDefault="00647CCB" w:rsidP="00647C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wskazanie </w:t>
      </w:r>
      <w:r w:rsidRPr="00580FEE">
        <w:rPr>
          <w:rFonts w:ascii="Times New Roman" w:eastAsia="Calibri" w:hAnsi="Times New Roman" w:cs="Times New Roman"/>
          <w:color w:val="000000"/>
          <w:u w:val="single"/>
          <w:lang w:eastAsia="pl-PL"/>
        </w:rPr>
        <w:t>numeru telefonu i adresu e-mail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do kontaktów dla celów postępowania kwalifikacyjnego.</w:t>
      </w:r>
    </w:p>
    <w:p w:rsidR="00647CCB" w:rsidRPr="00C0058A" w:rsidRDefault="00647CCB" w:rsidP="00647CCB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Pisemne zgłoszenia kandydatów będą przyjmowane w terminie </w:t>
      </w:r>
      <w:r w:rsidRPr="00C0058A">
        <w:rPr>
          <w:rFonts w:ascii="Times New Roman" w:eastAsia="Calibri" w:hAnsi="Times New Roman" w:cs="Times New Roman"/>
          <w:b/>
          <w:color w:val="000000"/>
          <w:lang w:eastAsia="pl-PL"/>
        </w:rPr>
        <w:t>do dnia 30 kwietnia 2020 r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.      </w:t>
      </w:r>
      <w:r w:rsidRPr="00BC7F25">
        <w:rPr>
          <w:rFonts w:ascii="Times New Roman" w:eastAsia="Calibri" w:hAnsi="Times New Roman" w:cs="Times New Roman"/>
          <w:b/>
          <w:color w:val="000000"/>
          <w:lang w:eastAsia="pl-PL"/>
        </w:rPr>
        <w:t>do godz. 14.00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w siedzibie Spółki w Łodzi ul. Wersalska 54, w Sekretariacie Prezesa Zarządu Spółki, w zaklejonych kopertach z dopiskiem: ”</w:t>
      </w:r>
      <w:r w:rsidRPr="00A6208A">
        <w:rPr>
          <w:rFonts w:ascii="Times New Roman" w:eastAsia="Calibri" w:hAnsi="Times New Roman" w:cs="Times New Roman"/>
          <w:i/>
          <w:color w:val="000000"/>
          <w:lang w:eastAsia="pl-PL"/>
        </w:rPr>
        <w:t>Pełnomocnik Wspólnika Spółki Zakłady Artykułów Technicznych „ARTECH” sp. z o.o. z siedzibą w Łodzi. Postępowanie kwalifikacyjne na stanowisko Prezesa Zarządu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”. </w:t>
      </w:r>
      <w:r w:rsidRPr="003505AF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W związku z ogłoszonym </w:t>
      </w:r>
      <w:r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na obszarze Rzeczypospolitej Polskiej </w:t>
      </w:r>
      <w:r w:rsidRPr="003505AF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stanem </w:t>
      </w:r>
      <w:r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epidemii, w okresie jego obowiązywania zgłoszenia kandydatów będą przyjmowane jedynie drogą pocztową. Korespondencję tę należy kierować na adres </w:t>
      </w:r>
      <w:r w:rsidRPr="003505AF">
        <w:rPr>
          <w:rFonts w:ascii="Times New Roman" w:eastAsia="Calibri" w:hAnsi="Times New Roman" w:cs="Times New Roman"/>
          <w:color w:val="000000"/>
          <w:u w:val="single"/>
          <w:lang w:eastAsia="pl-PL"/>
        </w:rPr>
        <w:t>spółki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: </w:t>
      </w:r>
      <w:r w:rsidRPr="003505AF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Zakłady Artykułów Technicznych </w:t>
      </w:r>
      <w:r w:rsidRPr="003505AF">
        <w:rPr>
          <w:rFonts w:ascii="Times New Roman" w:eastAsia="Calibri" w:hAnsi="Times New Roman" w:cs="Times New Roman"/>
          <w:b/>
          <w:color w:val="000000"/>
          <w:lang w:eastAsia="pl-PL"/>
        </w:rPr>
        <w:lastRenderedPageBreak/>
        <w:t>„ARTECH” sp. z o.o., ul. Wersalska 54, 91-212 Łódź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.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Termin będzie uznany za zachowany jeżeli zgłoszenie wpłynie do Spółki przed jego upływem (decyduje data i godzina wpływu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zgłoszenia do siedziby Spółki</w:t>
      </w:r>
      <w:r>
        <w:rPr>
          <w:rFonts w:ascii="Times New Roman" w:eastAsia="Calibri" w:hAnsi="Times New Roman" w:cs="Times New Roman"/>
          <w:color w:val="000000"/>
          <w:lang w:eastAsia="pl-PL"/>
        </w:rPr>
        <w:t>)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. Zgłoszenia kandydatów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, które wpłyną do siedziby Spółki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 xml:space="preserve">  po upływie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w/w </w:t>
      </w:r>
      <w:r w:rsidRPr="00C0058A">
        <w:rPr>
          <w:rFonts w:ascii="Times New Roman" w:eastAsia="Calibri" w:hAnsi="Times New Roman" w:cs="Times New Roman"/>
          <w:color w:val="000000"/>
          <w:lang w:eastAsia="pl-PL"/>
        </w:rPr>
        <w:t>terminu nie będą podlegać rozpatrzeniu i zostaną zwrócone kandydatom.</w:t>
      </w:r>
    </w:p>
    <w:p w:rsidR="00647CCB" w:rsidRPr="00C0058A" w:rsidRDefault="00647CCB" w:rsidP="00647CCB">
      <w:pPr>
        <w:pStyle w:val="Akapitzlist"/>
        <w:ind w:left="502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pl-PL"/>
        </w:rPr>
      </w:pPr>
    </w:p>
    <w:p w:rsidR="00647CCB" w:rsidRPr="008530AF" w:rsidRDefault="00647CCB" w:rsidP="00647C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Kandydaci mogą zapoznać się z podstawowymi informacjami o Spółce na jej stronie internetowej </w:t>
      </w:r>
      <w:hyperlink r:id="rId5" w:history="1">
        <w:r w:rsidRPr="00A6208A">
          <w:rPr>
            <w:rStyle w:val="Hipercze"/>
            <w:rFonts w:ascii="Times New Roman" w:eastAsia="Calibri" w:hAnsi="Times New Roman" w:cs="Times New Roman"/>
            <w:color w:val="auto"/>
            <w:lang w:eastAsia="pl-PL"/>
          </w:rPr>
          <w:t>www.pojemnikiartech.pl</w:t>
        </w:r>
      </w:hyperlink>
      <w:r w:rsidRPr="00A6208A"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lang w:eastAsia="pl-PL"/>
        </w:rPr>
        <w:t xml:space="preserve">Ponadto kandydaci </w:t>
      </w:r>
      <w:r w:rsidRPr="008530AF">
        <w:rPr>
          <w:rFonts w:ascii="Times New Roman" w:eastAsia="Calibri" w:hAnsi="Times New Roman" w:cs="Times New Roman"/>
          <w:lang w:eastAsia="pl-PL"/>
        </w:rPr>
        <w:t xml:space="preserve">po </w:t>
      </w:r>
      <w:r>
        <w:rPr>
          <w:rFonts w:ascii="Times New Roman" w:eastAsia="Calibri" w:hAnsi="Times New Roman" w:cs="Times New Roman"/>
          <w:lang w:eastAsia="pl-PL"/>
        </w:rPr>
        <w:t xml:space="preserve">wcześniejszym </w:t>
      </w:r>
      <w:r w:rsidRPr="008530AF">
        <w:rPr>
          <w:rFonts w:ascii="Times New Roman" w:eastAsia="Calibri" w:hAnsi="Times New Roman" w:cs="Times New Roman"/>
          <w:lang w:eastAsia="pl-PL"/>
        </w:rPr>
        <w:t xml:space="preserve">przesłaniu na adres e-mail: </w:t>
      </w:r>
      <w:hyperlink r:id="rId6" w:history="1">
        <w:r w:rsidRPr="00647CCB">
          <w:rPr>
            <w:rStyle w:val="Hipercze"/>
            <w:rFonts w:ascii="Times New Roman" w:eastAsia="Calibri" w:hAnsi="Times New Roman" w:cs="Times New Roman"/>
            <w:b/>
            <w:color w:val="auto"/>
            <w:lang w:eastAsia="pl-PL"/>
          </w:rPr>
          <w:t>sekretariat@pojemnikiartech.pl</w:t>
        </w:r>
      </w:hyperlink>
      <w:r w:rsidRPr="00647CCB">
        <w:rPr>
          <w:rFonts w:ascii="Times New Roman" w:eastAsia="Calibri" w:hAnsi="Times New Roman" w:cs="Times New Roman"/>
          <w:lang w:eastAsia="pl-PL"/>
        </w:rPr>
        <w:t xml:space="preserve"> s</w:t>
      </w:r>
      <w:r w:rsidRPr="00DA7D40">
        <w:rPr>
          <w:rFonts w:ascii="Times New Roman" w:eastAsia="Calibri" w:hAnsi="Times New Roman" w:cs="Times New Roman"/>
          <w:lang w:eastAsia="pl-PL"/>
        </w:rPr>
        <w:t xml:space="preserve">kanu </w:t>
      </w:r>
      <w:r w:rsidRPr="008530AF">
        <w:rPr>
          <w:rFonts w:ascii="Times New Roman" w:eastAsia="Calibri" w:hAnsi="Times New Roman" w:cs="Times New Roman"/>
          <w:lang w:eastAsia="pl-PL"/>
        </w:rPr>
        <w:t>podpisan</w:t>
      </w:r>
      <w:r>
        <w:rPr>
          <w:rFonts w:ascii="Times New Roman" w:eastAsia="Calibri" w:hAnsi="Times New Roman" w:cs="Times New Roman"/>
          <w:lang w:eastAsia="pl-PL"/>
        </w:rPr>
        <w:t>ego</w:t>
      </w:r>
      <w:r w:rsidRPr="008530AF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 xml:space="preserve">przez siebie </w:t>
      </w:r>
      <w:r w:rsidRPr="008530AF">
        <w:rPr>
          <w:rFonts w:ascii="Times New Roman" w:eastAsia="Calibri" w:hAnsi="Times New Roman" w:cs="Times New Roman"/>
          <w:lang w:eastAsia="pl-PL"/>
        </w:rPr>
        <w:t>oświadczeni</w:t>
      </w:r>
      <w:r>
        <w:rPr>
          <w:rFonts w:ascii="Times New Roman" w:eastAsia="Calibri" w:hAnsi="Times New Roman" w:cs="Times New Roman"/>
          <w:lang w:eastAsia="pl-PL"/>
        </w:rPr>
        <w:t>a</w:t>
      </w:r>
      <w:r w:rsidRPr="008530AF">
        <w:rPr>
          <w:rFonts w:ascii="Times New Roman" w:eastAsia="Calibri" w:hAnsi="Times New Roman" w:cs="Times New Roman"/>
          <w:lang w:eastAsia="pl-PL"/>
        </w:rPr>
        <w:t xml:space="preserve"> o zachowaniu </w:t>
      </w:r>
      <w:r>
        <w:rPr>
          <w:rFonts w:ascii="Times New Roman" w:eastAsia="Calibri" w:hAnsi="Times New Roman" w:cs="Times New Roman"/>
          <w:lang w:eastAsia="pl-PL"/>
        </w:rPr>
        <w:t xml:space="preserve">    </w:t>
      </w:r>
      <w:r w:rsidRPr="008530AF">
        <w:rPr>
          <w:rFonts w:ascii="Times New Roman" w:eastAsia="Calibri" w:hAnsi="Times New Roman" w:cs="Times New Roman"/>
          <w:lang w:eastAsia="pl-PL"/>
        </w:rPr>
        <w:t xml:space="preserve">poufności, którego wzór stanowi załącznik do niniejszego ogłoszenia, będą mogli w dniach roboczych </w:t>
      </w:r>
      <w:r w:rsidRPr="008530AF">
        <w:rPr>
          <w:rFonts w:ascii="Times New Roman" w:eastAsia="Calibri" w:hAnsi="Times New Roman" w:cs="Times New Roman"/>
          <w:b/>
          <w:lang w:eastAsia="pl-PL"/>
        </w:rPr>
        <w:t>od dnia 31 marca 2020 r.</w:t>
      </w:r>
      <w:r w:rsidRPr="008530AF">
        <w:rPr>
          <w:rFonts w:ascii="Times New Roman" w:eastAsia="Calibri" w:hAnsi="Times New Roman" w:cs="Times New Roman"/>
          <w:lang w:eastAsia="pl-PL"/>
        </w:rPr>
        <w:t xml:space="preserve"> do dnia </w:t>
      </w:r>
      <w:r w:rsidRPr="008530AF">
        <w:rPr>
          <w:rFonts w:ascii="Times New Roman" w:eastAsia="Calibri" w:hAnsi="Times New Roman" w:cs="Times New Roman"/>
          <w:b/>
          <w:lang w:eastAsia="pl-PL"/>
        </w:rPr>
        <w:t>24 kwietnia 2020 r</w:t>
      </w:r>
      <w:r w:rsidRPr="008530AF">
        <w:rPr>
          <w:rFonts w:ascii="Times New Roman" w:eastAsia="Calibri" w:hAnsi="Times New Roman" w:cs="Times New Roman"/>
          <w:lang w:eastAsia="pl-PL"/>
        </w:rPr>
        <w:t xml:space="preserve">. (włącznie), w godz. od 9.00 do 13.00 otrzymać na wskazany przez siebie adres e-mailowy informacje o Spółce obejmujące: </w:t>
      </w:r>
    </w:p>
    <w:p w:rsidR="00647CCB" w:rsidRPr="003F55DB" w:rsidRDefault="00647CCB" w:rsidP="00647CCB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pl-PL"/>
        </w:rPr>
      </w:pPr>
    </w:p>
    <w:p w:rsidR="00647CCB" w:rsidRPr="00C0058A" w:rsidRDefault="00647CCB" w:rsidP="00647C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>sprawozdanie finansowe Spółki za okres 01.01.2018 r. – 31.12.2018 r.,</w:t>
      </w:r>
    </w:p>
    <w:p w:rsidR="00647CCB" w:rsidRPr="00C0058A" w:rsidRDefault="00647CCB" w:rsidP="00647C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>sprawozdanie F01 za IV kwartał 2019 r.,</w:t>
      </w:r>
    </w:p>
    <w:p w:rsidR="00647CCB" w:rsidRPr="00C0058A" w:rsidRDefault="00647CCB" w:rsidP="00647CC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>ujednolicony tekst Aktu Założycielskiego Spółki.</w:t>
      </w:r>
    </w:p>
    <w:p w:rsidR="00647CCB" w:rsidRPr="00C0058A" w:rsidRDefault="00647CCB" w:rsidP="00647CCB">
      <w:pPr>
        <w:pStyle w:val="Akapitzlist"/>
        <w:spacing w:line="240" w:lineRule="auto"/>
        <w:ind w:left="1069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647CCB" w:rsidRPr="00C0058A" w:rsidRDefault="00647CCB" w:rsidP="00647C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0058A">
        <w:rPr>
          <w:rFonts w:ascii="Times New Roman" w:hAnsi="Times New Roman" w:cs="Times New Roman"/>
        </w:rPr>
        <w:t xml:space="preserve">Otwarcie złożonych w wyznaczonym terminie zgłoszeń nastąpi w terminie </w:t>
      </w:r>
      <w:r w:rsidRPr="00C0058A">
        <w:rPr>
          <w:rFonts w:ascii="Times New Roman" w:hAnsi="Times New Roman" w:cs="Times New Roman"/>
          <w:b/>
        </w:rPr>
        <w:t>do dnia</w:t>
      </w:r>
      <w:r w:rsidRPr="00C0058A">
        <w:rPr>
          <w:rFonts w:ascii="Times New Roman" w:hAnsi="Times New Roman" w:cs="Times New Roman"/>
        </w:rPr>
        <w:t xml:space="preserve"> </w:t>
      </w:r>
      <w:r w:rsidRPr="00C0058A">
        <w:rPr>
          <w:rFonts w:ascii="Times New Roman" w:hAnsi="Times New Roman" w:cs="Times New Roman"/>
          <w:b/>
        </w:rPr>
        <w:t>8 maja</w:t>
      </w:r>
      <w:r w:rsidRPr="00C0058A">
        <w:rPr>
          <w:rFonts w:ascii="Times New Roman" w:hAnsi="Times New Roman" w:cs="Times New Roman"/>
        </w:rPr>
        <w:t xml:space="preserve"> </w:t>
      </w:r>
      <w:r w:rsidRPr="00C0058A">
        <w:rPr>
          <w:rFonts w:ascii="Times New Roman" w:hAnsi="Times New Roman" w:cs="Times New Roman"/>
          <w:b/>
          <w:i/>
        </w:rPr>
        <w:t>2020r</w:t>
      </w:r>
      <w:r w:rsidRPr="00C005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okresie obowiązywania stanu epidemii, Pełnomocnik Wspólnika może podjąć decyzję              o przesunięciu tego terminu, a stosowny komunikat w tej sprawie zostanie zamieszczony             na stronie internetowej Spółki.    </w:t>
      </w:r>
      <w:r w:rsidRPr="00C0058A">
        <w:rPr>
          <w:rFonts w:ascii="Times New Roman" w:hAnsi="Times New Roman" w:cs="Times New Roman"/>
        </w:rPr>
        <w:t xml:space="preserve">   </w:t>
      </w:r>
    </w:p>
    <w:p w:rsidR="00647CCB" w:rsidRPr="00C0058A" w:rsidRDefault="00647CCB" w:rsidP="00647CCB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10"/>
          <w:szCs w:val="10"/>
        </w:rPr>
      </w:pPr>
    </w:p>
    <w:p w:rsidR="00647CCB" w:rsidRPr="00C0058A" w:rsidRDefault="00647CCB" w:rsidP="00647C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0058A">
        <w:rPr>
          <w:rFonts w:ascii="Times New Roman" w:hAnsi="Times New Roman" w:cs="Times New Roman"/>
        </w:rPr>
        <w:t>Pełnomocnik Wspólnika dokona analizy otwartych zgłoszeń kandydatów pod katem spełnienia wymogów określonych w ogłoszeniu o postępowaniu kwalifikacyjnym (wymogi formalne), dotyczących zakresu i formy wymaganych informacji, oświadczeń i dokumentów oraz w drodze decyzji dopuści do rozmów kwalifikacyjnych wszystkich tych kandydatów, których zgłoszenia spełniają wymogi formalne.</w:t>
      </w:r>
    </w:p>
    <w:p w:rsidR="00647CCB" w:rsidRPr="00C0058A" w:rsidRDefault="00647CCB" w:rsidP="00647CC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  <w:r w:rsidRPr="00C0058A">
        <w:rPr>
          <w:rFonts w:ascii="Times New Roman" w:hAnsi="Times New Roman" w:cs="Times New Roman"/>
        </w:rPr>
        <w:t xml:space="preserve"> </w:t>
      </w:r>
    </w:p>
    <w:p w:rsidR="00647CCB" w:rsidRPr="00C0058A" w:rsidRDefault="00647CCB" w:rsidP="00647C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0058A">
        <w:rPr>
          <w:rFonts w:ascii="Times New Roman" w:hAnsi="Times New Roman" w:cs="Times New Roman"/>
        </w:rPr>
        <w:t>Dopuszczenie do rozmowy kwalifikacyjnej co najmniej jednego kandydata jest warunkiem wystarczającym do przeprowadzenia dalszego postępowania kwalifikacyjnego.</w:t>
      </w:r>
    </w:p>
    <w:p w:rsidR="00647CCB" w:rsidRPr="00C0058A" w:rsidRDefault="00647CCB" w:rsidP="00647CC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647CCB" w:rsidRPr="00C0058A" w:rsidRDefault="00647CCB" w:rsidP="00647C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0058A">
        <w:rPr>
          <w:rFonts w:ascii="Times New Roman" w:hAnsi="Times New Roman" w:cs="Times New Roman"/>
        </w:rPr>
        <w:t xml:space="preserve">Kandydaci, których zgłoszenia zostaną dopuszczone do kolejnego etapu postępowania kwalifikacyjnego, zostaną indywidualne poinformowani przez Pełnomocnika Wspólnika                 o dokładnym terminie i miejscu rozmowy kwalifikacyjnej za pośrednictwem poczty elektronicznej, otrzymując zaproszenie na rozmowę kwalifikacyjną – ze skutkiem doręczenia - na adres poczty elektronicznej wskazany w zgłoszeniu danego kandydata. Rozmowy kwalifikacyjne z kandydatami, którzy spełnią wymogi formalne rozpoczną się w dniu  </w:t>
      </w:r>
      <w:r w:rsidRPr="00C0058A">
        <w:rPr>
          <w:rFonts w:ascii="Times New Roman" w:hAnsi="Times New Roman" w:cs="Times New Roman"/>
          <w:b/>
        </w:rPr>
        <w:t xml:space="preserve">18 </w:t>
      </w:r>
      <w:r w:rsidRPr="00C0058A">
        <w:rPr>
          <w:rFonts w:ascii="Times New Roman" w:hAnsi="Times New Roman" w:cs="Times New Roman"/>
          <w:b/>
          <w:i/>
        </w:rPr>
        <w:t>maja 2020 r.</w:t>
      </w:r>
      <w:r w:rsidRPr="00C0058A">
        <w:rPr>
          <w:rFonts w:ascii="Times New Roman" w:hAnsi="Times New Roman" w:cs="Times New Roman"/>
        </w:rPr>
        <w:t xml:space="preserve"> </w:t>
      </w:r>
      <w:r w:rsidRPr="00C0058A">
        <w:rPr>
          <w:rFonts w:ascii="Times New Roman" w:hAnsi="Times New Roman" w:cs="Times New Roman"/>
          <w:b/>
        </w:rPr>
        <w:t>o godz. 10.00</w:t>
      </w:r>
      <w:r w:rsidRPr="00C0058A">
        <w:rPr>
          <w:rFonts w:ascii="Times New Roman" w:hAnsi="Times New Roman" w:cs="Times New Roman"/>
        </w:rPr>
        <w:t xml:space="preserve"> w siedzibie Spółki. Decyzją Pełnomocnika Wspólnika w/w termin, jak też terminy określone w indywidualnych zaproszeniach na rozmowę kwalifikacyjną, mogą ulec zmianie. </w:t>
      </w:r>
      <w:r>
        <w:rPr>
          <w:rFonts w:ascii="Times New Roman" w:hAnsi="Times New Roman" w:cs="Times New Roman"/>
        </w:rPr>
        <w:t xml:space="preserve">       </w:t>
      </w:r>
      <w:r w:rsidRPr="00C0058A">
        <w:rPr>
          <w:rFonts w:ascii="Times New Roman" w:hAnsi="Times New Roman" w:cs="Times New Roman"/>
        </w:rPr>
        <w:t xml:space="preserve">O ewentualnych zmianach kandydaci będą informowani również w w/w trybie.   </w:t>
      </w:r>
    </w:p>
    <w:p w:rsidR="00647CCB" w:rsidRPr="00C0058A" w:rsidRDefault="00647CCB" w:rsidP="00647CCB">
      <w:pPr>
        <w:pStyle w:val="Akapitzlist"/>
        <w:rPr>
          <w:rFonts w:ascii="Times New Roman" w:hAnsi="Times New Roman" w:cs="Times New Roman"/>
          <w:sz w:val="10"/>
          <w:szCs w:val="10"/>
        </w:rPr>
      </w:pPr>
    </w:p>
    <w:p w:rsidR="00647CCB" w:rsidRPr="00C0058A" w:rsidRDefault="00647CCB" w:rsidP="00647C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lastRenderedPageBreak/>
        <w:t>Zakres zagadnień będących przedmiotem rozmowy kwalifikacyjnej z każdym z kandydatów obejmuje w szczególności:</w:t>
      </w:r>
    </w:p>
    <w:p w:rsidR="00647CCB" w:rsidRPr="00C0058A" w:rsidRDefault="00647CCB" w:rsidP="00647CC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10"/>
          <w:szCs w:val="10"/>
          <w:lang w:eastAsia="pl-PL"/>
        </w:rPr>
      </w:pPr>
    </w:p>
    <w:p w:rsidR="00647CCB" w:rsidRPr="00C0058A" w:rsidRDefault="00647CCB" w:rsidP="00647CC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wiedzę o zakresie działalności Spółki oraz o sektorze, w którym działa Spółka;</w:t>
      </w:r>
    </w:p>
    <w:p w:rsidR="00647CCB" w:rsidRPr="00C0058A" w:rsidRDefault="00647CCB" w:rsidP="00647CC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znajomość zagadnień związanych z zarządzaniem spółką handlową i kierowaniem zespołami pracowników;</w:t>
      </w:r>
    </w:p>
    <w:p w:rsidR="00647CCB" w:rsidRPr="00C0058A" w:rsidRDefault="00647CCB" w:rsidP="00647C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znajomość zasad funkcjonowania spółek handlowych, ze szczególnym uwzględnieniem spółek z udziałem Skarbu Państwa, zasad wynagradzania w spółkach z udziałem Skarbu Państwa, ograniczeń prowadzenia działalności gospodarczej przez osoby pełniące funkcje publiczne, znajomość zasad nadzoru właścicielskiego;</w:t>
      </w:r>
    </w:p>
    <w:p w:rsidR="00647CCB" w:rsidRPr="00C0058A" w:rsidRDefault="00647CCB" w:rsidP="00647C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wiedzę w zakresie rachunkowości oraz audytu i kontroli finansowej przedsiębiorstwa;</w:t>
      </w:r>
    </w:p>
    <w:p w:rsidR="00647CCB" w:rsidRPr="00C0058A" w:rsidRDefault="00647CCB" w:rsidP="00647C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wiedzę z zakresu polityki kadrowej;</w:t>
      </w:r>
    </w:p>
    <w:p w:rsidR="00647CCB" w:rsidRPr="00C0058A" w:rsidRDefault="00647CCB" w:rsidP="00647C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doświadczenie niezbędne do wykonywania funkcji członka zarządu w spółce, w tym dotychczasowe osiągnięcia w pracy zawodowej,</w:t>
      </w:r>
    </w:p>
    <w:p w:rsidR="00647CCB" w:rsidRPr="00C0058A" w:rsidRDefault="00647CCB" w:rsidP="00647C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0058A">
        <w:rPr>
          <w:rFonts w:ascii="Times New Roman" w:eastAsia="Calibri" w:hAnsi="Times New Roman" w:cs="Times New Roman"/>
          <w:color w:val="000000"/>
          <w:lang w:eastAsia="pl-PL"/>
        </w:rPr>
        <w:t>proponowana strategia sprzedaży wyrobów Spółki oraz koncepcja jej rozwoju.</w:t>
      </w:r>
    </w:p>
    <w:p w:rsidR="00647CCB" w:rsidRPr="00C0058A" w:rsidRDefault="00647CCB" w:rsidP="00647CCB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47CCB" w:rsidRDefault="00647CCB" w:rsidP="00647C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55DB">
        <w:rPr>
          <w:rFonts w:ascii="Times New Roman" w:hAnsi="Times New Roman" w:cs="Times New Roman"/>
        </w:rPr>
        <w:t xml:space="preserve">O wynikach oceny zgłoszeń oraz wynikach rozmów kwalifikacyjnych Pełnomocnik Wspólnika powiadomi kandydatów uczestniczących w postępowaniu kwalifikacyjnym pisemnie lub za pośrednictwem poczty elektronicznej. O wynikach postępowania kwalifikacyjnego kandydaci mogą być również poinformowani telefonicznie. </w:t>
      </w:r>
    </w:p>
    <w:p w:rsidR="00647CCB" w:rsidRPr="00105EE9" w:rsidRDefault="00647CCB" w:rsidP="00647C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05EE9">
        <w:rPr>
          <w:rFonts w:ascii="Times New Roman" w:eastAsia="Calibri" w:hAnsi="Times New Roman" w:cs="Times New Roman"/>
          <w:color w:val="000000"/>
        </w:rPr>
        <w:t xml:space="preserve">Z kandydatem na Prezesa Zarządu Spółki ustalane są warunki świadczenia usług zarządczych </w:t>
      </w:r>
      <w:r w:rsidRPr="00105EE9">
        <w:rPr>
          <w:rFonts w:ascii="Times New Roman" w:eastAsia="Calibri" w:hAnsi="Times New Roman" w:cs="Times New Roman"/>
          <w:color w:val="000000"/>
        </w:rPr>
        <w:br/>
        <w:t xml:space="preserve">w ramach pełnienia funkcji </w:t>
      </w:r>
      <w:r>
        <w:rPr>
          <w:rFonts w:ascii="Times New Roman" w:eastAsia="Calibri" w:hAnsi="Times New Roman" w:cs="Times New Roman"/>
          <w:color w:val="000000"/>
        </w:rPr>
        <w:t xml:space="preserve">Prezesa </w:t>
      </w:r>
      <w:r w:rsidRPr="00105EE9">
        <w:rPr>
          <w:rFonts w:ascii="Times New Roman" w:eastAsia="Calibri" w:hAnsi="Times New Roman" w:cs="Times New Roman"/>
          <w:color w:val="000000"/>
        </w:rPr>
        <w:t>Zarządu</w:t>
      </w:r>
      <w:r>
        <w:rPr>
          <w:rFonts w:ascii="Times New Roman" w:eastAsia="Calibri" w:hAnsi="Times New Roman" w:cs="Times New Roman"/>
          <w:color w:val="000000"/>
        </w:rPr>
        <w:t xml:space="preserve"> (wzorcowa umowa o świadczenie usług w zakresie zarządzania stanowi załącznik 1 do „</w:t>
      </w:r>
      <w:r w:rsidRPr="0004525C">
        <w:rPr>
          <w:rFonts w:ascii="Times New Roman" w:eastAsia="Calibri" w:hAnsi="Times New Roman" w:cs="Times New Roman"/>
          <w:i/>
          <w:color w:val="000000"/>
        </w:rPr>
        <w:t>Zasad nadzoru właścicielskiego nad spółkami z udziałem Skarbu Państwa</w:t>
      </w:r>
      <w:r>
        <w:rPr>
          <w:rFonts w:ascii="Times New Roman" w:eastAsia="Calibri" w:hAnsi="Times New Roman" w:cs="Times New Roman"/>
          <w:color w:val="000000"/>
        </w:rPr>
        <w:t xml:space="preserve">”  i można się z nią zapoznać na </w:t>
      </w:r>
      <w:r w:rsidRPr="00E0029E">
        <w:rPr>
          <w:rFonts w:ascii="Times New Roman" w:eastAsia="Calibri" w:hAnsi="Times New Roman" w:cs="Times New Roman"/>
        </w:rPr>
        <w:t xml:space="preserve">stronie </w:t>
      </w:r>
      <w:hyperlink r:id="rId7" w:history="1">
        <w:r w:rsidRPr="00E0029E">
          <w:rPr>
            <w:rStyle w:val="Hipercze"/>
            <w:rFonts w:ascii="Times New Roman" w:eastAsia="Calibri" w:hAnsi="Times New Roman" w:cs="Times New Roman"/>
            <w:color w:val="auto"/>
          </w:rPr>
          <w:t>https://nadzor.kprm.gov.pl/dokumenty</w:t>
        </w:r>
      </w:hyperlink>
      <w:r w:rsidRPr="00E0029E">
        <w:rPr>
          <w:rFonts w:ascii="Times New Roman" w:eastAsia="Calibri" w:hAnsi="Times New Roman" w:cs="Times New Roman"/>
        </w:rPr>
        <w:t xml:space="preserve">), </w:t>
      </w:r>
      <w:r w:rsidRPr="00105EE9">
        <w:rPr>
          <w:rFonts w:ascii="Times New Roman" w:eastAsia="Calibri" w:hAnsi="Times New Roman" w:cs="Times New Roman"/>
          <w:color w:val="000000"/>
        </w:rPr>
        <w:t>po ustaleniu których kandydat składa w formie pisemnej oświadczenie o wyrażeniu zgody na powołanie.</w:t>
      </w:r>
    </w:p>
    <w:p w:rsidR="00647CCB" w:rsidRPr="00E0029E" w:rsidRDefault="00647CCB" w:rsidP="00647CCB">
      <w:pPr>
        <w:contextualSpacing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647CCB" w:rsidRDefault="00647CCB" w:rsidP="00647C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 xml:space="preserve">Jeżeli wyłoniony kandydat nie wyraził zgody na powołanie w skład Zarządu Pełnomocnik Wspólnika może złożyć propozycję powołania na stanowisko </w:t>
      </w:r>
      <w:r>
        <w:rPr>
          <w:rFonts w:ascii="Times New Roman" w:eastAsia="Calibri" w:hAnsi="Times New Roman" w:cs="Times New Roman"/>
          <w:color w:val="000000"/>
        </w:rPr>
        <w:t xml:space="preserve">Prezesa Zarządu </w:t>
      </w:r>
      <w:r w:rsidRPr="00C0058A">
        <w:rPr>
          <w:rFonts w:ascii="Times New Roman" w:eastAsia="Calibri" w:hAnsi="Times New Roman" w:cs="Times New Roman"/>
          <w:color w:val="000000"/>
        </w:rPr>
        <w:t>kolejnemu najwyżej ocenionemu kandydatowi albo wszcząć nowe postępowanie kwalifikacyjne.</w:t>
      </w:r>
    </w:p>
    <w:p w:rsidR="00647CCB" w:rsidRPr="00F209F7" w:rsidRDefault="00647CCB" w:rsidP="00647C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F209F7">
        <w:rPr>
          <w:rFonts w:ascii="Times New Roman" w:eastAsia="Calibri" w:hAnsi="Times New Roman" w:cs="Times New Roman"/>
          <w:color w:val="000000"/>
          <w:lang w:eastAsia="pl-PL"/>
        </w:rPr>
        <w:t xml:space="preserve">Pełnomocnik Wspólnika może w każdym czasie, bez podania przyczyn, zakończyć postepowanie kwalifikacyjne bez wyłaniania kandydata. </w:t>
      </w:r>
    </w:p>
    <w:p w:rsidR="00647CCB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 xml:space="preserve">Po zakończeniu postępowania kwalifikacyjnego kandydaci, którzy nie zostali wybrani </w:t>
      </w:r>
      <w:r w:rsidRPr="00C0058A">
        <w:rPr>
          <w:rFonts w:ascii="Times New Roman" w:eastAsia="Calibri" w:hAnsi="Times New Roman" w:cs="Times New Roman"/>
          <w:color w:val="000000"/>
        </w:rPr>
        <w:br/>
        <w:t xml:space="preserve">w wyniku przeprowadzonego postępowania mogą odebrać zgłoszenia w terminie do 2 tygodni po </w:t>
      </w:r>
      <w:r w:rsidRPr="00C0058A">
        <w:rPr>
          <w:rFonts w:ascii="Times New Roman" w:eastAsia="Calibri" w:hAnsi="Times New Roman" w:cs="Times New Roman"/>
          <w:color w:val="000000"/>
        </w:rPr>
        <w:lastRenderedPageBreak/>
        <w:t>otrzymaniu informacji o wyniku postępowania kwalifikacyjnego. Zgłoszenia, które nie zostaną odebrane w ww. terminie zostaną zniszczone.</w:t>
      </w:r>
    </w:p>
    <w:p w:rsidR="00647CCB" w:rsidRPr="00A620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Informacje dotyczące przetwarzania danych osobowych zawarte są na stronie internetowej Spółki </w:t>
      </w:r>
      <w:hyperlink r:id="rId8" w:history="1">
        <w:r w:rsidRPr="00A6208A">
          <w:rPr>
            <w:rStyle w:val="Hipercze"/>
            <w:rFonts w:ascii="Times New Roman" w:eastAsia="Calibri" w:hAnsi="Times New Roman" w:cs="Times New Roman"/>
            <w:color w:val="auto"/>
          </w:rPr>
          <w:t>https://www.pojemnikiartech.pl/kontakt.html</w:t>
        </w:r>
      </w:hyperlink>
      <w:r w:rsidRPr="00A6208A">
        <w:rPr>
          <w:rFonts w:ascii="Times New Roman" w:eastAsia="Calibri" w:hAnsi="Times New Roman" w:cs="Times New Roman"/>
        </w:rPr>
        <w:t xml:space="preserve"> </w:t>
      </w: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>Spółka nie zwraca kandydatom kosztów związanych z uczestnictwem w postępowaniu kwalifikacyjnym.</w:t>
      </w:r>
    </w:p>
    <w:p w:rsidR="00647CCB" w:rsidRPr="00C0058A" w:rsidRDefault="00647CCB" w:rsidP="00647C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0058A">
        <w:rPr>
          <w:rFonts w:ascii="Times New Roman" w:eastAsia="Calibri" w:hAnsi="Times New Roman" w:cs="Times New Roman"/>
          <w:color w:val="000000"/>
        </w:rPr>
        <w:t>Kandydatom nie przysługuje możliwość odwoływania się od decyzji podejmowanych przez Pełnomocnika Wspólnika w trakcie postępowania kwalifikacyjnego.</w:t>
      </w:r>
    </w:p>
    <w:p w:rsidR="00647CCB" w:rsidRDefault="00647CCB" w:rsidP="00647CCB">
      <w:pPr>
        <w:spacing w:after="0" w:line="240" w:lineRule="auto"/>
        <w:rPr>
          <w:rFonts w:asciiTheme="majorHAnsi" w:hAnsiTheme="majorHAnsi"/>
        </w:rPr>
      </w:pPr>
    </w:p>
    <w:p w:rsidR="00647CCB" w:rsidRDefault="00647CCB" w:rsidP="00647CCB">
      <w:pPr>
        <w:spacing w:after="0" w:line="240" w:lineRule="auto"/>
        <w:rPr>
          <w:rFonts w:asciiTheme="majorHAnsi" w:hAnsiTheme="majorHAnsi"/>
        </w:rPr>
      </w:pPr>
    </w:p>
    <w:p w:rsidR="00647CCB" w:rsidRDefault="00647CCB" w:rsidP="00647CCB">
      <w:pPr>
        <w:spacing w:after="0" w:line="240" w:lineRule="auto"/>
        <w:rPr>
          <w:rFonts w:asciiTheme="majorHAnsi" w:hAnsiTheme="majorHAnsi"/>
        </w:rPr>
      </w:pPr>
    </w:p>
    <w:p w:rsidR="00647CCB" w:rsidRDefault="00647CCB" w:rsidP="00647CCB">
      <w:pPr>
        <w:spacing w:after="0" w:line="240" w:lineRule="auto"/>
        <w:rPr>
          <w:rFonts w:asciiTheme="majorHAnsi" w:hAnsiTheme="majorHAnsi"/>
        </w:rPr>
      </w:pPr>
    </w:p>
    <w:p w:rsidR="00B80EDF" w:rsidRDefault="00B80EDF"/>
    <w:sectPr w:rsidR="00B8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D955A0"/>
    <w:multiLevelType w:val="hybridMultilevel"/>
    <w:tmpl w:val="32D0C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096F"/>
    <w:multiLevelType w:val="hybridMultilevel"/>
    <w:tmpl w:val="1D36F0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4076F5"/>
    <w:multiLevelType w:val="hybridMultilevel"/>
    <w:tmpl w:val="9BB26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7A22825"/>
    <w:multiLevelType w:val="hybridMultilevel"/>
    <w:tmpl w:val="88AA5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196E9E"/>
    <w:multiLevelType w:val="hybridMultilevel"/>
    <w:tmpl w:val="DB8624D4"/>
    <w:lvl w:ilvl="0" w:tplc="21ECDFC6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496DCB"/>
    <w:multiLevelType w:val="hybridMultilevel"/>
    <w:tmpl w:val="D11470DE"/>
    <w:lvl w:ilvl="0" w:tplc="C36234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B72DF"/>
    <w:multiLevelType w:val="hybridMultilevel"/>
    <w:tmpl w:val="B9E65962"/>
    <w:lvl w:ilvl="0" w:tplc="968C0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B"/>
    <w:rsid w:val="005166A3"/>
    <w:rsid w:val="00647CCB"/>
    <w:rsid w:val="00B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1AA68-C99E-4E8A-B5CA-7E70CE4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7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jemnikiartech.pl/kontak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dzor.kprm.gov.pl/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jemnikiartech.pl" TargetMode="External"/><Relationship Id="rId5" Type="http://schemas.openxmlformats.org/officeDocument/2006/relationships/hyperlink" Target="http://www.pojemnikiartech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Rolicz</dc:creator>
  <cp:lastModifiedBy>Sekretariat DNWV</cp:lastModifiedBy>
  <cp:revision>2</cp:revision>
  <dcterms:created xsi:type="dcterms:W3CDTF">2020-03-26T10:49:00Z</dcterms:created>
  <dcterms:modified xsi:type="dcterms:W3CDTF">2020-03-26T10:49:00Z</dcterms:modified>
</cp:coreProperties>
</file>