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61" w:rsidRPr="00BB7D61" w:rsidRDefault="00E44DCF" w:rsidP="00F07CC3">
      <w:pPr>
        <w:ind w:left="1701" w:hanging="1701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BB7D61">
        <w:rPr>
          <w:rFonts w:asciiTheme="minorHAnsi" w:hAnsiTheme="minorHAnsi" w:cstheme="minorHAnsi"/>
          <w:b/>
        </w:rPr>
        <w:t>Tytuł programu:</w:t>
      </w:r>
      <w:r w:rsidR="004D2371" w:rsidRPr="004D2371">
        <w:t xml:space="preserve"> </w:t>
      </w:r>
      <w:r w:rsidR="004D2371" w:rsidRPr="004D2371">
        <w:rPr>
          <w:rFonts w:asciiTheme="minorHAnsi" w:hAnsiTheme="minorHAnsi" w:cstheme="minorHAnsi"/>
          <w:b/>
        </w:rPr>
        <w:t>Wsparcie rozwoju instytutów badawczych nadzorowanych przez ministra właściwego ds. klimatu, ministra właściwego ds. środowiska oraz ministra właściwego ds. energii</w:t>
      </w:r>
      <w:r w:rsidRPr="00BB7D61">
        <w:rPr>
          <w:rFonts w:asciiTheme="minorHAnsi" w:hAnsiTheme="minorHAnsi" w:cstheme="minorHAnsi"/>
          <w:b/>
        </w:rPr>
        <w:t xml:space="preserve"> </w:t>
      </w:r>
    </w:p>
    <w:p w:rsidR="00BB7D61" w:rsidRDefault="00BB7D61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B7D61" w:rsidRDefault="00BB7D61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B7D61" w:rsidRDefault="00BB7D61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734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Cel programu: </w:t>
      </w:r>
    </w:p>
    <w:p w:rsidR="00E7483D" w:rsidRPr="0048734F" w:rsidRDefault="00E7483D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B7D61" w:rsidRDefault="004D2371" w:rsidP="00BB7D61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2371">
        <w:rPr>
          <w:rFonts w:asciiTheme="minorHAnsi" w:hAnsiTheme="minorHAnsi" w:cstheme="minorHAnsi"/>
          <w:sz w:val="22"/>
          <w:szCs w:val="22"/>
        </w:rPr>
        <w:t>Wsparcie rozwoju instytutów badawczych nadzorowanych przez ministra właściwego ds. klimatu, ministra właściwego ds. środowiska oraz ministra właściwego ds. energii</w:t>
      </w:r>
      <w:r w:rsidR="00F07CC3" w:rsidRPr="00F07CC3">
        <w:rPr>
          <w:rFonts w:asciiTheme="minorHAnsi" w:hAnsiTheme="minorHAnsi" w:cstheme="minorHAnsi"/>
          <w:sz w:val="22"/>
          <w:szCs w:val="22"/>
        </w:rPr>
        <w:t xml:space="preserve">, poprzez udzielenie pożyczki na rozwój potencjału naukowo badawczego oraz zaplecza </w:t>
      </w:r>
      <w:proofErr w:type="spellStart"/>
      <w:r w:rsidR="00F07CC3" w:rsidRPr="00F07CC3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="00F07CC3" w:rsidRPr="00F07CC3">
        <w:rPr>
          <w:rFonts w:asciiTheme="minorHAnsi" w:hAnsiTheme="minorHAnsi" w:cstheme="minorHAnsi"/>
          <w:sz w:val="22"/>
          <w:szCs w:val="22"/>
        </w:rPr>
        <w:t xml:space="preserve"> infrastrukturalnego. W szczególności wspomaganie real</w:t>
      </w:r>
      <w:r w:rsidR="00F07CC3">
        <w:rPr>
          <w:rFonts w:asciiTheme="minorHAnsi" w:hAnsiTheme="minorHAnsi" w:cstheme="minorHAnsi"/>
          <w:sz w:val="22"/>
          <w:szCs w:val="22"/>
        </w:rPr>
        <w:t>izacji zadań modernizacyjnych i </w:t>
      </w:r>
      <w:r w:rsidR="00F07CC3" w:rsidRPr="00F07CC3">
        <w:rPr>
          <w:rFonts w:asciiTheme="minorHAnsi" w:hAnsiTheme="minorHAnsi" w:cstheme="minorHAnsi"/>
          <w:sz w:val="22"/>
          <w:szCs w:val="22"/>
        </w:rPr>
        <w:t>inwestycyjnych, a także rozwój</w:t>
      </w:r>
      <w:r w:rsidR="00584C77">
        <w:rPr>
          <w:rFonts w:asciiTheme="minorHAnsi" w:hAnsiTheme="minorHAnsi" w:cstheme="minorHAnsi"/>
          <w:sz w:val="22"/>
          <w:szCs w:val="22"/>
        </w:rPr>
        <w:t xml:space="preserve"> sieci stacji pomiarowych, labor</w:t>
      </w:r>
      <w:r w:rsidR="00F07CC3" w:rsidRPr="00F07CC3">
        <w:rPr>
          <w:rFonts w:asciiTheme="minorHAnsi" w:hAnsiTheme="minorHAnsi" w:cstheme="minorHAnsi"/>
          <w:sz w:val="22"/>
          <w:szCs w:val="22"/>
        </w:rPr>
        <w:t>atoriów i ośrodków przetwarzania informacji służących badaniu stanu środowiska</w:t>
      </w:r>
      <w:r w:rsidR="00E7483D">
        <w:rPr>
          <w:rFonts w:asciiTheme="minorHAnsi" w:hAnsiTheme="minorHAnsi" w:cstheme="minorHAnsi"/>
          <w:sz w:val="22"/>
          <w:szCs w:val="22"/>
        </w:rPr>
        <w:t>.</w:t>
      </w:r>
    </w:p>
    <w:p w:rsidR="00F07CC3" w:rsidRPr="0048734F" w:rsidRDefault="00F07CC3" w:rsidP="00BB7D61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B7D61" w:rsidRPr="0048734F" w:rsidRDefault="00BB7D61" w:rsidP="00BB7D61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734F">
        <w:rPr>
          <w:rFonts w:asciiTheme="minorHAnsi" w:hAnsiTheme="minorHAnsi" w:cstheme="minorHAnsi"/>
          <w:b/>
          <w:color w:val="000000"/>
          <w:sz w:val="22"/>
          <w:szCs w:val="22"/>
        </w:rPr>
        <w:t>Wskaźnik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48734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osiągnięcia celu: </w:t>
      </w:r>
    </w:p>
    <w:p w:rsidR="003B631F" w:rsidRDefault="003B631F" w:rsidP="003B631F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55C43">
        <w:rPr>
          <w:rFonts w:asciiTheme="minorHAnsi" w:hAnsiTheme="minorHAnsi" w:cstheme="minorHAnsi"/>
          <w:sz w:val="22"/>
          <w:szCs w:val="22"/>
        </w:rPr>
        <w:t>Stopień realizacji celu programu mierzony za pomocą wskaźnika osiągnięcia celu pn.:</w:t>
      </w:r>
    </w:p>
    <w:p w:rsidR="00BB7D61" w:rsidRPr="00C86445" w:rsidRDefault="00C86445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6445">
        <w:rPr>
          <w:rFonts w:asciiTheme="minorHAnsi" w:hAnsiTheme="minorHAnsi" w:cstheme="minorHAnsi"/>
          <w:color w:val="000000"/>
          <w:sz w:val="22"/>
          <w:szCs w:val="22"/>
        </w:rPr>
        <w:t>Liczba instytutów badawczych wspartych w zakresie prowadzenia prac badawczo-rozwojowych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- 3</w:t>
      </w:r>
    </w:p>
    <w:p w:rsidR="00C86445" w:rsidRPr="0048734F" w:rsidRDefault="00C86445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B7D61" w:rsidRPr="0048734F" w:rsidRDefault="00BB7D61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734F">
        <w:rPr>
          <w:rFonts w:asciiTheme="minorHAnsi" w:hAnsiTheme="minorHAnsi" w:cstheme="minorHAnsi"/>
          <w:b/>
          <w:color w:val="000000"/>
          <w:sz w:val="22"/>
          <w:szCs w:val="22"/>
        </w:rPr>
        <w:t>Budżet:</w:t>
      </w:r>
    </w:p>
    <w:p w:rsidR="00DD368B" w:rsidRPr="0048734F" w:rsidRDefault="00DD368B" w:rsidP="00DD368B">
      <w:pPr>
        <w:pStyle w:val="Tekstpodstawowy"/>
        <w:rPr>
          <w:rFonts w:asciiTheme="minorHAnsi" w:hAnsiTheme="minorHAnsi" w:cstheme="minorHAnsi"/>
          <w:szCs w:val="22"/>
        </w:rPr>
      </w:pPr>
      <w:r w:rsidRPr="0048734F">
        <w:rPr>
          <w:rFonts w:asciiTheme="minorHAnsi" w:hAnsiTheme="minorHAnsi" w:cstheme="minorHAnsi"/>
          <w:szCs w:val="22"/>
        </w:rPr>
        <w:t xml:space="preserve">Budżet na realizację celu programu wynosi </w:t>
      </w:r>
      <w:r w:rsidRPr="0048734F">
        <w:rPr>
          <w:rFonts w:asciiTheme="minorHAnsi" w:hAnsiTheme="minorHAnsi" w:cstheme="minorHAnsi"/>
          <w:b/>
          <w:szCs w:val="22"/>
        </w:rPr>
        <w:t xml:space="preserve">do  </w:t>
      </w:r>
      <w:r w:rsidR="00F07CC3">
        <w:rPr>
          <w:rFonts w:asciiTheme="minorHAnsi" w:hAnsiTheme="minorHAnsi"/>
          <w:b/>
          <w:szCs w:val="22"/>
        </w:rPr>
        <w:t xml:space="preserve">30 </w:t>
      </w:r>
      <w:r w:rsidR="00493582">
        <w:rPr>
          <w:rFonts w:asciiTheme="minorHAnsi" w:hAnsiTheme="minorHAnsi"/>
          <w:b/>
          <w:szCs w:val="22"/>
        </w:rPr>
        <w:t>mln</w:t>
      </w:r>
      <w:r w:rsidRPr="0048734F">
        <w:rPr>
          <w:rFonts w:asciiTheme="minorHAnsi" w:hAnsiTheme="minorHAnsi" w:cstheme="minorHAnsi"/>
          <w:b/>
          <w:szCs w:val="22"/>
        </w:rPr>
        <w:t xml:space="preserve"> zł</w:t>
      </w:r>
      <w:r w:rsidRPr="0048734F">
        <w:rPr>
          <w:rFonts w:asciiTheme="minorHAnsi" w:hAnsiTheme="minorHAnsi" w:cstheme="minorHAnsi"/>
          <w:szCs w:val="22"/>
        </w:rPr>
        <w:t>., w tym:</w:t>
      </w:r>
    </w:p>
    <w:p w:rsidR="00DD368B" w:rsidRPr="0048734F" w:rsidRDefault="00F07CC3" w:rsidP="00F07CC3">
      <w:pPr>
        <w:pStyle w:val="Akapitzlist"/>
        <w:numPr>
          <w:ilvl w:val="0"/>
          <w:numId w:val="79"/>
        </w:numPr>
        <w:tabs>
          <w:tab w:val="left" w:pos="567"/>
        </w:tabs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zwrotnych</w:t>
      </w:r>
      <w:r w:rsidR="00DD368B" w:rsidRPr="0048734F">
        <w:rPr>
          <w:rFonts w:asciiTheme="minorHAnsi" w:hAnsiTheme="minorHAnsi" w:cstheme="minorHAnsi"/>
          <w:sz w:val="22"/>
          <w:szCs w:val="22"/>
        </w:rPr>
        <w:t xml:space="preserve"> form dofinansowania</w:t>
      </w:r>
      <w:r>
        <w:rPr>
          <w:rFonts w:asciiTheme="minorHAnsi" w:hAnsiTheme="minorHAnsi" w:cstheme="minorHAnsi"/>
          <w:sz w:val="22"/>
          <w:szCs w:val="22"/>
        </w:rPr>
        <w:t xml:space="preserve"> /pożyczka/</w:t>
      </w:r>
      <w:r w:rsidR="00DD368B" w:rsidRPr="0048734F">
        <w:rPr>
          <w:rFonts w:asciiTheme="minorHAnsi" w:hAnsiTheme="minorHAnsi" w:cstheme="minorHAnsi"/>
          <w:sz w:val="22"/>
          <w:szCs w:val="22"/>
        </w:rPr>
        <w:t xml:space="preserve"> – do </w:t>
      </w:r>
      <w:r>
        <w:rPr>
          <w:rFonts w:asciiTheme="minorHAnsi" w:hAnsiTheme="minorHAnsi"/>
          <w:sz w:val="22"/>
          <w:szCs w:val="22"/>
        </w:rPr>
        <w:t>30</w:t>
      </w:r>
      <w:r w:rsidR="00493582">
        <w:rPr>
          <w:rFonts w:asciiTheme="minorHAnsi" w:hAnsiTheme="minorHAnsi"/>
          <w:sz w:val="22"/>
          <w:szCs w:val="22"/>
        </w:rPr>
        <w:t xml:space="preserve"> mln</w:t>
      </w:r>
      <w:r w:rsidR="00E7483D">
        <w:rPr>
          <w:rFonts w:asciiTheme="minorHAnsi" w:hAnsiTheme="minorHAnsi" w:cstheme="minorHAnsi"/>
          <w:sz w:val="22"/>
          <w:szCs w:val="22"/>
        </w:rPr>
        <w:t xml:space="preserve"> zł.</w:t>
      </w:r>
      <w:r w:rsidR="00DD368B" w:rsidRPr="004873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7D61" w:rsidRPr="00BB7D61" w:rsidRDefault="00BB7D61" w:rsidP="00BB7D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C5FC6" w:rsidRPr="00BB7D61" w:rsidRDefault="007C5FC6" w:rsidP="00BB7D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D61">
        <w:rPr>
          <w:rFonts w:asciiTheme="minorHAnsi" w:hAnsiTheme="minorHAnsi" w:cstheme="minorHAnsi"/>
          <w:b/>
          <w:color w:val="000000"/>
          <w:sz w:val="22"/>
          <w:szCs w:val="22"/>
        </w:rPr>
        <w:t>Okres wdrażania</w:t>
      </w:r>
      <w:r w:rsidR="009E499D" w:rsidRPr="00BB7D6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BB7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F07CC3" w:rsidRPr="00F07CC3" w:rsidRDefault="00F07CC3" w:rsidP="00F07CC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7CC3">
        <w:rPr>
          <w:rFonts w:asciiTheme="minorHAnsi" w:hAnsiTheme="minorHAnsi" w:cstheme="minorHAnsi"/>
          <w:sz w:val="22"/>
          <w:szCs w:val="22"/>
        </w:rPr>
        <w:t xml:space="preserve">Program realizowany będzie w latach 2022 - 2032, przy czym: </w:t>
      </w:r>
    </w:p>
    <w:p w:rsidR="00F07CC3" w:rsidRPr="00F07CC3" w:rsidRDefault="00F07CC3" w:rsidP="00F07CC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7CC3">
        <w:rPr>
          <w:rFonts w:asciiTheme="minorHAnsi" w:hAnsiTheme="minorHAnsi" w:cstheme="minorHAnsi"/>
          <w:sz w:val="22"/>
          <w:szCs w:val="22"/>
        </w:rPr>
        <w:t>•</w:t>
      </w:r>
      <w:r w:rsidRPr="00F07CC3">
        <w:rPr>
          <w:rFonts w:asciiTheme="minorHAnsi" w:hAnsiTheme="minorHAnsi" w:cstheme="minorHAnsi"/>
          <w:sz w:val="22"/>
          <w:szCs w:val="22"/>
        </w:rPr>
        <w:tab/>
        <w:t xml:space="preserve">zobowiązania (rozumiane jako zawieranie umów) podejmowane będą do 30.06.2023 r., </w:t>
      </w:r>
    </w:p>
    <w:p w:rsidR="007C5FC6" w:rsidRDefault="00F07CC3" w:rsidP="00F07CC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7CC3">
        <w:rPr>
          <w:rFonts w:asciiTheme="minorHAnsi" w:hAnsiTheme="minorHAnsi" w:cstheme="minorHAnsi"/>
          <w:sz w:val="22"/>
          <w:szCs w:val="22"/>
        </w:rPr>
        <w:t>•</w:t>
      </w:r>
      <w:r w:rsidRPr="00F07CC3">
        <w:rPr>
          <w:rFonts w:asciiTheme="minorHAnsi" w:hAnsiTheme="minorHAnsi" w:cstheme="minorHAnsi"/>
          <w:sz w:val="22"/>
          <w:szCs w:val="22"/>
        </w:rPr>
        <w:tab/>
        <w:t>środk</w:t>
      </w:r>
      <w:r w:rsidR="00033370">
        <w:rPr>
          <w:rFonts w:asciiTheme="minorHAnsi" w:hAnsiTheme="minorHAnsi" w:cstheme="minorHAnsi"/>
          <w:sz w:val="22"/>
          <w:szCs w:val="22"/>
        </w:rPr>
        <w:t>i wydatkowane będą do 31.12.2032</w:t>
      </w:r>
      <w:r w:rsidRPr="00F07CC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33370" w:rsidRDefault="00033370" w:rsidP="00F07CC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33370" w:rsidRPr="00033370" w:rsidRDefault="00033370" w:rsidP="00F07CC3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370">
        <w:rPr>
          <w:rFonts w:asciiTheme="minorHAnsi" w:hAnsiTheme="minorHAnsi" w:cstheme="minorHAnsi"/>
          <w:b/>
          <w:sz w:val="22"/>
          <w:szCs w:val="22"/>
        </w:rPr>
        <w:t>Źródło finansowania:</w:t>
      </w:r>
    </w:p>
    <w:p w:rsidR="00033370" w:rsidRPr="00F07CC3" w:rsidRDefault="00033370" w:rsidP="00F07CC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Fundusz podstawowy </w:t>
      </w:r>
    </w:p>
    <w:p w:rsidR="00BB7D61" w:rsidRPr="00BB7D61" w:rsidRDefault="00BB7D61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FC6" w:rsidRPr="00BB7D61" w:rsidRDefault="009E499D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7D61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="007C5FC6" w:rsidRPr="00BB7D61">
        <w:rPr>
          <w:rFonts w:asciiTheme="minorHAnsi" w:hAnsiTheme="minorHAnsi" w:cstheme="minorHAnsi"/>
          <w:b/>
          <w:color w:val="000000"/>
          <w:sz w:val="22"/>
          <w:szCs w:val="22"/>
        </w:rPr>
        <w:t>posób składania wniosków</w:t>
      </w:r>
      <w:r w:rsidRPr="00BB7D6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7C5FC6" w:rsidRPr="00BB7D61" w:rsidRDefault="007C5FC6" w:rsidP="00BB7D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7D61">
        <w:rPr>
          <w:rFonts w:asciiTheme="minorHAnsi" w:hAnsiTheme="minorHAnsi" w:cstheme="minorHAnsi"/>
          <w:sz w:val="22"/>
          <w:szCs w:val="22"/>
        </w:rPr>
        <w:t xml:space="preserve">Nabór wniosków odbywa się </w:t>
      </w:r>
      <w:r w:rsidRPr="00F07CC3">
        <w:rPr>
          <w:rFonts w:asciiTheme="minorHAnsi" w:hAnsiTheme="minorHAnsi" w:cstheme="minorHAnsi"/>
          <w:sz w:val="22"/>
          <w:szCs w:val="22"/>
        </w:rPr>
        <w:t>w trybie ciągłym</w:t>
      </w:r>
      <w:r w:rsidR="00493582">
        <w:rPr>
          <w:rFonts w:asciiTheme="minorHAnsi" w:hAnsiTheme="minorHAnsi" w:cstheme="minorHAnsi"/>
          <w:sz w:val="22"/>
          <w:szCs w:val="22"/>
        </w:rPr>
        <w:t xml:space="preserve"> do wyczerpania alokacji</w:t>
      </w:r>
      <w:r w:rsidRPr="00BB7D61">
        <w:rPr>
          <w:rFonts w:asciiTheme="minorHAnsi" w:hAnsiTheme="minorHAnsi" w:cstheme="minorHAnsi"/>
          <w:b/>
          <w:sz w:val="22"/>
          <w:szCs w:val="22"/>
        </w:rPr>
        <w:t>.</w:t>
      </w:r>
    </w:p>
    <w:p w:rsidR="00BB7D61" w:rsidRDefault="00BB7D61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7C5FC6" w:rsidRPr="00BB7D61" w:rsidRDefault="00F07CC3" w:rsidP="00BB7D61">
      <w:pPr>
        <w:pStyle w:val="Akapitzlist"/>
        <w:tabs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Forma i intensywność </w:t>
      </w:r>
      <w:r w:rsidR="007C5FC6" w:rsidRPr="00BB7D61">
        <w:rPr>
          <w:rFonts w:asciiTheme="minorHAnsi" w:hAnsiTheme="minorHAnsi" w:cstheme="minorHAnsi"/>
          <w:b/>
          <w:color w:val="000000"/>
          <w:sz w:val="22"/>
          <w:szCs w:val="22"/>
        </w:rPr>
        <w:t>dofinansowania</w:t>
      </w:r>
      <w:r w:rsidR="00BB7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</w:t>
      </w:r>
      <w:r w:rsidR="009E499D" w:rsidRPr="00BB7D61">
        <w:rPr>
          <w:rFonts w:asciiTheme="minorHAnsi" w:hAnsiTheme="minorHAnsi" w:cstheme="minorHAnsi"/>
          <w:b/>
          <w:color w:val="000000"/>
          <w:sz w:val="22"/>
          <w:szCs w:val="22"/>
        </w:rPr>
        <w:t>w tym intensywność dofinansowania):</w:t>
      </w:r>
    </w:p>
    <w:p w:rsidR="00BB7D61" w:rsidRPr="00F07CC3" w:rsidRDefault="00F07CC3" w:rsidP="00F07CC3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F07CC3">
        <w:rPr>
          <w:rFonts w:asciiTheme="minorHAnsi" w:hAnsiTheme="minorHAnsi" w:cstheme="minorHAnsi"/>
          <w:color w:val="000000"/>
          <w:sz w:val="22"/>
          <w:szCs w:val="22"/>
        </w:rPr>
        <w:t>ofinansowanie w formie 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wrotnej (pożyczka) </w:t>
      </w:r>
      <w:r w:rsidRPr="00F07CC3">
        <w:rPr>
          <w:rFonts w:asciiTheme="minorHAnsi" w:hAnsiTheme="minorHAnsi" w:cstheme="minorHAnsi"/>
          <w:color w:val="000000"/>
          <w:sz w:val="22"/>
          <w:szCs w:val="22"/>
        </w:rPr>
        <w:t xml:space="preserve"> do 100% kosztów kwalifikowanych.</w:t>
      </w:r>
    </w:p>
    <w:p w:rsidR="00F07CC3" w:rsidRPr="00BB7D61" w:rsidRDefault="00F07CC3" w:rsidP="00F07CC3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C5FC6" w:rsidRDefault="007C5FC6" w:rsidP="00F07CC3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7D61">
        <w:rPr>
          <w:rFonts w:asciiTheme="minorHAnsi" w:hAnsiTheme="minorHAnsi" w:cstheme="minorHAnsi"/>
          <w:b/>
          <w:color w:val="000000"/>
          <w:sz w:val="22"/>
          <w:szCs w:val="22"/>
        </w:rPr>
        <w:t>Bene</w:t>
      </w:r>
      <w:r w:rsidR="00F07CC3">
        <w:rPr>
          <w:rFonts w:asciiTheme="minorHAnsi" w:hAnsiTheme="minorHAnsi" w:cstheme="minorHAnsi"/>
          <w:b/>
          <w:color w:val="000000"/>
          <w:sz w:val="22"/>
          <w:szCs w:val="22"/>
        </w:rPr>
        <w:t>ficjenci:</w:t>
      </w:r>
    </w:p>
    <w:p w:rsidR="00F07CC3" w:rsidRPr="00F07CC3" w:rsidRDefault="00F07CC3" w:rsidP="00F07CC3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7CC3">
        <w:rPr>
          <w:rFonts w:asciiTheme="minorHAnsi" w:hAnsiTheme="minorHAnsi" w:cstheme="minorHAnsi"/>
          <w:color w:val="000000"/>
          <w:sz w:val="22"/>
          <w:szCs w:val="22"/>
        </w:rPr>
        <w:t xml:space="preserve">Instytuty badawcze </w:t>
      </w:r>
      <w:r w:rsidR="004D2371">
        <w:rPr>
          <w:rFonts w:asciiTheme="minorHAnsi" w:hAnsiTheme="minorHAnsi" w:cstheme="minorHAnsi"/>
          <w:color w:val="000000"/>
          <w:sz w:val="22"/>
          <w:szCs w:val="22"/>
        </w:rPr>
        <w:t>nadzorowane</w:t>
      </w:r>
      <w:r w:rsidR="004D2371" w:rsidRPr="004D2371">
        <w:rPr>
          <w:rFonts w:asciiTheme="minorHAnsi" w:hAnsiTheme="minorHAnsi" w:cstheme="minorHAnsi"/>
          <w:color w:val="000000"/>
          <w:sz w:val="22"/>
          <w:szCs w:val="22"/>
        </w:rPr>
        <w:t xml:space="preserve"> przez ministra właściwego ds. klimatu, ministra właściwego ds. środowiska oraz ministra właściwego ds. energii</w:t>
      </w:r>
    </w:p>
    <w:p w:rsidR="009E499D" w:rsidRPr="00BB7D61" w:rsidRDefault="009E499D" w:rsidP="00BB7D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FC6" w:rsidRPr="00BB7D61" w:rsidRDefault="007C5FC6" w:rsidP="00BB7D6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7D61">
        <w:rPr>
          <w:rFonts w:asciiTheme="minorHAnsi" w:hAnsiTheme="minorHAnsi" w:cstheme="minorHAnsi"/>
          <w:b/>
          <w:color w:val="000000"/>
          <w:sz w:val="22"/>
          <w:szCs w:val="22"/>
        </w:rPr>
        <w:t>Rodzaje przedsięwzięć</w:t>
      </w:r>
      <w:r w:rsidR="009E499D" w:rsidRPr="00BB7D6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F07CC3" w:rsidRPr="00F07CC3" w:rsidRDefault="00F07CC3" w:rsidP="00F07CC3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7CC3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F07CC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Wspomaganie realizacji zadań modernizacyjnych i inwestycyjnych służących ochronie środowiska, </w:t>
      </w:r>
    </w:p>
    <w:p w:rsidR="00343CA1" w:rsidRPr="00584C77" w:rsidRDefault="00F07CC3" w:rsidP="00584C7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7CC3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F07CC3">
        <w:rPr>
          <w:rFonts w:asciiTheme="minorHAnsi" w:hAnsiTheme="minorHAnsi" w:cstheme="minorHAnsi"/>
          <w:color w:val="000000"/>
          <w:sz w:val="22"/>
          <w:szCs w:val="22"/>
        </w:rPr>
        <w:tab/>
        <w:t>Rozwój</w:t>
      </w:r>
      <w:r w:rsidR="00584C77">
        <w:rPr>
          <w:rFonts w:asciiTheme="minorHAnsi" w:hAnsiTheme="minorHAnsi" w:cstheme="minorHAnsi"/>
          <w:color w:val="000000"/>
          <w:sz w:val="22"/>
          <w:szCs w:val="22"/>
        </w:rPr>
        <w:t xml:space="preserve"> sieci stacji pomiarowych, labor</w:t>
      </w:r>
      <w:r w:rsidRPr="00F07CC3">
        <w:rPr>
          <w:rFonts w:asciiTheme="minorHAnsi" w:hAnsiTheme="minorHAnsi" w:cstheme="minorHAnsi"/>
          <w:color w:val="000000"/>
          <w:sz w:val="22"/>
          <w:szCs w:val="22"/>
        </w:rPr>
        <w:t>atoriów i ośrodków przetwarzania informacji służąc</w:t>
      </w:r>
      <w:r w:rsidR="00584C77">
        <w:rPr>
          <w:rFonts w:asciiTheme="minorHAnsi" w:hAnsiTheme="minorHAnsi" w:cstheme="minorHAnsi"/>
          <w:color w:val="000000"/>
          <w:sz w:val="22"/>
          <w:szCs w:val="22"/>
        </w:rPr>
        <w:t xml:space="preserve">ych badaniu stanu środowiska. </w:t>
      </w:r>
    </w:p>
    <w:sectPr w:rsidR="00343CA1" w:rsidRPr="00584C77" w:rsidSect="00BB7D6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0E" w:rsidRDefault="00AE660E" w:rsidP="00AA6A65">
      <w:r>
        <w:separator/>
      </w:r>
    </w:p>
  </w:endnote>
  <w:endnote w:type="continuationSeparator" w:id="0">
    <w:p w:rsidR="00AE660E" w:rsidRDefault="00AE660E" w:rsidP="00A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C9" w:rsidRDefault="00F863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63C9" w:rsidRDefault="00F86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C9" w:rsidRDefault="00F863C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0E" w:rsidRDefault="00AE660E" w:rsidP="00AA6A65">
      <w:r>
        <w:separator/>
      </w:r>
    </w:p>
  </w:footnote>
  <w:footnote w:type="continuationSeparator" w:id="0">
    <w:p w:rsidR="00AE660E" w:rsidRDefault="00AE660E" w:rsidP="00AA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C9" w:rsidRDefault="00F863C9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C9" w:rsidRDefault="00F863C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FB8"/>
    <w:multiLevelType w:val="hybridMultilevel"/>
    <w:tmpl w:val="E0D84536"/>
    <w:lvl w:ilvl="0" w:tplc="3D6A560E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A3D41"/>
    <w:multiLevelType w:val="hybridMultilevel"/>
    <w:tmpl w:val="52C84196"/>
    <w:lvl w:ilvl="0" w:tplc="BDE6A0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26D"/>
    <w:multiLevelType w:val="hybridMultilevel"/>
    <w:tmpl w:val="F65E3ADA"/>
    <w:lvl w:ilvl="0" w:tplc="B7E698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234"/>
    <w:multiLevelType w:val="hybridMultilevel"/>
    <w:tmpl w:val="888AB070"/>
    <w:lvl w:ilvl="0" w:tplc="CB06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037"/>
    <w:multiLevelType w:val="hybridMultilevel"/>
    <w:tmpl w:val="EE0268BA"/>
    <w:lvl w:ilvl="0" w:tplc="B594987A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6F7F"/>
    <w:multiLevelType w:val="multilevel"/>
    <w:tmpl w:val="5AEA485C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B2074D"/>
    <w:multiLevelType w:val="hybridMultilevel"/>
    <w:tmpl w:val="170EC8FE"/>
    <w:lvl w:ilvl="0" w:tplc="C60C34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93233"/>
    <w:multiLevelType w:val="hybridMultilevel"/>
    <w:tmpl w:val="358CB478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963E1"/>
    <w:multiLevelType w:val="hybridMultilevel"/>
    <w:tmpl w:val="F09E67F0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2E7E"/>
    <w:multiLevelType w:val="hybridMultilevel"/>
    <w:tmpl w:val="B3E255B2"/>
    <w:lvl w:ilvl="0" w:tplc="EEDAACD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210A"/>
    <w:multiLevelType w:val="hybridMultilevel"/>
    <w:tmpl w:val="C48A80B8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02204"/>
    <w:multiLevelType w:val="hybridMultilevel"/>
    <w:tmpl w:val="443873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C0846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047B9"/>
    <w:multiLevelType w:val="hybridMultilevel"/>
    <w:tmpl w:val="63146512"/>
    <w:lvl w:ilvl="0" w:tplc="FCB2D7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622F5"/>
    <w:multiLevelType w:val="hybridMultilevel"/>
    <w:tmpl w:val="B5EA63D2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C0A70FE"/>
    <w:multiLevelType w:val="hybridMultilevel"/>
    <w:tmpl w:val="2C1A3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942B5"/>
    <w:multiLevelType w:val="multilevel"/>
    <w:tmpl w:val="DFF42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C614DB"/>
    <w:multiLevelType w:val="hybridMultilevel"/>
    <w:tmpl w:val="171E3A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47F11"/>
    <w:multiLevelType w:val="hybridMultilevel"/>
    <w:tmpl w:val="83E20C60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76CAA"/>
    <w:multiLevelType w:val="hybridMultilevel"/>
    <w:tmpl w:val="5E0A2E46"/>
    <w:lvl w:ilvl="0" w:tplc="3F9CB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4AFE"/>
    <w:multiLevelType w:val="hybridMultilevel"/>
    <w:tmpl w:val="4E6AA26C"/>
    <w:lvl w:ilvl="0" w:tplc="228CC9F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72C7B70"/>
    <w:multiLevelType w:val="hybridMultilevel"/>
    <w:tmpl w:val="9FFE45FC"/>
    <w:lvl w:ilvl="0" w:tplc="22EC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AB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ECF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CD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1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8888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F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4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C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10D7"/>
    <w:multiLevelType w:val="hybridMultilevel"/>
    <w:tmpl w:val="87309E20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A7A00"/>
    <w:multiLevelType w:val="hybridMultilevel"/>
    <w:tmpl w:val="A104B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1050F"/>
    <w:multiLevelType w:val="multilevel"/>
    <w:tmpl w:val="8CDEB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AC748AA"/>
    <w:multiLevelType w:val="hybridMultilevel"/>
    <w:tmpl w:val="ECAE7836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0589D"/>
    <w:multiLevelType w:val="hybridMultilevel"/>
    <w:tmpl w:val="160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456FD4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AD3A40A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2AB0"/>
    <w:multiLevelType w:val="hybridMultilevel"/>
    <w:tmpl w:val="A05A0CB4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9E77DC"/>
    <w:multiLevelType w:val="hybridMultilevel"/>
    <w:tmpl w:val="EC028A92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E010A"/>
    <w:multiLevelType w:val="hybridMultilevel"/>
    <w:tmpl w:val="6D804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D5B8E"/>
    <w:multiLevelType w:val="hybridMultilevel"/>
    <w:tmpl w:val="F150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60CCF"/>
    <w:multiLevelType w:val="hybridMultilevel"/>
    <w:tmpl w:val="FAA2A32C"/>
    <w:lvl w:ilvl="0" w:tplc="756E74C2">
      <w:start w:val="1"/>
      <w:numFmt w:val="lowerLetter"/>
      <w:lvlText w:val="%1)"/>
      <w:lvlJc w:val="left"/>
      <w:pPr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347359C0"/>
    <w:multiLevelType w:val="hybridMultilevel"/>
    <w:tmpl w:val="C0E47E2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5AB2B70"/>
    <w:multiLevelType w:val="hybridMultilevel"/>
    <w:tmpl w:val="709ED164"/>
    <w:lvl w:ilvl="0" w:tplc="610EF00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126CC2"/>
    <w:multiLevelType w:val="hybridMultilevel"/>
    <w:tmpl w:val="5A2CE7C2"/>
    <w:lvl w:ilvl="0" w:tplc="DE40D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49688D"/>
    <w:multiLevelType w:val="hybridMultilevel"/>
    <w:tmpl w:val="AEA0AED8"/>
    <w:lvl w:ilvl="0" w:tplc="E4A64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9C7761"/>
    <w:multiLevelType w:val="hybridMultilevel"/>
    <w:tmpl w:val="4DA2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265A9"/>
    <w:multiLevelType w:val="hybridMultilevel"/>
    <w:tmpl w:val="D248A290"/>
    <w:lvl w:ilvl="0" w:tplc="217E4E5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0853A7"/>
    <w:multiLevelType w:val="multilevel"/>
    <w:tmpl w:val="DB9C72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38" w15:restartNumberingAfterBreak="0">
    <w:nsid w:val="3FA97324"/>
    <w:multiLevelType w:val="hybridMultilevel"/>
    <w:tmpl w:val="484E4038"/>
    <w:lvl w:ilvl="0" w:tplc="6114A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550533"/>
    <w:multiLevelType w:val="hybridMultilevel"/>
    <w:tmpl w:val="52444C78"/>
    <w:lvl w:ilvl="0" w:tplc="6CE871E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82C0C"/>
    <w:multiLevelType w:val="hybridMultilevel"/>
    <w:tmpl w:val="FC5030AE"/>
    <w:lvl w:ilvl="0" w:tplc="1B02A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D3A32"/>
    <w:multiLevelType w:val="hybridMultilevel"/>
    <w:tmpl w:val="7D1E87E4"/>
    <w:lvl w:ilvl="0" w:tplc="228CC9F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2" w15:restartNumberingAfterBreak="0">
    <w:nsid w:val="455B06AD"/>
    <w:multiLevelType w:val="hybridMultilevel"/>
    <w:tmpl w:val="80942F94"/>
    <w:lvl w:ilvl="0" w:tplc="77649A0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840D0A"/>
    <w:multiLevelType w:val="hybridMultilevel"/>
    <w:tmpl w:val="ED0EB4F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CB3432"/>
    <w:multiLevelType w:val="multilevel"/>
    <w:tmpl w:val="B776A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0F74C45"/>
    <w:multiLevelType w:val="multilevel"/>
    <w:tmpl w:val="DB9C72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46" w15:restartNumberingAfterBreak="0">
    <w:nsid w:val="538B403D"/>
    <w:multiLevelType w:val="hybridMultilevel"/>
    <w:tmpl w:val="1F8A39B0"/>
    <w:lvl w:ilvl="0" w:tplc="704EC4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DD6AE7"/>
    <w:multiLevelType w:val="multilevel"/>
    <w:tmpl w:val="CBF29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AB06831"/>
    <w:multiLevelType w:val="hybridMultilevel"/>
    <w:tmpl w:val="BE62454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FD6FCB"/>
    <w:multiLevelType w:val="hybridMultilevel"/>
    <w:tmpl w:val="E31EA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E1D84"/>
    <w:multiLevelType w:val="hybridMultilevel"/>
    <w:tmpl w:val="FCBC6522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A71D3"/>
    <w:multiLevelType w:val="hybridMultilevel"/>
    <w:tmpl w:val="F150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164E1E"/>
    <w:multiLevelType w:val="multilevel"/>
    <w:tmpl w:val="517A1CF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D13B93"/>
    <w:multiLevelType w:val="hybridMultilevel"/>
    <w:tmpl w:val="7BF00870"/>
    <w:lvl w:ilvl="0" w:tplc="FECEB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F43480"/>
    <w:multiLevelType w:val="hybridMultilevel"/>
    <w:tmpl w:val="C228F612"/>
    <w:lvl w:ilvl="0" w:tplc="FECEB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274BBE"/>
    <w:multiLevelType w:val="hybridMultilevel"/>
    <w:tmpl w:val="5D645184"/>
    <w:lvl w:ilvl="0" w:tplc="67A0E4A6">
      <w:start w:val="1"/>
      <w:numFmt w:val="lowerLetter"/>
      <w:lvlText w:val="%1)"/>
      <w:lvlJc w:val="left"/>
      <w:pPr>
        <w:ind w:left="1142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A05013C"/>
    <w:multiLevelType w:val="hybridMultilevel"/>
    <w:tmpl w:val="21425B78"/>
    <w:lvl w:ilvl="0" w:tplc="FECEB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1304A3"/>
    <w:multiLevelType w:val="hybridMultilevel"/>
    <w:tmpl w:val="00E6E674"/>
    <w:lvl w:ilvl="0" w:tplc="E52A0F9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8" w15:restartNumberingAfterBreak="0">
    <w:nsid w:val="6B1377C3"/>
    <w:multiLevelType w:val="hybridMultilevel"/>
    <w:tmpl w:val="B3DCA40A"/>
    <w:lvl w:ilvl="0" w:tplc="92EE3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C47012"/>
    <w:multiLevelType w:val="hybridMultilevel"/>
    <w:tmpl w:val="3658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1245C0"/>
    <w:multiLevelType w:val="hybridMultilevel"/>
    <w:tmpl w:val="A54CD3E0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sz w:val="22"/>
        <w:szCs w:val="22"/>
      </w:rPr>
    </w:lvl>
    <w:lvl w:ilvl="1" w:tplc="D77EB87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0234084"/>
    <w:multiLevelType w:val="hybridMultilevel"/>
    <w:tmpl w:val="A7109D8E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FE5AF5"/>
    <w:multiLevelType w:val="hybridMultilevel"/>
    <w:tmpl w:val="77AA5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CE6E6F"/>
    <w:multiLevelType w:val="hybridMultilevel"/>
    <w:tmpl w:val="EE3646F0"/>
    <w:lvl w:ilvl="0" w:tplc="228CC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C54279"/>
    <w:multiLevelType w:val="multilevel"/>
    <w:tmpl w:val="DFF42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B454F11"/>
    <w:multiLevelType w:val="hybridMultilevel"/>
    <w:tmpl w:val="0FD475BE"/>
    <w:lvl w:ilvl="0" w:tplc="87F679C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BC15C83"/>
    <w:multiLevelType w:val="hybridMultilevel"/>
    <w:tmpl w:val="CA20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06589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E35D6"/>
    <w:multiLevelType w:val="multilevel"/>
    <w:tmpl w:val="06B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EC77EB8"/>
    <w:multiLevelType w:val="hybridMultilevel"/>
    <w:tmpl w:val="964A0644"/>
    <w:lvl w:ilvl="0" w:tplc="B5A8727C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69DEEC12">
      <w:start w:val="5"/>
      <w:numFmt w:val="decimal"/>
      <w:lvlText w:val="%3"/>
      <w:lvlJc w:val="left"/>
      <w:pPr>
        <w:ind w:left="2264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"/>
  </w:num>
  <w:num w:numId="3">
    <w:abstractNumId w:val="49"/>
  </w:num>
  <w:num w:numId="4">
    <w:abstractNumId w:val="37"/>
  </w:num>
  <w:num w:numId="5">
    <w:abstractNumId w:val="40"/>
  </w:num>
  <w:num w:numId="6">
    <w:abstractNumId w:val="22"/>
  </w:num>
  <w:num w:numId="7">
    <w:abstractNumId w:val="18"/>
  </w:num>
  <w:num w:numId="8">
    <w:abstractNumId w:val="66"/>
  </w:num>
  <w:num w:numId="9">
    <w:abstractNumId w:val="25"/>
  </w:num>
  <w:num w:numId="10">
    <w:abstractNumId w:val="23"/>
  </w:num>
  <w:num w:numId="11">
    <w:abstractNumId w:val="52"/>
  </w:num>
  <w:num w:numId="12">
    <w:abstractNumId w:val="33"/>
  </w:num>
  <w:num w:numId="13">
    <w:abstractNumId w:val="29"/>
  </w:num>
  <w:num w:numId="14">
    <w:abstractNumId w:val="11"/>
  </w:num>
  <w:num w:numId="15">
    <w:abstractNumId w:val="16"/>
  </w:num>
  <w:num w:numId="16">
    <w:abstractNumId w:val="64"/>
  </w:num>
  <w:num w:numId="17">
    <w:abstractNumId w:val="65"/>
  </w:num>
  <w:num w:numId="18">
    <w:abstractNumId w:val="63"/>
  </w:num>
  <w:num w:numId="19">
    <w:abstractNumId w:val="4"/>
  </w:num>
  <w:num w:numId="20">
    <w:abstractNumId w:val="0"/>
  </w:num>
  <w:num w:numId="21">
    <w:abstractNumId w:val="55"/>
  </w:num>
  <w:num w:numId="22">
    <w:abstractNumId w:val="58"/>
  </w:num>
  <w:num w:numId="23">
    <w:abstractNumId w:val="7"/>
  </w:num>
  <w:num w:numId="24">
    <w:abstractNumId w:val="24"/>
  </w:num>
  <w:num w:numId="25">
    <w:abstractNumId w:val="50"/>
  </w:num>
  <w:num w:numId="26">
    <w:abstractNumId w:val="27"/>
  </w:num>
  <w:num w:numId="27">
    <w:abstractNumId w:val="61"/>
  </w:num>
  <w:num w:numId="28">
    <w:abstractNumId w:val="8"/>
  </w:num>
  <w:num w:numId="29">
    <w:abstractNumId w:val="21"/>
  </w:num>
  <w:num w:numId="30">
    <w:abstractNumId w:val="57"/>
  </w:num>
  <w:num w:numId="31">
    <w:abstractNumId w:val="48"/>
  </w:num>
  <w:num w:numId="32">
    <w:abstractNumId w:val="26"/>
  </w:num>
  <w:num w:numId="33">
    <w:abstractNumId w:val="38"/>
  </w:num>
  <w:num w:numId="34">
    <w:abstractNumId w:val="10"/>
  </w:num>
  <w:num w:numId="35">
    <w:abstractNumId w:val="6"/>
  </w:num>
  <w:num w:numId="36">
    <w:abstractNumId w:val="51"/>
  </w:num>
  <w:num w:numId="37">
    <w:abstractNumId w:val="47"/>
  </w:num>
  <w:num w:numId="38">
    <w:abstractNumId w:val="36"/>
  </w:num>
  <w:num w:numId="39">
    <w:abstractNumId w:val="2"/>
  </w:num>
  <w:num w:numId="40">
    <w:abstractNumId w:val="14"/>
  </w:num>
  <w:num w:numId="41">
    <w:abstractNumId w:val="13"/>
  </w:num>
  <w:num w:numId="42">
    <w:abstractNumId w:val="31"/>
  </w:num>
  <w:num w:numId="43">
    <w:abstractNumId w:val="5"/>
  </w:num>
  <w:num w:numId="44">
    <w:abstractNumId w:val="43"/>
  </w:num>
  <w:num w:numId="45">
    <w:abstractNumId w:val="19"/>
  </w:num>
  <w:num w:numId="46">
    <w:abstractNumId w:val="4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54"/>
  </w:num>
  <w:num w:numId="53">
    <w:abstractNumId w:val="56"/>
  </w:num>
  <w:num w:numId="54">
    <w:abstractNumId w:val="53"/>
  </w:num>
  <w:num w:numId="55">
    <w:abstractNumId w:val="44"/>
  </w:num>
  <w:num w:numId="56">
    <w:abstractNumId w:val="60"/>
  </w:num>
  <w:num w:numId="57">
    <w:abstractNumId w:val="32"/>
  </w:num>
  <w:num w:numId="58">
    <w:abstractNumId w:val="46"/>
  </w:num>
  <w:num w:numId="59">
    <w:abstractNumId w:val="12"/>
  </w:num>
  <w:num w:numId="60">
    <w:abstractNumId w:val="45"/>
  </w:num>
  <w:num w:numId="61">
    <w:abstractNumId w:val="15"/>
  </w:num>
  <w:num w:numId="62">
    <w:abstractNumId w:val="28"/>
  </w:num>
  <w:num w:numId="63">
    <w:abstractNumId w:val="67"/>
  </w:num>
  <w:num w:numId="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</w:num>
  <w:num w:numId="75">
    <w:abstractNumId w:val="1"/>
  </w:num>
  <w:num w:numId="76">
    <w:abstractNumId w:val="30"/>
  </w:num>
  <w:num w:numId="77">
    <w:abstractNumId w:val="20"/>
  </w:num>
  <w:num w:numId="78">
    <w:abstractNumId w:val="59"/>
  </w:num>
  <w:num w:numId="79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B0"/>
    <w:rsid w:val="00000FDD"/>
    <w:rsid w:val="000019D4"/>
    <w:rsid w:val="000070CC"/>
    <w:rsid w:val="000071E0"/>
    <w:rsid w:val="00011355"/>
    <w:rsid w:val="00014E7E"/>
    <w:rsid w:val="00022A52"/>
    <w:rsid w:val="0002423C"/>
    <w:rsid w:val="0003063F"/>
    <w:rsid w:val="000306EC"/>
    <w:rsid w:val="000319DB"/>
    <w:rsid w:val="00033370"/>
    <w:rsid w:val="00033B90"/>
    <w:rsid w:val="00034BC6"/>
    <w:rsid w:val="00036F08"/>
    <w:rsid w:val="00042694"/>
    <w:rsid w:val="0004312F"/>
    <w:rsid w:val="0004767E"/>
    <w:rsid w:val="00055791"/>
    <w:rsid w:val="00063CD4"/>
    <w:rsid w:val="0007074C"/>
    <w:rsid w:val="0007147E"/>
    <w:rsid w:val="0007235E"/>
    <w:rsid w:val="00074895"/>
    <w:rsid w:val="00076A0F"/>
    <w:rsid w:val="00081C6D"/>
    <w:rsid w:val="00082E13"/>
    <w:rsid w:val="00084CA2"/>
    <w:rsid w:val="0009017B"/>
    <w:rsid w:val="000917F6"/>
    <w:rsid w:val="00092AD5"/>
    <w:rsid w:val="00093C02"/>
    <w:rsid w:val="00093E44"/>
    <w:rsid w:val="00095FC3"/>
    <w:rsid w:val="00096310"/>
    <w:rsid w:val="00097C71"/>
    <w:rsid w:val="000A1155"/>
    <w:rsid w:val="000A1DAF"/>
    <w:rsid w:val="000B0129"/>
    <w:rsid w:val="000B0571"/>
    <w:rsid w:val="000B197C"/>
    <w:rsid w:val="000B73ED"/>
    <w:rsid w:val="000B7BE3"/>
    <w:rsid w:val="000C0433"/>
    <w:rsid w:val="000C449E"/>
    <w:rsid w:val="000C56E2"/>
    <w:rsid w:val="000D0008"/>
    <w:rsid w:val="000D1390"/>
    <w:rsid w:val="000D21D5"/>
    <w:rsid w:val="000E420C"/>
    <w:rsid w:val="000E4801"/>
    <w:rsid w:val="000E70C8"/>
    <w:rsid w:val="000F34BA"/>
    <w:rsid w:val="000F3B3B"/>
    <w:rsid w:val="000F523D"/>
    <w:rsid w:val="0010112D"/>
    <w:rsid w:val="00102815"/>
    <w:rsid w:val="00103D44"/>
    <w:rsid w:val="001123D1"/>
    <w:rsid w:val="001127BF"/>
    <w:rsid w:val="00112DFB"/>
    <w:rsid w:val="001157C9"/>
    <w:rsid w:val="001179D6"/>
    <w:rsid w:val="00117A4D"/>
    <w:rsid w:val="00121E85"/>
    <w:rsid w:val="001270C2"/>
    <w:rsid w:val="00133708"/>
    <w:rsid w:val="00133BB4"/>
    <w:rsid w:val="00135939"/>
    <w:rsid w:val="0014380B"/>
    <w:rsid w:val="00146EB2"/>
    <w:rsid w:val="00146EB6"/>
    <w:rsid w:val="0015001A"/>
    <w:rsid w:val="00150375"/>
    <w:rsid w:val="00151F7D"/>
    <w:rsid w:val="00154FA7"/>
    <w:rsid w:val="00156570"/>
    <w:rsid w:val="00160C99"/>
    <w:rsid w:val="00160FB9"/>
    <w:rsid w:val="00165A9A"/>
    <w:rsid w:val="00171368"/>
    <w:rsid w:val="0017498B"/>
    <w:rsid w:val="001752C2"/>
    <w:rsid w:val="00176F22"/>
    <w:rsid w:val="00180A66"/>
    <w:rsid w:val="00182A74"/>
    <w:rsid w:val="00184CB2"/>
    <w:rsid w:val="001879E9"/>
    <w:rsid w:val="00187FAC"/>
    <w:rsid w:val="001908AF"/>
    <w:rsid w:val="00195A7E"/>
    <w:rsid w:val="001A3C5D"/>
    <w:rsid w:val="001A4161"/>
    <w:rsid w:val="001B11AF"/>
    <w:rsid w:val="001B289D"/>
    <w:rsid w:val="001B29EC"/>
    <w:rsid w:val="001B5BAD"/>
    <w:rsid w:val="001C160B"/>
    <w:rsid w:val="001C1A0D"/>
    <w:rsid w:val="001C25D4"/>
    <w:rsid w:val="001C42E9"/>
    <w:rsid w:val="001C5AA2"/>
    <w:rsid w:val="001C5AD0"/>
    <w:rsid w:val="001C7F6E"/>
    <w:rsid w:val="001D2728"/>
    <w:rsid w:val="001D2BD1"/>
    <w:rsid w:val="001E141F"/>
    <w:rsid w:val="001E18BB"/>
    <w:rsid w:val="001E4433"/>
    <w:rsid w:val="001E4A26"/>
    <w:rsid w:val="001F5165"/>
    <w:rsid w:val="001F7C8A"/>
    <w:rsid w:val="001F7CD7"/>
    <w:rsid w:val="002054D7"/>
    <w:rsid w:val="00206723"/>
    <w:rsid w:val="00211DDF"/>
    <w:rsid w:val="00213FF2"/>
    <w:rsid w:val="0021498E"/>
    <w:rsid w:val="002158A4"/>
    <w:rsid w:val="0022594A"/>
    <w:rsid w:val="002300AF"/>
    <w:rsid w:val="002311D6"/>
    <w:rsid w:val="00232165"/>
    <w:rsid w:val="00232D7A"/>
    <w:rsid w:val="002362A4"/>
    <w:rsid w:val="00253CBE"/>
    <w:rsid w:val="002554B3"/>
    <w:rsid w:val="00255E2C"/>
    <w:rsid w:val="0025698F"/>
    <w:rsid w:val="00256B9E"/>
    <w:rsid w:val="00261F4D"/>
    <w:rsid w:val="002632DE"/>
    <w:rsid w:val="002654B7"/>
    <w:rsid w:val="0026668A"/>
    <w:rsid w:val="0027232E"/>
    <w:rsid w:val="00272B12"/>
    <w:rsid w:val="0028276A"/>
    <w:rsid w:val="00286CE7"/>
    <w:rsid w:val="00286FC2"/>
    <w:rsid w:val="00290C5F"/>
    <w:rsid w:val="002A03BC"/>
    <w:rsid w:val="002A18BF"/>
    <w:rsid w:val="002A375D"/>
    <w:rsid w:val="002A5BEE"/>
    <w:rsid w:val="002B29E3"/>
    <w:rsid w:val="002B354F"/>
    <w:rsid w:val="002B4361"/>
    <w:rsid w:val="002C55CB"/>
    <w:rsid w:val="002D0DE0"/>
    <w:rsid w:val="002D599C"/>
    <w:rsid w:val="002D6768"/>
    <w:rsid w:val="002E0232"/>
    <w:rsid w:val="002E50D7"/>
    <w:rsid w:val="002E53A0"/>
    <w:rsid w:val="002E66FE"/>
    <w:rsid w:val="002E76CF"/>
    <w:rsid w:val="002F3156"/>
    <w:rsid w:val="002F5FC1"/>
    <w:rsid w:val="002F6299"/>
    <w:rsid w:val="003018CA"/>
    <w:rsid w:val="0030328E"/>
    <w:rsid w:val="00305754"/>
    <w:rsid w:val="00311354"/>
    <w:rsid w:val="00313264"/>
    <w:rsid w:val="00314A43"/>
    <w:rsid w:val="003207A2"/>
    <w:rsid w:val="003232B7"/>
    <w:rsid w:val="00325B31"/>
    <w:rsid w:val="00326D32"/>
    <w:rsid w:val="00327AC1"/>
    <w:rsid w:val="003354AF"/>
    <w:rsid w:val="0033661A"/>
    <w:rsid w:val="00340007"/>
    <w:rsid w:val="003405F3"/>
    <w:rsid w:val="00342870"/>
    <w:rsid w:val="00343CA1"/>
    <w:rsid w:val="003467D3"/>
    <w:rsid w:val="0035388B"/>
    <w:rsid w:val="0035474C"/>
    <w:rsid w:val="0037316F"/>
    <w:rsid w:val="003757AD"/>
    <w:rsid w:val="003837C0"/>
    <w:rsid w:val="00385E04"/>
    <w:rsid w:val="0038661A"/>
    <w:rsid w:val="003941DB"/>
    <w:rsid w:val="003A1A90"/>
    <w:rsid w:val="003A386B"/>
    <w:rsid w:val="003A4FAB"/>
    <w:rsid w:val="003A5A2A"/>
    <w:rsid w:val="003A5C59"/>
    <w:rsid w:val="003B2C42"/>
    <w:rsid w:val="003B631F"/>
    <w:rsid w:val="003C256E"/>
    <w:rsid w:val="003C2BFB"/>
    <w:rsid w:val="003C5097"/>
    <w:rsid w:val="003C653B"/>
    <w:rsid w:val="003D1B11"/>
    <w:rsid w:val="003D2C5A"/>
    <w:rsid w:val="003D461F"/>
    <w:rsid w:val="003D5887"/>
    <w:rsid w:val="003D5F40"/>
    <w:rsid w:val="003D6975"/>
    <w:rsid w:val="003E6FF8"/>
    <w:rsid w:val="003E78CD"/>
    <w:rsid w:val="003E7DE2"/>
    <w:rsid w:val="003F2A21"/>
    <w:rsid w:val="003F7B89"/>
    <w:rsid w:val="00401DDF"/>
    <w:rsid w:val="0040427F"/>
    <w:rsid w:val="0041604B"/>
    <w:rsid w:val="00421365"/>
    <w:rsid w:val="004264C8"/>
    <w:rsid w:val="00426FD1"/>
    <w:rsid w:val="0043243D"/>
    <w:rsid w:val="004378F5"/>
    <w:rsid w:val="00437D65"/>
    <w:rsid w:val="004404D3"/>
    <w:rsid w:val="00443CA8"/>
    <w:rsid w:val="0045378F"/>
    <w:rsid w:val="00453AF4"/>
    <w:rsid w:val="004555D8"/>
    <w:rsid w:val="00455FC2"/>
    <w:rsid w:val="0045787C"/>
    <w:rsid w:val="00460B39"/>
    <w:rsid w:val="0046444C"/>
    <w:rsid w:val="004735E8"/>
    <w:rsid w:val="00473E27"/>
    <w:rsid w:val="00475B52"/>
    <w:rsid w:val="00477011"/>
    <w:rsid w:val="00477B13"/>
    <w:rsid w:val="004916F8"/>
    <w:rsid w:val="00493582"/>
    <w:rsid w:val="00496655"/>
    <w:rsid w:val="00496F51"/>
    <w:rsid w:val="00497BD7"/>
    <w:rsid w:val="00497FE0"/>
    <w:rsid w:val="004A0CD0"/>
    <w:rsid w:val="004A4F67"/>
    <w:rsid w:val="004B3BEC"/>
    <w:rsid w:val="004C40BA"/>
    <w:rsid w:val="004C4A4F"/>
    <w:rsid w:val="004C4B78"/>
    <w:rsid w:val="004D2371"/>
    <w:rsid w:val="004E3BBE"/>
    <w:rsid w:val="004E7892"/>
    <w:rsid w:val="004F0417"/>
    <w:rsid w:val="004F1F22"/>
    <w:rsid w:val="004F23B6"/>
    <w:rsid w:val="004F6C12"/>
    <w:rsid w:val="004F74DD"/>
    <w:rsid w:val="005014A5"/>
    <w:rsid w:val="005062A6"/>
    <w:rsid w:val="00507C35"/>
    <w:rsid w:val="005100CF"/>
    <w:rsid w:val="005157D6"/>
    <w:rsid w:val="00515B2C"/>
    <w:rsid w:val="005213AE"/>
    <w:rsid w:val="00523F55"/>
    <w:rsid w:val="00526874"/>
    <w:rsid w:val="0052792C"/>
    <w:rsid w:val="005313BB"/>
    <w:rsid w:val="0053620F"/>
    <w:rsid w:val="00544C34"/>
    <w:rsid w:val="005465DA"/>
    <w:rsid w:val="00553CC8"/>
    <w:rsid w:val="00554000"/>
    <w:rsid w:val="00555F8E"/>
    <w:rsid w:val="00556370"/>
    <w:rsid w:val="00557072"/>
    <w:rsid w:val="00557F92"/>
    <w:rsid w:val="00560C8A"/>
    <w:rsid w:val="005619AD"/>
    <w:rsid w:val="00562E80"/>
    <w:rsid w:val="005678B0"/>
    <w:rsid w:val="005721E6"/>
    <w:rsid w:val="00572832"/>
    <w:rsid w:val="00572E3D"/>
    <w:rsid w:val="00577114"/>
    <w:rsid w:val="005776F9"/>
    <w:rsid w:val="005824B9"/>
    <w:rsid w:val="00584641"/>
    <w:rsid w:val="00584C77"/>
    <w:rsid w:val="00587ADE"/>
    <w:rsid w:val="0059045A"/>
    <w:rsid w:val="00594AEB"/>
    <w:rsid w:val="00594D31"/>
    <w:rsid w:val="005955C1"/>
    <w:rsid w:val="00596E31"/>
    <w:rsid w:val="005A7E47"/>
    <w:rsid w:val="005B3678"/>
    <w:rsid w:val="005B44E5"/>
    <w:rsid w:val="005B537D"/>
    <w:rsid w:val="005C54B1"/>
    <w:rsid w:val="005D20B3"/>
    <w:rsid w:val="005D2E18"/>
    <w:rsid w:val="005D3225"/>
    <w:rsid w:val="005D614B"/>
    <w:rsid w:val="005D7ACF"/>
    <w:rsid w:val="005E14F6"/>
    <w:rsid w:val="005E155A"/>
    <w:rsid w:val="005E259F"/>
    <w:rsid w:val="005E38E0"/>
    <w:rsid w:val="005E624A"/>
    <w:rsid w:val="005F2268"/>
    <w:rsid w:val="005F2634"/>
    <w:rsid w:val="005F2A12"/>
    <w:rsid w:val="005F2B7A"/>
    <w:rsid w:val="005F4167"/>
    <w:rsid w:val="005F4EB3"/>
    <w:rsid w:val="005F7A2E"/>
    <w:rsid w:val="00602AC5"/>
    <w:rsid w:val="00607384"/>
    <w:rsid w:val="00610CA1"/>
    <w:rsid w:val="00623C01"/>
    <w:rsid w:val="0062690C"/>
    <w:rsid w:val="0063029F"/>
    <w:rsid w:val="0063039F"/>
    <w:rsid w:val="00631BCB"/>
    <w:rsid w:val="00632165"/>
    <w:rsid w:val="0063342C"/>
    <w:rsid w:val="00646036"/>
    <w:rsid w:val="006520E5"/>
    <w:rsid w:val="00652B4F"/>
    <w:rsid w:val="00655D9D"/>
    <w:rsid w:val="006654F6"/>
    <w:rsid w:val="00667C35"/>
    <w:rsid w:val="006712BC"/>
    <w:rsid w:val="0067574A"/>
    <w:rsid w:val="006767FA"/>
    <w:rsid w:val="00680146"/>
    <w:rsid w:val="006803A7"/>
    <w:rsid w:val="006807C6"/>
    <w:rsid w:val="00682016"/>
    <w:rsid w:val="00684E98"/>
    <w:rsid w:val="00690F23"/>
    <w:rsid w:val="00691AA6"/>
    <w:rsid w:val="00695B98"/>
    <w:rsid w:val="006A2650"/>
    <w:rsid w:val="006A2768"/>
    <w:rsid w:val="006B47F7"/>
    <w:rsid w:val="006B4E3A"/>
    <w:rsid w:val="006B59BB"/>
    <w:rsid w:val="006C360B"/>
    <w:rsid w:val="006C44FF"/>
    <w:rsid w:val="006D0DD2"/>
    <w:rsid w:val="006D2C5F"/>
    <w:rsid w:val="006D7FB8"/>
    <w:rsid w:val="006E2E9D"/>
    <w:rsid w:val="006E393F"/>
    <w:rsid w:val="006E3947"/>
    <w:rsid w:val="006F180A"/>
    <w:rsid w:val="006F5F72"/>
    <w:rsid w:val="006F6226"/>
    <w:rsid w:val="00717ED0"/>
    <w:rsid w:val="007201A4"/>
    <w:rsid w:val="00721EA1"/>
    <w:rsid w:val="007220A3"/>
    <w:rsid w:val="00727F10"/>
    <w:rsid w:val="00730846"/>
    <w:rsid w:val="00732AF1"/>
    <w:rsid w:val="00733168"/>
    <w:rsid w:val="0073376B"/>
    <w:rsid w:val="00734328"/>
    <w:rsid w:val="00736CD0"/>
    <w:rsid w:val="00740B3F"/>
    <w:rsid w:val="0074590C"/>
    <w:rsid w:val="0074611A"/>
    <w:rsid w:val="0074689B"/>
    <w:rsid w:val="00752C36"/>
    <w:rsid w:val="00753A85"/>
    <w:rsid w:val="007652C2"/>
    <w:rsid w:val="00766C1F"/>
    <w:rsid w:val="00772984"/>
    <w:rsid w:val="0077755C"/>
    <w:rsid w:val="00777CDD"/>
    <w:rsid w:val="00784564"/>
    <w:rsid w:val="00784E95"/>
    <w:rsid w:val="00786CD8"/>
    <w:rsid w:val="007906FB"/>
    <w:rsid w:val="00796A5A"/>
    <w:rsid w:val="00796BAA"/>
    <w:rsid w:val="007A40CC"/>
    <w:rsid w:val="007B2B4C"/>
    <w:rsid w:val="007B2F43"/>
    <w:rsid w:val="007B3449"/>
    <w:rsid w:val="007B4F94"/>
    <w:rsid w:val="007C1E00"/>
    <w:rsid w:val="007C5FC6"/>
    <w:rsid w:val="007C68FA"/>
    <w:rsid w:val="007D10D8"/>
    <w:rsid w:val="007E174A"/>
    <w:rsid w:val="007E1E51"/>
    <w:rsid w:val="007E28D6"/>
    <w:rsid w:val="007E2E08"/>
    <w:rsid w:val="007E3984"/>
    <w:rsid w:val="007E58AE"/>
    <w:rsid w:val="007E7A7D"/>
    <w:rsid w:val="007F356E"/>
    <w:rsid w:val="00801949"/>
    <w:rsid w:val="008055CC"/>
    <w:rsid w:val="00813913"/>
    <w:rsid w:val="00815576"/>
    <w:rsid w:val="0082142E"/>
    <w:rsid w:val="00823DA9"/>
    <w:rsid w:val="008303CD"/>
    <w:rsid w:val="00835EC4"/>
    <w:rsid w:val="00846F5B"/>
    <w:rsid w:val="00847F5D"/>
    <w:rsid w:val="00853003"/>
    <w:rsid w:val="00857F15"/>
    <w:rsid w:val="00861A76"/>
    <w:rsid w:val="00864B35"/>
    <w:rsid w:val="00872896"/>
    <w:rsid w:val="0087294B"/>
    <w:rsid w:val="008754F5"/>
    <w:rsid w:val="00885298"/>
    <w:rsid w:val="008920D0"/>
    <w:rsid w:val="008928BA"/>
    <w:rsid w:val="00896633"/>
    <w:rsid w:val="008A279F"/>
    <w:rsid w:val="008A52D6"/>
    <w:rsid w:val="008A6A6C"/>
    <w:rsid w:val="008B0580"/>
    <w:rsid w:val="008B2285"/>
    <w:rsid w:val="008B3F47"/>
    <w:rsid w:val="008B5451"/>
    <w:rsid w:val="008B6569"/>
    <w:rsid w:val="008C08B0"/>
    <w:rsid w:val="008C097A"/>
    <w:rsid w:val="008C30B5"/>
    <w:rsid w:val="008C71AF"/>
    <w:rsid w:val="008D0421"/>
    <w:rsid w:val="008D2AA6"/>
    <w:rsid w:val="008D4A5D"/>
    <w:rsid w:val="008E2251"/>
    <w:rsid w:val="008E3F1E"/>
    <w:rsid w:val="008E48BE"/>
    <w:rsid w:val="008E53FB"/>
    <w:rsid w:val="008E5EED"/>
    <w:rsid w:val="008E7381"/>
    <w:rsid w:val="008F0962"/>
    <w:rsid w:val="008F1988"/>
    <w:rsid w:val="008F3941"/>
    <w:rsid w:val="008F4943"/>
    <w:rsid w:val="008F6F89"/>
    <w:rsid w:val="0090186E"/>
    <w:rsid w:val="00902ECC"/>
    <w:rsid w:val="009035CF"/>
    <w:rsid w:val="0090430A"/>
    <w:rsid w:val="00906A54"/>
    <w:rsid w:val="009106A3"/>
    <w:rsid w:val="0091272F"/>
    <w:rsid w:val="00912800"/>
    <w:rsid w:val="00913AAC"/>
    <w:rsid w:val="0091599B"/>
    <w:rsid w:val="00922DB5"/>
    <w:rsid w:val="00923299"/>
    <w:rsid w:val="00924142"/>
    <w:rsid w:val="00925AD0"/>
    <w:rsid w:val="0092668B"/>
    <w:rsid w:val="00930281"/>
    <w:rsid w:val="00934F35"/>
    <w:rsid w:val="00953378"/>
    <w:rsid w:val="009540D8"/>
    <w:rsid w:val="009557FF"/>
    <w:rsid w:val="0095586B"/>
    <w:rsid w:val="0095618E"/>
    <w:rsid w:val="00961098"/>
    <w:rsid w:val="00961162"/>
    <w:rsid w:val="00963512"/>
    <w:rsid w:val="009643D0"/>
    <w:rsid w:val="00971A72"/>
    <w:rsid w:val="00974B86"/>
    <w:rsid w:val="009826E2"/>
    <w:rsid w:val="0098337C"/>
    <w:rsid w:val="00983780"/>
    <w:rsid w:val="00985D53"/>
    <w:rsid w:val="009878F7"/>
    <w:rsid w:val="00990AA2"/>
    <w:rsid w:val="009928FC"/>
    <w:rsid w:val="00993AF1"/>
    <w:rsid w:val="009A2EBF"/>
    <w:rsid w:val="009A4B36"/>
    <w:rsid w:val="009A5525"/>
    <w:rsid w:val="009A587D"/>
    <w:rsid w:val="009A65A5"/>
    <w:rsid w:val="009B228E"/>
    <w:rsid w:val="009B2CAE"/>
    <w:rsid w:val="009B5DA4"/>
    <w:rsid w:val="009B5EB2"/>
    <w:rsid w:val="009B7246"/>
    <w:rsid w:val="009C3896"/>
    <w:rsid w:val="009C3C26"/>
    <w:rsid w:val="009C3CAB"/>
    <w:rsid w:val="009D31E0"/>
    <w:rsid w:val="009D399C"/>
    <w:rsid w:val="009D5AB4"/>
    <w:rsid w:val="009E0AB2"/>
    <w:rsid w:val="009E3DB1"/>
    <w:rsid w:val="009E4545"/>
    <w:rsid w:val="009E499D"/>
    <w:rsid w:val="009F14D3"/>
    <w:rsid w:val="009F4DB4"/>
    <w:rsid w:val="009F56D6"/>
    <w:rsid w:val="00A00C2A"/>
    <w:rsid w:val="00A03462"/>
    <w:rsid w:val="00A04D0B"/>
    <w:rsid w:val="00A0653E"/>
    <w:rsid w:val="00A07401"/>
    <w:rsid w:val="00A11936"/>
    <w:rsid w:val="00A153C8"/>
    <w:rsid w:val="00A211E5"/>
    <w:rsid w:val="00A22582"/>
    <w:rsid w:val="00A22CFF"/>
    <w:rsid w:val="00A2343A"/>
    <w:rsid w:val="00A24CF8"/>
    <w:rsid w:val="00A253F9"/>
    <w:rsid w:val="00A267C4"/>
    <w:rsid w:val="00A31A35"/>
    <w:rsid w:val="00A3253B"/>
    <w:rsid w:val="00A35988"/>
    <w:rsid w:val="00A401B0"/>
    <w:rsid w:val="00A42710"/>
    <w:rsid w:val="00A42E0E"/>
    <w:rsid w:val="00A465CE"/>
    <w:rsid w:val="00A47765"/>
    <w:rsid w:val="00A53998"/>
    <w:rsid w:val="00A57C16"/>
    <w:rsid w:val="00A63BF9"/>
    <w:rsid w:val="00A67341"/>
    <w:rsid w:val="00A73DB7"/>
    <w:rsid w:val="00A755B9"/>
    <w:rsid w:val="00A758DA"/>
    <w:rsid w:val="00A75E9C"/>
    <w:rsid w:val="00A811A9"/>
    <w:rsid w:val="00A83D59"/>
    <w:rsid w:val="00A911BF"/>
    <w:rsid w:val="00A91426"/>
    <w:rsid w:val="00A92B8C"/>
    <w:rsid w:val="00A97704"/>
    <w:rsid w:val="00AA0E5A"/>
    <w:rsid w:val="00AA19BE"/>
    <w:rsid w:val="00AA3173"/>
    <w:rsid w:val="00AA43FA"/>
    <w:rsid w:val="00AA6A65"/>
    <w:rsid w:val="00AA7F3B"/>
    <w:rsid w:val="00AB1409"/>
    <w:rsid w:val="00AB742C"/>
    <w:rsid w:val="00AC0A46"/>
    <w:rsid w:val="00AC6808"/>
    <w:rsid w:val="00AC682D"/>
    <w:rsid w:val="00AD01AA"/>
    <w:rsid w:val="00AD18BD"/>
    <w:rsid w:val="00AD4BC0"/>
    <w:rsid w:val="00AD5C84"/>
    <w:rsid w:val="00AE2B87"/>
    <w:rsid w:val="00AE33AA"/>
    <w:rsid w:val="00AE660E"/>
    <w:rsid w:val="00AE7163"/>
    <w:rsid w:val="00AE7A9A"/>
    <w:rsid w:val="00AF1E13"/>
    <w:rsid w:val="00AF2202"/>
    <w:rsid w:val="00AF2836"/>
    <w:rsid w:val="00AF2D18"/>
    <w:rsid w:val="00AF38A1"/>
    <w:rsid w:val="00AF3B82"/>
    <w:rsid w:val="00AF5D87"/>
    <w:rsid w:val="00B00F0F"/>
    <w:rsid w:val="00B05635"/>
    <w:rsid w:val="00B11044"/>
    <w:rsid w:val="00B1385C"/>
    <w:rsid w:val="00B17F0F"/>
    <w:rsid w:val="00B204DF"/>
    <w:rsid w:val="00B21AAF"/>
    <w:rsid w:val="00B23EAD"/>
    <w:rsid w:val="00B262BE"/>
    <w:rsid w:val="00B304D9"/>
    <w:rsid w:val="00B30B78"/>
    <w:rsid w:val="00B314C1"/>
    <w:rsid w:val="00B31F0B"/>
    <w:rsid w:val="00B37A45"/>
    <w:rsid w:val="00B428E8"/>
    <w:rsid w:val="00B51717"/>
    <w:rsid w:val="00B52D14"/>
    <w:rsid w:val="00B55C96"/>
    <w:rsid w:val="00B57030"/>
    <w:rsid w:val="00B57667"/>
    <w:rsid w:val="00B57A1C"/>
    <w:rsid w:val="00B60050"/>
    <w:rsid w:val="00B6655B"/>
    <w:rsid w:val="00B764C6"/>
    <w:rsid w:val="00B82429"/>
    <w:rsid w:val="00B849AB"/>
    <w:rsid w:val="00B9044B"/>
    <w:rsid w:val="00B90A28"/>
    <w:rsid w:val="00B91E4B"/>
    <w:rsid w:val="00B92403"/>
    <w:rsid w:val="00B952E8"/>
    <w:rsid w:val="00B95AC2"/>
    <w:rsid w:val="00B97621"/>
    <w:rsid w:val="00BA086A"/>
    <w:rsid w:val="00BA26F3"/>
    <w:rsid w:val="00BA39D3"/>
    <w:rsid w:val="00BA6DE1"/>
    <w:rsid w:val="00BA7947"/>
    <w:rsid w:val="00BB7213"/>
    <w:rsid w:val="00BB7D61"/>
    <w:rsid w:val="00BC196A"/>
    <w:rsid w:val="00BC1A0E"/>
    <w:rsid w:val="00BC39B4"/>
    <w:rsid w:val="00BC492C"/>
    <w:rsid w:val="00BC5AB0"/>
    <w:rsid w:val="00BD26E5"/>
    <w:rsid w:val="00BD38D7"/>
    <w:rsid w:val="00BD5B5A"/>
    <w:rsid w:val="00BE16F6"/>
    <w:rsid w:val="00BE1B9E"/>
    <w:rsid w:val="00BE29BD"/>
    <w:rsid w:val="00BE2CEC"/>
    <w:rsid w:val="00BE2EB2"/>
    <w:rsid w:val="00BE3965"/>
    <w:rsid w:val="00BE6918"/>
    <w:rsid w:val="00BE7DF3"/>
    <w:rsid w:val="00BF2102"/>
    <w:rsid w:val="00BF52F4"/>
    <w:rsid w:val="00BF59AC"/>
    <w:rsid w:val="00C0255E"/>
    <w:rsid w:val="00C0335F"/>
    <w:rsid w:val="00C046F6"/>
    <w:rsid w:val="00C04B0D"/>
    <w:rsid w:val="00C05EDC"/>
    <w:rsid w:val="00C11DAF"/>
    <w:rsid w:val="00C1315B"/>
    <w:rsid w:val="00C13E22"/>
    <w:rsid w:val="00C20B80"/>
    <w:rsid w:val="00C25539"/>
    <w:rsid w:val="00C25BA6"/>
    <w:rsid w:val="00C30B83"/>
    <w:rsid w:val="00C31D06"/>
    <w:rsid w:val="00C33FBA"/>
    <w:rsid w:val="00C35386"/>
    <w:rsid w:val="00C354CE"/>
    <w:rsid w:val="00C41413"/>
    <w:rsid w:val="00C46BCC"/>
    <w:rsid w:val="00C46E3B"/>
    <w:rsid w:val="00C50489"/>
    <w:rsid w:val="00C51771"/>
    <w:rsid w:val="00C52A1E"/>
    <w:rsid w:val="00C531D0"/>
    <w:rsid w:val="00C5619B"/>
    <w:rsid w:val="00C652F8"/>
    <w:rsid w:val="00C679A2"/>
    <w:rsid w:val="00C70756"/>
    <w:rsid w:val="00C71C92"/>
    <w:rsid w:val="00C80024"/>
    <w:rsid w:val="00C80677"/>
    <w:rsid w:val="00C841B7"/>
    <w:rsid w:val="00C84A15"/>
    <w:rsid w:val="00C84FC3"/>
    <w:rsid w:val="00C86445"/>
    <w:rsid w:val="00C93462"/>
    <w:rsid w:val="00C9553C"/>
    <w:rsid w:val="00C955F6"/>
    <w:rsid w:val="00C95A2C"/>
    <w:rsid w:val="00CA1687"/>
    <w:rsid w:val="00CA237F"/>
    <w:rsid w:val="00CA29FA"/>
    <w:rsid w:val="00CA2F83"/>
    <w:rsid w:val="00CA3A4F"/>
    <w:rsid w:val="00CA5B1B"/>
    <w:rsid w:val="00CA5D3C"/>
    <w:rsid w:val="00CB06B9"/>
    <w:rsid w:val="00CB0EBA"/>
    <w:rsid w:val="00CB3D98"/>
    <w:rsid w:val="00CB61B4"/>
    <w:rsid w:val="00CC202A"/>
    <w:rsid w:val="00CC4BB8"/>
    <w:rsid w:val="00CD37CD"/>
    <w:rsid w:val="00CD52C0"/>
    <w:rsid w:val="00CD6203"/>
    <w:rsid w:val="00CE30FA"/>
    <w:rsid w:val="00CE5396"/>
    <w:rsid w:val="00CE6C9F"/>
    <w:rsid w:val="00CE748F"/>
    <w:rsid w:val="00CF1DAF"/>
    <w:rsid w:val="00CF3FEB"/>
    <w:rsid w:val="00CF5618"/>
    <w:rsid w:val="00D01E5B"/>
    <w:rsid w:val="00D03ABC"/>
    <w:rsid w:val="00D03FB3"/>
    <w:rsid w:val="00D07C6D"/>
    <w:rsid w:val="00D10BE7"/>
    <w:rsid w:val="00D20E6D"/>
    <w:rsid w:val="00D21235"/>
    <w:rsid w:val="00D21DA3"/>
    <w:rsid w:val="00D21F5F"/>
    <w:rsid w:val="00D24426"/>
    <w:rsid w:val="00D26D78"/>
    <w:rsid w:val="00D2733F"/>
    <w:rsid w:val="00D41EB6"/>
    <w:rsid w:val="00D45134"/>
    <w:rsid w:val="00D4731D"/>
    <w:rsid w:val="00D7318C"/>
    <w:rsid w:val="00D73E49"/>
    <w:rsid w:val="00D83E34"/>
    <w:rsid w:val="00D85B50"/>
    <w:rsid w:val="00D87CD7"/>
    <w:rsid w:val="00D94D4D"/>
    <w:rsid w:val="00DA046F"/>
    <w:rsid w:val="00DA2612"/>
    <w:rsid w:val="00DA778C"/>
    <w:rsid w:val="00DB10BF"/>
    <w:rsid w:val="00DB26B2"/>
    <w:rsid w:val="00DC08C5"/>
    <w:rsid w:val="00DC1604"/>
    <w:rsid w:val="00DC26E1"/>
    <w:rsid w:val="00DC2835"/>
    <w:rsid w:val="00DC322F"/>
    <w:rsid w:val="00DC4D35"/>
    <w:rsid w:val="00DD22CB"/>
    <w:rsid w:val="00DD2B96"/>
    <w:rsid w:val="00DD368B"/>
    <w:rsid w:val="00DE5A80"/>
    <w:rsid w:val="00DF0378"/>
    <w:rsid w:val="00DF03C3"/>
    <w:rsid w:val="00DF2CC8"/>
    <w:rsid w:val="00DF42B7"/>
    <w:rsid w:val="00DF58EE"/>
    <w:rsid w:val="00DF596F"/>
    <w:rsid w:val="00DF5D92"/>
    <w:rsid w:val="00DF78F9"/>
    <w:rsid w:val="00DF797A"/>
    <w:rsid w:val="00E049B0"/>
    <w:rsid w:val="00E106D6"/>
    <w:rsid w:val="00E1461D"/>
    <w:rsid w:val="00E16A51"/>
    <w:rsid w:val="00E24DDF"/>
    <w:rsid w:val="00E25986"/>
    <w:rsid w:val="00E2788B"/>
    <w:rsid w:val="00E27DD0"/>
    <w:rsid w:val="00E35A62"/>
    <w:rsid w:val="00E44DCF"/>
    <w:rsid w:val="00E45923"/>
    <w:rsid w:val="00E468B8"/>
    <w:rsid w:val="00E476FF"/>
    <w:rsid w:val="00E519F1"/>
    <w:rsid w:val="00E565D4"/>
    <w:rsid w:val="00E56750"/>
    <w:rsid w:val="00E56BD8"/>
    <w:rsid w:val="00E64EAC"/>
    <w:rsid w:val="00E662E7"/>
    <w:rsid w:val="00E670DA"/>
    <w:rsid w:val="00E70FB7"/>
    <w:rsid w:val="00E710A8"/>
    <w:rsid w:val="00E7483D"/>
    <w:rsid w:val="00E75185"/>
    <w:rsid w:val="00E77198"/>
    <w:rsid w:val="00E77C95"/>
    <w:rsid w:val="00E82F6A"/>
    <w:rsid w:val="00E84963"/>
    <w:rsid w:val="00E85884"/>
    <w:rsid w:val="00E86F4E"/>
    <w:rsid w:val="00E9064B"/>
    <w:rsid w:val="00E90A9E"/>
    <w:rsid w:val="00E919BC"/>
    <w:rsid w:val="00E91CAD"/>
    <w:rsid w:val="00E9655C"/>
    <w:rsid w:val="00E967AC"/>
    <w:rsid w:val="00EA09D8"/>
    <w:rsid w:val="00EA1A81"/>
    <w:rsid w:val="00EA39D0"/>
    <w:rsid w:val="00EB2A15"/>
    <w:rsid w:val="00EB30C6"/>
    <w:rsid w:val="00EB5146"/>
    <w:rsid w:val="00EB5542"/>
    <w:rsid w:val="00EB75F6"/>
    <w:rsid w:val="00EC0073"/>
    <w:rsid w:val="00EC6FB4"/>
    <w:rsid w:val="00ED1F57"/>
    <w:rsid w:val="00ED2FFE"/>
    <w:rsid w:val="00ED435E"/>
    <w:rsid w:val="00ED48BC"/>
    <w:rsid w:val="00ED7E2A"/>
    <w:rsid w:val="00EE12EA"/>
    <w:rsid w:val="00EE52E8"/>
    <w:rsid w:val="00EE5C2B"/>
    <w:rsid w:val="00EE7E7D"/>
    <w:rsid w:val="00EF241A"/>
    <w:rsid w:val="00EF3C22"/>
    <w:rsid w:val="00EF3FDF"/>
    <w:rsid w:val="00EF5AA6"/>
    <w:rsid w:val="00EF65D0"/>
    <w:rsid w:val="00EF7042"/>
    <w:rsid w:val="00EF72B4"/>
    <w:rsid w:val="00F00F0B"/>
    <w:rsid w:val="00F057E4"/>
    <w:rsid w:val="00F061E0"/>
    <w:rsid w:val="00F071D8"/>
    <w:rsid w:val="00F07546"/>
    <w:rsid w:val="00F0764A"/>
    <w:rsid w:val="00F07CC3"/>
    <w:rsid w:val="00F16DC1"/>
    <w:rsid w:val="00F1716F"/>
    <w:rsid w:val="00F27C9A"/>
    <w:rsid w:val="00F35213"/>
    <w:rsid w:val="00F401F8"/>
    <w:rsid w:val="00F4123B"/>
    <w:rsid w:val="00F42D97"/>
    <w:rsid w:val="00F516FF"/>
    <w:rsid w:val="00F53F3C"/>
    <w:rsid w:val="00F54255"/>
    <w:rsid w:val="00F625FA"/>
    <w:rsid w:val="00F62AAA"/>
    <w:rsid w:val="00F63718"/>
    <w:rsid w:val="00F75407"/>
    <w:rsid w:val="00F8600A"/>
    <w:rsid w:val="00F863C9"/>
    <w:rsid w:val="00F95310"/>
    <w:rsid w:val="00FA293D"/>
    <w:rsid w:val="00FA37FA"/>
    <w:rsid w:val="00FB12B5"/>
    <w:rsid w:val="00FB246F"/>
    <w:rsid w:val="00FB25E9"/>
    <w:rsid w:val="00FB26B5"/>
    <w:rsid w:val="00FB3323"/>
    <w:rsid w:val="00FB5B4A"/>
    <w:rsid w:val="00FB7A26"/>
    <w:rsid w:val="00FC2E17"/>
    <w:rsid w:val="00FC3CC1"/>
    <w:rsid w:val="00FC4132"/>
    <w:rsid w:val="00FC4A4B"/>
    <w:rsid w:val="00FC4FAA"/>
    <w:rsid w:val="00FD3CDF"/>
    <w:rsid w:val="00FD44B3"/>
    <w:rsid w:val="00FD4E6B"/>
    <w:rsid w:val="00FD5196"/>
    <w:rsid w:val="00FD5B4F"/>
    <w:rsid w:val="00FD73F6"/>
    <w:rsid w:val="00FE1AFB"/>
    <w:rsid w:val="00FE1F27"/>
    <w:rsid w:val="00FE78CC"/>
    <w:rsid w:val="00FF0480"/>
    <w:rsid w:val="00FF1A7B"/>
    <w:rsid w:val="00FF1EB9"/>
    <w:rsid w:val="00FF5D4C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084C1-F03B-4F73-BEC1-47D34BC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8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78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8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678B0"/>
  </w:style>
  <w:style w:type="paragraph" w:styleId="Nagwek">
    <w:name w:val="header"/>
    <w:basedOn w:val="Normalny"/>
    <w:link w:val="NagwekZnak"/>
    <w:semiHidden/>
    <w:rsid w:val="00567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678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7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678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7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78B0"/>
    <w:pPr>
      <w:keepLines/>
      <w:jc w:val="both"/>
    </w:pPr>
    <w:rPr>
      <w:rFonts w:ascii="Verdana" w:hAnsi="Verdana"/>
      <w:spacing w:val="-2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78B0"/>
    <w:rPr>
      <w:rFonts w:ascii="Verdana" w:eastAsia="Times New Roman" w:hAnsi="Verdana" w:cs="Times New Roman"/>
      <w:spacing w:val="-2"/>
      <w:szCs w:val="20"/>
      <w:lang w:eastAsia="pl-PL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99"/>
    <w:qFormat/>
    <w:rsid w:val="005678B0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5678B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8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B0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561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619B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basedOn w:val="Domylnaczcionkaakapitu"/>
    <w:qFormat/>
    <w:rsid w:val="00C5619B"/>
    <w:rPr>
      <w:b/>
      <w:bCs/>
    </w:rPr>
  </w:style>
  <w:style w:type="paragraph" w:styleId="Poprawka">
    <w:name w:val="Revision"/>
    <w:hidden/>
    <w:uiPriority w:val="99"/>
    <w:semiHidden/>
    <w:rsid w:val="001E18B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basedOn w:val="Domylnaczcionkaakapitu"/>
    <w:link w:val="Akapitzlist"/>
    <w:uiPriority w:val="99"/>
    <w:qFormat/>
    <w:rsid w:val="00F625FA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uiPriority w:val="34"/>
    <w:locked/>
    <w:rsid w:val="0033661A"/>
    <w:rPr>
      <w:sz w:val="24"/>
      <w:szCs w:val="24"/>
    </w:rPr>
  </w:style>
  <w:style w:type="paragraph" w:customStyle="1" w:styleId="Default">
    <w:name w:val="Default"/>
    <w:rsid w:val="009558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A7628-1DAA-4254-B74C-89B41FE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NFOŚiGW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Baranowska Katarzyna</dc:creator>
  <cp:lastModifiedBy>Diana Piotrowska</cp:lastModifiedBy>
  <cp:revision>2</cp:revision>
  <cp:lastPrinted>2020-05-07T11:20:00Z</cp:lastPrinted>
  <dcterms:created xsi:type="dcterms:W3CDTF">2022-10-19T09:29:00Z</dcterms:created>
  <dcterms:modified xsi:type="dcterms:W3CDTF">2022-10-19T09:29:00Z</dcterms:modified>
</cp:coreProperties>
</file>