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BF2700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F50938" w:rsidRPr="00F5093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Raport końcowy z realizacji projektu informatycznego</w:t>
            </w:r>
            <w:r w:rsidR="00F5093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pn.: „E</w:t>
            </w:r>
            <w:r w:rsidR="00F50938" w:rsidRPr="00F5093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-Doręczenia – usługa rejestrowanego doręczenia elektronicznego w Polsce</w:t>
            </w:r>
            <w:r w:rsidR="00F50938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”</w:t>
            </w:r>
          </w:p>
          <w:p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:rsidTr="00A06425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A06425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F50938" w:rsidP="00C875D9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MSWiA</w:t>
            </w:r>
          </w:p>
        </w:tc>
        <w:tc>
          <w:tcPr>
            <w:tcW w:w="1843" w:type="dxa"/>
            <w:shd w:val="clear" w:color="auto" w:fill="auto"/>
          </w:tcPr>
          <w:p w:rsidR="00F50938" w:rsidRPr="00DE0618" w:rsidRDefault="00F50938" w:rsidP="00F50938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Lp. 11 </w:t>
            </w:r>
            <w:r w:rsidRPr="00F50938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DE0618">
              <w:rPr>
                <w:rFonts w:asciiTheme="minorHAnsi" w:hAnsiTheme="minorHAnsi" w:cstheme="minorHAnsi"/>
                <w:i/>
                <w:sz w:val="22"/>
                <w:szCs w:val="22"/>
              </w:rPr>
              <w:t>-usługi i rejestry</w:t>
            </w:r>
          </w:p>
          <w:p w:rsidR="00F50938" w:rsidRPr="00DE0618" w:rsidRDefault="00F50938" w:rsidP="00F50938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E0618">
              <w:rPr>
                <w:rFonts w:asciiTheme="minorHAnsi" w:hAnsiTheme="minorHAnsi" w:cstheme="minorHAnsi"/>
                <w:i/>
                <w:sz w:val="22"/>
                <w:szCs w:val="22"/>
              </w:rPr>
              <w:t>z jakimi</w:t>
            </w:r>
          </w:p>
          <w:p w:rsidR="00F50938" w:rsidRPr="00DE0618" w:rsidRDefault="00F50938" w:rsidP="00F50938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E0618">
              <w:rPr>
                <w:rFonts w:asciiTheme="minorHAnsi" w:hAnsiTheme="minorHAnsi" w:cstheme="minorHAnsi"/>
                <w:i/>
                <w:sz w:val="22"/>
                <w:szCs w:val="22"/>
              </w:rPr>
              <w:t>zintegrował się</w:t>
            </w:r>
          </w:p>
          <w:p w:rsidR="00F50938" w:rsidRPr="00DE0618" w:rsidRDefault="00F50938" w:rsidP="00F50938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E0618">
              <w:rPr>
                <w:rFonts w:asciiTheme="minorHAnsi" w:hAnsiTheme="minorHAnsi" w:cstheme="minorHAnsi"/>
                <w:i/>
                <w:sz w:val="22"/>
                <w:szCs w:val="22"/>
              </w:rPr>
              <w:t>wytworzony</w:t>
            </w:r>
          </w:p>
          <w:p w:rsidR="00F50938" w:rsidRPr="00DE0618" w:rsidRDefault="00F50938" w:rsidP="00F50938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DE0618">
              <w:rPr>
                <w:rFonts w:asciiTheme="minorHAnsi" w:hAnsiTheme="minorHAnsi" w:cstheme="minorHAnsi"/>
                <w:i/>
                <w:sz w:val="22"/>
                <w:szCs w:val="22"/>
              </w:rPr>
              <w:t>system w ramach</w:t>
            </w:r>
          </w:p>
          <w:p w:rsidR="00A06425" w:rsidRPr="00A06425" w:rsidRDefault="00F50938" w:rsidP="00F509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E0618">
              <w:rPr>
                <w:rFonts w:asciiTheme="minorHAnsi" w:hAnsiTheme="minorHAnsi" w:cstheme="minorHAnsi"/>
                <w:i/>
                <w:sz w:val="22"/>
                <w:szCs w:val="22"/>
              </w:rPr>
              <w:t>realizacji projektu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kol. 3 pn. </w:t>
            </w:r>
            <w:r w:rsidRPr="00DE0618">
              <w:rPr>
                <w:rFonts w:asciiTheme="minorHAnsi" w:hAnsiTheme="minorHAnsi" w:cstheme="minorHAnsi"/>
                <w:i/>
                <w:sz w:val="22"/>
                <w:szCs w:val="22"/>
              </w:rPr>
              <w:t>Opis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pkt 3 lit. c</w:t>
            </w:r>
          </w:p>
        </w:tc>
        <w:tc>
          <w:tcPr>
            <w:tcW w:w="4678" w:type="dxa"/>
            <w:shd w:val="clear" w:color="auto" w:fill="auto"/>
          </w:tcPr>
          <w:p w:rsidR="00F00685" w:rsidRPr="00F00685" w:rsidRDefault="00F00685" w:rsidP="00F00685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We wskazanej jednostce redakcyjnej </w:t>
            </w:r>
            <w:r w:rsidR="00DE0618">
              <w:rPr>
                <w:rFonts w:asciiTheme="minorHAnsi" w:hAnsiTheme="minorHAnsi" w:cstheme="minorHAnsi"/>
                <w:sz w:val="22"/>
                <w:szCs w:val="22"/>
              </w:rPr>
              <w:t xml:space="preserve">jest mowa,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iż: </w:t>
            </w:r>
            <w:r w:rsidRPr="00F00685">
              <w:rPr>
                <w:rFonts w:asciiTheme="minorHAnsi" w:hAnsiTheme="minorHAnsi" w:cstheme="minorHAnsi"/>
                <w:i/>
                <w:sz w:val="22"/>
                <w:szCs w:val="22"/>
              </w:rPr>
              <w:t>„</w:t>
            </w:r>
            <w:r w:rsidRPr="00F00685">
              <w:rPr>
                <w:rFonts w:asciiTheme="minorHAnsi" w:hAnsiTheme="minorHAnsi" w:cstheme="minorHAnsi"/>
                <w:b/>
                <w:i/>
                <w:sz w:val="22"/>
                <w:szCs w:val="22"/>
                <w:u w:val="single"/>
              </w:rPr>
              <w:t>Obecnie</w:t>
            </w:r>
            <w:r w:rsidRPr="00F00685">
              <w:rPr>
                <w:rFonts w:asciiTheme="minorHAnsi" w:hAnsiTheme="minorHAnsi" w:cstheme="minorHAnsi"/>
                <w:i/>
                <w:sz w:val="22"/>
                <w:szCs w:val="22"/>
                <w:u w:val="single"/>
              </w:rPr>
              <w:t xml:space="preserve"> w skład SRP</w:t>
            </w:r>
            <w:r w:rsidRPr="00F00685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wchodzą: rejestr PESEL, Rejestr Dowodów Osobistych, Rejestr Stanu Cywilnego, System Odznaczeń Państwowych,</w:t>
            </w:r>
          </w:p>
          <w:p w:rsidR="00C875D9" w:rsidRDefault="00F00685" w:rsidP="002B2F0E">
            <w:pPr>
              <w:jc w:val="center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F00685">
              <w:rPr>
                <w:rFonts w:asciiTheme="minorHAnsi" w:hAnsiTheme="minorHAnsi" w:cstheme="minorHAnsi"/>
                <w:i/>
                <w:sz w:val="22"/>
                <w:szCs w:val="22"/>
              </w:rPr>
              <w:t>Centralny Rejestr Sprzeciwów.”.</w:t>
            </w:r>
            <w:r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</w:t>
            </w:r>
          </w:p>
          <w:p w:rsidR="00A06425" w:rsidRPr="00A06425" w:rsidRDefault="00F00685" w:rsidP="002B2F0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_GoBack"/>
            <w:bookmarkEnd w:id="0"/>
            <w:r w:rsidRPr="00F00685">
              <w:rPr>
                <w:rFonts w:asciiTheme="minorHAnsi" w:hAnsiTheme="minorHAnsi" w:cstheme="minorHAnsi"/>
                <w:sz w:val="22"/>
                <w:szCs w:val="22"/>
              </w:rPr>
              <w:t>W ocenie tut. resortu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Pr="00F00685">
              <w:rPr>
                <w:rFonts w:asciiTheme="minorHAnsi" w:hAnsiTheme="minorHAnsi" w:cstheme="minorHAnsi"/>
                <w:sz w:val="22"/>
                <w:szCs w:val="22"/>
              </w:rPr>
              <w:t xml:space="preserve"> wskazane wyliczenie rejestrów wchodzących aktualnie w skład SRP wymaga weryfikacji przez projektodawcę. </w:t>
            </w:r>
            <w:r w:rsidR="00DE0618">
              <w:rPr>
                <w:rFonts w:asciiTheme="minorHAnsi" w:hAnsiTheme="minorHAnsi" w:cstheme="minorHAnsi"/>
                <w:sz w:val="22"/>
                <w:szCs w:val="22"/>
              </w:rPr>
              <w:t>Należy b</w:t>
            </w:r>
            <w:r w:rsidRPr="00F00685">
              <w:rPr>
                <w:rFonts w:asciiTheme="minorHAnsi" w:hAnsiTheme="minorHAnsi" w:cstheme="minorHAnsi"/>
                <w:sz w:val="22"/>
                <w:szCs w:val="22"/>
              </w:rPr>
              <w:t xml:space="preserve">owiem zauważyć, że zgodnie z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art. 13b ust. 2 pkt 2 -będącej</w:t>
            </w:r>
            <w:r w:rsidRPr="00F00685">
              <w:rPr>
                <w:rFonts w:asciiTheme="minorHAnsi" w:hAnsiTheme="minorHAnsi" w:cstheme="minorHAnsi"/>
                <w:sz w:val="22"/>
                <w:szCs w:val="22"/>
              </w:rPr>
              <w:t xml:space="preserve"> w gestii ministra właściwego do spraw informatyzacji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Pr="00F00685">
              <w:rPr>
                <w:rFonts w:asciiTheme="minorHAnsi" w:hAnsiTheme="minorHAnsi" w:cstheme="minorHAnsi"/>
                <w:sz w:val="22"/>
                <w:szCs w:val="22"/>
              </w:rPr>
              <w:t>ustaw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F00685">
              <w:rPr>
                <w:rFonts w:asciiTheme="minorHAnsi" w:hAnsiTheme="minorHAnsi" w:cstheme="minorHAnsi"/>
                <w:sz w:val="22"/>
                <w:szCs w:val="22"/>
              </w:rPr>
              <w:t xml:space="preserve"> z dnia 17 lutego 2005 r. </w:t>
            </w:r>
            <w:r w:rsidR="00DE061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00685">
              <w:rPr>
                <w:rFonts w:asciiTheme="minorHAnsi" w:hAnsiTheme="minorHAnsi" w:cstheme="minorHAnsi"/>
                <w:i/>
                <w:sz w:val="22"/>
                <w:szCs w:val="22"/>
              </w:rPr>
              <w:t>o informatyzacji działalności podmiotów realizujących zadania publiczne</w:t>
            </w:r>
            <w:r w:rsidRPr="00F00685">
              <w:t xml:space="preserve"> </w:t>
            </w:r>
            <w:r w:rsidRPr="00F00685">
              <w:rPr>
                <w:rFonts w:asciiTheme="minorHAnsi" w:hAnsiTheme="minorHAnsi" w:cstheme="minorHAnsi"/>
                <w:sz w:val="22"/>
                <w:szCs w:val="22"/>
              </w:rPr>
              <w:t>(Dz.</w:t>
            </w:r>
            <w:r w:rsidR="00DE0618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00685">
              <w:rPr>
                <w:rFonts w:asciiTheme="minorHAnsi" w:hAnsiTheme="minorHAnsi" w:cstheme="minorHAnsi"/>
                <w:sz w:val="22"/>
                <w:szCs w:val="22"/>
              </w:rPr>
              <w:t>U. z 2024 r. poz. 307)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m</w:t>
            </w:r>
            <w:r w:rsidRPr="00F00685">
              <w:rPr>
                <w:rFonts w:asciiTheme="minorHAnsi" w:hAnsiTheme="minorHAnsi" w:cstheme="minorHAnsi"/>
                <w:sz w:val="22"/>
                <w:szCs w:val="22"/>
              </w:rPr>
              <w:t xml:space="preserve">inister właściwy do spraw informatyzacji określi i udostępni w Biuletynie Informacji Publicznej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na stronie podmiotowej ministra </w:t>
            </w:r>
            <w:r w:rsidRPr="00F00685">
              <w:rPr>
                <w:rFonts w:asciiTheme="minorHAnsi" w:hAnsiTheme="minorHAnsi" w:cstheme="minorHAnsi"/>
                <w:sz w:val="22"/>
                <w:szCs w:val="22"/>
              </w:rPr>
              <w:t xml:space="preserve">informacje o rejestrach prowadzonych </w:t>
            </w:r>
            <w:r w:rsidR="00DE061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 w:rsidRPr="00F00685">
              <w:rPr>
                <w:rFonts w:asciiTheme="minorHAnsi" w:hAnsiTheme="minorHAnsi" w:cstheme="minorHAnsi"/>
                <w:sz w:val="22"/>
                <w:szCs w:val="22"/>
              </w:rPr>
              <w:t>w systemie rejestrów państwowych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. Zgodnie </w:t>
            </w:r>
            <w:r w:rsidR="00DE0618">
              <w:rPr>
                <w:rFonts w:asciiTheme="minorHAnsi" w:hAnsiTheme="minorHAnsi" w:cstheme="minorHAnsi"/>
                <w:sz w:val="22"/>
                <w:szCs w:val="22"/>
              </w:rPr>
              <w:br/>
            </w:r>
            <w:r>
              <w:rPr>
                <w:rFonts w:asciiTheme="minorHAnsi" w:hAnsiTheme="minorHAnsi" w:cstheme="minorHAnsi"/>
                <w:sz w:val="22"/>
                <w:szCs w:val="22"/>
              </w:rPr>
              <w:t>z tymi informacjami, jednym z rejestrów, będących komponentem SRP jest również Rejestr Dokumentów Paszportowych.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F00685" w:rsidP="008F73C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Weryfikacj</w:t>
            </w:r>
            <w:r w:rsidR="00DE0618">
              <w:rPr>
                <w:rFonts w:asciiTheme="minorHAnsi" w:hAnsiTheme="minorHAnsi" w:cstheme="minorHAnsi"/>
                <w:sz w:val="22"/>
                <w:szCs w:val="22"/>
              </w:rPr>
              <w:t xml:space="preserve">a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zapisu we wskazanym zakresie</w:t>
            </w:r>
            <w:r w:rsidR="008F73CC">
              <w:rPr>
                <w:rFonts w:asciiTheme="minorHAnsi" w:hAnsiTheme="minorHAnsi" w:cstheme="minorHAnsi"/>
                <w:sz w:val="22"/>
                <w:szCs w:val="22"/>
              </w:rPr>
              <w:t>, w tym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jego uzupełnienie o Rejestr Dokumentów Paszportowych. </w:t>
            </w: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DE0618"/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34258"/>
    <w:rsid w:val="00140BE8"/>
    <w:rsid w:val="0019648E"/>
    <w:rsid w:val="002715B2"/>
    <w:rsid w:val="002B2F0E"/>
    <w:rsid w:val="002F75FD"/>
    <w:rsid w:val="003124D1"/>
    <w:rsid w:val="003B4105"/>
    <w:rsid w:val="003F56C9"/>
    <w:rsid w:val="004D086F"/>
    <w:rsid w:val="005F6527"/>
    <w:rsid w:val="006705EC"/>
    <w:rsid w:val="006E16E9"/>
    <w:rsid w:val="007A771F"/>
    <w:rsid w:val="00807385"/>
    <w:rsid w:val="008F73CC"/>
    <w:rsid w:val="00944932"/>
    <w:rsid w:val="009A60EE"/>
    <w:rsid w:val="009C3A91"/>
    <w:rsid w:val="009E5FDB"/>
    <w:rsid w:val="00A06425"/>
    <w:rsid w:val="00A102E0"/>
    <w:rsid w:val="00A47288"/>
    <w:rsid w:val="00AC7796"/>
    <w:rsid w:val="00B871B6"/>
    <w:rsid w:val="00BF2700"/>
    <w:rsid w:val="00C64B1B"/>
    <w:rsid w:val="00C875D9"/>
    <w:rsid w:val="00CD5EB0"/>
    <w:rsid w:val="00DE0618"/>
    <w:rsid w:val="00E14C33"/>
    <w:rsid w:val="00E1742D"/>
    <w:rsid w:val="00F00685"/>
    <w:rsid w:val="00F50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206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1446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Wioletta Idaszak</cp:lastModifiedBy>
  <cp:revision>4</cp:revision>
  <cp:lastPrinted>2024-07-16T10:08:00Z</cp:lastPrinted>
  <dcterms:created xsi:type="dcterms:W3CDTF">2024-07-16T10:39:00Z</dcterms:created>
  <dcterms:modified xsi:type="dcterms:W3CDTF">2024-07-16T10:45:00Z</dcterms:modified>
</cp:coreProperties>
</file>