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08C51727" w:rsidR="0013057F" w:rsidRPr="00076621" w:rsidRDefault="0013057F" w:rsidP="00076621">
      <w:pPr>
        <w:pStyle w:val="Nagwek1"/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</w:pPr>
      <w:r w:rsidRPr="00076621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Załącznik nr </w:t>
      </w:r>
      <w:r w:rsidR="00C93AB0" w:rsidRPr="00076621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13 </w:t>
      </w:r>
      <w:r w:rsidRPr="00076621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do wniosku o dofinansowanie</w:t>
      </w:r>
    </w:p>
    <w:p w14:paraId="6F1BD958" w14:textId="5AF56598" w:rsidR="00C53F50" w:rsidRPr="00076621" w:rsidRDefault="00C53F50" w:rsidP="00076621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076621">
        <w:rPr>
          <w:rFonts w:ascii="Open Sans" w:hAnsi="Open Sans" w:cs="Open Sans"/>
          <w:b/>
          <w:bCs/>
          <w:color w:val="auto"/>
          <w:sz w:val="22"/>
          <w:szCs w:val="22"/>
        </w:rPr>
        <w:t xml:space="preserve">Procedury (tryb postępowania) </w:t>
      </w:r>
      <w:r w:rsidR="00E97E73" w:rsidRPr="00076621">
        <w:rPr>
          <w:rFonts w:ascii="Open Sans" w:hAnsi="Open Sans" w:cs="Open Sans"/>
          <w:b/>
          <w:bCs/>
          <w:color w:val="auto"/>
          <w:sz w:val="22"/>
          <w:szCs w:val="22"/>
        </w:rPr>
        <w:t>w</w:t>
      </w:r>
      <w:r w:rsidR="00A23713" w:rsidRPr="00076621">
        <w:rPr>
          <w:rFonts w:ascii="Open Sans" w:hAnsi="Open Sans" w:cs="Open Sans"/>
          <w:b/>
          <w:bCs/>
          <w:color w:val="auto"/>
          <w:sz w:val="22"/>
          <w:szCs w:val="22"/>
        </w:rPr>
        <w:t xml:space="preserve">nioskodawcy </w:t>
      </w:r>
      <w:r w:rsidRPr="00076621">
        <w:rPr>
          <w:rFonts w:ascii="Open Sans" w:hAnsi="Open Sans" w:cs="Open Sans"/>
          <w:b/>
          <w:bCs/>
          <w:color w:val="auto"/>
          <w:sz w:val="22"/>
          <w:szCs w:val="22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nr 2195/2002 Parlamentu Europejskiego i Rady z dnia 5 listopada 2002 r. w sprawie </w:t>
      </w:r>
      <w:r w:rsidRPr="000A3571">
        <w:rPr>
          <w:rFonts w:ascii="Open Sans" w:hAnsi="Open Sans" w:cs="Open Sans"/>
        </w:rPr>
        <w:lastRenderedPageBreak/>
        <w:t xml:space="preserve">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z </w:t>
      </w:r>
      <w:proofErr w:type="spellStart"/>
      <w:r w:rsidRPr="000A3571">
        <w:rPr>
          <w:rFonts w:ascii="Open Sans" w:hAnsi="Open Sans" w:cs="Open Sans"/>
        </w:rPr>
        <w:t>późn</w:t>
      </w:r>
      <w:proofErr w:type="spellEnd"/>
      <w:r w:rsidRPr="000A3571">
        <w:rPr>
          <w:rFonts w:ascii="Open Sans" w:hAnsi="Open Sans" w:cs="Open Sans"/>
        </w:rPr>
        <w:t>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Komunikacja w postępowaniu o udzielenie zamówienia, w tym ogłoszenie zapytania ofertowego, składanie ofert, wymiana informacji między zamawiającym a wykonawcą </w:t>
      </w:r>
      <w:r w:rsidRPr="000A3571">
        <w:rPr>
          <w:rFonts w:ascii="Open Sans" w:hAnsi="Open Sans" w:cs="Open Sans"/>
        </w:rPr>
        <w:lastRenderedPageBreak/>
        <w:t>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76621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A0D86"/>
    <w:rsid w:val="007D072B"/>
    <w:rsid w:val="00827CAB"/>
    <w:rsid w:val="00832A67"/>
    <w:rsid w:val="008527F9"/>
    <w:rsid w:val="00875561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B42085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Wójcik-Napiórkowska Beata</cp:lastModifiedBy>
  <cp:revision>17</cp:revision>
  <dcterms:created xsi:type="dcterms:W3CDTF">2023-07-19T13:49:00Z</dcterms:created>
  <dcterms:modified xsi:type="dcterms:W3CDTF">2024-04-23T09:13:00Z</dcterms:modified>
</cp:coreProperties>
</file>