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83A51" w14:textId="77777777" w:rsidR="000064E0" w:rsidRPr="004540B6" w:rsidRDefault="000064E0" w:rsidP="00B56ECC">
      <w:pPr>
        <w:spacing w:after="0" w:line="240" w:lineRule="auto"/>
        <w:ind w:left="1416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 xml:space="preserve">     </w:t>
      </w:r>
    </w:p>
    <w:p w14:paraId="5981F9E9" w14:textId="3B51DAA8" w:rsidR="007C7923" w:rsidRPr="004540B6" w:rsidRDefault="006528D7" w:rsidP="00B56ECC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>RDOŚ-Gd-WOO.420.</w:t>
      </w:r>
      <w:r w:rsidR="004D5EB3">
        <w:rPr>
          <w:rFonts w:ascii="Arial" w:hAnsi="Arial" w:cs="Arial"/>
          <w:sz w:val="21"/>
          <w:szCs w:val="21"/>
        </w:rPr>
        <w:t>37</w:t>
      </w:r>
      <w:r w:rsidR="007C7923" w:rsidRPr="004540B6">
        <w:rPr>
          <w:rFonts w:ascii="Arial" w:hAnsi="Arial" w:cs="Arial"/>
          <w:sz w:val="21"/>
          <w:szCs w:val="21"/>
        </w:rPr>
        <w:t>.20</w:t>
      </w:r>
      <w:r w:rsidR="00F761D6" w:rsidRPr="004540B6">
        <w:rPr>
          <w:rFonts w:ascii="Arial" w:hAnsi="Arial" w:cs="Arial"/>
          <w:sz w:val="21"/>
          <w:szCs w:val="21"/>
        </w:rPr>
        <w:t>2</w:t>
      </w:r>
      <w:r w:rsidR="003F51DC">
        <w:rPr>
          <w:rFonts w:ascii="Arial" w:hAnsi="Arial" w:cs="Arial"/>
          <w:sz w:val="21"/>
          <w:szCs w:val="21"/>
        </w:rPr>
        <w:t>4</w:t>
      </w:r>
      <w:r w:rsidR="002E46B5" w:rsidRPr="004540B6">
        <w:rPr>
          <w:rFonts w:ascii="Arial" w:hAnsi="Arial" w:cs="Arial"/>
          <w:sz w:val="21"/>
          <w:szCs w:val="21"/>
        </w:rPr>
        <w:t>.</w:t>
      </w:r>
      <w:r w:rsidR="004D5EB3">
        <w:rPr>
          <w:rFonts w:ascii="Arial" w:hAnsi="Arial" w:cs="Arial"/>
          <w:sz w:val="21"/>
          <w:szCs w:val="21"/>
        </w:rPr>
        <w:t>WR/</w:t>
      </w:r>
      <w:r w:rsidR="00F761D6" w:rsidRPr="004540B6">
        <w:rPr>
          <w:rFonts w:ascii="Arial" w:hAnsi="Arial" w:cs="Arial"/>
          <w:sz w:val="21"/>
          <w:szCs w:val="21"/>
        </w:rPr>
        <w:t>MR</w:t>
      </w:r>
      <w:r w:rsidR="007C7923" w:rsidRPr="004540B6">
        <w:rPr>
          <w:rFonts w:ascii="Arial" w:hAnsi="Arial" w:cs="Arial"/>
          <w:sz w:val="21"/>
          <w:szCs w:val="21"/>
        </w:rPr>
        <w:t>.</w:t>
      </w:r>
      <w:r w:rsidR="004D5EB3">
        <w:rPr>
          <w:rFonts w:ascii="Arial" w:hAnsi="Arial" w:cs="Arial"/>
          <w:sz w:val="21"/>
          <w:szCs w:val="21"/>
        </w:rPr>
        <w:t>23</w:t>
      </w:r>
      <w:r w:rsidR="008B1F75" w:rsidRPr="004540B6">
        <w:rPr>
          <w:rFonts w:ascii="Arial" w:hAnsi="Arial" w:cs="Arial"/>
          <w:sz w:val="21"/>
          <w:szCs w:val="21"/>
        </w:rPr>
        <w:t xml:space="preserve">            </w:t>
      </w:r>
      <w:r w:rsidR="00C3274B" w:rsidRPr="004540B6">
        <w:rPr>
          <w:rFonts w:ascii="Arial" w:hAnsi="Arial" w:cs="Arial"/>
          <w:sz w:val="21"/>
          <w:szCs w:val="21"/>
        </w:rPr>
        <w:t xml:space="preserve">                  </w:t>
      </w:r>
      <w:r w:rsidR="00992D38" w:rsidRPr="004540B6">
        <w:rPr>
          <w:rFonts w:ascii="Arial" w:hAnsi="Arial" w:cs="Arial"/>
          <w:sz w:val="21"/>
          <w:szCs w:val="21"/>
        </w:rPr>
        <w:t xml:space="preserve">  </w:t>
      </w:r>
      <w:r w:rsidRPr="004540B6">
        <w:rPr>
          <w:rFonts w:ascii="Arial" w:hAnsi="Arial" w:cs="Arial"/>
          <w:sz w:val="21"/>
          <w:szCs w:val="21"/>
        </w:rPr>
        <w:t xml:space="preserve"> </w:t>
      </w:r>
      <w:r w:rsidR="007800EF" w:rsidRPr="004540B6">
        <w:rPr>
          <w:rFonts w:ascii="Arial" w:hAnsi="Arial" w:cs="Arial"/>
          <w:sz w:val="21"/>
          <w:szCs w:val="21"/>
        </w:rPr>
        <w:t xml:space="preserve"> </w:t>
      </w:r>
      <w:r w:rsidRPr="004540B6">
        <w:rPr>
          <w:rFonts w:ascii="Arial" w:hAnsi="Arial" w:cs="Arial"/>
          <w:sz w:val="21"/>
          <w:szCs w:val="21"/>
        </w:rPr>
        <w:t xml:space="preserve"> </w:t>
      </w:r>
      <w:r w:rsidR="00F761D6" w:rsidRPr="004540B6">
        <w:rPr>
          <w:rFonts w:ascii="Arial" w:hAnsi="Arial" w:cs="Arial"/>
          <w:sz w:val="21"/>
          <w:szCs w:val="21"/>
        </w:rPr>
        <w:t xml:space="preserve"> </w:t>
      </w:r>
      <w:r w:rsidR="00AB2C4D">
        <w:rPr>
          <w:rFonts w:ascii="Arial" w:hAnsi="Arial" w:cs="Arial"/>
          <w:sz w:val="21"/>
          <w:szCs w:val="21"/>
        </w:rPr>
        <w:t xml:space="preserve">     </w:t>
      </w:r>
      <w:r w:rsidR="00F761D6" w:rsidRPr="004540B6">
        <w:rPr>
          <w:rFonts w:ascii="Arial" w:hAnsi="Arial" w:cs="Arial"/>
          <w:sz w:val="21"/>
          <w:szCs w:val="21"/>
        </w:rPr>
        <w:t xml:space="preserve">  </w:t>
      </w:r>
      <w:r w:rsidR="00734F6B" w:rsidRPr="004540B6">
        <w:rPr>
          <w:rFonts w:ascii="Arial" w:hAnsi="Arial" w:cs="Arial"/>
          <w:sz w:val="21"/>
          <w:szCs w:val="21"/>
        </w:rPr>
        <w:t xml:space="preserve">Gdańsk, dnia </w:t>
      </w:r>
      <w:r w:rsidR="00C41B09" w:rsidRPr="004540B6">
        <w:rPr>
          <w:rFonts w:ascii="Arial" w:hAnsi="Arial" w:cs="Arial"/>
          <w:sz w:val="21"/>
          <w:szCs w:val="21"/>
        </w:rPr>
        <w:t xml:space="preserve">  </w:t>
      </w:r>
      <w:r w:rsidR="00B56ECC">
        <w:rPr>
          <w:rFonts w:ascii="Arial" w:hAnsi="Arial" w:cs="Arial"/>
          <w:sz w:val="21"/>
          <w:szCs w:val="21"/>
        </w:rPr>
        <w:t>04.</w:t>
      </w:r>
      <w:r w:rsidR="004D5EB3">
        <w:rPr>
          <w:rFonts w:ascii="Arial" w:hAnsi="Arial" w:cs="Arial"/>
          <w:sz w:val="21"/>
          <w:szCs w:val="21"/>
        </w:rPr>
        <w:t>12</w:t>
      </w:r>
      <w:r w:rsidR="00F761D6" w:rsidRPr="004540B6">
        <w:rPr>
          <w:rFonts w:ascii="Arial" w:hAnsi="Arial" w:cs="Arial"/>
          <w:sz w:val="21"/>
          <w:szCs w:val="21"/>
        </w:rPr>
        <w:t>.</w:t>
      </w:r>
      <w:r w:rsidR="007C7923" w:rsidRPr="004540B6">
        <w:rPr>
          <w:rFonts w:ascii="Arial" w:hAnsi="Arial" w:cs="Arial"/>
          <w:sz w:val="21"/>
          <w:szCs w:val="21"/>
        </w:rPr>
        <w:t>20</w:t>
      </w:r>
      <w:r w:rsidR="00F761D6" w:rsidRPr="004540B6">
        <w:rPr>
          <w:rFonts w:ascii="Arial" w:hAnsi="Arial" w:cs="Arial"/>
          <w:sz w:val="21"/>
          <w:szCs w:val="21"/>
        </w:rPr>
        <w:t>2</w:t>
      </w:r>
      <w:r w:rsidR="00244374" w:rsidRPr="004540B6">
        <w:rPr>
          <w:rFonts w:ascii="Arial" w:hAnsi="Arial" w:cs="Arial"/>
          <w:sz w:val="21"/>
          <w:szCs w:val="21"/>
        </w:rPr>
        <w:t>4</w:t>
      </w:r>
      <w:r w:rsidR="00F761D6" w:rsidRPr="004540B6">
        <w:rPr>
          <w:rFonts w:ascii="Arial" w:hAnsi="Arial" w:cs="Arial"/>
          <w:sz w:val="21"/>
          <w:szCs w:val="21"/>
        </w:rPr>
        <w:t xml:space="preserve"> </w:t>
      </w:r>
      <w:r w:rsidR="000C3004" w:rsidRPr="004540B6">
        <w:rPr>
          <w:rFonts w:ascii="Arial" w:hAnsi="Arial" w:cs="Arial"/>
          <w:sz w:val="21"/>
          <w:szCs w:val="21"/>
        </w:rPr>
        <w:t>r.</w:t>
      </w:r>
    </w:p>
    <w:p w14:paraId="158FDA6E" w14:textId="77777777" w:rsidR="005A2187" w:rsidRPr="004540B6" w:rsidRDefault="005A2187" w:rsidP="00B56ECC">
      <w:pPr>
        <w:spacing w:after="0"/>
        <w:rPr>
          <w:rFonts w:ascii="Arial" w:hAnsi="Arial" w:cs="Arial"/>
          <w:b/>
          <w:sz w:val="21"/>
          <w:szCs w:val="21"/>
        </w:rPr>
      </w:pPr>
    </w:p>
    <w:p w14:paraId="4ABB5E24" w14:textId="77777777" w:rsidR="005A2187" w:rsidRPr="004540B6" w:rsidRDefault="00294032" w:rsidP="00B56ECC">
      <w:pPr>
        <w:spacing w:after="0"/>
        <w:rPr>
          <w:rFonts w:ascii="Arial" w:hAnsi="Arial" w:cs="Arial"/>
          <w:b/>
          <w:sz w:val="21"/>
          <w:szCs w:val="21"/>
        </w:rPr>
      </w:pPr>
      <w:r w:rsidRPr="004540B6">
        <w:rPr>
          <w:rFonts w:ascii="Arial" w:hAnsi="Arial" w:cs="Arial"/>
          <w:b/>
          <w:sz w:val="21"/>
          <w:szCs w:val="21"/>
        </w:rPr>
        <w:t>ZAWIADOMIENIE</w:t>
      </w:r>
    </w:p>
    <w:p w14:paraId="11175D0E" w14:textId="77777777" w:rsidR="005A2187" w:rsidRPr="004540B6" w:rsidRDefault="005A2187" w:rsidP="00B56ECC">
      <w:pPr>
        <w:spacing w:after="0"/>
        <w:rPr>
          <w:rFonts w:ascii="Arial" w:hAnsi="Arial" w:cs="Arial"/>
          <w:b/>
          <w:sz w:val="21"/>
          <w:szCs w:val="21"/>
        </w:rPr>
      </w:pPr>
    </w:p>
    <w:p w14:paraId="49DDE6E6" w14:textId="749E2FA8" w:rsidR="00C3274B" w:rsidRPr="004540B6" w:rsidRDefault="004D3E3A" w:rsidP="00B56ECC">
      <w:pPr>
        <w:pStyle w:val="Tekstpodstawowy"/>
        <w:spacing w:after="0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 xml:space="preserve">Działając na podstawie </w:t>
      </w:r>
      <w:r w:rsidR="00684C7F" w:rsidRPr="004540B6">
        <w:rPr>
          <w:rFonts w:ascii="Arial" w:hAnsi="Arial" w:cs="Arial"/>
          <w:sz w:val="21"/>
          <w:szCs w:val="21"/>
        </w:rPr>
        <w:t xml:space="preserve">art. </w:t>
      </w:r>
      <w:r w:rsidR="004540B6" w:rsidRPr="004540B6">
        <w:rPr>
          <w:rFonts w:ascii="Arial" w:hAnsi="Arial" w:cs="Arial"/>
          <w:sz w:val="21"/>
          <w:szCs w:val="21"/>
        </w:rPr>
        <w:t xml:space="preserve">10 § 1 oraz </w:t>
      </w:r>
      <w:r w:rsidRPr="004540B6">
        <w:rPr>
          <w:rFonts w:ascii="Arial" w:hAnsi="Arial" w:cs="Arial"/>
          <w:sz w:val="21"/>
          <w:szCs w:val="21"/>
        </w:rPr>
        <w:t>49</w:t>
      </w:r>
      <w:r w:rsidR="00B8726F" w:rsidRPr="004540B6">
        <w:rPr>
          <w:rFonts w:ascii="Arial" w:hAnsi="Arial" w:cs="Arial"/>
          <w:sz w:val="21"/>
          <w:szCs w:val="21"/>
        </w:rPr>
        <w:t xml:space="preserve"> </w:t>
      </w:r>
      <w:r w:rsidRPr="004540B6">
        <w:rPr>
          <w:rFonts w:ascii="Arial" w:hAnsi="Arial" w:cs="Arial"/>
          <w:sz w:val="21"/>
          <w:szCs w:val="21"/>
        </w:rPr>
        <w:t xml:space="preserve">ustawy z dnia 14 czerwca 1960 roku - </w:t>
      </w:r>
      <w:r w:rsidRPr="004540B6">
        <w:rPr>
          <w:rFonts w:ascii="Arial" w:hAnsi="Arial" w:cs="Arial"/>
          <w:i/>
          <w:sz w:val="21"/>
          <w:szCs w:val="21"/>
        </w:rPr>
        <w:t>Kodeks postępowania administracyjnego (</w:t>
      </w:r>
      <w:r w:rsidR="00C3274B" w:rsidRPr="004540B6">
        <w:rPr>
          <w:rFonts w:ascii="Arial" w:hAnsi="Arial" w:cs="Arial"/>
          <w:iCs/>
          <w:sz w:val="21"/>
          <w:szCs w:val="21"/>
        </w:rPr>
        <w:t xml:space="preserve">tekst jedn. Dz. U. z </w:t>
      </w:r>
      <w:r w:rsidR="00244374" w:rsidRPr="004540B6">
        <w:rPr>
          <w:rFonts w:ascii="Arial" w:hAnsi="Arial" w:cs="Arial"/>
          <w:iCs/>
          <w:sz w:val="21"/>
          <w:szCs w:val="21"/>
        </w:rPr>
        <w:t>2024 r. poz. 572</w:t>
      </w:r>
      <w:r w:rsidRPr="004540B6">
        <w:rPr>
          <w:rFonts w:ascii="Arial" w:hAnsi="Arial" w:cs="Arial"/>
          <w:iCs/>
          <w:sz w:val="21"/>
          <w:szCs w:val="21"/>
        </w:rPr>
        <w:t>)</w:t>
      </w:r>
      <w:r w:rsidRPr="004540B6">
        <w:rPr>
          <w:rFonts w:ascii="Arial" w:hAnsi="Arial" w:cs="Arial"/>
          <w:sz w:val="21"/>
          <w:szCs w:val="21"/>
        </w:rPr>
        <w:t xml:space="preserve">, w związku art. </w:t>
      </w:r>
      <w:r w:rsidR="004540B6" w:rsidRPr="004540B6">
        <w:rPr>
          <w:rFonts w:ascii="Arial" w:hAnsi="Arial" w:cs="Arial"/>
          <w:sz w:val="21"/>
          <w:szCs w:val="21"/>
        </w:rPr>
        <w:t xml:space="preserve">w związku z art. </w:t>
      </w:r>
      <w:r w:rsidR="003F51DC" w:rsidRPr="003F51DC">
        <w:rPr>
          <w:rFonts w:ascii="Arial" w:hAnsi="Arial" w:cs="Arial"/>
          <w:sz w:val="21"/>
          <w:szCs w:val="21"/>
        </w:rPr>
        <w:t xml:space="preserve">75 ust. 1 pkt. 1 lit. </w:t>
      </w:r>
      <w:r w:rsidR="004D5EB3">
        <w:rPr>
          <w:rFonts w:ascii="Arial" w:hAnsi="Arial" w:cs="Arial"/>
          <w:sz w:val="21"/>
          <w:szCs w:val="21"/>
        </w:rPr>
        <w:t>n</w:t>
      </w:r>
      <w:r w:rsidR="003F51DC" w:rsidRPr="003F51DC">
        <w:rPr>
          <w:rFonts w:ascii="Arial" w:hAnsi="Arial" w:cs="Arial"/>
          <w:sz w:val="21"/>
          <w:szCs w:val="21"/>
        </w:rPr>
        <w:t>)</w:t>
      </w:r>
      <w:r w:rsidR="004540B6" w:rsidRPr="004540B6">
        <w:rPr>
          <w:rFonts w:ascii="Arial" w:hAnsi="Arial" w:cs="Arial"/>
          <w:sz w:val="21"/>
          <w:szCs w:val="21"/>
        </w:rPr>
        <w:t xml:space="preserve"> oraz </w:t>
      </w:r>
      <w:r w:rsidRPr="004540B6">
        <w:rPr>
          <w:rFonts w:ascii="Arial" w:hAnsi="Arial" w:cs="Arial"/>
          <w:sz w:val="21"/>
          <w:szCs w:val="21"/>
        </w:rPr>
        <w:t>74 ust. 3 ustawy z</w:t>
      </w:r>
      <w:r w:rsidR="00C41B09" w:rsidRPr="004540B6">
        <w:rPr>
          <w:rFonts w:ascii="Arial" w:hAnsi="Arial" w:cs="Arial"/>
          <w:sz w:val="21"/>
          <w:szCs w:val="21"/>
        </w:rPr>
        <w:t> </w:t>
      </w:r>
      <w:r w:rsidRPr="004540B6">
        <w:rPr>
          <w:rFonts w:ascii="Arial" w:hAnsi="Arial" w:cs="Arial"/>
          <w:sz w:val="21"/>
          <w:szCs w:val="21"/>
        </w:rPr>
        <w:t>dnia 3 października 2008</w:t>
      </w:r>
      <w:r w:rsidR="00684C7F" w:rsidRPr="004540B6">
        <w:rPr>
          <w:rFonts w:ascii="Arial" w:hAnsi="Arial" w:cs="Arial"/>
          <w:sz w:val="21"/>
          <w:szCs w:val="21"/>
        </w:rPr>
        <w:t xml:space="preserve"> </w:t>
      </w:r>
      <w:r w:rsidRPr="004540B6">
        <w:rPr>
          <w:rFonts w:ascii="Arial" w:hAnsi="Arial" w:cs="Arial"/>
          <w:sz w:val="21"/>
          <w:szCs w:val="21"/>
        </w:rPr>
        <w:t xml:space="preserve">r. </w:t>
      </w:r>
      <w:r w:rsidRPr="004540B6">
        <w:rPr>
          <w:rFonts w:ascii="Arial" w:hAnsi="Arial" w:cs="Arial"/>
          <w:i/>
          <w:sz w:val="21"/>
          <w:szCs w:val="21"/>
        </w:rPr>
        <w:t>o udostępnianiu informacji o środowisku i jego ochronie, udziale społeczeństwa w ochronie środowiska oraz o</w:t>
      </w:r>
      <w:r w:rsidR="003F51DC">
        <w:rPr>
          <w:rFonts w:ascii="Arial" w:hAnsi="Arial" w:cs="Arial"/>
          <w:i/>
          <w:sz w:val="21"/>
          <w:szCs w:val="21"/>
        </w:rPr>
        <w:t> </w:t>
      </w:r>
      <w:r w:rsidRPr="004540B6">
        <w:rPr>
          <w:rFonts w:ascii="Arial" w:hAnsi="Arial" w:cs="Arial"/>
          <w:i/>
          <w:sz w:val="21"/>
          <w:szCs w:val="21"/>
        </w:rPr>
        <w:t>ocenach oddziaływania na środowisko</w:t>
      </w:r>
      <w:r w:rsidRPr="004540B6">
        <w:rPr>
          <w:rFonts w:ascii="Arial" w:hAnsi="Arial" w:cs="Arial"/>
          <w:sz w:val="21"/>
          <w:szCs w:val="21"/>
        </w:rPr>
        <w:t xml:space="preserve"> (tekst jedn. Dz. U. z </w:t>
      </w:r>
      <w:r w:rsidR="00C3274B" w:rsidRPr="004540B6">
        <w:rPr>
          <w:rFonts w:ascii="Arial" w:hAnsi="Arial" w:cs="Arial"/>
          <w:sz w:val="21"/>
          <w:szCs w:val="21"/>
        </w:rPr>
        <w:t>20</w:t>
      </w:r>
      <w:r w:rsidR="00F761D6" w:rsidRPr="004540B6">
        <w:rPr>
          <w:rFonts w:ascii="Arial" w:hAnsi="Arial" w:cs="Arial"/>
          <w:sz w:val="21"/>
          <w:szCs w:val="21"/>
        </w:rPr>
        <w:t>2</w:t>
      </w:r>
      <w:r w:rsidR="004D5EB3">
        <w:rPr>
          <w:rFonts w:ascii="Arial" w:hAnsi="Arial" w:cs="Arial"/>
          <w:sz w:val="21"/>
          <w:szCs w:val="21"/>
        </w:rPr>
        <w:t>4</w:t>
      </w:r>
      <w:r w:rsidR="00F761D6" w:rsidRPr="004540B6">
        <w:rPr>
          <w:rFonts w:ascii="Arial" w:hAnsi="Arial" w:cs="Arial"/>
          <w:sz w:val="21"/>
          <w:szCs w:val="21"/>
        </w:rPr>
        <w:t xml:space="preserve"> </w:t>
      </w:r>
      <w:r w:rsidRPr="004540B6">
        <w:rPr>
          <w:rFonts w:ascii="Arial" w:hAnsi="Arial" w:cs="Arial"/>
          <w:sz w:val="21"/>
          <w:szCs w:val="21"/>
        </w:rPr>
        <w:t xml:space="preserve">r. poz. </w:t>
      </w:r>
      <w:r w:rsidR="004D5EB3">
        <w:rPr>
          <w:rFonts w:ascii="Arial" w:hAnsi="Arial" w:cs="Arial"/>
          <w:sz w:val="21"/>
          <w:szCs w:val="21"/>
        </w:rPr>
        <w:t>1112</w:t>
      </w:r>
      <w:r w:rsidRPr="004540B6">
        <w:rPr>
          <w:rFonts w:ascii="Arial" w:hAnsi="Arial" w:cs="Arial"/>
          <w:sz w:val="21"/>
          <w:szCs w:val="21"/>
        </w:rPr>
        <w:t>),</w:t>
      </w:r>
      <w:r w:rsidR="006B3C48" w:rsidRPr="004540B6">
        <w:rPr>
          <w:rFonts w:ascii="Arial" w:hAnsi="Arial" w:cs="Arial"/>
          <w:sz w:val="21"/>
          <w:szCs w:val="21"/>
        </w:rPr>
        <w:t xml:space="preserve"> zwanej dalej ustawą ooś,</w:t>
      </w:r>
      <w:r w:rsidRPr="004540B6">
        <w:rPr>
          <w:rFonts w:ascii="Arial" w:hAnsi="Arial" w:cs="Arial"/>
          <w:sz w:val="21"/>
          <w:szCs w:val="21"/>
        </w:rPr>
        <w:t xml:space="preserve"> Regionalny Dyrektor Ochrony Środowiska w Gdańsku, niniejszym zawiadamia,</w:t>
      </w:r>
      <w:r w:rsidR="00C3274B" w:rsidRPr="004540B6">
        <w:rPr>
          <w:rFonts w:ascii="Arial" w:hAnsi="Arial" w:cs="Arial"/>
          <w:sz w:val="21"/>
          <w:szCs w:val="21"/>
        </w:rPr>
        <w:t xml:space="preserve"> iż w</w:t>
      </w:r>
      <w:r w:rsidR="00DA56F3" w:rsidRPr="004540B6">
        <w:rPr>
          <w:rFonts w:ascii="Arial" w:hAnsi="Arial" w:cs="Arial"/>
          <w:sz w:val="21"/>
          <w:szCs w:val="21"/>
        </w:rPr>
        <w:t> </w:t>
      </w:r>
      <w:r w:rsidR="00C3274B" w:rsidRPr="004540B6">
        <w:rPr>
          <w:rFonts w:ascii="Arial" w:hAnsi="Arial" w:cs="Arial"/>
          <w:sz w:val="21"/>
          <w:szCs w:val="21"/>
        </w:rPr>
        <w:t xml:space="preserve">postępowaniu </w:t>
      </w:r>
      <w:r w:rsidR="003F51DC" w:rsidRPr="003F51DC">
        <w:rPr>
          <w:rFonts w:ascii="Arial" w:hAnsi="Arial" w:cs="Arial"/>
          <w:sz w:val="21"/>
          <w:szCs w:val="21"/>
        </w:rPr>
        <w:t xml:space="preserve">na </w:t>
      </w:r>
      <w:r w:rsidR="004D5EB3" w:rsidRPr="004D5EB3">
        <w:rPr>
          <w:rFonts w:ascii="Arial" w:hAnsi="Arial" w:cs="Arial"/>
          <w:sz w:val="21"/>
          <w:szCs w:val="21"/>
        </w:rPr>
        <w:t xml:space="preserve">wniosek </w:t>
      </w:r>
      <w:bookmarkStart w:id="0" w:name="_Hlk171078373"/>
      <w:r w:rsidR="004D5EB3" w:rsidRPr="004D5EB3">
        <w:rPr>
          <w:rFonts w:ascii="Arial" w:hAnsi="Arial" w:cs="Arial"/>
          <w:sz w:val="21"/>
          <w:szCs w:val="21"/>
        </w:rPr>
        <w:t>Generalnej Dyrekcji Dróg Krajowych i Autostrad Oddział w Gdańsku oraz PKP Polskie Linie Kolejowe S.A. Centrum Realizacji Inwestycji, Region Północny pismo znak O/GD.I-2.4110.2.2024.IM.1 z dnia 28.06.2024 r. (data wpływu: 28.06.2024 r.</w:t>
      </w:r>
      <w:bookmarkEnd w:id="0"/>
      <w:r w:rsidR="004D5EB3" w:rsidRPr="004D5EB3">
        <w:rPr>
          <w:rFonts w:ascii="Arial" w:hAnsi="Arial" w:cs="Arial"/>
          <w:sz w:val="21"/>
          <w:szCs w:val="21"/>
        </w:rPr>
        <w:t>)</w:t>
      </w:r>
      <w:r w:rsidR="003F51DC" w:rsidRPr="003F51DC">
        <w:rPr>
          <w:rFonts w:ascii="Arial" w:hAnsi="Arial" w:cs="Arial"/>
          <w:sz w:val="21"/>
          <w:szCs w:val="21"/>
        </w:rPr>
        <w:t xml:space="preserve">, o wydanie decyzji o środowiskowych uwarunkowaniach dla przedsięwzięcia pn.: </w:t>
      </w:r>
      <w:r w:rsidR="004D5EB3" w:rsidRPr="004D5EB3">
        <w:rPr>
          <w:rFonts w:ascii="Arial" w:hAnsi="Arial" w:cs="Arial"/>
          <w:b/>
          <w:bCs/>
          <w:sz w:val="21"/>
          <w:szCs w:val="21"/>
        </w:rPr>
        <w:t xml:space="preserve">„Budowa drogi krajowej na odcinku Lubiatowo – droga ekspresowa S6. Zadanie 1: Lubiatowo – droga wojewódzka 213” </w:t>
      </w:r>
      <w:r w:rsidR="004D5EB3" w:rsidRPr="004D5EB3">
        <w:rPr>
          <w:rFonts w:ascii="Arial" w:hAnsi="Arial" w:cs="Arial"/>
          <w:b/>
          <w:bCs/>
          <w:sz w:val="21"/>
          <w:szCs w:val="21"/>
        </w:rPr>
        <w:br/>
        <w:t>w wariancie 2</w:t>
      </w:r>
      <w:r w:rsidR="003F51DC" w:rsidRPr="003F51DC">
        <w:rPr>
          <w:rFonts w:ascii="Arial" w:hAnsi="Arial" w:cs="Arial"/>
          <w:sz w:val="21"/>
          <w:szCs w:val="21"/>
        </w:rPr>
        <w:t>, planowanego do realizacji na działkach wyszczególnionych w załączniku do niniejszego zawiadomienia</w:t>
      </w:r>
      <w:r w:rsidR="00684C7F" w:rsidRPr="004540B6">
        <w:rPr>
          <w:rFonts w:ascii="Arial" w:hAnsi="Arial" w:cs="Arial"/>
          <w:sz w:val="21"/>
          <w:szCs w:val="21"/>
        </w:rPr>
        <w:t>:</w:t>
      </w:r>
    </w:p>
    <w:p w14:paraId="6E57BA11" w14:textId="06719B48" w:rsidR="004540B6" w:rsidRPr="004540B6" w:rsidRDefault="004D5EB3" w:rsidP="00B56ECC">
      <w:pPr>
        <w:pStyle w:val="Tekstpodstawowy"/>
        <w:numPr>
          <w:ilvl w:val="0"/>
          <w:numId w:val="3"/>
        </w:numPr>
        <w:spacing w:after="0"/>
        <w:rPr>
          <w:rFonts w:ascii="Arial" w:hAnsi="Arial" w:cs="Arial"/>
          <w:sz w:val="21"/>
          <w:szCs w:val="21"/>
        </w:rPr>
      </w:pPr>
      <w:bookmarkStart w:id="1" w:name="_Hlk184044209"/>
      <w:r w:rsidRPr="004D5EB3">
        <w:rPr>
          <w:rFonts w:ascii="Arial" w:hAnsi="Arial" w:cs="Arial"/>
          <w:sz w:val="21"/>
          <w:szCs w:val="21"/>
        </w:rPr>
        <w:t>Pomorski Państwowy Wojewódzki Inspektor Sanitarny, jako organ opiniujący w przedmiotowym postępowaniu, w opinii znak ONS.9022.84.2024.IG z dnia 26.07.2024 r. wyraził opinię, że nie ma konieczności przeprowadzenia oceny oddziaływania ww. przedsięwzięcia na środowisko</w:t>
      </w:r>
      <w:r w:rsidR="003F51DC" w:rsidRPr="003F51DC">
        <w:rPr>
          <w:rFonts w:ascii="Arial" w:hAnsi="Arial" w:cs="Arial"/>
          <w:sz w:val="21"/>
          <w:szCs w:val="21"/>
        </w:rPr>
        <w:t>.</w:t>
      </w:r>
      <w:bookmarkEnd w:id="1"/>
    </w:p>
    <w:p w14:paraId="6D7F5054" w14:textId="370C5A2C" w:rsidR="00244374" w:rsidRPr="004540B6" w:rsidRDefault="004D5EB3" w:rsidP="00B56ECC">
      <w:pPr>
        <w:pStyle w:val="Tekstpodstawowy"/>
        <w:numPr>
          <w:ilvl w:val="0"/>
          <w:numId w:val="3"/>
        </w:numPr>
        <w:spacing w:after="0"/>
        <w:rPr>
          <w:rFonts w:ascii="Arial" w:hAnsi="Arial" w:cs="Arial"/>
          <w:sz w:val="21"/>
          <w:szCs w:val="21"/>
        </w:rPr>
      </w:pPr>
      <w:bookmarkStart w:id="2" w:name="_Hlk184044230"/>
      <w:r w:rsidRPr="004D5EB3">
        <w:rPr>
          <w:rFonts w:ascii="Arial" w:hAnsi="Arial" w:cs="Arial"/>
          <w:sz w:val="21"/>
          <w:szCs w:val="21"/>
        </w:rPr>
        <w:t>Dyrektor Regionalnego Zarządu Gospodarki Wodnej w Gdańsku, jako organ uzgadniający w przedmiotowym postępowaniu, pismem znak G.RZŚ.4900.87.2024.MBC.1 z dnia 15.11.2024 r.), uzgodnił i określił warunki realizacji przedmiotowego przedsięwzięcia</w:t>
      </w:r>
      <w:r w:rsidR="003F51DC" w:rsidRPr="003F51DC">
        <w:rPr>
          <w:rFonts w:ascii="Arial" w:hAnsi="Arial" w:cs="Arial"/>
          <w:sz w:val="21"/>
          <w:szCs w:val="21"/>
        </w:rPr>
        <w:t>.</w:t>
      </w:r>
      <w:bookmarkEnd w:id="2"/>
    </w:p>
    <w:p w14:paraId="513CD316" w14:textId="2D24DB46" w:rsidR="004540B6" w:rsidRPr="004540B6" w:rsidRDefault="004540B6" w:rsidP="00B56ECC">
      <w:pPr>
        <w:pStyle w:val="Tekstpodstawowy"/>
        <w:numPr>
          <w:ilvl w:val="0"/>
          <w:numId w:val="3"/>
        </w:numPr>
        <w:spacing w:after="0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>Z</w:t>
      </w:r>
      <w:r w:rsidRPr="004540B6">
        <w:rPr>
          <w:rFonts w:ascii="Arial" w:hAnsi="Arial" w:cs="Arial"/>
          <w:bCs/>
          <w:sz w:val="21"/>
          <w:szCs w:val="21"/>
        </w:rPr>
        <w:t xml:space="preserve">akończyło się zbieranie dowodów w sprawie o </w:t>
      </w:r>
      <w:r w:rsidRPr="004540B6">
        <w:rPr>
          <w:rFonts w:ascii="Arial" w:hAnsi="Arial" w:cs="Arial"/>
          <w:sz w:val="21"/>
          <w:szCs w:val="21"/>
        </w:rPr>
        <w:t>wydanie decyzji o środowiskowych uwarunkowaniach</w:t>
      </w:r>
      <w:r w:rsidRPr="004540B6">
        <w:rPr>
          <w:rFonts w:ascii="Arial" w:hAnsi="Arial" w:cs="Arial"/>
          <w:bCs/>
          <w:sz w:val="21"/>
          <w:szCs w:val="21"/>
        </w:rPr>
        <w:t xml:space="preserve"> dla ww. przedsięwzięcia.</w:t>
      </w:r>
    </w:p>
    <w:p w14:paraId="09EAD0A8" w14:textId="454FC2F8" w:rsidR="004540B6" w:rsidRPr="004540B6" w:rsidRDefault="004540B6" w:rsidP="00B56ECC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 xml:space="preserve">W związku z powyższym tutejszego Organ informuje, iż </w:t>
      </w:r>
      <w:r w:rsidRPr="004540B6">
        <w:rPr>
          <w:rFonts w:ascii="Arial" w:hAnsi="Arial" w:cs="Arial"/>
          <w:bCs/>
          <w:sz w:val="21"/>
          <w:szCs w:val="21"/>
        </w:rPr>
        <w:t>przed wydaniem decyzji strony postępowania mogą zapoznać się z aktami sprawy oraz wypowiedzieć co do zebranych dowodów, materiałów oraz zgłoszonych żądań. Decyzja kończąca przedmiotowe postępowanie zostanie wydana nie wcześniej niż po upływie 4 dni od dnia doręczenia niniejszego zawiadomienia.</w:t>
      </w:r>
    </w:p>
    <w:p w14:paraId="6C213C1F" w14:textId="77777777" w:rsidR="004540B6" w:rsidRPr="004540B6" w:rsidRDefault="004540B6" w:rsidP="00B56ECC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14:paraId="6EE98562" w14:textId="105370F6" w:rsidR="00294032" w:rsidRPr="004540B6" w:rsidRDefault="007C7923" w:rsidP="00B56ECC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 xml:space="preserve">Doręczenie </w:t>
      </w:r>
      <w:r w:rsidR="00294032" w:rsidRPr="004540B6">
        <w:rPr>
          <w:rFonts w:ascii="Arial" w:hAnsi="Arial" w:cs="Arial"/>
          <w:sz w:val="21"/>
          <w:szCs w:val="21"/>
        </w:rPr>
        <w:t xml:space="preserve">niniejszego zawiadomienia stronom postępowania uważa się za dokonane </w:t>
      </w:r>
      <w:r w:rsidR="00C3274B" w:rsidRPr="004540B6">
        <w:rPr>
          <w:rFonts w:ascii="Arial" w:hAnsi="Arial" w:cs="Arial"/>
          <w:sz w:val="21"/>
          <w:szCs w:val="21"/>
        </w:rPr>
        <w:br/>
      </w:r>
      <w:r w:rsidR="00294032" w:rsidRPr="004540B6">
        <w:rPr>
          <w:rFonts w:ascii="Arial" w:hAnsi="Arial" w:cs="Arial"/>
          <w:sz w:val="21"/>
          <w:szCs w:val="21"/>
        </w:rPr>
        <w:t>po upływie 14 dni od dnia, w którym nastąpiło jego upublicznienie.</w:t>
      </w:r>
    </w:p>
    <w:p w14:paraId="0FAF02FB" w14:textId="77777777" w:rsidR="00294032" w:rsidRPr="004540B6" w:rsidRDefault="00294032" w:rsidP="00B56ECC">
      <w:pPr>
        <w:pStyle w:val="Tekstpodstawowy2"/>
        <w:spacing w:after="0" w:line="240" w:lineRule="auto"/>
        <w:rPr>
          <w:rFonts w:ascii="Arial" w:hAnsi="Arial" w:cs="Arial"/>
          <w:sz w:val="21"/>
          <w:szCs w:val="21"/>
        </w:rPr>
      </w:pPr>
    </w:p>
    <w:p w14:paraId="48120CC2" w14:textId="5A60D32D" w:rsidR="007C7923" w:rsidRPr="004540B6" w:rsidRDefault="00294032" w:rsidP="00B56ECC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14:paraId="77804371" w14:textId="77777777" w:rsidR="00B4005B" w:rsidRPr="004540B6" w:rsidRDefault="00B4005B" w:rsidP="00B56ECC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1"/>
          <w:szCs w:val="21"/>
        </w:rPr>
      </w:pPr>
    </w:p>
    <w:p w14:paraId="0EA84582" w14:textId="77777777" w:rsidR="00BB0A0A" w:rsidRPr="004540B6" w:rsidRDefault="00A1455C" w:rsidP="00B56ECC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>Pieczęć urzędu:</w:t>
      </w:r>
    </w:p>
    <w:p w14:paraId="687F3EA7" w14:textId="77777777" w:rsidR="005A2187" w:rsidRPr="006D33C0" w:rsidRDefault="005A2187" w:rsidP="00B56ECC">
      <w:pPr>
        <w:spacing w:after="0" w:line="240" w:lineRule="auto"/>
        <w:rPr>
          <w:rFonts w:ascii="Arial" w:hAnsi="Arial" w:cs="Arial"/>
          <w:sz w:val="12"/>
          <w:szCs w:val="12"/>
          <w:u w:val="single"/>
        </w:rPr>
      </w:pPr>
    </w:p>
    <w:p w14:paraId="74936FDF" w14:textId="77777777" w:rsidR="00F761D6" w:rsidRDefault="00F761D6" w:rsidP="00B56ECC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5737AABB" w14:textId="77777777" w:rsidR="00F761D6" w:rsidRDefault="00F761D6" w:rsidP="00B56ECC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69C6C6F5" w14:textId="77777777" w:rsidR="003F51DC" w:rsidRDefault="003F51DC" w:rsidP="00B56ECC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64A4B2E4" w14:textId="77777777" w:rsidR="003F51DC" w:rsidRDefault="003F51DC" w:rsidP="00B56ECC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3FE319AC" w14:textId="77777777" w:rsidR="004540B6" w:rsidRDefault="004540B6" w:rsidP="00B56EC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36EEA">
        <w:rPr>
          <w:rFonts w:ascii="Arial" w:hAnsi="Arial" w:cs="Arial"/>
          <w:sz w:val="18"/>
          <w:szCs w:val="18"/>
          <w:u w:val="single"/>
        </w:rPr>
        <w:t>Art. 10 §  1. kpa:</w:t>
      </w:r>
      <w:r w:rsidRPr="00E36EEA">
        <w:rPr>
          <w:rFonts w:ascii="Arial" w:hAnsi="Arial" w:cs="Arial"/>
          <w:sz w:val="18"/>
          <w:szCs w:val="18"/>
        </w:rPr>
        <w:t xml:space="preserve"> Organy administracji publicznej obowiązane są zapewnić stronom czynny udział w każdym stadium postępowania, a przed wydaniem decyzji umożliwić im wypowiedzenie się co do zebranych dowodów i materiałów oraz zgłoszonych żądań.</w:t>
      </w:r>
    </w:p>
    <w:p w14:paraId="4AD1357D" w14:textId="668B07A4" w:rsidR="00294032" w:rsidRPr="00294032" w:rsidRDefault="00B9112C" w:rsidP="00B56EC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94032">
        <w:rPr>
          <w:rFonts w:ascii="Arial" w:hAnsi="Arial" w:cs="Arial"/>
          <w:sz w:val="18"/>
          <w:szCs w:val="18"/>
          <w:u w:val="single"/>
        </w:rPr>
        <w:lastRenderedPageBreak/>
        <w:t>Art. 49  kpa</w:t>
      </w:r>
      <w:r w:rsidRPr="00294032">
        <w:rPr>
          <w:rFonts w:ascii="Arial" w:hAnsi="Arial" w:cs="Arial"/>
          <w:sz w:val="18"/>
          <w:szCs w:val="18"/>
        </w:rPr>
        <w:t xml:space="preserve">: </w:t>
      </w:r>
    </w:p>
    <w:p w14:paraId="56FDD041" w14:textId="77777777" w:rsidR="00294032" w:rsidRPr="00294032" w:rsidRDefault="00294032" w:rsidP="00B56ECC">
      <w:pPr>
        <w:spacing w:after="0"/>
        <w:rPr>
          <w:rFonts w:ascii="Arial" w:hAnsi="Arial" w:cs="Arial"/>
          <w:sz w:val="18"/>
          <w:szCs w:val="18"/>
        </w:rPr>
      </w:pPr>
      <w:r w:rsidRPr="00294032">
        <w:rPr>
          <w:rStyle w:val="alb"/>
          <w:rFonts w:ascii="Arial" w:hAnsi="Arial" w:cs="Arial"/>
          <w:sz w:val="18"/>
          <w:szCs w:val="18"/>
        </w:rPr>
        <w:t xml:space="preserve">§  1.  </w:t>
      </w:r>
      <w:r w:rsidRPr="00294032">
        <w:rPr>
          <w:rFonts w:ascii="Arial" w:hAnsi="Arial" w:cs="Arial"/>
          <w:sz w:val="18"/>
          <w:szCs w:val="18"/>
        </w:rPr>
        <w:t xml:space="preserve">Jeżeli </w:t>
      </w:r>
      <w:hyperlink r:id="rId8" w:anchor="/search-hypertext/16784712_art%2849%29_1?pit=2018-03-07" w:history="1">
        <w:r w:rsidRPr="00294032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przepis</w:t>
        </w:r>
      </w:hyperlink>
      <w:r w:rsidRPr="00294032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22B3144" w14:textId="77777777" w:rsidR="00294032" w:rsidRDefault="00294032" w:rsidP="00B56ECC">
      <w:pPr>
        <w:spacing w:after="0"/>
        <w:rPr>
          <w:rFonts w:ascii="Arial" w:hAnsi="Arial" w:cs="Arial"/>
          <w:sz w:val="18"/>
          <w:szCs w:val="18"/>
        </w:rPr>
      </w:pPr>
      <w:r w:rsidRPr="00294032">
        <w:rPr>
          <w:rStyle w:val="alb"/>
          <w:rFonts w:ascii="Arial" w:hAnsi="Arial" w:cs="Arial"/>
          <w:sz w:val="18"/>
          <w:szCs w:val="18"/>
        </w:rPr>
        <w:t xml:space="preserve">§  2.  </w:t>
      </w:r>
      <w:r w:rsidRPr="00294032">
        <w:rPr>
          <w:rFonts w:ascii="Arial" w:hAnsi="Arial" w:cs="Arial"/>
          <w:sz w:val="18"/>
          <w:szCs w:val="18"/>
        </w:rPr>
        <w:t>Dzień, w którym nastąpiło publiczne obwieszczenie, inne publiczne ogłos</w:t>
      </w:r>
      <w:r w:rsidR="00FB322F">
        <w:rPr>
          <w:rFonts w:ascii="Arial" w:hAnsi="Arial" w:cs="Arial"/>
          <w:sz w:val="18"/>
          <w:szCs w:val="18"/>
        </w:rPr>
        <w:t>zenie lub udostępnienie pisma w </w:t>
      </w:r>
      <w:r w:rsidRPr="00294032">
        <w:rPr>
          <w:rFonts w:ascii="Arial" w:hAnsi="Arial" w:cs="Arial"/>
          <w:sz w:val="18"/>
          <w:szCs w:val="18"/>
        </w:rPr>
        <w:t>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7690CC51" w14:textId="607AFAF0" w:rsidR="00684C7F" w:rsidRDefault="007C7923" w:rsidP="00B56EC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71C4B">
        <w:rPr>
          <w:rFonts w:ascii="Arial" w:hAnsi="Arial" w:cs="Arial"/>
          <w:sz w:val="18"/>
          <w:szCs w:val="18"/>
          <w:u w:val="single"/>
        </w:rPr>
        <w:t>Art. 74 u</w:t>
      </w:r>
      <w:r>
        <w:rPr>
          <w:rFonts w:ascii="Arial" w:hAnsi="Arial" w:cs="Arial"/>
          <w:sz w:val="18"/>
          <w:szCs w:val="18"/>
          <w:u w:val="single"/>
        </w:rPr>
        <w:t>s</w:t>
      </w:r>
      <w:r w:rsidRPr="00E71C4B">
        <w:rPr>
          <w:rFonts w:ascii="Arial" w:hAnsi="Arial" w:cs="Arial"/>
          <w:sz w:val="18"/>
          <w:szCs w:val="18"/>
          <w:u w:val="single"/>
        </w:rPr>
        <w:t xml:space="preserve">t. 3 </w:t>
      </w:r>
      <w:r w:rsidRPr="00195728">
        <w:rPr>
          <w:rFonts w:ascii="Arial" w:hAnsi="Arial" w:cs="Arial"/>
          <w:sz w:val="18"/>
          <w:szCs w:val="18"/>
          <w:u w:val="single"/>
        </w:rPr>
        <w:t>ustawy ooś</w:t>
      </w:r>
      <w:r w:rsidRPr="00195728">
        <w:rPr>
          <w:rFonts w:ascii="Arial" w:hAnsi="Arial" w:cs="Arial"/>
          <w:sz w:val="18"/>
          <w:szCs w:val="18"/>
        </w:rPr>
        <w:t>:</w:t>
      </w:r>
      <w:r w:rsidRPr="00E71C4B">
        <w:rPr>
          <w:rFonts w:ascii="Arial" w:hAnsi="Arial" w:cs="Arial"/>
          <w:sz w:val="18"/>
          <w:szCs w:val="18"/>
        </w:rPr>
        <w:t xml:space="preserve"> Jeżeli liczba stron postępowania o wydanie decyzji o środowiskow</w:t>
      </w:r>
      <w:r w:rsidR="00F761D6">
        <w:rPr>
          <w:rFonts w:ascii="Arial" w:hAnsi="Arial" w:cs="Arial"/>
          <w:sz w:val="18"/>
          <w:szCs w:val="18"/>
        </w:rPr>
        <w:t>ych uwarunkowaniach przekracza 1</w:t>
      </w:r>
      <w:r w:rsidRPr="00E71C4B">
        <w:rPr>
          <w:rFonts w:ascii="Arial" w:hAnsi="Arial" w:cs="Arial"/>
          <w:sz w:val="18"/>
          <w:szCs w:val="18"/>
        </w:rPr>
        <w:t xml:space="preserve">0, stosuje się </w:t>
      </w:r>
      <w:r w:rsidRPr="00576D9E">
        <w:rPr>
          <w:rFonts w:ascii="Arial" w:hAnsi="Arial" w:cs="Arial"/>
          <w:sz w:val="18"/>
          <w:szCs w:val="18"/>
        </w:rPr>
        <w:t xml:space="preserve">przepis </w:t>
      </w:r>
      <w:hyperlink r:id="rId9" w:anchor="/dokument/16784712#art%2849%29" w:history="1">
        <w:r w:rsidRPr="00D7658E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art. 49</w:t>
        </w:r>
      </w:hyperlink>
      <w:r w:rsidRPr="00D7658E">
        <w:rPr>
          <w:rFonts w:ascii="Arial" w:hAnsi="Arial" w:cs="Arial"/>
          <w:sz w:val="18"/>
          <w:szCs w:val="18"/>
        </w:rPr>
        <w:t xml:space="preserve"> Kodeksu</w:t>
      </w:r>
      <w:r w:rsidRPr="00E71C4B">
        <w:rPr>
          <w:rFonts w:ascii="Arial" w:hAnsi="Arial" w:cs="Arial"/>
          <w:sz w:val="18"/>
          <w:szCs w:val="18"/>
        </w:rPr>
        <w:t xml:space="preserve"> postępowania administracyjnego</w:t>
      </w:r>
      <w:r>
        <w:rPr>
          <w:rFonts w:ascii="Arial" w:hAnsi="Arial" w:cs="Arial"/>
          <w:sz w:val="18"/>
          <w:szCs w:val="18"/>
        </w:rPr>
        <w:t>.</w:t>
      </w:r>
    </w:p>
    <w:p w14:paraId="3E4B6BF4" w14:textId="064E168D" w:rsidR="004540B6" w:rsidRPr="00244374" w:rsidRDefault="003F51DC" w:rsidP="00B56ECC">
      <w:pPr>
        <w:spacing w:line="240" w:lineRule="auto"/>
        <w:rPr>
          <w:rFonts w:ascii="Arial" w:hAnsi="Arial" w:cs="Arial"/>
          <w:sz w:val="18"/>
          <w:szCs w:val="18"/>
        </w:rPr>
      </w:pPr>
      <w:r w:rsidRPr="003F51DC">
        <w:rPr>
          <w:rFonts w:ascii="Arial" w:hAnsi="Arial" w:cs="Arial"/>
          <w:iCs/>
          <w:sz w:val="18"/>
          <w:szCs w:val="18"/>
          <w:u w:val="single"/>
        </w:rPr>
        <w:t xml:space="preserve">Art. 75 ust. 1 pkt 1 lit </w:t>
      </w:r>
      <w:r w:rsidR="004D5EB3">
        <w:rPr>
          <w:rFonts w:ascii="Arial" w:hAnsi="Arial" w:cs="Arial"/>
          <w:iCs/>
          <w:sz w:val="18"/>
          <w:szCs w:val="18"/>
          <w:u w:val="single"/>
        </w:rPr>
        <w:t>n</w:t>
      </w:r>
      <w:r w:rsidRPr="003F51DC">
        <w:rPr>
          <w:rFonts w:ascii="Arial" w:hAnsi="Arial" w:cs="Arial"/>
          <w:iCs/>
          <w:sz w:val="18"/>
          <w:szCs w:val="18"/>
          <w:u w:val="single"/>
        </w:rPr>
        <w:t>) ustawy ooś:</w:t>
      </w:r>
      <w:r w:rsidRPr="003F51DC">
        <w:rPr>
          <w:rFonts w:ascii="Arial" w:hAnsi="Arial" w:cs="Arial"/>
          <w:i/>
          <w:sz w:val="18"/>
          <w:szCs w:val="18"/>
        </w:rPr>
        <w:t xml:space="preserve"> </w:t>
      </w:r>
      <w:r w:rsidR="004D5EB3" w:rsidRPr="004D5EB3">
        <w:rPr>
          <w:rFonts w:ascii="Arial" w:hAnsi="Arial" w:cs="Arial"/>
          <w:sz w:val="18"/>
          <w:szCs w:val="18"/>
        </w:rPr>
        <w:t>Organem właściwym do wydania decyzji o środowiskowych uwarunkowaniach jest regionalny dyrektor ochrony środowiska - w przypadku inwestycji towarzyszącej, o której mowa w ustawie z dnia 29 czerwca 2011 r. o przygotowaniu i realizacji inwestycji w zakresie obiektów energetyki jądrowej oraz inwestycji towarzyszących.</w:t>
      </w:r>
    </w:p>
    <w:p w14:paraId="69F28F98" w14:textId="77777777" w:rsidR="00684C7F" w:rsidRPr="00244374" w:rsidRDefault="00684C7F" w:rsidP="00B56ECC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do upublicznienia:</w:t>
      </w:r>
    </w:p>
    <w:p w14:paraId="197BB388" w14:textId="77777777" w:rsidR="00684C7F" w:rsidRPr="00244374" w:rsidRDefault="00684C7F" w:rsidP="00B56E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Gdańsku, https://www.gov.pl/web/rdos-gdansk</w:t>
      </w:r>
    </w:p>
    <w:p w14:paraId="39A31ECE" w14:textId="77777777" w:rsidR="00684C7F" w:rsidRPr="00244374" w:rsidRDefault="00684C7F" w:rsidP="00B56EC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lang w:eastAsia="pl-PL"/>
        </w:rPr>
        <w:t xml:space="preserve">tablica ogłoszeń RDOŚ w Gdańsku </w:t>
      </w:r>
    </w:p>
    <w:p w14:paraId="0F3D65BE" w14:textId="46B48D40" w:rsidR="00F761D6" w:rsidRPr="00244374" w:rsidRDefault="00684C7F" w:rsidP="00B56ECC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rPr>
          <w:rFonts w:cs="Times New Roman"/>
          <w:sz w:val="18"/>
          <w:szCs w:val="18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lang w:eastAsia="pl-PL"/>
        </w:rPr>
        <w:t>aa   Sprawę prowadzi: Marta Radwańska, tel.: 58 68 36 840</w:t>
      </w:r>
    </w:p>
    <w:p w14:paraId="2324DD8D" w14:textId="132DCDAC" w:rsidR="00DA56F3" w:rsidRDefault="00C3274B" w:rsidP="00B56ECC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F761D6">
        <w:rPr>
          <w:rFonts w:ascii="Arial" w:hAnsi="Arial" w:cs="Arial"/>
          <w:sz w:val="21"/>
          <w:szCs w:val="21"/>
        </w:rPr>
        <w:tab/>
      </w:r>
    </w:p>
    <w:p w14:paraId="08003B28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1BEA75B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7640011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A35E3A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D1E83DA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01AB340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B55077B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F9447EC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DA535BB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86D2A35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01F89EE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737E0A4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6D0D22F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16FC72F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04CCB18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07A976D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7921826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66CA891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DD90C7F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19EBB0F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D5D927B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8229660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2626C9A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CFB0391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B5E9150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6EF2D2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68B21C4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79D53DC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2AB44A7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ECEB9E1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9B4763B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FBC6EB4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B4FB662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E9F34C7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CA9DA9D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B49A92C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284800F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9204593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A699D7A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961024F" w14:textId="77777777" w:rsidR="00AB2C4D" w:rsidRDefault="00AB2C4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A374F77" w14:textId="77777777" w:rsidR="003F51DC" w:rsidRDefault="003F51DC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B820D9F" w14:textId="77777777" w:rsidR="00AF23ED" w:rsidRDefault="00AF23E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5A99859" w14:textId="77777777" w:rsidR="00AF23ED" w:rsidRDefault="00AF23E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3319306" w14:textId="77777777" w:rsidR="00AF23ED" w:rsidRDefault="00AF23E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04AD025" w14:textId="77777777" w:rsidR="00AF23ED" w:rsidRDefault="00AF23E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3E9079F" w14:textId="77777777" w:rsidR="00AF23ED" w:rsidRDefault="00AF23E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AA8A742" w14:textId="77777777" w:rsidR="00AF23ED" w:rsidRDefault="00AF23ED" w:rsidP="00B56E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7C75224" w14:textId="7856D85B" w:rsidR="003F51DC" w:rsidRPr="003F51DC" w:rsidRDefault="003F51DC" w:rsidP="00B56E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F51DC">
        <w:rPr>
          <w:rFonts w:ascii="Arial" w:hAnsi="Arial" w:cs="Arial"/>
          <w:sz w:val="21"/>
          <w:szCs w:val="21"/>
        </w:rPr>
        <w:t>Załącznik do pisma RDOŚ-Gd-WOO.420.</w:t>
      </w:r>
      <w:r w:rsidR="00AF23ED">
        <w:rPr>
          <w:rFonts w:ascii="Arial" w:hAnsi="Arial" w:cs="Arial"/>
          <w:sz w:val="21"/>
          <w:szCs w:val="21"/>
        </w:rPr>
        <w:t>37</w:t>
      </w:r>
      <w:r w:rsidRPr="003F51DC">
        <w:rPr>
          <w:rFonts w:ascii="Arial" w:hAnsi="Arial" w:cs="Arial"/>
          <w:sz w:val="21"/>
          <w:szCs w:val="21"/>
        </w:rPr>
        <w:t>.2024.</w:t>
      </w:r>
      <w:r w:rsidR="00AF23ED">
        <w:rPr>
          <w:rFonts w:ascii="Arial" w:hAnsi="Arial" w:cs="Arial"/>
          <w:sz w:val="21"/>
          <w:szCs w:val="21"/>
        </w:rPr>
        <w:t>WR/</w:t>
      </w:r>
      <w:r w:rsidRPr="003F51DC">
        <w:rPr>
          <w:rFonts w:ascii="Arial" w:hAnsi="Arial" w:cs="Arial"/>
          <w:sz w:val="21"/>
          <w:szCs w:val="21"/>
        </w:rPr>
        <w:t>MR.</w:t>
      </w:r>
      <w:r w:rsidR="00AF23ED">
        <w:rPr>
          <w:rFonts w:ascii="Arial" w:hAnsi="Arial" w:cs="Arial"/>
          <w:sz w:val="21"/>
          <w:szCs w:val="21"/>
        </w:rPr>
        <w:t>23</w:t>
      </w:r>
    </w:p>
    <w:p w14:paraId="34A71A00" w14:textId="77777777" w:rsidR="003F51DC" w:rsidRPr="003F51DC" w:rsidRDefault="003F51DC" w:rsidP="00B56ECC">
      <w:pPr>
        <w:contextualSpacing/>
        <w:rPr>
          <w:rFonts w:ascii="Arial" w:eastAsia="Times New Roman" w:hAnsi="Arial" w:cs="Arial"/>
        </w:rPr>
      </w:pPr>
    </w:p>
    <w:p w14:paraId="6B659A30" w14:textId="77777777" w:rsidR="00AF23ED" w:rsidRPr="00AF23ED" w:rsidRDefault="00AF23ED" w:rsidP="00B56ECC">
      <w:pPr>
        <w:spacing w:after="160" w:line="259" w:lineRule="auto"/>
        <w:rPr>
          <w:rFonts w:ascii="Arial Narrow" w:hAnsi="Arial Narrow" w:cs="Arial"/>
          <w:b/>
          <w:color w:val="000000"/>
          <w:lang w:eastAsia="pl-PL"/>
        </w:rPr>
      </w:pPr>
      <w:bookmarkStart w:id="3" w:name="203!A1:H31"/>
      <w:bookmarkStart w:id="4" w:name="_Hlk184044430"/>
      <w:r w:rsidRPr="00AF23ED">
        <w:rPr>
          <w:rFonts w:ascii="Arial Narrow" w:hAnsi="Arial Narrow" w:cs="Arial"/>
          <w:b/>
          <w:color w:val="000000"/>
          <w:lang w:eastAsia="pl-PL"/>
        </w:rPr>
        <w:t>WYKAZ DZIAŁEK OBEJMUJĄCYCH PRZEWIDYWANY TEREN, NA KTÓRYM BĘDZIE REALIZOWANE PRZEDSIĘWZIĘCIE</w:t>
      </w:r>
      <w:bookmarkEnd w:id="3"/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1"/>
        <w:gridCol w:w="1741"/>
        <w:gridCol w:w="1561"/>
        <w:gridCol w:w="1359"/>
        <w:gridCol w:w="1902"/>
      </w:tblGrid>
      <w:tr w:rsidR="00AF23ED" w:rsidRPr="00AF23ED" w14:paraId="3197F72A" w14:textId="77777777" w:rsidTr="009B6A53">
        <w:trPr>
          <w:trHeight w:val="537"/>
          <w:tblHeader/>
        </w:trPr>
        <w:tc>
          <w:tcPr>
            <w:tcW w:w="2201" w:type="dxa"/>
            <w:shd w:val="clear" w:color="auto" w:fill="auto"/>
            <w:vAlign w:val="center"/>
          </w:tcPr>
          <w:p w14:paraId="33D9271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b/>
                <w:sz w:val="20"/>
                <w:szCs w:val="20"/>
              </w:rPr>
            </w:pPr>
            <w:r w:rsidRPr="00AF23ED">
              <w:rPr>
                <w:rFonts w:ascii="Arial" w:hAnsi="Arial" w:cs="Arial"/>
                <w:b/>
                <w:sz w:val="20"/>
                <w:szCs w:val="20"/>
              </w:rPr>
              <w:t>Id</w:t>
            </w:r>
            <w:r w:rsidRPr="00AF23E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F23ED">
              <w:rPr>
                <w:rFonts w:ascii="Arial" w:hAnsi="Arial" w:cs="Arial"/>
                <w:b/>
                <w:spacing w:val="-2"/>
                <w:sz w:val="20"/>
                <w:szCs w:val="20"/>
              </w:rPr>
              <w:t>Działki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CBD566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AF23ED">
              <w:rPr>
                <w:rFonts w:ascii="Arial" w:hAnsi="Arial" w:cs="Arial"/>
                <w:b/>
                <w:spacing w:val="-4"/>
                <w:sz w:val="20"/>
                <w:szCs w:val="20"/>
              </w:rPr>
              <w:t>Nazwa</w:t>
            </w:r>
            <w:r w:rsidRPr="00AF23E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23ED">
              <w:rPr>
                <w:rFonts w:ascii="Arial" w:hAnsi="Arial" w:cs="Arial"/>
                <w:b/>
                <w:spacing w:val="-2"/>
                <w:sz w:val="20"/>
                <w:szCs w:val="20"/>
              </w:rPr>
              <w:t>gminy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6A7837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b/>
                <w:sz w:val="20"/>
                <w:szCs w:val="20"/>
              </w:rPr>
            </w:pPr>
            <w:r w:rsidRPr="00AF23ED">
              <w:rPr>
                <w:rFonts w:ascii="Arial" w:hAnsi="Arial" w:cs="Arial"/>
                <w:b/>
                <w:spacing w:val="-5"/>
                <w:sz w:val="20"/>
                <w:szCs w:val="20"/>
              </w:rPr>
              <w:t>Numer</w:t>
            </w:r>
            <w:r w:rsidRPr="00AF23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F23ED">
              <w:rPr>
                <w:rFonts w:ascii="Arial" w:hAnsi="Arial" w:cs="Arial"/>
                <w:b/>
                <w:spacing w:val="-2"/>
                <w:sz w:val="20"/>
                <w:szCs w:val="20"/>
              </w:rPr>
              <w:t>obrębu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36BE10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b/>
                <w:sz w:val="20"/>
                <w:szCs w:val="20"/>
              </w:rPr>
            </w:pPr>
            <w:r w:rsidRPr="00AF23ED">
              <w:rPr>
                <w:rFonts w:ascii="Arial" w:hAnsi="Arial" w:cs="Arial"/>
                <w:b/>
                <w:spacing w:val="-2"/>
                <w:sz w:val="20"/>
                <w:szCs w:val="20"/>
              </w:rPr>
              <w:t>Nazwa</w:t>
            </w:r>
          </w:p>
          <w:p w14:paraId="2CA466D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b/>
                <w:sz w:val="20"/>
                <w:szCs w:val="20"/>
              </w:rPr>
            </w:pPr>
            <w:r w:rsidRPr="00AF23ED">
              <w:rPr>
                <w:rFonts w:ascii="Arial" w:hAnsi="Arial" w:cs="Arial"/>
                <w:b/>
                <w:spacing w:val="-2"/>
                <w:sz w:val="20"/>
                <w:szCs w:val="20"/>
              </w:rPr>
              <w:t>obrębu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A0A20C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AF23ED">
              <w:rPr>
                <w:rFonts w:ascii="Arial" w:hAnsi="Arial" w:cs="Arial"/>
                <w:b/>
                <w:spacing w:val="-5"/>
                <w:sz w:val="20"/>
                <w:szCs w:val="20"/>
              </w:rPr>
              <w:t>Numer</w:t>
            </w:r>
            <w:r w:rsidRPr="00AF23E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F23ED">
              <w:rPr>
                <w:rFonts w:ascii="Arial" w:hAnsi="Arial" w:cs="Arial"/>
                <w:b/>
                <w:spacing w:val="-2"/>
                <w:sz w:val="20"/>
                <w:szCs w:val="20"/>
              </w:rPr>
              <w:t>działki</w:t>
            </w:r>
          </w:p>
        </w:tc>
      </w:tr>
      <w:tr w:rsidR="00AF23ED" w:rsidRPr="00AF23ED" w14:paraId="314CE86A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2DF1D8A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221504_2.0001.126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2125D8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59C025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D12200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B63089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126</w:t>
            </w:r>
          </w:p>
        </w:tc>
      </w:tr>
      <w:tr w:rsidR="00AF23ED" w:rsidRPr="00AF23ED" w14:paraId="5A0F9FC2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6E7CEB6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221504_2.0001.127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95F671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C01EE3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11D65B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FD2EE5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127</w:t>
            </w:r>
          </w:p>
        </w:tc>
      </w:tr>
      <w:tr w:rsidR="00AF23ED" w:rsidRPr="00AF23ED" w14:paraId="52EDCADA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2470A90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221504_2.0001.128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11112F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71141A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C109F2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4B65BD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128</w:t>
            </w:r>
          </w:p>
        </w:tc>
      </w:tr>
      <w:tr w:rsidR="00AF23ED" w:rsidRPr="00AF23ED" w14:paraId="49706E68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078BEA2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221504_2.0001.129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DA3D08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082F75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B57EF4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783E18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129</w:t>
            </w:r>
          </w:p>
        </w:tc>
      </w:tr>
      <w:tr w:rsidR="00AF23ED" w:rsidRPr="00AF23ED" w14:paraId="25E33446" w14:textId="77777777" w:rsidTr="009B6A53">
        <w:trPr>
          <w:trHeight w:val="302"/>
        </w:trPr>
        <w:tc>
          <w:tcPr>
            <w:tcW w:w="2201" w:type="dxa"/>
            <w:shd w:val="clear" w:color="auto" w:fill="auto"/>
            <w:vAlign w:val="center"/>
          </w:tcPr>
          <w:p w14:paraId="79486E9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221504_2.0001.130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AC846E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0555CB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5D3C7D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8A6E67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130</w:t>
            </w:r>
          </w:p>
        </w:tc>
      </w:tr>
      <w:tr w:rsidR="00AF23ED" w:rsidRPr="00AF23ED" w14:paraId="4AA0FD27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1859364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221504_2.0001.199/2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183006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9B3506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F1F4E5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F0E174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199/2</w:t>
            </w:r>
          </w:p>
        </w:tc>
      </w:tr>
      <w:tr w:rsidR="00AF23ED" w:rsidRPr="00AF23ED" w14:paraId="760F2B10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1D1C97A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221504_2.0001.208/2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CF2133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DD81E5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711B98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E06CDB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208/2</w:t>
            </w:r>
          </w:p>
        </w:tc>
      </w:tr>
      <w:tr w:rsidR="00AF23ED" w:rsidRPr="00AF23ED" w14:paraId="4ADFB55D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3EF4047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221504_2.0001.209/2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25D1D0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92F8BC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012434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7AB1F6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209/2</w:t>
            </w:r>
          </w:p>
        </w:tc>
      </w:tr>
      <w:tr w:rsidR="00AF23ED" w:rsidRPr="00AF23ED" w14:paraId="3DFE5BE2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033D848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221504_2.0001.22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A13184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997035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168A74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6E72EE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22</w:t>
            </w:r>
          </w:p>
        </w:tc>
      </w:tr>
      <w:tr w:rsidR="00AF23ED" w:rsidRPr="00AF23ED" w14:paraId="3EABAF8F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6217C76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221504_2.0001.224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5491C7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0D5287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C7D478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D2DBCA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224</w:t>
            </w:r>
          </w:p>
        </w:tc>
      </w:tr>
      <w:tr w:rsidR="00AF23ED" w:rsidRPr="00AF23ED" w14:paraId="7B02CF28" w14:textId="77777777" w:rsidTr="009B6A53">
        <w:trPr>
          <w:trHeight w:val="302"/>
        </w:trPr>
        <w:tc>
          <w:tcPr>
            <w:tcW w:w="2201" w:type="dxa"/>
            <w:shd w:val="clear" w:color="auto" w:fill="auto"/>
            <w:vAlign w:val="center"/>
          </w:tcPr>
          <w:p w14:paraId="5B7AC6B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221504_2.0001.23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025EBB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9D09CC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31B5B3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B86BCB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23</w:t>
            </w:r>
          </w:p>
        </w:tc>
      </w:tr>
      <w:tr w:rsidR="00AF23ED" w:rsidRPr="00AF23ED" w14:paraId="576889F2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35D23C8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221504_2.0001.233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D68B86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577D59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14A9B5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637028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233</w:t>
            </w:r>
          </w:p>
        </w:tc>
      </w:tr>
      <w:tr w:rsidR="00AF23ED" w:rsidRPr="00AF23ED" w14:paraId="1DFE4E38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6080FCC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221504_2.0001.236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F6D4AE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EDF9B7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35C27B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16D024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236</w:t>
            </w:r>
          </w:p>
        </w:tc>
      </w:tr>
      <w:tr w:rsidR="00AF23ED" w:rsidRPr="00AF23ED" w14:paraId="6549D556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400B72B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221504_2.0001.237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23BBA8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870B3A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6A8CDE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4EF242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237</w:t>
            </w:r>
          </w:p>
        </w:tc>
      </w:tr>
      <w:tr w:rsidR="00AF23ED" w:rsidRPr="00AF23ED" w14:paraId="7FB10E52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5C8A2BC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221504_2.0001.238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BBEE5A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57C5E5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F3C8F1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14B455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238</w:t>
            </w:r>
          </w:p>
        </w:tc>
      </w:tr>
      <w:tr w:rsidR="00AF23ED" w:rsidRPr="00AF23ED" w14:paraId="28C84C73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467F649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221504_2.0001.259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041BD0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4FEACA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931A7E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104309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259</w:t>
            </w:r>
          </w:p>
        </w:tc>
      </w:tr>
      <w:tr w:rsidR="00AF23ED" w:rsidRPr="00AF23ED" w14:paraId="4324899A" w14:textId="77777777" w:rsidTr="009B6A53">
        <w:trPr>
          <w:trHeight w:val="302"/>
        </w:trPr>
        <w:tc>
          <w:tcPr>
            <w:tcW w:w="2201" w:type="dxa"/>
            <w:shd w:val="clear" w:color="auto" w:fill="auto"/>
            <w:vAlign w:val="center"/>
          </w:tcPr>
          <w:p w14:paraId="2729917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221504_2.0001.262/1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0BEA38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C9534D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318BCB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70C04E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262/1</w:t>
            </w:r>
          </w:p>
        </w:tc>
      </w:tr>
      <w:tr w:rsidR="00AF23ED" w:rsidRPr="00AF23ED" w14:paraId="7CE2B40D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6BBFAC9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221504_2.0001.263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34C056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678FCD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A88A09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684BA1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263</w:t>
            </w:r>
          </w:p>
        </w:tc>
      </w:tr>
      <w:tr w:rsidR="00AF23ED" w:rsidRPr="00AF23ED" w14:paraId="45B08BEA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2022586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221504_2.0001.28/3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0A7114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44DEBA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C55C42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153C4C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45379</w:t>
            </w:r>
          </w:p>
        </w:tc>
      </w:tr>
      <w:tr w:rsidR="00AF23ED" w:rsidRPr="00AF23ED" w14:paraId="52C2DDF5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20F45B6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221504_2.0001.31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962B47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AB2085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AF75DB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ED2A9A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31</w:t>
            </w:r>
          </w:p>
        </w:tc>
      </w:tr>
      <w:tr w:rsidR="00AF23ED" w:rsidRPr="00AF23ED" w14:paraId="2BE31C7C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18C9D0A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221504_2.0001.32/2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155750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6782EE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BACB3E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B7D95A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32/2</w:t>
            </w:r>
          </w:p>
        </w:tc>
      </w:tr>
      <w:tr w:rsidR="00AF23ED" w:rsidRPr="00AF23ED" w14:paraId="5BF0058B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42C87B5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221504_2.0001.33/2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0309E9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4409C2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DB2B4A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BC9E8A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33/2</w:t>
            </w:r>
          </w:p>
        </w:tc>
      </w:tr>
      <w:tr w:rsidR="00AF23ED" w:rsidRPr="00AF23ED" w14:paraId="6BC2C475" w14:textId="77777777" w:rsidTr="009B6A53">
        <w:trPr>
          <w:trHeight w:val="302"/>
        </w:trPr>
        <w:tc>
          <w:tcPr>
            <w:tcW w:w="2201" w:type="dxa"/>
            <w:shd w:val="clear" w:color="auto" w:fill="auto"/>
            <w:vAlign w:val="center"/>
          </w:tcPr>
          <w:p w14:paraId="2211976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221504_2.0001.34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7E98E6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608CC4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A92795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046EB6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34</w:t>
            </w:r>
          </w:p>
        </w:tc>
      </w:tr>
      <w:tr w:rsidR="00AF23ED" w:rsidRPr="00AF23ED" w14:paraId="31CFF7EB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29F7B31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221504_2.0001.39/21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E9F4E0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08245D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0BEA31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C82D27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39/21</w:t>
            </w:r>
          </w:p>
        </w:tc>
      </w:tr>
      <w:tr w:rsidR="00AF23ED" w:rsidRPr="00AF23ED" w14:paraId="6D15070B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1266C09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221504_2.0001.39/22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AF6096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BD36F4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960B12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D77EEE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39/22</w:t>
            </w:r>
          </w:p>
        </w:tc>
      </w:tr>
      <w:tr w:rsidR="00AF23ED" w:rsidRPr="00AF23ED" w14:paraId="159153A9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5ABC218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221504_2.0001.39/23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E5E0E5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9589CC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7829C3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8AFA67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39/23</w:t>
            </w:r>
          </w:p>
        </w:tc>
      </w:tr>
      <w:tr w:rsidR="00AF23ED" w:rsidRPr="00AF23ED" w14:paraId="67393E35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0343319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3D34F3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C92E28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A081A1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3DE038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</w:tc>
      </w:tr>
      <w:tr w:rsidR="00AF23ED" w:rsidRPr="00AF23ED" w14:paraId="5B760760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1A1468F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221504_2.0001.54/14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C0CCE2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24CE3D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ACD81C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8F78A0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54/14</w:t>
            </w:r>
          </w:p>
        </w:tc>
      </w:tr>
      <w:tr w:rsidR="00AF23ED" w:rsidRPr="00AF23ED" w14:paraId="2C28C7E6" w14:textId="77777777" w:rsidTr="009B6A53">
        <w:trPr>
          <w:trHeight w:val="302"/>
        </w:trPr>
        <w:tc>
          <w:tcPr>
            <w:tcW w:w="2201" w:type="dxa"/>
            <w:shd w:val="clear" w:color="auto" w:fill="auto"/>
            <w:vAlign w:val="center"/>
          </w:tcPr>
          <w:p w14:paraId="5A05E4D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221504_2.0001.54/15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F29B6D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E585E0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F1BF90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F2E3EB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54/15</w:t>
            </w:r>
          </w:p>
        </w:tc>
      </w:tr>
      <w:tr w:rsidR="00AF23ED" w:rsidRPr="00AF23ED" w14:paraId="42A35337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33899F1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221504_2.0001.54/16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1A91BB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F98CD3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40678D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757E97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54/16</w:t>
            </w:r>
          </w:p>
        </w:tc>
      </w:tr>
      <w:tr w:rsidR="00AF23ED" w:rsidRPr="00AF23ED" w14:paraId="15ADAC66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0EBC438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221504_2.0001.54/17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777E7D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E04F8D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FCC427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A1F167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54/17</w:t>
            </w:r>
          </w:p>
        </w:tc>
      </w:tr>
      <w:tr w:rsidR="00AF23ED" w:rsidRPr="00AF23ED" w14:paraId="65D3536D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42BB7E8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221504_2.0001.54/18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DF1C0B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E7BAEE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9F1E67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023BB4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54/18</w:t>
            </w:r>
          </w:p>
        </w:tc>
      </w:tr>
      <w:tr w:rsidR="00AF23ED" w:rsidRPr="00AF23ED" w14:paraId="5ACA4063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773459E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221504_2.0001.54/21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E69126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FF421C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3C0D51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7BCA31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54/21</w:t>
            </w:r>
          </w:p>
        </w:tc>
      </w:tr>
      <w:tr w:rsidR="00AF23ED" w:rsidRPr="00AF23ED" w14:paraId="2F052806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1C15004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221504_2.0001.54/217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CB8E70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C84EB9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24DC74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CE3ECE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54/217</w:t>
            </w:r>
          </w:p>
        </w:tc>
      </w:tr>
      <w:tr w:rsidR="00AF23ED" w:rsidRPr="00AF23ED" w14:paraId="089EFDED" w14:textId="77777777" w:rsidTr="009B6A53">
        <w:trPr>
          <w:trHeight w:val="302"/>
        </w:trPr>
        <w:tc>
          <w:tcPr>
            <w:tcW w:w="2201" w:type="dxa"/>
            <w:shd w:val="clear" w:color="auto" w:fill="auto"/>
            <w:vAlign w:val="center"/>
          </w:tcPr>
          <w:p w14:paraId="73DD458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221504_2.0001.54/219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AC1DDC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A65237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50F14E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EA0C47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54/219</w:t>
            </w:r>
          </w:p>
        </w:tc>
      </w:tr>
      <w:tr w:rsidR="00AF23ED" w:rsidRPr="00AF23ED" w14:paraId="131A1BD3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5680330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221504_2.0001.54/220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F31994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CD1686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89EC85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E7900A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54/220</w:t>
            </w:r>
          </w:p>
        </w:tc>
      </w:tr>
      <w:tr w:rsidR="00AF23ED" w:rsidRPr="00AF23ED" w14:paraId="79E6A961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6BAA206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221504_2.0001.54/8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8A901F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6BCC9E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399874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3E817D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54/8</w:t>
            </w:r>
          </w:p>
        </w:tc>
      </w:tr>
      <w:tr w:rsidR="00AF23ED" w:rsidRPr="00AF23ED" w14:paraId="341C38BF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20FCE32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221504_2.0001.54/9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0A22A4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83BBB1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685DD3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883673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54/9</w:t>
            </w:r>
          </w:p>
        </w:tc>
      </w:tr>
      <w:tr w:rsidR="00AF23ED" w:rsidRPr="00AF23ED" w14:paraId="44B5E5C6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39B9C9F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221504_2.0001.55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7859C4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BC9860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D273E1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584DA4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55</w:t>
            </w:r>
          </w:p>
        </w:tc>
      </w:tr>
      <w:tr w:rsidR="00AF23ED" w:rsidRPr="00AF23ED" w14:paraId="6B29AEF5" w14:textId="77777777" w:rsidTr="009B6A53">
        <w:trPr>
          <w:trHeight w:val="299"/>
        </w:trPr>
        <w:tc>
          <w:tcPr>
            <w:tcW w:w="2201" w:type="dxa"/>
            <w:shd w:val="clear" w:color="auto" w:fill="auto"/>
            <w:vAlign w:val="center"/>
          </w:tcPr>
          <w:p w14:paraId="113CC7E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221504_2.0001.64/26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3CEB79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C67378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EC973E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16F700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64/26</w:t>
            </w:r>
          </w:p>
        </w:tc>
      </w:tr>
      <w:tr w:rsidR="00AF23ED" w:rsidRPr="00AF23ED" w14:paraId="65D43937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929D4D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221504_2.0001.64/27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4D7A61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00C3DC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0AA478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F867F7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64/27</w:t>
            </w:r>
          </w:p>
        </w:tc>
      </w:tr>
      <w:tr w:rsidR="00AF23ED" w:rsidRPr="00AF23ED" w14:paraId="7EAF33D0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19A3D61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221504_2.0001.64/28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D59D5E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A70B23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07124D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F9F55E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64/28</w:t>
            </w:r>
          </w:p>
        </w:tc>
      </w:tr>
      <w:tr w:rsidR="00AF23ED" w:rsidRPr="00AF23ED" w14:paraId="37851E90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2263BBE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221504_2.0001.64/49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72C8B2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2E3F34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DF97C0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7190FF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64/49</w:t>
            </w:r>
          </w:p>
        </w:tc>
      </w:tr>
      <w:tr w:rsidR="00AF23ED" w:rsidRPr="00AF23ED" w14:paraId="663AEF92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08F252E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221504_2.0001.64/51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362500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DA5625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CBB04E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DB8665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64/51</w:t>
            </w:r>
          </w:p>
        </w:tc>
      </w:tr>
      <w:tr w:rsidR="00AF23ED" w:rsidRPr="00AF23ED" w14:paraId="4EF47884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7E05975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221504_2.0001.64/52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78AF21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8772DC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F23428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6BCAAE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64/52</w:t>
            </w:r>
          </w:p>
        </w:tc>
      </w:tr>
      <w:tr w:rsidR="00AF23ED" w:rsidRPr="00AF23ED" w14:paraId="48717DD9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13C046A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221504_2.0001.64/55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2645C2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F30F17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3ABD77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274DDE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64/55</w:t>
            </w:r>
          </w:p>
        </w:tc>
      </w:tr>
      <w:tr w:rsidR="00AF23ED" w:rsidRPr="00AF23ED" w14:paraId="10F43144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44F5B7A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221504_2.0001.68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192BED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5AFCA5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3F1769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Jackowo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15E7D2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68</w:t>
            </w:r>
          </w:p>
        </w:tc>
      </w:tr>
      <w:tr w:rsidR="00AF23ED" w:rsidRPr="00AF23ED" w14:paraId="532935E6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0312A6F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221504_2.0007.408/4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D9D14F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E3A5ED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0561CE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2A0855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408/4</w:t>
            </w:r>
          </w:p>
        </w:tc>
      </w:tr>
      <w:tr w:rsidR="00AF23ED" w:rsidRPr="00AF23ED" w14:paraId="0A662A4D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6F058EB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221504_2.0007.430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34124B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529CA9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F4E858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264A6F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430</w:t>
            </w:r>
          </w:p>
        </w:tc>
      </w:tr>
      <w:tr w:rsidR="00AF23ED" w:rsidRPr="00AF23ED" w14:paraId="6FF390C4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0C7173E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221504_2.0007.459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778845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57AD20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3D751B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665F1A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459</w:t>
            </w:r>
          </w:p>
        </w:tc>
      </w:tr>
      <w:tr w:rsidR="00AF23ED" w:rsidRPr="00AF23ED" w14:paraId="4EB6631D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6E05A2E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221504_2.0007.460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946F00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173F9D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94576A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8E545E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460</w:t>
            </w:r>
          </w:p>
        </w:tc>
      </w:tr>
      <w:tr w:rsidR="00AF23ED" w:rsidRPr="00AF23ED" w14:paraId="6CFD65F2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460526F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221504_2.0007.461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EB51DA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540ACC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D3003F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615CA4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461</w:t>
            </w:r>
          </w:p>
        </w:tc>
      </w:tr>
      <w:tr w:rsidR="00AF23ED" w:rsidRPr="00AF23ED" w14:paraId="1F1A32F8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503CED8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221504_2.0007.510/1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C71FEC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C48203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608A47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49B265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510/1</w:t>
            </w:r>
          </w:p>
        </w:tc>
      </w:tr>
      <w:tr w:rsidR="00AF23ED" w:rsidRPr="00AF23ED" w14:paraId="5D01F7A7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4B220E6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221504_2.0007.510/10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48ED1F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618EC8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537F3E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E94C97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510/10</w:t>
            </w:r>
          </w:p>
        </w:tc>
      </w:tr>
      <w:tr w:rsidR="00AF23ED" w:rsidRPr="00AF23ED" w14:paraId="7C298C3A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2F86B3A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221504_2.0007.510/11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DA6324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BE2D0B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76EB66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D5976A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510/11</w:t>
            </w:r>
          </w:p>
        </w:tc>
      </w:tr>
      <w:tr w:rsidR="00AF23ED" w:rsidRPr="00AF23ED" w14:paraId="337772AC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60F589A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221504_2.0007.510/12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6AF8E6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7F62BF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A010E2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587BD5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510/12</w:t>
            </w:r>
          </w:p>
        </w:tc>
      </w:tr>
      <w:tr w:rsidR="00AF23ED" w:rsidRPr="00AF23ED" w14:paraId="3FF42A3F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0876EF9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221504_2.0007.510/14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5D1B1F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8A6441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D8E6ED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C3ECAB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510/14</w:t>
            </w:r>
          </w:p>
        </w:tc>
      </w:tr>
      <w:tr w:rsidR="00AF23ED" w:rsidRPr="00AF23ED" w14:paraId="24EEE6FE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1505834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221504_2.0007.510/15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F8A5D8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A333EB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AF8D1B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691080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510/15</w:t>
            </w:r>
          </w:p>
        </w:tc>
      </w:tr>
      <w:tr w:rsidR="00AF23ED" w:rsidRPr="00AF23ED" w14:paraId="4F13DC8E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7C2052F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221504_2.0007.510/2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F1B025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A361B0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8B7976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638760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510/2</w:t>
            </w:r>
          </w:p>
        </w:tc>
      </w:tr>
      <w:tr w:rsidR="00AF23ED" w:rsidRPr="00AF23ED" w14:paraId="568977ED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4801056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221504_2.0007.510/3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A394E1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3764E2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CA1210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C7D1B3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510/3</w:t>
            </w:r>
          </w:p>
        </w:tc>
      </w:tr>
      <w:tr w:rsidR="00AF23ED" w:rsidRPr="00AF23ED" w14:paraId="61449E5C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72CA975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221504_2.0007.510/4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11DA39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91921A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42E03E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45879C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510/4</w:t>
            </w:r>
          </w:p>
        </w:tc>
      </w:tr>
      <w:tr w:rsidR="00AF23ED" w:rsidRPr="00AF23ED" w14:paraId="731C9ED9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207C0BD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221504_2.0007.510/5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1DDDC9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76559C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63168C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08E6DF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510/5</w:t>
            </w:r>
          </w:p>
        </w:tc>
      </w:tr>
      <w:tr w:rsidR="00AF23ED" w:rsidRPr="00AF23ED" w14:paraId="20E9A62B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2C06E50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221504_2.0007.510/6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F8D9FE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73C30A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B22E79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51C11F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510/6</w:t>
            </w:r>
          </w:p>
        </w:tc>
      </w:tr>
      <w:tr w:rsidR="00AF23ED" w:rsidRPr="00AF23ED" w14:paraId="2080E188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E98820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221504_2.0007.510/7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BC05E0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DE3B0B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3005B7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FC0BF8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510/7</w:t>
            </w:r>
          </w:p>
        </w:tc>
      </w:tr>
      <w:tr w:rsidR="00AF23ED" w:rsidRPr="00AF23ED" w14:paraId="3927640C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0B58F48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221504_2.0007.66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EA8A10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6364AC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BE0A2C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3D1228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66</w:t>
            </w:r>
          </w:p>
        </w:tc>
      </w:tr>
      <w:tr w:rsidR="00AF23ED" w:rsidRPr="00AF23ED" w14:paraId="17B3B8AF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735FEB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221504_2.0007.75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D78C07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C7B775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79EC2C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0A2917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75</w:t>
            </w:r>
          </w:p>
        </w:tc>
      </w:tr>
      <w:tr w:rsidR="00AF23ED" w:rsidRPr="00AF23ED" w14:paraId="24AF64EA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64C0D05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221504_2.0007.78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40661D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3E5529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F9D8B7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9FC720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78</w:t>
            </w:r>
          </w:p>
        </w:tc>
      </w:tr>
      <w:tr w:rsidR="00AF23ED" w:rsidRPr="00AF23ED" w14:paraId="3AF3E63B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77BF2DD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221504_2.0007.79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C4E59D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4DA352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235BFC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30A3DD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79</w:t>
            </w:r>
          </w:p>
        </w:tc>
      </w:tr>
      <w:tr w:rsidR="00AF23ED" w:rsidRPr="00AF23ED" w14:paraId="0B609141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9D43FF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221504_2.0007.80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EA627F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7571A2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392F63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7FCE16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80</w:t>
            </w:r>
          </w:p>
        </w:tc>
      </w:tr>
      <w:tr w:rsidR="00AF23ED" w:rsidRPr="00AF23ED" w14:paraId="00EFA337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12B113C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221504_2.0007.81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E4F7BE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A50130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CF68E1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9B5078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81</w:t>
            </w:r>
          </w:p>
        </w:tc>
      </w:tr>
      <w:tr w:rsidR="00AF23ED" w:rsidRPr="00AF23ED" w14:paraId="417F6F18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0455132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221504_2.0007.82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ECD86E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DBD444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0F1827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C2779F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82</w:t>
            </w:r>
          </w:p>
        </w:tc>
      </w:tr>
      <w:tr w:rsidR="00AF23ED" w:rsidRPr="00AF23ED" w14:paraId="367A522A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50D5CE8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221504_2.0007.83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561C11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239E00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15467B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E1C15B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83</w:t>
            </w:r>
          </w:p>
        </w:tc>
      </w:tr>
      <w:tr w:rsidR="00AF23ED" w:rsidRPr="00AF23ED" w14:paraId="1D987081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0DAED48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221504_2.0007.93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71C61A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6DA8A3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8F4942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Sasino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9E47CE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93</w:t>
            </w:r>
          </w:p>
        </w:tc>
      </w:tr>
      <w:tr w:rsidR="00AF23ED" w:rsidRPr="00AF23ED" w14:paraId="76C05E3C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7C20BC6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221504_2.0008.119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EE7EC4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260DA4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8A2B84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5833CC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119</w:t>
            </w:r>
          </w:p>
        </w:tc>
      </w:tr>
      <w:tr w:rsidR="00AF23ED" w:rsidRPr="00AF23ED" w14:paraId="5C595545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4CEC14D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221504_2.0008.120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7E93FE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A4422D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2F9108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7FC125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120</w:t>
            </w:r>
          </w:p>
        </w:tc>
      </w:tr>
      <w:tr w:rsidR="00AF23ED" w:rsidRPr="00AF23ED" w14:paraId="4A66B645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6A292FF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221504_2.0008.121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9216F1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2AFC23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BB9767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501A01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121</w:t>
            </w:r>
          </w:p>
        </w:tc>
      </w:tr>
      <w:tr w:rsidR="00AF23ED" w:rsidRPr="00AF23ED" w14:paraId="2D00C242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616B45D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221504_2.0008.122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B631B9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426BC4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D111D9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4A9467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122</w:t>
            </w:r>
          </w:p>
        </w:tc>
      </w:tr>
      <w:tr w:rsidR="00AF23ED" w:rsidRPr="00AF23ED" w14:paraId="34A9C3CD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112929F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221504_2.0008.123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33B568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673273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AB3A52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8D4540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123</w:t>
            </w:r>
          </w:p>
        </w:tc>
      </w:tr>
      <w:tr w:rsidR="00AF23ED" w:rsidRPr="00AF23ED" w14:paraId="7297A410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6FC96F1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221504_2.0008.132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DB749C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B96265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A49C9A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BC9AA5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132</w:t>
            </w:r>
          </w:p>
        </w:tc>
      </w:tr>
      <w:tr w:rsidR="00AF23ED" w:rsidRPr="00AF23ED" w14:paraId="384C2167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E7DF45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221504_2.0008.133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112C70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86A3E3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EE0D82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2D1739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133</w:t>
            </w:r>
          </w:p>
        </w:tc>
      </w:tr>
      <w:tr w:rsidR="00AF23ED" w:rsidRPr="00AF23ED" w14:paraId="5515B635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5BAA331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221504_2.0008.259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B765BC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6AB04F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9EAF36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589087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259</w:t>
            </w:r>
          </w:p>
        </w:tc>
      </w:tr>
      <w:tr w:rsidR="00AF23ED" w:rsidRPr="00AF23ED" w14:paraId="53DFD97A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CFC035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221504_2.0008.260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B18222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7E20E7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651300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3ACB67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260</w:t>
            </w:r>
          </w:p>
        </w:tc>
      </w:tr>
      <w:tr w:rsidR="00AF23ED" w:rsidRPr="00AF23ED" w14:paraId="5D3B78DD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4DA701A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221504_2.0008.261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AF71F7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57EC9C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C0EF3C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4AB5DD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261</w:t>
            </w:r>
          </w:p>
        </w:tc>
      </w:tr>
      <w:tr w:rsidR="00AF23ED" w:rsidRPr="00AF23ED" w14:paraId="1575E9BD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4D9890D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221504_2.0008.262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0FAAC0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BA578E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61C2E5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22A226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262</w:t>
            </w:r>
          </w:p>
        </w:tc>
      </w:tr>
      <w:tr w:rsidR="00AF23ED" w:rsidRPr="00AF23ED" w14:paraId="25A61B68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6794ACD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221504_2.0008.263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DB84C6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25845D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F7C1FF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7E274C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263</w:t>
            </w:r>
          </w:p>
        </w:tc>
      </w:tr>
      <w:tr w:rsidR="00AF23ED" w:rsidRPr="00AF23ED" w14:paraId="7967834C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707631F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221504_2.0008.264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167614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60C334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D179A4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D87AF9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264</w:t>
            </w:r>
          </w:p>
        </w:tc>
      </w:tr>
      <w:tr w:rsidR="00AF23ED" w:rsidRPr="00AF23ED" w14:paraId="0B8178B8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1325063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221504_2.0008.306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E6BBBA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60AC97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6DEAA5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73AF2C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306</w:t>
            </w:r>
          </w:p>
        </w:tc>
      </w:tr>
      <w:tr w:rsidR="00AF23ED" w:rsidRPr="00AF23ED" w14:paraId="615F12CB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0100E0F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221504_2.0008.307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9C25CF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0741F6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1E6A5C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8737BB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307</w:t>
            </w:r>
          </w:p>
        </w:tc>
      </w:tr>
      <w:tr w:rsidR="00AF23ED" w:rsidRPr="00AF23ED" w14:paraId="784D3D83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1760EFB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221504_2.0008.310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CD9A7A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502BAB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4C2E0A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331CB3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310</w:t>
            </w:r>
          </w:p>
        </w:tc>
      </w:tr>
      <w:tr w:rsidR="00AF23ED" w:rsidRPr="00AF23ED" w14:paraId="6D39E6BB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463DD09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221504_2.0008.311/1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C76F57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AB37ED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315E92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A9F52D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311/1</w:t>
            </w:r>
          </w:p>
        </w:tc>
      </w:tr>
      <w:tr w:rsidR="00AF23ED" w:rsidRPr="00AF23ED" w14:paraId="3ED5E7DC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615591F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221504_2.0008.314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ACD784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78C744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255362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A0C8EF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314</w:t>
            </w:r>
          </w:p>
        </w:tc>
      </w:tr>
      <w:tr w:rsidR="00AF23ED" w:rsidRPr="00AF23ED" w14:paraId="4D38E138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2F2CB10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221504_2.0008.315/1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08F0AD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A9EC82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871139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508C9F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315/1</w:t>
            </w:r>
          </w:p>
        </w:tc>
      </w:tr>
      <w:tr w:rsidR="00AF23ED" w:rsidRPr="00AF23ED" w14:paraId="54DC45B9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1A250F0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221504_2.0008.317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ABEC97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44414C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2DEE14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B7439D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317</w:t>
            </w:r>
          </w:p>
        </w:tc>
      </w:tr>
      <w:tr w:rsidR="00AF23ED" w:rsidRPr="00AF23ED" w14:paraId="37CE1B38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216BA8C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221504_2.0008.330/2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A3649E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FBD456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B1C8C9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14B10B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330/2</w:t>
            </w:r>
          </w:p>
        </w:tc>
      </w:tr>
      <w:tr w:rsidR="00AF23ED" w:rsidRPr="00AF23ED" w14:paraId="3FF52788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78F7172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8"/>
                <w:sz w:val="20"/>
                <w:szCs w:val="20"/>
              </w:rPr>
              <w:t>221504_2.0008.332/31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A3FF00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1E7697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5C529C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7DFCE2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332/31</w:t>
            </w:r>
          </w:p>
        </w:tc>
      </w:tr>
      <w:tr w:rsidR="00AF23ED" w:rsidRPr="00AF23ED" w14:paraId="71D1F947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AFA531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8"/>
                <w:sz w:val="20"/>
                <w:szCs w:val="20"/>
              </w:rPr>
              <w:t>221504_2.0008.342/11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05171A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F82735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A8F3EE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46DC2A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342/11</w:t>
            </w:r>
          </w:p>
        </w:tc>
      </w:tr>
      <w:tr w:rsidR="00AF23ED" w:rsidRPr="00AF23ED" w14:paraId="4FBBDD9B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1F550CD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221504_2.0008.343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CDB155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BCE4DA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486999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AC0564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343</w:t>
            </w:r>
          </w:p>
        </w:tc>
      </w:tr>
      <w:tr w:rsidR="00AF23ED" w:rsidRPr="00AF23ED" w14:paraId="69D20830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7531530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221504_2.0008.351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04B3DF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193E68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20051D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1508A2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351</w:t>
            </w:r>
          </w:p>
        </w:tc>
      </w:tr>
      <w:tr w:rsidR="00AF23ED" w:rsidRPr="00AF23ED" w14:paraId="3588D400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991057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221504_2.0008.359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B8C3D0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E0E7E0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D06954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098EB5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359</w:t>
            </w:r>
          </w:p>
        </w:tc>
      </w:tr>
      <w:tr w:rsidR="00AF23ED" w:rsidRPr="00AF23ED" w14:paraId="645D049D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5D39DFC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221504_2.0008.363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04B0F6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A9B36D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10"/>
                <w:sz w:val="20"/>
                <w:szCs w:val="2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F93AE1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Słajszewo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F89CBD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363</w:t>
            </w:r>
          </w:p>
        </w:tc>
      </w:tr>
      <w:tr w:rsidR="00AF23ED" w:rsidRPr="00AF23ED" w14:paraId="7E702ABF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5F86E64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221504_2.0010.23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53C490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4CB076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BE7130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AD1672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23</w:t>
            </w:r>
          </w:p>
        </w:tc>
      </w:tr>
      <w:tr w:rsidR="00AF23ED" w:rsidRPr="00AF23ED" w14:paraId="1920A3A3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024D5E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221504_2.0010.24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02EC3C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D19805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65E25D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4DD4EB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24</w:t>
            </w:r>
          </w:p>
        </w:tc>
      </w:tr>
      <w:tr w:rsidR="00AF23ED" w:rsidRPr="00AF23ED" w14:paraId="43B0C29D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143254B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221504_2.0010.25/1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9E7F82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327883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EA1B1F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C34767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45316</w:t>
            </w:r>
          </w:p>
        </w:tc>
      </w:tr>
      <w:tr w:rsidR="00AF23ED" w:rsidRPr="00AF23ED" w14:paraId="1B6A9DDE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6F26DAA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221504_2.0010.29/37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09EF56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D3A892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9AC713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781035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29/37</w:t>
            </w:r>
          </w:p>
        </w:tc>
      </w:tr>
      <w:tr w:rsidR="00AF23ED" w:rsidRPr="00AF23ED" w14:paraId="01AC2E41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6436FF0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221504_2.0010.327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CE27DE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8057A1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5287B8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D188B7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327</w:t>
            </w:r>
          </w:p>
        </w:tc>
      </w:tr>
      <w:tr w:rsidR="00AF23ED" w:rsidRPr="00AF23ED" w14:paraId="74FC8636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4577200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221504_2.0010.33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6153B3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78C6E3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16CFC4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D17614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33</w:t>
            </w:r>
          </w:p>
        </w:tc>
      </w:tr>
      <w:tr w:rsidR="00AF23ED" w:rsidRPr="00AF23ED" w14:paraId="00121D19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16B5AB2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221504_2.0010.331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273891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55E878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6830A6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C331DF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331</w:t>
            </w:r>
          </w:p>
        </w:tc>
      </w:tr>
      <w:tr w:rsidR="00AF23ED" w:rsidRPr="00AF23ED" w14:paraId="3318D676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51F305B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221504_2.0010.332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3305D0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16DF1E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1E6A18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7CEC99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332</w:t>
            </w:r>
          </w:p>
        </w:tc>
      </w:tr>
      <w:tr w:rsidR="00AF23ED" w:rsidRPr="00AF23ED" w14:paraId="0052335D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5AE84B9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221504_2.0010.334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CA8370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C5394E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D83625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45F8A8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334</w:t>
            </w:r>
          </w:p>
        </w:tc>
      </w:tr>
      <w:tr w:rsidR="00AF23ED" w:rsidRPr="00AF23ED" w14:paraId="7C48E3FC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6C8933D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221504_2.0010.335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6970D7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BEC32D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F68680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36BDEA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335</w:t>
            </w:r>
          </w:p>
        </w:tc>
      </w:tr>
      <w:tr w:rsidR="00AF23ED" w:rsidRPr="00AF23ED" w14:paraId="39A5934B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135F336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221504_2.0010.34/5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643F62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847C43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43F175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370637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34/5</w:t>
            </w:r>
          </w:p>
        </w:tc>
      </w:tr>
      <w:tr w:rsidR="00AF23ED" w:rsidRPr="00AF23ED" w14:paraId="26368BEC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201078D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221504_2.0010.35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2F8ACB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906D5C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644F3D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E4B34D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35</w:t>
            </w:r>
          </w:p>
        </w:tc>
      </w:tr>
      <w:tr w:rsidR="00AF23ED" w:rsidRPr="00AF23ED" w14:paraId="5E0D9252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15A2AD9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221504_2.0010.37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CEA069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90BCA6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4610C2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A1B8D6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37</w:t>
            </w:r>
          </w:p>
        </w:tc>
      </w:tr>
      <w:tr w:rsidR="00AF23ED" w:rsidRPr="00AF23ED" w14:paraId="72C33B6A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49B33A1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221504_2.0010.38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BC775B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DFAE72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D81E97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BE6DD4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38</w:t>
            </w:r>
          </w:p>
        </w:tc>
      </w:tr>
      <w:tr w:rsidR="00AF23ED" w:rsidRPr="00AF23ED" w14:paraId="4C7142DE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46CB36D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221504_2.0010.39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D02933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6D6940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0F98B8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069F88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39</w:t>
            </w:r>
          </w:p>
        </w:tc>
      </w:tr>
      <w:tr w:rsidR="00AF23ED" w:rsidRPr="00AF23ED" w14:paraId="6761C759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01F0BF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221504_2.0010.56/11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21B3AA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9A6FC4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6290C2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FC5192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56/11</w:t>
            </w:r>
          </w:p>
        </w:tc>
      </w:tr>
      <w:tr w:rsidR="00AF23ED" w:rsidRPr="00AF23ED" w14:paraId="11A30896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2D29A2A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221504_2.0010.57/1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151F48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01DBAC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F941E5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05BED1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57/1</w:t>
            </w:r>
          </w:p>
        </w:tc>
      </w:tr>
      <w:tr w:rsidR="00AF23ED" w:rsidRPr="00AF23ED" w14:paraId="1A310E21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68D20C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221504_2.0010.60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F2E8A2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77674D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66D86A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2D32B4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60</w:t>
            </w:r>
          </w:p>
        </w:tc>
      </w:tr>
      <w:tr w:rsidR="00AF23ED" w:rsidRPr="00AF23ED" w14:paraId="5C32A5E1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66F7C3B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221504_2.0010.61/2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A1BC7A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6C8184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558533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87DC67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61/2</w:t>
            </w:r>
          </w:p>
        </w:tc>
      </w:tr>
      <w:tr w:rsidR="00AF23ED" w:rsidRPr="00AF23ED" w14:paraId="726DC172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1E1297D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221504_2.0010.61/7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A5894B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34DD00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B32621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6E9625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61/7</w:t>
            </w:r>
          </w:p>
        </w:tc>
      </w:tr>
      <w:tr w:rsidR="00AF23ED" w:rsidRPr="00AF23ED" w14:paraId="731E523A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77A334B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221504_2.0010.62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B2A258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AEE65D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6C4B82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3D87C1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62</w:t>
            </w:r>
          </w:p>
        </w:tc>
      </w:tr>
      <w:tr w:rsidR="00AF23ED" w:rsidRPr="00AF23ED" w14:paraId="56BD301F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6D45784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221504_2.0010.63/76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D24035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9A1592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DE6159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Kurowo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ED8302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63/76</w:t>
            </w:r>
          </w:p>
        </w:tc>
      </w:tr>
      <w:tr w:rsidR="00AF23ED" w:rsidRPr="00AF23ED" w14:paraId="7E13E741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2EC062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221504_2.0014.26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3B5E24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3B6E09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9D3B58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9E9169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26</w:t>
            </w:r>
          </w:p>
        </w:tc>
      </w:tr>
      <w:tr w:rsidR="00AF23ED" w:rsidRPr="00AF23ED" w14:paraId="0D78C2E2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5C9BB18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221504_2.0014.34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BF59CA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888412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E38911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B231F6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34</w:t>
            </w:r>
          </w:p>
        </w:tc>
      </w:tr>
      <w:tr w:rsidR="00AF23ED" w:rsidRPr="00AF23ED" w14:paraId="69882BB2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6CD9135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221504_2.0014.379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EC8F0F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DD1ECD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9786A5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B93A0A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379</w:t>
            </w:r>
          </w:p>
        </w:tc>
      </w:tr>
      <w:tr w:rsidR="00AF23ED" w:rsidRPr="00AF23ED" w14:paraId="4C9EDDC3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2801288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221504_2.0014.38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F7B925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2AAC7C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CBF473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11C7AC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38</w:t>
            </w:r>
          </w:p>
        </w:tc>
      </w:tr>
      <w:tr w:rsidR="00AF23ED" w:rsidRPr="00AF23ED" w14:paraId="427B36FE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05AE67E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221504_2.0014.381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ED47EC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9116AA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C36070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FB94AE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381</w:t>
            </w:r>
          </w:p>
        </w:tc>
      </w:tr>
      <w:tr w:rsidR="00AF23ED" w:rsidRPr="00AF23ED" w14:paraId="06FA2487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0BF9752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221504_2.0014.392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C1052E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94A2E4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DDF48D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9FB410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392</w:t>
            </w:r>
          </w:p>
        </w:tc>
      </w:tr>
      <w:tr w:rsidR="00AF23ED" w:rsidRPr="00AF23ED" w14:paraId="12553947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4557FC0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221504_2.0014.393/1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B6B653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217BBD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38CEE8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0A8AF2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393/1</w:t>
            </w:r>
          </w:p>
        </w:tc>
      </w:tr>
      <w:tr w:rsidR="00AF23ED" w:rsidRPr="00AF23ED" w14:paraId="04CE9FE2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6A8309D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221504_2.0014.393/2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01E88E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E75E38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BA75A7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E462A3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393/2</w:t>
            </w:r>
          </w:p>
        </w:tc>
      </w:tr>
      <w:tr w:rsidR="00AF23ED" w:rsidRPr="00AF23ED" w14:paraId="57D83E2B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05D8460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221504_2.0014.40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503DC8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02FFA4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BA1BB2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695B1F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40</w:t>
            </w:r>
          </w:p>
        </w:tc>
      </w:tr>
      <w:tr w:rsidR="00AF23ED" w:rsidRPr="00AF23ED" w14:paraId="47BCA931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1DD5ECB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221504_2.0014.43/10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2E7BE7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F82B0B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3C28CB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99D045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43/10</w:t>
            </w:r>
          </w:p>
        </w:tc>
      </w:tr>
      <w:tr w:rsidR="00AF23ED" w:rsidRPr="00AF23ED" w14:paraId="03ED1AE5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2BB394FE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221504_2.0014.43/12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367A61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A5BCE0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EFC685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43BC47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43/12</w:t>
            </w:r>
          </w:p>
        </w:tc>
      </w:tr>
      <w:tr w:rsidR="00AF23ED" w:rsidRPr="00AF23ED" w14:paraId="747771F6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A2D7AD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221504_2.0014.43/34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DCF488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41F220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968B060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042F9D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43/34</w:t>
            </w:r>
          </w:p>
        </w:tc>
      </w:tr>
      <w:tr w:rsidR="00AF23ED" w:rsidRPr="00AF23ED" w14:paraId="0B703951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255BE7C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221504_2.0014.43/35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1D859A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3F3F54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1161CB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8590DB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43/35</w:t>
            </w:r>
          </w:p>
        </w:tc>
      </w:tr>
      <w:tr w:rsidR="00AF23ED" w:rsidRPr="00AF23ED" w14:paraId="31AA9DED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6B539A6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221504_2.0014.43/37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1589581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E6C2F0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755367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B16B85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43/37</w:t>
            </w:r>
          </w:p>
        </w:tc>
      </w:tr>
      <w:tr w:rsidR="00AF23ED" w:rsidRPr="00AF23ED" w14:paraId="527C7C6E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7979491D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221504_2.0014.44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CF6CA5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2BCEED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5230D9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CCD13C7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44</w:t>
            </w:r>
          </w:p>
        </w:tc>
      </w:tr>
      <w:tr w:rsidR="00AF23ED" w:rsidRPr="00AF23ED" w14:paraId="3AEA01A8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0CBE583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221504_2.0014.53/2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D4AD7B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B41BDD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41C32B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8D2D2B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53/2</w:t>
            </w:r>
          </w:p>
        </w:tc>
      </w:tr>
      <w:tr w:rsidR="00AF23ED" w:rsidRPr="00AF23ED" w14:paraId="6A42A5AB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E4E61B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221504_2.0014.54/8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006D76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1839B2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0E3511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BAA2B0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54/8</w:t>
            </w:r>
          </w:p>
        </w:tc>
      </w:tr>
      <w:tr w:rsidR="00AF23ED" w:rsidRPr="00AF23ED" w14:paraId="69D97F2A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19DA70B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221504_2.0014.57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C22171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2DD5AB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0EE450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FDBAF1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57</w:t>
            </w:r>
          </w:p>
        </w:tc>
      </w:tr>
      <w:tr w:rsidR="00AF23ED" w:rsidRPr="00AF23ED" w14:paraId="7E61FDE4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57F05EB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221504_2.0014.58/3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B6ED1B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56F887C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2D3C95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1DF4B8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4"/>
                <w:sz w:val="20"/>
                <w:szCs w:val="20"/>
              </w:rPr>
              <w:t>58/3</w:t>
            </w:r>
          </w:p>
        </w:tc>
      </w:tr>
      <w:tr w:rsidR="00AF23ED" w:rsidRPr="00AF23ED" w14:paraId="3171CF26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1056115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221504_2.0014.84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0E3CD4F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E482AF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1A50259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257E825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84</w:t>
            </w:r>
          </w:p>
        </w:tc>
      </w:tr>
      <w:tr w:rsidR="00AF23ED" w:rsidRPr="00AF23ED" w14:paraId="51080771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7624BA7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221504_2.0014.85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A1198DA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021E3B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F291148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588ED6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85</w:t>
            </w:r>
          </w:p>
        </w:tc>
      </w:tr>
      <w:tr w:rsidR="00AF23ED" w:rsidRPr="00AF23ED" w14:paraId="5389655C" w14:textId="77777777" w:rsidTr="009B6A53">
        <w:trPr>
          <w:trHeight w:val="301"/>
        </w:trPr>
        <w:tc>
          <w:tcPr>
            <w:tcW w:w="2201" w:type="dxa"/>
            <w:shd w:val="clear" w:color="auto" w:fill="auto"/>
            <w:vAlign w:val="center"/>
          </w:tcPr>
          <w:p w14:paraId="3C126C64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221504_2.0014.87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9D51936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Choczewo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F350122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F79715B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2"/>
                <w:sz w:val="20"/>
                <w:szCs w:val="20"/>
              </w:rPr>
              <w:t>Żelazno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0FEA193" w14:textId="77777777" w:rsidR="00AF23ED" w:rsidRPr="00AF23ED" w:rsidRDefault="00AF23ED" w:rsidP="00B56ECC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AF23ED">
              <w:rPr>
                <w:rFonts w:ascii="Arial" w:hAnsi="Arial" w:cs="Arial"/>
                <w:spacing w:val="-5"/>
                <w:sz w:val="20"/>
                <w:szCs w:val="20"/>
              </w:rPr>
              <w:t>87</w:t>
            </w:r>
          </w:p>
        </w:tc>
      </w:tr>
      <w:bookmarkEnd w:id="4"/>
    </w:tbl>
    <w:p w14:paraId="05C59CF5" w14:textId="77777777" w:rsidR="00B5124A" w:rsidRPr="00244374" w:rsidRDefault="00B5124A" w:rsidP="00B56ECC">
      <w:p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</w:p>
    <w:sectPr w:rsidR="00B5124A" w:rsidRPr="00244374" w:rsidSect="00DA56F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37" w:right="1418" w:bottom="737" w:left="1418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D6E1F" w14:textId="77777777" w:rsidR="008E158E" w:rsidRDefault="008E158E" w:rsidP="000F38F9">
      <w:pPr>
        <w:spacing w:after="0" w:line="240" w:lineRule="auto"/>
      </w:pPr>
      <w:r>
        <w:separator/>
      </w:r>
    </w:p>
  </w:endnote>
  <w:endnote w:type="continuationSeparator" w:id="0">
    <w:p w14:paraId="185F95AB" w14:textId="77777777" w:rsidR="008E158E" w:rsidRDefault="008E158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0ECBBDA2" w14:textId="13981A9E" w:rsidR="008E158E" w:rsidRPr="00474806" w:rsidRDefault="008E158E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RDOŚ-Gd-WOO.420.</w:t>
            </w:r>
            <w:r w:rsidR="00AF23ED">
              <w:rPr>
                <w:rFonts w:ascii="Arial" w:hAnsi="Arial" w:cs="Arial"/>
                <w:sz w:val="16"/>
                <w:szCs w:val="16"/>
              </w:rPr>
              <w:t>37</w:t>
            </w:r>
            <w:r>
              <w:rPr>
                <w:rFonts w:ascii="Arial" w:hAnsi="Arial" w:cs="Arial"/>
                <w:sz w:val="16"/>
                <w:szCs w:val="16"/>
              </w:rPr>
              <w:t>.202</w:t>
            </w:r>
            <w:r w:rsidR="003F51DC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AF23ED">
              <w:rPr>
                <w:rFonts w:ascii="Arial" w:hAnsi="Arial" w:cs="Arial"/>
                <w:sz w:val="16"/>
                <w:szCs w:val="16"/>
              </w:rPr>
              <w:t>WR/</w:t>
            </w:r>
            <w:r>
              <w:rPr>
                <w:rFonts w:ascii="Arial" w:hAnsi="Arial" w:cs="Arial"/>
                <w:sz w:val="16"/>
                <w:szCs w:val="16"/>
              </w:rPr>
              <w:t>MR.</w:t>
            </w:r>
            <w:r w:rsidR="00AF23ED">
              <w:rPr>
                <w:rFonts w:ascii="Arial" w:hAnsi="Arial" w:cs="Arial"/>
                <w:sz w:val="16"/>
                <w:szCs w:val="16"/>
              </w:rPr>
              <w:t>23</w:t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21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21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807829"/>
      <w:docPartObj>
        <w:docPartGallery w:val="Page Numbers (Bottom of Page)"/>
        <w:docPartUnique/>
      </w:docPartObj>
    </w:sdtPr>
    <w:sdtEndPr/>
    <w:sdtContent>
      <w:p w14:paraId="0B74C92C" w14:textId="42C67DD3" w:rsidR="00DA56F3" w:rsidRDefault="004D5EB3">
        <w:pPr>
          <w:pStyle w:val="Stopka"/>
          <w:rPr>
            <w:noProof/>
            <w:lang w:eastAsia="pl-PL"/>
          </w:rPr>
        </w:pPr>
        <w:r w:rsidRPr="007831A9">
          <w:rPr>
            <w:noProof/>
          </w:rPr>
          <w:drawing>
            <wp:inline distT="0" distB="0" distL="0" distR="0" wp14:anchorId="565593B0" wp14:editId="2C0F9FE1">
              <wp:extent cx="4524375" cy="1047750"/>
              <wp:effectExtent l="0" t="0" r="0" b="0"/>
              <wp:docPr id="1260786495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24375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897CB" w14:textId="77777777" w:rsidR="008E158E" w:rsidRDefault="008E158E" w:rsidP="000F38F9">
      <w:pPr>
        <w:spacing w:after="0" w:line="240" w:lineRule="auto"/>
      </w:pPr>
      <w:r>
        <w:separator/>
      </w:r>
    </w:p>
  </w:footnote>
  <w:footnote w:type="continuationSeparator" w:id="0">
    <w:p w14:paraId="7CE0D549" w14:textId="77777777" w:rsidR="008E158E" w:rsidRDefault="008E158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0151" w14:textId="77777777" w:rsidR="008E158E" w:rsidRDefault="008E158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D2E40" w14:textId="7AB997AE" w:rsidR="008E158E" w:rsidRDefault="004D5EB3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580295F6" wp14:editId="763FEB63">
          <wp:extent cx="4905375" cy="942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20E1212"/>
    <w:lvl w:ilvl="0">
      <w:start w:val="1"/>
      <w:numFmt w:val="decimal"/>
      <w:pStyle w:val="Listapunktowana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18A336F"/>
    <w:multiLevelType w:val="multilevel"/>
    <w:tmpl w:val="01BA795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4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F54F4E"/>
    <w:multiLevelType w:val="multilevel"/>
    <w:tmpl w:val="716E2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pStyle w:val="nagwek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7B736B3"/>
    <w:multiLevelType w:val="multilevel"/>
    <w:tmpl w:val="0FBCE74E"/>
    <w:lvl w:ilvl="0">
      <w:start w:val="1"/>
      <w:numFmt w:val="decimal"/>
      <w:pStyle w:val="NagwekPierwszySpis1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Nagwekdrugispis2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pStyle w:val="Nagwektrzecispis3"/>
      <w:isLgl/>
      <w:lvlText w:val="%1.%2.%3."/>
      <w:lvlJc w:val="left"/>
      <w:pPr>
        <w:ind w:left="1843" w:hanging="72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agwekczwartyspis4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1" w:hanging="1800"/>
      </w:pPr>
      <w:rPr>
        <w:rFonts w:hint="default"/>
      </w:rPr>
    </w:lvl>
  </w:abstractNum>
  <w:abstractNum w:abstractNumId="10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2" w15:restartNumberingAfterBreak="0">
    <w:nsid w:val="4CC20458"/>
    <w:multiLevelType w:val="hybridMultilevel"/>
    <w:tmpl w:val="8FA41EE8"/>
    <w:lvl w:ilvl="0" w:tplc="358CC9DC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6" w15:restartNumberingAfterBreak="0">
    <w:nsid w:val="62F81DA4"/>
    <w:multiLevelType w:val="hybridMultilevel"/>
    <w:tmpl w:val="C08E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76B421D0"/>
    <w:multiLevelType w:val="singleLevel"/>
    <w:tmpl w:val="2EE0A9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num w:numId="1" w16cid:durableId="1745642699">
    <w:abstractNumId w:val="19"/>
    <w:lvlOverride w:ilvl="0">
      <w:startOverride w:val="1"/>
    </w:lvlOverride>
  </w:num>
  <w:num w:numId="2" w16cid:durableId="1104378671">
    <w:abstractNumId w:val="19"/>
  </w:num>
  <w:num w:numId="3" w16cid:durableId="2014137407">
    <w:abstractNumId w:val="16"/>
  </w:num>
  <w:num w:numId="4" w16cid:durableId="1541362557">
    <w:abstractNumId w:val="14"/>
  </w:num>
  <w:num w:numId="5" w16cid:durableId="383410085">
    <w:abstractNumId w:val="10"/>
  </w:num>
  <w:num w:numId="6" w16cid:durableId="2062240802">
    <w:abstractNumId w:val="2"/>
  </w:num>
  <w:num w:numId="7" w16cid:durableId="1944800825">
    <w:abstractNumId w:val="3"/>
  </w:num>
  <w:num w:numId="8" w16cid:durableId="336232434">
    <w:abstractNumId w:val="6"/>
  </w:num>
  <w:num w:numId="9" w16cid:durableId="1210260938">
    <w:abstractNumId w:val="17"/>
  </w:num>
  <w:num w:numId="10" w16cid:durableId="150681929">
    <w:abstractNumId w:val="8"/>
  </w:num>
  <w:num w:numId="11" w16cid:durableId="1548296230">
    <w:abstractNumId w:val="7"/>
  </w:num>
  <w:num w:numId="12" w16cid:durableId="306516182">
    <w:abstractNumId w:val="15"/>
  </w:num>
  <w:num w:numId="13" w16cid:durableId="572014061">
    <w:abstractNumId w:val="13"/>
  </w:num>
  <w:num w:numId="14" w16cid:durableId="1559170033">
    <w:abstractNumId w:val="4"/>
  </w:num>
  <w:num w:numId="15" w16cid:durableId="1334530628">
    <w:abstractNumId w:val="18"/>
  </w:num>
  <w:num w:numId="16" w16cid:durableId="986327445">
    <w:abstractNumId w:val="11"/>
  </w:num>
  <w:num w:numId="17" w16cid:durableId="1835299661">
    <w:abstractNumId w:val="1"/>
  </w:num>
  <w:num w:numId="18" w16cid:durableId="1698583649">
    <w:abstractNumId w:val="9"/>
  </w:num>
  <w:num w:numId="19" w16cid:durableId="525827648">
    <w:abstractNumId w:val="0"/>
  </w:num>
  <w:num w:numId="20" w16cid:durableId="498622182">
    <w:abstractNumId w:val="5"/>
  </w:num>
  <w:num w:numId="21" w16cid:durableId="1927566729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5E"/>
    <w:rsid w:val="000064E0"/>
    <w:rsid w:val="00010A42"/>
    <w:rsid w:val="0002575A"/>
    <w:rsid w:val="00037A3C"/>
    <w:rsid w:val="00037C21"/>
    <w:rsid w:val="00072AF0"/>
    <w:rsid w:val="00086013"/>
    <w:rsid w:val="00094FA6"/>
    <w:rsid w:val="000A7CEB"/>
    <w:rsid w:val="000C3004"/>
    <w:rsid w:val="000D1D22"/>
    <w:rsid w:val="000D6570"/>
    <w:rsid w:val="000F3813"/>
    <w:rsid w:val="000F38F9"/>
    <w:rsid w:val="000F6CE1"/>
    <w:rsid w:val="00104917"/>
    <w:rsid w:val="00123763"/>
    <w:rsid w:val="00132CBC"/>
    <w:rsid w:val="00152CA5"/>
    <w:rsid w:val="00155EA1"/>
    <w:rsid w:val="00175150"/>
    <w:rsid w:val="00175D69"/>
    <w:rsid w:val="001766D0"/>
    <w:rsid w:val="00195728"/>
    <w:rsid w:val="001A12FD"/>
    <w:rsid w:val="001E0122"/>
    <w:rsid w:val="001E5D3D"/>
    <w:rsid w:val="001E5E83"/>
    <w:rsid w:val="001F2406"/>
    <w:rsid w:val="001F489F"/>
    <w:rsid w:val="001F5A62"/>
    <w:rsid w:val="00203AF5"/>
    <w:rsid w:val="00206D46"/>
    <w:rsid w:val="002078CB"/>
    <w:rsid w:val="00212B70"/>
    <w:rsid w:val="00214C0E"/>
    <w:rsid w:val="00221F98"/>
    <w:rsid w:val="00225414"/>
    <w:rsid w:val="00244374"/>
    <w:rsid w:val="0024534D"/>
    <w:rsid w:val="00251FD0"/>
    <w:rsid w:val="00255DC0"/>
    <w:rsid w:val="00260ED4"/>
    <w:rsid w:val="00261E8B"/>
    <w:rsid w:val="00271A5D"/>
    <w:rsid w:val="00294032"/>
    <w:rsid w:val="002A1E38"/>
    <w:rsid w:val="002A2117"/>
    <w:rsid w:val="002C018D"/>
    <w:rsid w:val="002C28AF"/>
    <w:rsid w:val="002C29FF"/>
    <w:rsid w:val="002E195E"/>
    <w:rsid w:val="002E46B5"/>
    <w:rsid w:val="002F3587"/>
    <w:rsid w:val="002F5713"/>
    <w:rsid w:val="0031184D"/>
    <w:rsid w:val="00311BAA"/>
    <w:rsid w:val="00312D02"/>
    <w:rsid w:val="003149CE"/>
    <w:rsid w:val="00342586"/>
    <w:rsid w:val="00350DC0"/>
    <w:rsid w:val="003601E1"/>
    <w:rsid w:val="0036229F"/>
    <w:rsid w:val="003714E9"/>
    <w:rsid w:val="0037474A"/>
    <w:rsid w:val="00383FDD"/>
    <w:rsid w:val="00390E4A"/>
    <w:rsid w:val="00393829"/>
    <w:rsid w:val="00395B73"/>
    <w:rsid w:val="00396873"/>
    <w:rsid w:val="003B53EB"/>
    <w:rsid w:val="003D0080"/>
    <w:rsid w:val="003D0223"/>
    <w:rsid w:val="003E1CA1"/>
    <w:rsid w:val="003E1F8A"/>
    <w:rsid w:val="003E7EA2"/>
    <w:rsid w:val="003F14C8"/>
    <w:rsid w:val="003F51DC"/>
    <w:rsid w:val="004003D2"/>
    <w:rsid w:val="0040342B"/>
    <w:rsid w:val="0040591C"/>
    <w:rsid w:val="004200CE"/>
    <w:rsid w:val="004202F3"/>
    <w:rsid w:val="00425F85"/>
    <w:rsid w:val="004275A8"/>
    <w:rsid w:val="00447C46"/>
    <w:rsid w:val="004540B6"/>
    <w:rsid w:val="00457AE6"/>
    <w:rsid w:val="00457F11"/>
    <w:rsid w:val="00460388"/>
    <w:rsid w:val="00474806"/>
    <w:rsid w:val="004753AB"/>
    <w:rsid w:val="00476E20"/>
    <w:rsid w:val="004874F5"/>
    <w:rsid w:val="00490C27"/>
    <w:rsid w:val="004959AC"/>
    <w:rsid w:val="004A2F36"/>
    <w:rsid w:val="004B7F2B"/>
    <w:rsid w:val="004C2755"/>
    <w:rsid w:val="004C4A90"/>
    <w:rsid w:val="004D2F7F"/>
    <w:rsid w:val="004D3E3A"/>
    <w:rsid w:val="004D5EB3"/>
    <w:rsid w:val="004E165F"/>
    <w:rsid w:val="004F257F"/>
    <w:rsid w:val="00512C5E"/>
    <w:rsid w:val="00517547"/>
    <w:rsid w:val="00522C1A"/>
    <w:rsid w:val="0054781B"/>
    <w:rsid w:val="00556011"/>
    <w:rsid w:val="00557FD4"/>
    <w:rsid w:val="00560B14"/>
    <w:rsid w:val="00560D26"/>
    <w:rsid w:val="0057357B"/>
    <w:rsid w:val="0059617D"/>
    <w:rsid w:val="005A2187"/>
    <w:rsid w:val="005B35B5"/>
    <w:rsid w:val="005C7609"/>
    <w:rsid w:val="005D0CCC"/>
    <w:rsid w:val="005D1F01"/>
    <w:rsid w:val="005D3025"/>
    <w:rsid w:val="005E1CC4"/>
    <w:rsid w:val="005E3DA3"/>
    <w:rsid w:val="005F4F3B"/>
    <w:rsid w:val="00615E56"/>
    <w:rsid w:val="0062060B"/>
    <w:rsid w:val="0062316B"/>
    <w:rsid w:val="00624112"/>
    <w:rsid w:val="00626F39"/>
    <w:rsid w:val="00633F2F"/>
    <w:rsid w:val="006528D7"/>
    <w:rsid w:val="006657C0"/>
    <w:rsid w:val="00684C7F"/>
    <w:rsid w:val="006B3C48"/>
    <w:rsid w:val="006D33C0"/>
    <w:rsid w:val="006D553D"/>
    <w:rsid w:val="00700C6B"/>
    <w:rsid w:val="00703FCB"/>
    <w:rsid w:val="00705E77"/>
    <w:rsid w:val="00721AE7"/>
    <w:rsid w:val="00725885"/>
    <w:rsid w:val="0073010D"/>
    <w:rsid w:val="0073178C"/>
    <w:rsid w:val="00734F6B"/>
    <w:rsid w:val="007434D1"/>
    <w:rsid w:val="0075095D"/>
    <w:rsid w:val="007566A6"/>
    <w:rsid w:val="0076129E"/>
    <w:rsid w:val="00762D50"/>
    <w:rsid w:val="00762D7D"/>
    <w:rsid w:val="007800EF"/>
    <w:rsid w:val="007876CB"/>
    <w:rsid w:val="007A7EBB"/>
    <w:rsid w:val="007B5595"/>
    <w:rsid w:val="007C2495"/>
    <w:rsid w:val="007C7923"/>
    <w:rsid w:val="007D0A20"/>
    <w:rsid w:val="007D7C22"/>
    <w:rsid w:val="007E28EB"/>
    <w:rsid w:val="008016FE"/>
    <w:rsid w:val="008053E2"/>
    <w:rsid w:val="00812CEA"/>
    <w:rsid w:val="0085274A"/>
    <w:rsid w:val="00865F37"/>
    <w:rsid w:val="0088579A"/>
    <w:rsid w:val="00885D9D"/>
    <w:rsid w:val="008A4FED"/>
    <w:rsid w:val="008B1F75"/>
    <w:rsid w:val="008B6E97"/>
    <w:rsid w:val="008C0AC7"/>
    <w:rsid w:val="008C0B3A"/>
    <w:rsid w:val="008D2983"/>
    <w:rsid w:val="008D77DE"/>
    <w:rsid w:val="008E158E"/>
    <w:rsid w:val="008E5AE9"/>
    <w:rsid w:val="008F708D"/>
    <w:rsid w:val="009142C1"/>
    <w:rsid w:val="009301BF"/>
    <w:rsid w:val="00951C0C"/>
    <w:rsid w:val="00961420"/>
    <w:rsid w:val="0096370D"/>
    <w:rsid w:val="009734FD"/>
    <w:rsid w:val="00974DEB"/>
    <w:rsid w:val="0098031F"/>
    <w:rsid w:val="00992D38"/>
    <w:rsid w:val="009943A2"/>
    <w:rsid w:val="009949ED"/>
    <w:rsid w:val="009A409A"/>
    <w:rsid w:val="009B2E94"/>
    <w:rsid w:val="009B7ED5"/>
    <w:rsid w:val="009D6070"/>
    <w:rsid w:val="009E5CA9"/>
    <w:rsid w:val="009F7301"/>
    <w:rsid w:val="00A02B0C"/>
    <w:rsid w:val="00A11377"/>
    <w:rsid w:val="00A1455C"/>
    <w:rsid w:val="00A20FE6"/>
    <w:rsid w:val="00A27B79"/>
    <w:rsid w:val="00A31B45"/>
    <w:rsid w:val="00A365F6"/>
    <w:rsid w:val="00A43E2C"/>
    <w:rsid w:val="00A52DC3"/>
    <w:rsid w:val="00A53759"/>
    <w:rsid w:val="00A56728"/>
    <w:rsid w:val="00A61476"/>
    <w:rsid w:val="00A66F4C"/>
    <w:rsid w:val="00A9313E"/>
    <w:rsid w:val="00AA1ACF"/>
    <w:rsid w:val="00AA1D07"/>
    <w:rsid w:val="00AA75C6"/>
    <w:rsid w:val="00AB2C4D"/>
    <w:rsid w:val="00AD6C6A"/>
    <w:rsid w:val="00AE1E84"/>
    <w:rsid w:val="00AF055C"/>
    <w:rsid w:val="00AF0B90"/>
    <w:rsid w:val="00AF23ED"/>
    <w:rsid w:val="00AF6205"/>
    <w:rsid w:val="00B260CE"/>
    <w:rsid w:val="00B4005B"/>
    <w:rsid w:val="00B502B2"/>
    <w:rsid w:val="00B5124A"/>
    <w:rsid w:val="00B51BF0"/>
    <w:rsid w:val="00B55EE1"/>
    <w:rsid w:val="00B56ECC"/>
    <w:rsid w:val="00B86EF5"/>
    <w:rsid w:val="00B8726F"/>
    <w:rsid w:val="00B9112C"/>
    <w:rsid w:val="00B977DC"/>
    <w:rsid w:val="00BB0A0A"/>
    <w:rsid w:val="00BC407A"/>
    <w:rsid w:val="00C106CC"/>
    <w:rsid w:val="00C15C8B"/>
    <w:rsid w:val="00C3274B"/>
    <w:rsid w:val="00C41B09"/>
    <w:rsid w:val="00C6452C"/>
    <w:rsid w:val="00C8003C"/>
    <w:rsid w:val="00CC6790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7658E"/>
    <w:rsid w:val="00D85FF2"/>
    <w:rsid w:val="00D971E8"/>
    <w:rsid w:val="00DA56F3"/>
    <w:rsid w:val="00DB7345"/>
    <w:rsid w:val="00DE3A1E"/>
    <w:rsid w:val="00E06E99"/>
    <w:rsid w:val="00E140E8"/>
    <w:rsid w:val="00E1523D"/>
    <w:rsid w:val="00E1684D"/>
    <w:rsid w:val="00E17B6E"/>
    <w:rsid w:val="00E26649"/>
    <w:rsid w:val="00E37929"/>
    <w:rsid w:val="00E404A7"/>
    <w:rsid w:val="00E4055A"/>
    <w:rsid w:val="00E40E5E"/>
    <w:rsid w:val="00E5354F"/>
    <w:rsid w:val="00E6147B"/>
    <w:rsid w:val="00E626D6"/>
    <w:rsid w:val="00E672DE"/>
    <w:rsid w:val="00E70FB5"/>
    <w:rsid w:val="00E732DF"/>
    <w:rsid w:val="00E85B10"/>
    <w:rsid w:val="00E95DD5"/>
    <w:rsid w:val="00EB38F2"/>
    <w:rsid w:val="00EB5EC9"/>
    <w:rsid w:val="00EB5EE1"/>
    <w:rsid w:val="00ED3F80"/>
    <w:rsid w:val="00EE7BA2"/>
    <w:rsid w:val="00F07768"/>
    <w:rsid w:val="00F27D06"/>
    <w:rsid w:val="00F318C7"/>
    <w:rsid w:val="00F31C60"/>
    <w:rsid w:val="00F44D00"/>
    <w:rsid w:val="00F51A45"/>
    <w:rsid w:val="00F761D6"/>
    <w:rsid w:val="00FB322F"/>
    <w:rsid w:val="00FC63F5"/>
    <w:rsid w:val="00FD47FC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696B1381"/>
  <w15:docId w15:val="{3D65CD39-80F4-4860-A835-2ED562C7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F23ED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0">
    <w:name w:val="heading 3"/>
    <w:basedOn w:val="Normalny"/>
    <w:next w:val="Normalny"/>
    <w:link w:val="Nagwek3Znak"/>
    <w:unhideWhenUsed/>
    <w:qFormat/>
    <w:rsid w:val="00F761D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40">
    <w:name w:val="heading 4"/>
    <w:basedOn w:val="ILF-Standard"/>
    <w:next w:val="E1"/>
    <w:link w:val="Nagwek4Znak"/>
    <w:uiPriority w:val="9"/>
    <w:qFormat/>
    <w:rsid w:val="00AF23ED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uiPriority w:val="9"/>
    <w:qFormat/>
    <w:rsid w:val="00AF23ED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F23ED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F23ED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unhideWhenUsed/>
    <w:qFormat/>
    <w:rsid w:val="00F761D6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AF23ED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,Wyliczanie,Numerowanie,Akapit z listą31,Bullets,Akapit z listą3,Akapit z listą2,Akapit z listą4,Z lewej:  0,63 cm,Wysunięcie:  0,Akapit z listą11,podpunkt,Eko punkty,normalny,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,Wyliczanie Znak,Numerowanie Znak,Akapit z listą31 Znak,Bullets Znak,Akapit z listą3 Znak,Akapit z listą2 Znak,Akapit z listą4 Znak,Z lewej:  0 Znak,63 cm Znak,t Znak"/>
    <w:basedOn w:val="Domylnaczcionkaakapitu"/>
    <w:link w:val="Akapitzlist"/>
    <w:uiPriority w:val="34"/>
    <w:qFormat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3E3A"/>
    <w:rPr>
      <w:rFonts w:cs="Calibri"/>
      <w:sz w:val="22"/>
      <w:szCs w:val="22"/>
      <w:lang w:eastAsia="en-US"/>
    </w:rPr>
  </w:style>
  <w:style w:type="character" w:customStyle="1" w:styleId="locality2">
    <w:name w:val="locality2"/>
    <w:rsid w:val="00C3274B"/>
  </w:style>
  <w:style w:type="character" w:customStyle="1" w:styleId="Nagwek3Znak">
    <w:name w:val="Nagłówek 3 Znak"/>
    <w:basedOn w:val="Domylnaczcionkaakapitu"/>
    <w:link w:val="Nagwek30"/>
    <w:rsid w:val="00F761D6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761D6"/>
    <w:rPr>
      <w:rFonts w:ascii="Cambria" w:eastAsia="Times New Roman" w:hAnsi="Cambria"/>
      <w:color w:val="404040"/>
    </w:rPr>
  </w:style>
  <w:style w:type="paragraph" w:customStyle="1" w:styleId="Style2">
    <w:name w:val="Style2"/>
    <w:basedOn w:val="Normalny"/>
    <w:rsid w:val="00F761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aliases w:val="Tekst w tabelach"/>
    <w:link w:val="BezodstpwZnak"/>
    <w:uiPriority w:val="1"/>
    <w:qFormat/>
    <w:rsid w:val="00F761D6"/>
    <w:rPr>
      <w:sz w:val="22"/>
      <w:szCs w:val="22"/>
      <w:lang w:eastAsia="en-US"/>
    </w:rPr>
  </w:style>
  <w:style w:type="character" w:customStyle="1" w:styleId="postal-code">
    <w:name w:val="postal-code"/>
    <w:rsid w:val="00F761D6"/>
  </w:style>
  <w:style w:type="character" w:customStyle="1" w:styleId="street-address">
    <w:name w:val="street-address"/>
    <w:rsid w:val="00F761D6"/>
  </w:style>
  <w:style w:type="paragraph" w:customStyle="1" w:styleId="text">
    <w:name w:val="text"/>
    <w:basedOn w:val="Normalny"/>
    <w:rsid w:val="00F761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F761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761D6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F761D6"/>
    <w:rPr>
      <w:b/>
      <w:bCs/>
      <w:i w:val="0"/>
      <w:iCs w:val="0"/>
    </w:rPr>
  </w:style>
  <w:style w:type="character" w:customStyle="1" w:styleId="locality">
    <w:name w:val="locality"/>
    <w:rsid w:val="00F761D6"/>
  </w:style>
  <w:style w:type="paragraph" w:styleId="Tekstpodstawowywcity2">
    <w:name w:val="Body Text Indent 2"/>
    <w:basedOn w:val="Normalny"/>
    <w:link w:val="Tekstpodstawowywcity2Znak"/>
    <w:unhideWhenUsed/>
    <w:rsid w:val="00F761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761D6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F761D6"/>
  </w:style>
  <w:style w:type="character" w:customStyle="1" w:styleId="BezodstpwZnak">
    <w:name w:val="Bez odstępów Znak"/>
    <w:aliases w:val="Tekst w tabelach Znak"/>
    <w:link w:val="Bezodstpw"/>
    <w:uiPriority w:val="1"/>
    <w:rsid w:val="00F761D6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unhideWhenUsed/>
    <w:rsid w:val="00F761D6"/>
    <w:rPr>
      <w:color w:val="954F72"/>
      <w:u w:val="single"/>
    </w:rPr>
  </w:style>
  <w:style w:type="paragraph" w:customStyle="1" w:styleId="xl63">
    <w:name w:val="xl63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F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F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F23ED"/>
    <w:rPr>
      <w:rFonts w:ascii="Arial" w:eastAsia="Times New Roman" w:hAnsi="Arial"/>
      <w:b/>
      <w:color w:val="4F81BD" w:themeColor="accent1"/>
      <w:sz w:val="22"/>
      <w:szCs w:val="22"/>
      <w:lang w:val="de-DE" w:eastAsia="de-DE"/>
    </w:rPr>
  </w:style>
  <w:style w:type="character" w:customStyle="1" w:styleId="Nagwek4Znak">
    <w:name w:val="Nagłówek 4 Znak"/>
    <w:basedOn w:val="Domylnaczcionkaakapitu"/>
    <w:link w:val="Nagwek40"/>
    <w:uiPriority w:val="9"/>
    <w:rsid w:val="00AF23ED"/>
    <w:rPr>
      <w:rFonts w:ascii="Arial" w:eastAsia="Times New Roman" w:hAnsi="Arial"/>
      <w:color w:val="4F81BD" w:themeColor="accent1"/>
      <w:sz w:val="22"/>
      <w:szCs w:val="22"/>
      <w:lang w:val="de-DE" w:eastAsia="de-DE"/>
    </w:rPr>
  </w:style>
  <w:style w:type="character" w:customStyle="1" w:styleId="Nagwek5Znak">
    <w:name w:val="Nagłówek 5 Znak"/>
    <w:basedOn w:val="Domylnaczcionkaakapitu"/>
    <w:link w:val="Nagwek5"/>
    <w:uiPriority w:val="9"/>
    <w:rsid w:val="00AF23ED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AF23ED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AF23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AF23ED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AF23ED"/>
  </w:style>
  <w:style w:type="numbering" w:customStyle="1" w:styleId="Bezlisty11">
    <w:name w:val="Bez listy11"/>
    <w:next w:val="Bezlisty"/>
    <w:uiPriority w:val="99"/>
    <w:semiHidden/>
    <w:unhideWhenUsed/>
    <w:rsid w:val="00AF23ED"/>
  </w:style>
  <w:style w:type="paragraph" w:customStyle="1" w:styleId="xl69">
    <w:name w:val="xl69"/>
    <w:basedOn w:val="Normalny"/>
    <w:rsid w:val="00A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B0">
    <w:name w:val="B0"/>
    <w:basedOn w:val="ILF-Standard"/>
    <w:uiPriority w:val="1"/>
    <w:qFormat/>
    <w:locked/>
    <w:rsid w:val="00AF23ED"/>
    <w:pPr>
      <w:numPr>
        <w:numId w:val="5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F23ED"/>
    <w:pPr>
      <w:numPr>
        <w:numId w:val="6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F23ED"/>
    <w:pPr>
      <w:numPr>
        <w:numId w:val="7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F23ED"/>
    <w:pPr>
      <w:numPr>
        <w:numId w:val="8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F23ED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F23ED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F23ED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F23ED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F23ED"/>
    <w:pPr>
      <w:numPr>
        <w:numId w:val="9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F23ED"/>
    <w:pPr>
      <w:numPr>
        <w:numId w:val="10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F23ED"/>
    <w:pPr>
      <w:numPr>
        <w:numId w:val="11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F23ED"/>
    <w:pPr>
      <w:numPr>
        <w:numId w:val="12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F23ED"/>
    <w:pPr>
      <w:numPr>
        <w:numId w:val="13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F23ED"/>
    <w:pPr>
      <w:numPr>
        <w:numId w:val="14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F23ED"/>
    <w:pPr>
      <w:numPr>
        <w:numId w:val="15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F23ED"/>
    <w:pPr>
      <w:numPr>
        <w:numId w:val="16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F23ED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F23ED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2"/>
      <w:lang w:val="de-DE" w:eastAsia="de-DE"/>
    </w:rPr>
  </w:style>
  <w:style w:type="numbering" w:customStyle="1" w:styleId="Formatvorlage1">
    <w:name w:val="Formatvorlage1"/>
    <w:rsid w:val="00AF23ED"/>
    <w:pPr>
      <w:numPr>
        <w:numId w:val="4"/>
      </w:numPr>
    </w:pPr>
  </w:style>
  <w:style w:type="paragraph" w:customStyle="1" w:styleId="ILF-Color">
    <w:name w:val="ILF-Color"/>
    <w:basedOn w:val="ILF-Standard"/>
    <w:uiPriority w:val="10"/>
    <w:qFormat/>
    <w:rsid w:val="00AF23ED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F23ED"/>
    <w:pPr>
      <w:ind w:left="2410"/>
    </w:pPr>
    <w:rPr>
      <w:lang w:val="en-GB"/>
    </w:rPr>
  </w:style>
  <w:style w:type="paragraph" w:customStyle="1" w:styleId="msonormal0">
    <w:name w:val="msonormal"/>
    <w:basedOn w:val="Normalny"/>
    <w:rsid w:val="00AF23ED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table" w:customStyle="1" w:styleId="TableGrid">
    <w:name w:val="TableGrid"/>
    <w:rsid w:val="00AF23E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AF23ED"/>
  </w:style>
  <w:style w:type="paragraph" w:styleId="Listapunktowana">
    <w:name w:val="List Bullet"/>
    <w:basedOn w:val="Normalny"/>
    <w:autoRedefine/>
    <w:rsid w:val="00AF23ED"/>
    <w:pPr>
      <w:numPr>
        <w:numId w:val="17"/>
      </w:numPr>
      <w:spacing w:after="0" w:line="240" w:lineRule="auto"/>
      <w:jc w:val="both"/>
    </w:pPr>
    <w:rPr>
      <w:rFonts w:ascii="Arial" w:hAnsi="Arial" w:cs="Times New Roman"/>
      <w:sz w:val="24"/>
      <w:szCs w:val="24"/>
      <w:lang w:eastAsia="pl-PL"/>
    </w:rPr>
  </w:style>
  <w:style w:type="paragraph" w:customStyle="1" w:styleId="Standard">
    <w:name w:val="Standard"/>
    <w:rsid w:val="00AF23E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Standardowywcity">
    <w:name w:val="Standardowy wcięty"/>
    <w:basedOn w:val="NormalnyWeb"/>
    <w:uiPriority w:val="99"/>
    <w:qFormat/>
    <w:rsid w:val="00AF23ED"/>
    <w:pPr>
      <w:spacing w:before="120" w:after="120" w:line="280" w:lineRule="atLeast"/>
      <w:ind w:firstLine="851"/>
      <w:contextualSpacing/>
      <w:jc w:val="both"/>
    </w:pPr>
    <w:rPr>
      <w:rFonts w:ascii="Arial" w:eastAsia="Times New Roman" w:hAnsi="Arial" w:cs="Arial"/>
      <w:bCs/>
      <w:color w:val="000000"/>
      <w:sz w:val="20"/>
      <w:szCs w:val="22"/>
    </w:rPr>
  </w:style>
  <w:style w:type="paragraph" w:styleId="NormalnyWeb">
    <w:name w:val="Normal (Web)"/>
    <w:basedOn w:val="Normalny"/>
    <w:uiPriority w:val="99"/>
    <w:unhideWhenUsed/>
    <w:rsid w:val="00AF23E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egendaspisZnak">
    <w:name w:val="legenda spis Znak"/>
    <w:link w:val="legendaspis"/>
    <w:locked/>
    <w:rsid w:val="00AF23ED"/>
    <w:rPr>
      <w:rFonts w:cs="Arial"/>
      <w:b/>
      <w:bCs/>
    </w:rPr>
  </w:style>
  <w:style w:type="paragraph" w:customStyle="1" w:styleId="legendaspis">
    <w:name w:val="legenda spis"/>
    <w:basedOn w:val="Legenda"/>
    <w:link w:val="legendaspisZnak"/>
    <w:qFormat/>
    <w:rsid w:val="00AF23ED"/>
    <w:pPr>
      <w:keepNext/>
      <w:overflowPunct/>
      <w:autoSpaceDE/>
      <w:autoSpaceDN/>
      <w:adjustRightInd/>
      <w:spacing w:before="120" w:after="0" w:line="280" w:lineRule="atLeast"/>
      <w:jc w:val="both"/>
      <w:textAlignment w:val="auto"/>
    </w:pPr>
    <w:rPr>
      <w:rFonts w:ascii="Calibri" w:eastAsia="Calibri" w:hAnsi="Calibri" w:cs="Arial"/>
      <w:b/>
      <w:bCs/>
      <w:i w:val="0"/>
      <w:iCs w:val="0"/>
      <w:color w:val="auto"/>
      <w:sz w:val="20"/>
      <w:szCs w:val="20"/>
    </w:rPr>
  </w:style>
  <w:style w:type="paragraph" w:customStyle="1" w:styleId="Podpispodrysunkiem1">
    <w:name w:val="Podpis pod rysunkiem1"/>
    <w:basedOn w:val="Normalny"/>
    <w:next w:val="Normalny"/>
    <w:link w:val="LegendaZnak"/>
    <w:uiPriority w:val="35"/>
    <w:unhideWhenUsed/>
    <w:qFormat/>
    <w:rsid w:val="00AF23ED"/>
    <w:pPr>
      <w:spacing w:line="240" w:lineRule="auto"/>
    </w:pPr>
    <w:rPr>
      <w:rFonts w:ascii="Times New Roman" w:hAnsi="Times New Roman" w:cs="Times New Roman"/>
      <w:b/>
      <w:bCs/>
      <w:color w:val="4472C4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23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23ED"/>
    <w:rPr>
      <w:rFonts w:ascii="Times New Roman" w:eastAsia="Times New Roman" w:hAnsi="Times New Roman"/>
      <w:sz w:val="24"/>
      <w:szCs w:val="24"/>
    </w:rPr>
  </w:style>
  <w:style w:type="character" w:customStyle="1" w:styleId="NagwekPierwszySpis1Znak">
    <w:name w:val="Nagłówek Pierwszy Spis 1 Znak"/>
    <w:link w:val="NagwekPierwszySpis1"/>
    <w:uiPriority w:val="99"/>
    <w:locked/>
    <w:rsid w:val="00AF23ED"/>
    <w:rPr>
      <w:rFonts w:cs="Arial"/>
      <w:b/>
      <w:smallCaps/>
      <w:sz w:val="28"/>
      <w:szCs w:val="32"/>
    </w:rPr>
  </w:style>
  <w:style w:type="paragraph" w:customStyle="1" w:styleId="NagwekPierwszySpis1">
    <w:name w:val="Nagłówek Pierwszy Spis 1"/>
    <w:basedOn w:val="Normalny"/>
    <w:link w:val="NagwekPierwszySpis1Znak"/>
    <w:uiPriority w:val="99"/>
    <w:qFormat/>
    <w:rsid w:val="00AF23ED"/>
    <w:pPr>
      <w:numPr>
        <w:numId w:val="18"/>
      </w:numPr>
      <w:spacing w:before="120" w:after="120" w:line="360" w:lineRule="atLeast"/>
      <w:ind w:left="927"/>
      <w:contextualSpacing/>
      <w:jc w:val="both"/>
    </w:pPr>
    <w:rPr>
      <w:rFonts w:cs="Arial"/>
      <w:b/>
      <w:smallCaps/>
      <w:sz w:val="28"/>
      <w:szCs w:val="32"/>
      <w:lang w:eastAsia="pl-PL"/>
    </w:rPr>
  </w:style>
  <w:style w:type="paragraph" w:customStyle="1" w:styleId="Nagwekdrugispis2">
    <w:name w:val="Nagłówek drugi spis 2"/>
    <w:basedOn w:val="Normalny"/>
    <w:qFormat/>
    <w:rsid w:val="00AF23ED"/>
    <w:pPr>
      <w:numPr>
        <w:ilvl w:val="1"/>
        <w:numId w:val="18"/>
      </w:numPr>
      <w:spacing w:before="240" w:after="120" w:line="240" w:lineRule="auto"/>
      <w:contextualSpacing/>
      <w:jc w:val="both"/>
    </w:pPr>
    <w:rPr>
      <w:rFonts w:ascii="Arial" w:eastAsia="Arial" w:hAnsi="Arial" w:cs="Arial"/>
      <w:b/>
      <w:szCs w:val="24"/>
    </w:rPr>
  </w:style>
  <w:style w:type="paragraph" w:customStyle="1" w:styleId="Nagwektrzecispis3">
    <w:name w:val="Nagłówek trzeci spis 3"/>
    <w:basedOn w:val="Normalny"/>
    <w:qFormat/>
    <w:rsid w:val="00AF23ED"/>
    <w:pPr>
      <w:numPr>
        <w:ilvl w:val="2"/>
        <w:numId w:val="18"/>
      </w:numPr>
      <w:spacing w:after="0" w:line="240" w:lineRule="auto"/>
      <w:contextualSpacing/>
      <w:jc w:val="both"/>
    </w:pPr>
    <w:rPr>
      <w:rFonts w:ascii="Arial" w:eastAsia="Arial" w:hAnsi="Arial" w:cs="Arial"/>
      <w:b/>
      <w:i/>
      <w:sz w:val="20"/>
      <w:szCs w:val="24"/>
      <w:lang w:eastAsia="pl-PL"/>
    </w:rPr>
  </w:style>
  <w:style w:type="paragraph" w:customStyle="1" w:styleId="Nagwekczwartyspis4">
    <w:name w:val="Nagłówek czwarty spis 4"/>
    <w:basedOn w:val="Normalny"/>
    <w:uiPriority w:val="99"/>
    <w:qFormat/>
    <w:rsid w:val="00AF23ED"/>
    <w:pPr>
      <w:numPr>
        <w:ilvl w:val="3"/>
        <w:numId w:val="18"/>
      </w:numPr>
      <w:spacing w:before="120" w:after="0" w:line="240" w:lineRule="auto"/>
      <w:contextualSpacing/>
      <w:jc w:val="both"/>
    </w:pPr>
    <w:rPr>
      <w:rFonts w:ascii="Arial" w:eastAsia="Arial" w:hAnsi="Arial" w:cs="Arial"/>
      <w:b/>
      <w:sz w:val="20"/>
    </w:rPr>
  </w:style>
  <w:style w:type="paragraph" w:customStyle="1" w:styleId="Zawartotabeli">
    <w:name w:val="Zawartość tabeli"/>
    <w:basedOn w:val="Tekstpodstawowy"/>
    <w:link w:val="ZawartotabeliZnak"/>
    <w:uiPriority w:val="99"/>
    <w:rsid w:val="00AF23ED"/>
    <w:pPr>
      <w:spacing w:before="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ZawartotabeliZnak">
    <w:name w:val="Zawartość tabeli Znak"/>
    <w:link w:val="Zawartotabeli"/>
    <w:uiPriority w:val="99"/>
    <w:rsid w:val="00AF23ED"/>
    <w:rPr>
      <w:rFonts w:ascii="Arial" w:eastAsia="Times New Roman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23ED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23ED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23ED"/>
    <w:rPr>
      <w:vertAlign w:val="superscript"/>
    </w:rPr>
  </w:style>
  <w:style w:type="paragraph" w:styleId="Listapunktowana4">
    <w:name w:val="List Bullet 4"/>
    <w:basedOn w:val="Normalny"/>
    <w:rsid w:val="00AF23ED"/>
    <w:pPr>
      <w:numPr>
        <w:numId w:val="19"/>
      </w:numPr>
      <w:tabs>
        <w:tab w:val="clear" w:pos="643"/>
        <w:tab w:val="num" w:pos="1209"/>
      </w:tabs>
      <w:spacing w:after="0" w:line="240" w:lineRule="auto"/>
      <w:ind w:left="1209"/>
      <w:jc w:val="both"/>
    </w:pPr>
    <w:rPr>
      <w:rFonts w:ascii="Verdana" w:hAnsi="Verdana" w:cs="Times New Roman"/>
      <w:sz w:val="20"/>
      <w:szCs w:val="24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AF23ED"/>
    <w:pPr>
      <w:spacing w:after="0" w:line="240" w:lineRule="auto"/>
      <w:ind w:firstLine="567"/>
      <w:jc w:val="both"/>
    </w:pPr>
    <w:rPr>
      <w:rFonts w:ascii="Verdana" w:hAnsi="Verdana" w:cs="Times New Roman"/>
      <w:sz w:val="20"/>
      <w:szCs w:val="20"/>
      <w:lang w:eastAsia="pl-PL"/>
    </w:rPr>
  </w:style>
  <w:style w:type="character" w:customStyle="1" w:styleId="NormalnywcityZnak">
    <w:name w:val="Normalny wcięty Znak"/>
    <w:link w:val="Normalnywcity"/>
    <w:qFormat/>
    <w:locked/>
    <w:rsid w:val="00AF23ED"/>
    <w:rPr>
      <w:rFonts w:ascii="Verdana" w:hAnsi="Verdana"/>
    </w:rPr>
  </w:style>
  <w:style w:type="table" w:customStyle="1" w:styleId="TableGridSW321">
    <w:name w:val="Table Grid SW321"/>
    <w:basedOn w:val="Standardowy"/>
    <w:next w:val="Tabela-Siatka"/>
    <w:uiPriority w:val="59"/>
    <w:rsid w:val="00AF23E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ny"/>
    <w:link w:val="TabelaZnak"/>
    <w:qFormat/>
    <w:rsid w:val="00AF23ED"/>
    <w:pPr>
      <w:keepNext/>
      <w:spacing w:after="0" w:line="240" w:lineRule="auto"/>
      <w:jc w:val="center"/>
    </w:pPr>
    <w:rPr>
      <w:rFonts w:ascii="Verdana" w:hAnsi="Verdana" w:cs="Times New Roman"/>
      <w:bCs/>
      <w:sz w:val="16"/>
      <w:szCs w:val="24"/>
      <w:lang w:eastAsia="pl-PL"/>
    </w:rPr>
  </w:style>
  <w:style w:type="character" w:customStyle="1" w:styleId="TabelaZnak">
    <w:name w:val="Tabela Znak"/>
    <w:link w:val="Tabela"/>
    <w:locked/>
    <w:rsid w:val="00AF23ED"/>
    <w:rPr>
      <w:rFonts w:ascii="Verdana" w:hAnsi="Verdana"/>
      <w:bCs/>
      <w:sz w:val="16"/>
      <w:szCs w:val="24"/>
    </w:rPr>
  </w:style>
  <w:style w:type="paragraph" w:customStyle="1" w:styleId="Tekstpodstawowy21">
    <w:name w:val="Tekst podstawowy 21"/>
    <w:basedOn w:val="Normalny"/>
    <w:rsid w:val="00AF23ED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numbering" w:customStyle="1" w:styleId="Bezlisty111">
    <w:name w:val="Bez listy111"/>
    <w:next w:val="Bezlisty"/>
    <w:uiPriority w:val="99"/>
    <w:semiHidden/>
    <w:unhideWhenUsed/>
    <w:rsid w:val="00AF23ED"/>
  </w:style>
  <w:style w:type="paragraph" w:customStyle="1" w:styleId="xl70">
    <w:name w:val="xl70"/>
    <w:basedOn w:val="Normalny"/>
    <w:rsid w:val="00AF23E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1">
    <w:name w:val="xl71"/>
    <w:basedOn w:val="Normalny"/>
    <w:rsid w:val="00AF23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3">
    <w:name w:val="xl73"/>
    <w:basedOn w:val="Normalny"/>
    <w:rsid w:val="00AF23E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99" w:fill="CC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4">
    <w:name w:val="xl74"/>
    <w:basedOn w:val="Normalny"/>
    <w:rsid w:val="00AF23E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AF23E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6">
    <w:name w:val="xl76"/>
    <w:basedOn w:val="Normalny"/>
    <w:rsid w:val="00AF23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7">
    <w:name w:val="xl77"/>
    <w:basedOn w:val="Normalny"/>
    <w:rsid w:val="00AF23E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8">
    <w:name w:val="xl78"/>
    <w:basedOn w:val="Normalny"/>
    <w:rsid w:val="00AF23E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9">
    <w:name w:val="xl79"/>
    <w:basedOn w:val="Normalny"/>
    <w:rsid w:val="00AF23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0">
    <w:name w:val="xl80"/>
    <w:basedOn w:val="Normalny"/>
    <w:rsid w:val="00AF23ED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1">
    <w:name w:val="xl81"/>
    <w:basedOn w:val="Normalny"/>
    <w:rsid w:val="00AF23E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2">
    <w:name w:val="xl82"/>
    <w:basedOn w:val="Normalny"/>
    <w:rsid w:val="00AF23E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3">
    <w:name w:val="xl83"/>
    <w:basedOn w:val="Normalny"/>
    <w:rsid w:val="00AF23E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4">
    <w:name w:val="xl84"/>
    <w:basedOn w:val="Normalny"/>
    <w:rsid w:val="00AF23ED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5">
    <w:name w:val="xl85"/>
    <w:basedOn w:val="Normalny"/>
    <w:rsid w:val="00AF23E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6">
    <w:name w:val="xl86"/>
    <w:basedOn w:val="Normalny"/>
    <w:rsid w:val="00AF23ED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7">
    <w:name w:val="xl87"/>
    <w:basedOn w:val="Normalny"/>
    <w:rsid w:val="00A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8">
    <w:name w:val="xl88"/>
    <w:basedOn w:val="Normalny"/>
    <w:rsid w:val="00AF23ED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9">
    <w:name w:val="xl89"/>
    <w:basedOn w:val="Normalny"/>
    <w:rsid w:val="00AF23ED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0">
    <w:name w:val="xl90"/>
    <w:basedOn w:val="Normalny"/>
    <w:rsid w:val="00AF23ED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1">
    <w:name w:val="xl91"/>
    <w:basedOn w:val="Normalny"/>
    <w:rsid w:val="00AF23ED"/>
    <w:pPr>
      <w:pBdr>
        <w:top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2">
    <w:name w:val="xl92"/>
    <w:basedOn w:val="Normalny"/>
    <w:rsid w:val="00AF23ED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3">
    <w:name w:val="xl93"/>
    <w:basedOn w:val="Normalny"/>
    <w:rsid w:val="00AF23ED"/>
    <w:pPr>
      <w:pBdr>
        <w:top w:val="single" w:sz="12" w:space="0" w:color="000000"/>
        <w:left w:val="single" w:sz="8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4">
    <w:name w:val="xl94"/>
    <w:basedOn w:val="Normalny"/>
    <w:rsid w:val="00AF23ED"/>
    <w:pPr>
      <w:pBdr>
        <w:top w:val="single" w:sz="12" w:space="0" w:color="000000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5">
    <w:name w:val="xl95"/>
    <w:basedOn w:val="Normalny"/>
    <w:rsid w:val="00AF23ED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6">
    <w:name w:val="xl96"/>
    <w:basedOn w:val="Normalny"/>
    <w:rsid w:val="00AF23ED"/>
    <w:pPr>
      <w:pBdr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7">
    <w:name w:val="xl97"/>
    <w:basedOn w:val="Normalny"/>
    <w:rsid w:val="00AF23ED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4">
    <w:name w:val="xl104"/>
    <w:basedOn w:val="Normalny"/>
    <w:rsid w:val="00AF23ED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5">
    <w:name w:val="xl105"/>
    <w:basedOn w:val="Normalny"/>
    <w:rsid w:val="00AF23ED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uiPriority w:val="99"/>
    <w:unhideWhenUsed/>
    <w:rsid w:val="00AF23ED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character" w:customStyle="1" w:styleId="w8qarf">
    <w:name w:val="w8qarf"/>
    <w:basedOn w:val="Domylnaczcionkaakapitu"/>
    <w:rsid w:val="00AF23ED"/>
  </w:style>
  <w:style w:type="character" w:customStyle="1" w:styleId="lrzxr">
    <w:name w:val="lrzxr"/>
    <w:basedOn w:val="Domylnaczcionkaakapitu"/>
    <w:rsid w:val="00AF23ED"/>
  </w:style>
  <w:style w:type="character" w:styleId="Odwoaniedokomentarza">
    <w:name w:val="annotation reference"/>
    <w:basedOn w:val="Domylnaczcionkaakapitu"/>
    <w:uiPriority w:val="99"/>
    <w:semiHidden/>
    <w:unhideWhenUsed/>
    <w:rsid w:val="00AF23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23ED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23E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23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23ED"/>
    <w:rPr>
      <w:b/>
      <w:bCs/>
      <w:lang w:eastAsia="en-US"/>
    </w:rPr>
  </w:style>
  <w:style w:type="character" w:customStyle="1" w:styleId="LegendaZnak">
    <w:name w:val="Legenda Znak"/>
    <w:aliases w:val="Char Znak,Legenda Znak Znak Znak Znak1,Legenda Znak Znak Znak1,Legenda Znak Znak Znak Znak Znak,Legenda Znak Znak Znak Znak Znak Znak Znak1,Legenda Znak Znak Znak Znak Znak Znak Znak Znak,Wykres-podpis Znak,Podpis pod rysunkiem Znak"/>
    <w:basedOn w:val="Domylnaczcionkaakapitu"/>
    <w:link w:val="Podpispodrysunkiem1"/>
    <w:uiPriority w:val="35"/>
    <w:qFormat/>
    <w:rsid w:val="00AF23ED"/>
    <w:rPr>
      <w:rFonts w:ascii="Times New Roman" w:eastAsia="Calibri" w:hAnsi="Times New Roman" w:cs="Times New Roman"/>
      <w:b/>
      <w:bCs/>
      <w:color w:val="4472C4"/>
      <w:kern w:val="0"/>
      <w:sz w:val="18"/>
      <w:szCs w:val="18"/>
      <w:lang w:eastAsia="pl-PL"/>
      <w14:ligatures w14:val="none"/>
    </w:rPr>
  </w:style>
  <w:style w:type="paragraph" w:customStyle="1" w:styleId="Ansee-txt">
    <w:name w:val="Ansee - txt"/>
    <w:basedOn w:val="Normalny"/>
    <w:link w:val="Ansee-txtZnak"/>
    <w:qFormat/>
    <w:rsid w:val="00AF23E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see-txtZnak">
    <w:name w:val="Ansee - txt Znak"/>
    <w:basedOn w:val="Domylnaczcionkaakapitu"/>
    <w:link w:val="Ansee-txt"/>
    <w:rsid w:val="00AF23E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agwek4">
    <w:name w:val="nagłówek 4"/>
    <w:basedOn w:val="Nagwek40"/>
    <w:next w:val="Nagwek5"/>
    <w:autoRedefine/>
    <w:qFormat/>
    <w:rsid w:val="00AF23ED"/>
    <w:pPr>
      <w:keepNext/>
      <w:numPr>
        <w:ilvl w:val="3"/>
        <w:numId w:val="20"/>
      </w:numPr>
      <w:overflowPunct/>
      <w:autoSpaceDE/>
      <w:autoSpaceDN/>
      <w:adjustRightInd/>
      <w:spacing w:before="120" w:line="240" w:lineRule="auto"/>
      <w:ind w:left="3600" w:hanging="360"/>
      <w:jc w:val="both"/>
      <w:textAlignment w:val="auto"/>
    </w:pPr>
    <w:rPr>
      <w:rFonts w:cs="Arial"/>
      <w:bCs/>
      <w:i/>
      <w:iCs/>
      <w:color w:val="auto"/>
      <w:szCs w:val="28"/>
      <w:lang w:val="pl-PL" w:eastAsia="pl-PL"/>
    </w:rPr>
  </w:style>
  <w:style w:type="paragraph" w:customStyle="1" w:styleId="Nagwek3">
    <w:name w:val="Nagłówek_3"/>
    <w:basedOn w:val="Normalny"/>
    <w:uiPriority w:val="99"/>
    <w:qFormat/>
    <w:rsid w:val="00AF23ED"/>
    <w:pPr>
      <w:keepNext/>
      <w:numPr>
        <w:ilvl w:val="2"/>
        <w:numId w:val="21"/>
      </w:numPr>
      <w:spacing w:before="240" w:after="120"/>
      <w:jc w:val="both"/>
      <w:outlineLvl w:val="0"/>
    </w:pPr>
    <w:rPr>
      <w:rFonts w:eastAsia="Times New Roman" w:cs="Times New Roman"/>
      <w:b/>
      <w:bCs/>
      <w:szCs w:val="26"/>
      <w:lang w:eastAsia="nb-NO"/>
    </w:rPr>
  </w:style>
  <w:style w:type="table" w:customStyle="1" w:styleId="Tabela-Siatka11">
    <w:name w:val="Tabela - Siatka 11"/>
    <w:basedOn w:val="Standardowy"/>
    <w:next w:val="Tabela-Siatka1"/>
    <w:rsid w:val="00AF23E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AF23ED"/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f01">
    <w:name w:val="cf01"/>
    <w:basedOn w:val="Domylnaczcionkaakapitu"/>
    <w:rsid w:val="00AF23ED"/>
    <w:rPr>
      <w:rFonts w:ascii="Segoe UI" w:hAnsi="Segoe UI" w:cs="Segoe UI" w:hint="default"/>
      <w:sz w:val="18"/>
      <w:szCs w:val="18"/>
    </w:rPr>
  </w:style>
  <w:style w:type="paragraph" w:customStyle="1" w:styleId="AnseeTXT">
    <w:name w:val="Ansee TXT"/>
    <w:basedOn w:val="Normalny"/>
    <w:link w:val="AnseeTXTZnak"/>
    <w:qFormat/>
    <w:rsid w:val="00AF23ED"/>
    <w:pPr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nseeTXTZnak">
    <w:name w:val="Ansee TXT Znak"/>
    <w:basedOn w:val="Domylnaczcionkaakapitu"/>
    <w:link w:val="AnseeTXT"/>
    <w:rsid w:val="00AF23ED"/>
    <w:rPr>
      <w:rFonts w:ascii="Times New Roman" w:hAnsi="Times New Roman"/>
      <w:sz w:val="24"/>
      <w:szCs w:val="24"/>
      <w:lang w:eastAsia="en-US"/>
    </w:rPr>
  </w:style>
  <w:style w:type="character" w:customStyle="1" w:styleId="AkapitzlistZnak1">
    <w:name w:val="Akapit z listą Znak1"/>
    <w:aliases w:val="Obiekt Znak1,List Paragraph1 Znak1,Akapit z listą1 Znak1,Numerowanie Znak1,BulletC Znak1,normalny tekst Znak1,Akapit z listą2 Znak1,Akapit z listą4 Znak1,PZI-AK_LISTA Znak1,List Paragraph Znak1,Z lewej:  0 Znak1,63 cm Znak1"/>
    <w:uiPriority w:val="34"/>
    <w:qFormat/>
    <w:locked/>
    <w:rsid w:val="00AF23ED"/>
    <w:rPr>
      <w:sz w:val="24"/>
      <w:szCs w:val="24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AF23ED"/>
    <w:rPr>
      <w:rFonts w:ascii="Times New Roman" w:eastAsia="Times New Roman" w:hAnsi="Times New Roman"/>
    </w:rPr>
  </w:style>
  <w:style w:type="character" w:customStyle="1" w:styleId="TematkomentarzaZnak1">
    <w:name w:val="Temat komentarza Znak1"/>
    <w:basedOn w:val="TekstkomentarzaZnak1"/>
    <w:uiPriority w:val="99"/>
    <w:semiHidden/>
    <w:rsid w:val="00AF23ED"/>
    <w:rPr>
      <w:rFonts w:ascii="Times New Roman" w:eastAsia="Times New Roman" w:hAnsi="Times New Roman"/>
      <w:b/>
      <w:bCs/>
    </w:rPr>
  </w:style>
  <w:style w:type="character" w:customStyle="1" w:styleId="xbe">
    <w:name w:val="_xbe"/>
    <w:basedOn w:val="Domylnaczcionkaakapitu"/>
    <w:rsid w:val="00AF23ED"/>
  </w:style>
  <w:style w:type="paragraph" w:customStyle="1" w:styleId="Normalny1">
    <w:name w:val="Normalny1"/>
    <w:basedOn w:val="Normalny"/>
    <w:next w:val="Normalny"/>
    <w:rsid w:val="00AF23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customStyle="1" w:styleId="TableNormal">
    <w:name w:val="Table Normal"/>
    <w:uiPriority w:val="2"/>
    <w:semiHidden/>
    <w:unhideWhenUsed/>
    <w:qFormat/>
    <w:rsid w:val="00AF23E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F23ED"/>
    <w:pPr>
      <w:widowControl w:val="0"/>
      <w:autoSpaceDE w:val="0"/>
      <w:autoSpaceDN w:val="0"/>
      <w:spacing w:before="28" w:after="0" w:line="252" w:lineRule="exact"/>
      <w:ind w:left="69"/>
    </w:pPr>
  </w:style>
  <w:style w:type="table" w:customStyle="1" w:styleId="TableNormal1">
    <w:name w:val="Table Normal1"/>
    <w:uiPriority w:val="2"/>
    <w:semiHidden/>
    <w:unhideWhenUsed/>
    <w:qFormat/>
    <w:rsid w:val="00AF23E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AF23E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60F7-C4CD-4E36-A94B-39509E37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8</TotalTime>
  <Pages>6</Pages>
  <Words>1569</Words>
  <Characters>9414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Magdalena Chodorska</cp:lastModifiedBy>
  <cp:revision>5</cp:revision>
  <cp:lastPrinted>2023-11-09T15:14:00Z</cp:lastPrinted>
  <dcterms:created xsi:type="dcterms:W3CDTF">2024-12-02T13:46:00Z</dcterms:created>
  <dcterms:modified xsi:type="dcterms:W3CDTF">2024-12-04T11:57:00Z</dcterms:modified>
</cp:coreProperties>
</file>